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C5" w:rsidRPr="00656C1A" w:rsidRDefault="007B054A" w:rsidP="001258C5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B847B51" wp14:editId="447B9F3A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4110" w:rsidRPr="00D74919" w:rsidRDefault="00E74110" w:rsidP="007B054A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7B51" id="Прямоугольник 2" o:spid="_x0000_s1026" style="position:absolute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E74110" w:rsidRPr="00D74919" w:rsidRDefault="00E74110" w:rsidP="007B054A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58C5" w:rsidTr="001258C5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58C5" w:rsidRDefault="001258C5" w:rsidP="001258C5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5pt;height:76.85pt" o:ole="">
                  <v:imagedata r:id="rId8" o:title="" gain="1.5625" blacklevel="3932f" grayscale="t"/>
                </v:shape>
                <o:OLEObject Type="Embed" ProgID="CorelDRAW.Graphic.11" ShapeID="_x0000_i1025" DrawAspect="Content" ObjectID="_1844341762" r:id="rId9"/>
              </w:object>
            </w:r>
          </w:p>
          <w:p w:rsidR="001258C5" w:rsidRDefault="001258C5" w:rsidP="001258C5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258C5" w:rsidRPr="005541F0" w:rsidRDefault="001258C5" w:rsidP="001258C5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58C5" w:rsidRDefault="001258C5" w:rsidP="001258C5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58C5" w:rsidRPr="005541F0" w:rsidRDefault="001258C5" w:rsidP="001258C5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58C5" w:rsidRPr="005649E4" w:rsidRDefault="001258C5" w:rsidP="001258C5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58C5" w:rsidRPr="00656C1A" w:rsidRDefault="001258C5" w:rsidP="001258C5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58C5" w:rsidRPr="005541F0" w:rsidRDefault="001258C5" w:rsidP="001258C5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58C5" w:rsidRPr="005541F0" w:rsidRDefault="001258C5" w:rsidP="001258C5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58C5" w:rsidRPr="00656C1A" w:rsidRDefault="001258C5" w:rsidP="001258C5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258C5" w:rsidRDefault="001258C5" w:rsidP="001258C5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58C5" w:rsidRPr="003262E3" w:rsidRDefault="001258C5" w:rsidP="001258C5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258C5" w:rsidTr="001258C5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58C5" w:rsidRPr="00F8214F" w:rsidRDefault="001258C5" w:rsidP="00125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8C5" w:rsidRPr="00F8214F" w:rsidRDefault="00230D7C" w:rsidP="001258C5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58C5" w:rsidRPr="00F8214F" w:rsidRDefault="001258C5" w:rsidP="00125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8C5" w:rsidRPr="00F8214F" w:rsidRDefault="00230D7C" w:rsidP="001258C5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58C5" w:rsidRPr="00A63FB0" w:rsidRDefault="001258C5" w:rsidP="001258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8C5" w:rsidRPr="00A3761A" w:rsidRDefault="00230D7C" w:rsidP="001258C5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58C5" w:rsidRPr="00F8214F" w:rsidRDefault="001258C5" w:rsidP="001258C5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58C5" w:rsidRPr="00AB4194" w:rsidRDefault="001258C5" w:rsidP="00125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8C5" w:rsidRPr="00F8214F" w:rsidRDefault="00230D7C" w:rsidP="001258C5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6912</w:t>
            </w:r>
            <w:bookmarkStart w:id="4" w:name="_GoBack"/>
            <w:bookmarkEnd w:id="4"/>
          </w:p>
        </w:tc>
      </w:tr>
    </w:tbl>
    <w:p w:rsidR="003621BB" w:rsidRDefault="00077FAF" w:rsidP="0073467C">
      <w:pPr>
        <w:ind w:right="5669"/>
        <w:rPr>
          <w:color w:val="000000"/>
          <w:szCs w:val="28"/>
        </w:rPr>
      </w:pPr>
      <w:r w:rsidRPr="00077FAF">
        <w:rPr>
          <w:color w:val="000000"/>
          <w:szCs w:val="28"/>
        </w:rPr>
        <w:t>Об утверждении</w:t>
      </w:r>
      <w:r w:rsidR="00B96B43" w:rsidRPr="00B96B43">
        <w:rPr>
          <w:color w:val="000000"/>
          <w:szCs w:val="28"/>
        </w:rPr>
        <w:t xml:space="preserve"> проект</w:t>
      </w:r>
      <w:r w:rsidR="00B96B43">
        <w:rPr>
          <w:color w:val="000000"/>
          <w:szCs w:val="28"/>
        </w:rPr>
        <w:t>а</w:t>
      </w:r>
      <w:r w:rsidR="00B96B43" w:rsidRPr="00B96B43">
        <w:rPr>
          <w:color w:val="000000"/>
          <w:szCs w:val="28"/>
        </w:rPr>
        <w:t xml:space="preserve"> межевания территориальной зоны Т, расположенной </w:t>
      </w:r>
    </w:p>
    <w:p w:rsidR="0075528A" w:rsidRDefault="00B96B43" w:rsidP="0073467C">
      <w:pPr>
        <w:ind w:right="5669"/>
        <w:rPr>
          <w:color w:val="000000"/>
          <w:szCs w:val="28"/>
        </w:rPr>
      </w:pPr>
      <w:r w:rsidRPr="00B96B43">
        <w:rPr>
          <w:color w:val="000000"/>
          <w:szCs w:val="28"/>
        </w:rPr>
        <w:t>в квартале КК7 в городе Сургуте</w:t>
      </w:r>
    </w:p>
    <w:p w:rsidR="00B96B43" w:rsidRDefault="00B96B43" w:rsidP="0073467C">
      <w:pPr>
        <w:ind w:right="5669"/>
        <w:rPr>
          <w:sz w:val="27"/>
          <w:szCs w:val="27"/>
        </w:rPr>
      </w:pPr>
    </w:p>
    <w:p w:rsidR="00D63BB8" w:rsidRPr="00633715" w:rsidRDefault="00D63BB8" w:rsidP="0073467C">
      <w:pPr>
        <w:ind w:right="5669"/>
        <w:rPr>
          <w:sz w:val="27"/>
          <w:szCs w:val="27"/>
        </w:rPr>
      </w:pPr>
    </w:p>
    <w:p w:rsidR="004D450E" w:rsidRPr="000557AD" w:rsidRDefault="002E431B" w:rsidP="0073467C">
      <w:pPr>
        <w:tabs>
          <w:tab w:val="left" w:pos="709"/>
        </w:tabs>
        <w:ind w:right="-1" w:firstLine="709"/>
        <w:jc w:val="both"/>
        <w:rPr>
          <w:szCs w:val="28"/>
        </w:rPr>
      </w:pPr>
      <w:r w:rsidRPr="002E431B">
        <w:rPr>
          <w:szCs w:val="28"/>
        </w:rPr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="005C4433">
        <w:rPr>
          <w:szCs w:val="28"/>
        </w:rPr>
        <w:br/>
      </w:r>
      <w:r w:rsidRPr="002E431B">
        <w:rPr>
          <w:szCs w:val="28"/>
        </w:rPr>
        <w:t>по планировке территории, подготовка которой осуществляется на основании решений уполномоченных федеральных орган</w:t>
      </w:r>
      <w:r>
        <w:rPr>
          <w:szCs w:val="28"/>
        </w:rPr>
        <w:t>ов</w:t>
      </w:r>
      <w:r w:rsidRPr="002E431B">
        <w:rPr>
          <w:szCs w:val="28"/>
        </w:rPr>
        <w:t xml:space="preserve">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</w:t>
      </w:r>
      <w:r w:rsidR="00E74110">
        <w:rPr>
          <w:szCs w:val="28"/>
        </w:rPr>
        <w:t>-</w:t>
      </w:r>
      <w:r w:rsidRPr="002E431B">
        <w:rPr>
          <w:szCs w:val="28"/>
        </w:rPr>
        <w:t xml:space="preserve">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муниципального образования городской округ Сургут Ханты-Мансийского автономного округа </w:t>
      </w:r>
      <w:r w:rsidR="000557AD">
        <w:rPr>
          <w:szCs w:val="28"/>
        </w:rPr>
        <w:t xml:space="preserve">– </w:t>
      </w:r>
      <w:r w:rsidRPr="002E431B">
        <w:rPr>
          <w:szCs w:val="28"/>
        </w:rPr>
        <w:t>Югры, постановлени</w:t>
      </w:r>
      <w:r w:rsidR="00DE3A6C" w:rsidRPr="007A2B71">
        <w:rPr>
          <w:szCs w:val="28"/>
        </w:rPr>
        <w:t>ем</w:t>
      </w:r>
      <w:r w:rsidRPr="002E431B">
        <w:rPr>
          <w:szCs w:val="28"/>
        </w:rPr>
        <w:t xml:space="preserve"> Администрации города от 24.11.2022 № 9211 «Об утвер</w:t>
      </w:r>
      <w:r w:rsidR="00E74110">
        <w:rPr>
          <w:szCs w:val="28"/>
        </w:rPr>
        <w:t>-</w:t>
      </w:r>
      <w:r w:rsidRPr="002E431B">
        <w:rPr>
          <w:szCs w:val="28"/>
        </w:rPr>
        <w:t>ждении административного регламента предоставления муниципальной услуги «Подготовка и утверждение документации по планир</w:t>
      </w:r>
      <w:r w:rsidR="00327586">
        <w:rPr>
          <w:szCs w:val="28"/>
        </w:rPr>
        <w:t>овке территории», распоряжени</w:t>
      </w:r>
      <w:r w:rsidR="00327586" w:rsidRPr="00075788">
        <w:rPr>
          <w:szCs w:val="28"/>
        </w:rPr>
        <w:t>ем</w:t>
      </w:r>
      <w:r w:rsidRPr="002E431B">
        <w:rPr>
          <w:szCs w:val="28"/>
        </w:rPr>
        <w:t xml:space="preserve"> Администрации города от 30.12.2005 № 3686 «Об утверждении Регламента Администрации города», </w:t>
      </w:r>
      <w:r w:rsidR="001E1CC7" w:rsidRPr="001E1CC7">
        <w:rPr>
          <w:szCs w:val="28"/>
        </w:rPr>
        <w:t xml:space="preserve">учитывая заключение о результатах публичных слушаний от </w:t>
      </w:r>
      <w:r w:rsidR="00785FB2">
        <w:rPr>
          <w:szCs w:val="28"/>
        </w:rPr>
        <w:t>18</w:t>
      </w:r>
      <w:r w:rsidR="001E1CC7" w:rsidRPr="001E1CC7">
        <w:rPr>
          <w:szCs w:val="28"/>
        </w:rPr>
        <w:t>.</w:t>
      </w:r>
      <w:r w:rsidR="00887195">
        <w:rPr>
          <w:szCs w:val="28"/>
        </w:rPr>
        <w:t>0</w:t>
      </w:r>
      <w:r w:rsidR="00785FB2">
        <w:rPr>
          <w:szCs w:val="28"/>
        </w:rPr>
        <w:t>5</w:t>
      </w:r>
      <w:r w:rsidR="001E1CC7" w:rsidRPr="001E1CC7">
        <w:rPr>
          <w:szCs w:val="28"/>
        </w:rPr>
        <w:t>.202</w:t>
      </w:r>
      <w:r w:rsidR="00887195">
        <w:rPr>
          <w:szCs w:val="28"/>
        </w:rPr>
        <w:t>6</w:t>
      </w:r>
      <w:r w:rsidR="00785FB2">
        <w:rPr>
          <w:szCs w:val="28"/>
        </w:rPr>
        <w:t>:</w:t>
      </w:r>
    </w:p>
    <w:p w:rsidR="00DC4C6C" w:rsidRPr="00DC4C6C" w:rsidRDefault="00DC4C6C" w:rsidP="0073467C">
      <w:pPr>
        <w:tabs>
          <w:tab w:val="left" w:pos="709"/>
        </w:tabs>
        <w:ind w:firstLine="709"/>
        <w:jc w:val="both"/>
        <w:rPr>
          <w:szCs w:val="28"/>
        </w:rPr>
      </w:pPr>
      <w:r w:rsidRPr="00DC4C6C">
        <w:rPr>
          <w:szCs w:val="28"/>
        </w:rPr>
        <w:t xml:space="preserve">1. </w:t>
      </w:r>
      <w:r w:rsidR="00050F69" w:rsidRPr="00050F69">
        <w:rPr>
          <w:szCs w:val="28"/>
        </w:rPr>
        <w:t xml:space="preserve">Утвердить </w:t>
      </w:r>
      <w:r w:rsidR="00B96B43" w:rsidRPr="00B96B43">
        <w:rPr>
          <w:szCs w:val="28"/>
        </w:rPr>
        <w:t>проект межевания территориальной зоны Т, расположенной в квартале КК7 в городе Сургуте</w:t>
      </w:r>
      <w:r w:rsidR="00AC637A">
        <w:rPr>
          <w:szCs w:val="28"/>
        </w:rPr>
        <w:t xml:space="preserve">, </w:t>
      </w:r>
      <w:r w:rsidR="00050F69" w:rsidRPr="00050F69">
        <w:rPr>
          <w:szCs w:val="28"/>
        </w:rPr>
        <w:t>согласно приложению.</w:t>
      </w:r>
    </w:p>
    <w:p w:rsidR="00651389" w:rsidRPr="00255B54" w:rsidRDefault="00651389" w:rsidP="0073467C">
      <w:pPr>
        <w:ind w:firstLine="709"/>
        <w:jc w:val="both"/>
      </w:pPr>
      <w:r w:rsidRPr="00255B54">
        <w:t xml:space="preserve">2. </w:t>
      </w:r>
      <w:r w:rsidR="005C4433">
        <w:t>Комитету информационной политики</w:t>
      </w:r>
      <w:r w:rsidRPr="00255B54">
        <w:t xml:space="preserve"> 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651389" w:rsidRDefault="00651389" w:rsidP="0073467C">
      <w:pPr>
        <w:autoSpaceDE w:val="0"/>
        <w:autoSpaceDN w:val="0"/>
        <w:adjustRightInd w:val="0"/>
        <w:ind w:firstLine="709"/>
        <w:jc w:val="both"/>
      </w:pPr>
      <w:r w:rsidRPr="00255B54">
        <w:lastRenderedPageBreak/>
        <w:t>3. Муниципальному казенному учреждению «Наш город» о</w:t>
      </w:r>
      <w:r w:rsidR="00B96B43">
        <w:t>публиковать</w:t>
      </w:r>
      <w:r w:rsidRPr="00255B54">
        <w:t xml:space="preserve"> (разместить) настоящее постановление в сетевом издании «Официальные документы города Сургута»: </w:t>
      </w:r>
      <w:r w:rsidR="008A7D72">
        <w:rPr>
          <w:caps/>
        </w:rPr>
        <w:t>docsurgut.ru</w:t>
      </w:r>
      <w:r w:rsidRPr="00255B54">
        <w:t>.</w:t>
      </w:r>
      <w:r>
        <w:t xml:space="preserve"> </w:t>
      </w:r>
    </w:p>
    <w:p w:rsidR="00183A77" w:rsidRPr="00AF7B50" w:rsidRDefault="00183A77" w:rsidP="0073467C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4. </w:t>
      </w:r>
      <w:r w:rsidR="007F361D" w:rsidRPr="00AF7B50">
        <w:rPr>
          <w:szCs w:val="28"/>
        </w:rPr>
        <w:t xml:space="preserve">Настоящее постановление вступает в силу </w:t>
      </w:r>
      <w:r w:rsidR="00327586" w:rsidRPr="00075788">
        <w:rPr>
          <w:szCs w:val="28"/>
        </w:rPr>
        <w:t>после его официального опубликования.</w:t>
      </w:r>
    </w:p>
    <w:p w:rsidR="00B96B43" w:rsidRPr="00B96B43" w:rsidRDefault="00183A77" w:rsidP="0073467C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5. </w:t>
      </w:r>
      <w:r w:rsidR="00B96B43" w:rsidRPr="00B96B43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B96B43" w:rsidRPr="00B96B43">
        <w:rPr>
          <w:szCs w:val="28"/>
        </w:rPr>
        <w:br/>
        <w:t>в муниципальной собственности, архитектуры и градостроительства.</w:t>
      </w:r>
    </w:p>
    <w:p w:rsidR="00937488" w:rsidRDefault="00937488" w:rsidP="001258C5">
      <w:pPr>
        <w:jc w:val="both"/>
        <w:rPr>
          <w:szCs w:val="28"/>
        </w:rPr>
      </w:pPr>
    </w:p>
    <w:p w:rsidR="005C4433" w:rsidRDefault="005C4433" w:rsidP="0073467C">
      <w:pPr>
        <w:jc w:val="both"/>
        <w:rPr>
          <w:szCs w:val="28"/>
        </w:rPr>
      </w:pPr>
    </w:p>
    <w:p w:rsidR="00937488" w:rsidRPr="00AF7B50" w:rsidRDefault="00937488" w:rsidP="0073467C">
      <w:pPr>
        <w:rPr>
          <w:szCs w:val="28"/>
        </w:rPr>
      </w:pPr>
    </w:p>
    <w:p w:rsidR="00327586" w:rsidRDefault="008A6B9B" w:rsidP="0073467C">
      <w:pPr>
        <w:rPr>
          <w:szCs w:val="28"/>
        </w:rPr>
      </w:pPr>
      <w:r w:rsidRPr="00AF7B50">
        <w:rPr>
          <w:szCs w:val="28"/>
        </w:rPr>
        <w:t>Г</w:t>
      </w:r>
      <w:r w:rsidR="00327586">
        <w:rPr>
          <w:szCs w:val="28"/>
        </w:rPr>
        <w:t>лав</w:t>
      </w:r>
      <w:r w:rsidR="00327586" w:rsidRPr="00075788">
        <w:rPr>
          <w:szCs w:val="28"/>
        </w:rPr>
        <w:t>а</w:t>
      </w:r>
      <w:r w:rsidR="00937488" w:rsidRPr="00AF7B50">
        <w:rPr>
          <w:szCs w:val="28"/>
        </w:rPr>
        <w:t xml:space="preserve"> города                            </w:t>
      </w:r>
      <w:r w:rsidR="00992B31">
        <w:rPr>
          <w:szCs w:val="28"/>
        </w:rPr>
        <w:t xml:space="preserve">        </w:t>
      </w:r>
      <w:r w:rsidR="005C4433">
        <w:rPr>
          <w:szCs w:val="28"/>
        </w:rPr>
        <w:t xml:space="preserve">     </w:t>
      </w:r>
      <w:r w:rsidR="00992B31">
        <w:rPr>
          <w:szCs w:val="28"/>
        </w:rPr>
        <w:t xml:space="preserve">                      </w:t>
      </w:r>
      <w:r w:rsidR="000B5437">
        <w:rPr>
          <w:szCs w:val="28"/>
        </w:rPr>
        <w:t xml:space="preserve">     </w:t>
      </w:r>
      <w:r w:rsidR="00EE6486" w:rsidRPr="00AF7B50">
        <w:rPr>
          <w:szCs w:val="28"/>
        </w:rPr>
        <w:t xml:space="preserve"> </w:t>
      </w:r>
      <w:r w:rsidR="00785FB2">
        <w:rPr>
          <w:szCs w:val="28"/>
        </w:rPr>
        <w:t xml:space="preserve">  </w:t>
      </w:r>
      <w:r w:rsidR="00B96B43">
        <w:rPr>
          <w:szCs w:val="28"/>
        </w:rPr>
        <w:t xml:space="preserve">             </w:t>
      </w:r>
      <w:r w:rsidR="00785FB2">
        <w:rPr>
          <w:szCs w:val="28"/>
        </w:rPr>
        <w:t xml:space="preserve">      </w:t>
      </w:r>
      <w:r w:rsidR="00867BBE">
        <w:rPr>
          <w:szCs w:val="28"/>
        </w:rPr>
        <w:t xml:space="preserve"> </w:t>
      </w:r>
      <w:r w:rsidR="00785FB2">
        <w:rPr>
          <w:szCs w:val="28"/>
        </w:rPr>
        <w:t xml:space="preserve">  </w:t>
      </w:r>
      <w:r w:rsidR="00B96B43">
        <w:rPr>
          <w:szCs w:val="28"/>
        </w:rPr>
        <w:t>М.Н. Слепов</w:t>
      </w:r>
    </w:p>
    <w:p w:rsidR="001258C5" w:rsidRDefault="001258C5" w:rsidP="0073467C">
      <w:pPr>
        <w:rPr>
          <w:szCs w:val="28"/>
        </w:rPr>
      </w:pPr>
    </w:p>
    <w:p w:rsidR="00327586" w:rsidRDefault="00327586" w:rsidP="0073467C">
      <w:pPr>
        <w:rPr>
          <w:szCs w:val="28"/>
        </w:rPr>
        <w:sectPr w:rsidR="00327586" w:rsidSect="001258C5">
          <w:headerReference w:type="even" r:id="rId10"/>
          <w:headerReference w:type="default" r:id="rId11"/>
          <w:pgSz w:w="11906" w:h="1679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327586" w:rsidRPr="00327586" w:rsidRDefault="00327586" w:rsidP="005D6A66">
      <w:pPr>
        <w:ind w:left="17152"/>
        <w:jc w:val="both"/>
        <w:rPr>
          <w:rFonts w:eastAsia="Calibri"/>
          <w:bCs/>
          <w:szCs w:val="28"/>
        </w:rPr>
      </w:pPr>
      <w:r w:rsidRPr="00327586">
        <w:rPr>
          <w:rFonts w:eastAsia="Calibri"/>
          <w:bCs/>
          <w:szCs w:val="28"/>
        </w:rPr>
        <w:lastRenderedPageBreak/>
        <w:t xml:space="preserve">Приложение </w:t>
      </w:r>
    </w:p>
    <w:p w:rsidR="00327586" w:rsidRPr="00327586" w:rsidRDefault="00327586" w:rsidP="005D6A66">
      <w:pPr>
        <w:ind w:left="17152"/>
        <w:jc w:val="both"/>
        <w:rPr>
          <w:rFonts w:eastAsia="Calibri"/>
          <w:bCs/>
          <w:szCs w:val="28"/>
        </w:rPr>
      </w:pPr>
      <w:r w:rsidRPr="00327586">
        <w:rPr>
          <w:rFonts w:eastAsia="Calibri"/>
          <w:bCs/>
          <w:szCs w:val="28"/>
        </w:rPr>
        <w:t xml:space="preserve">к постановлению </w:t>
      </w:r>
    </w:p>
    <w:p w:rsidR="00327586" w:rsidRPr="00327586" w:rsidRDefault="00327586" w:rsidP="005D6A66">
      <w:pPr>
        <w:ind w:left="17152"/>
        <w:jc w:val="both"/>
        <w:rPr>
          <w:rFonts w:eastAsia="Calibri"/>
          <w:bCs/>
          <w:szCs w:val="28"/>
        </w:rPr>
      </w:pPr>
      <w:r w:rsidRPr="00327586">
        <w:rPr>
          <w:rFonts w:eastAsia="Calibri"/>
          <w:bCs/>
          <w:szCs w:val="28"/>
        </w:rPr>
        <w:t>Администрации города</w:t>
      </w:r>
    </w:p>
    <w:p w:rsidR="00327586" w:rsidRPr="00327586" w:rsidRDefault="00327586" w:rsidP="005D6A66">
      <w:pPr>
        <w:ind w:left="17152"/>
        <w:jc w:val="both"/>
        <w:rPr>
          <w:rFonts w:eastAsia="Calibri"/>
          <w:bCs/>
          <w:szCs w:val="28"/>
        </w:rPr>
      </w:pPr>
      <w:r w:rsidRPr="00327586">
        <w:rPr>
          <w:rFonts w:eastAsia="Calibri"/>
          <w:bCs/>
          <w:szCs w:val="28"/>
        </w:rPr>
        <w:t>от _____________</w:t>
      </w:r>
      <w:r w:rsidR="005D6A66">
        <w:rPr>
          <w:rFonts w:eastAsia="Calibri"/>
          <w:bCs/>
          <w:szCs w:val="28"/>
        </w:rPr>
        <w:t>_</w:t>
      </w:r>
      <w:r w:rsidRPr="00327586">
        <w:rPr>
          <w:rFonts w:eastAsia="Calibri"/>
          <w:bCs/>
          <w:szCs w:val="28"/>
        </w:rPr>
        <w:t xml:space="preserve"> № __</w:t>
      </w:r>
      <w:r>
        <w:rPr>
          <w:rFonts w:eastAsia="Calibri"/>
          <w:bCs/>
          <w:szCs w:val="28"/>
        </w:rPr>
        <w:t>_____</w:t>
      </w:r>
    </w:p>
    <w:p w:rsidR="00327586" w:rsidRPr="00327586" w:rsidRDefault="00327586" w:rsidP="0073467C">
      <w:pPr>
        <w:tabs>
          <w:tab w:val="left" w:pos="17325"/>
        </w:tabs>
        <w:ind w:firstLine="709"/>
        <w:jc w:val="both"/>
        <w:rPr>
          <w:rFonts w:eastAsia="Calibri"/>
          <w:bCs/>
          <w:color w:val="FF0000"/>
          <w:szCs w:val="28"/>
        </w:rPr>
      </w:pPr>
    </w:p>
    <w:p w:rsidR="00327586" w:rsidRPr="00327586" w:rsidRDefault="00327586" w:rsidP="0073467C">
      <w:pPr>
        <w:tabs>
          <w:tab w:val="left" w:pos="17325"/>
        </w:tabs>
        <w:ind w:firstLine="709"/>
        <w:jc w:val="both"/>
        <w:rPr>
          <w:rFonts w:eastAsia="Calibri"/>
          <w:bCs/>
          <w:color w:val="FF0000"/>
          <w:szCs w:val="28"/>
        </w:rPr>
      </w:pPr>
    </w:p>
    <w:p w:rsidR="00327586" w:rsidRDefault="00327586" w:rsidP="0073467C">
      <w:pPr>
        <w:ind w:firstLine="709"/>
        <w:jc w:val="center"/>
        <w:rPr>
          <w:rFonts w:eastAsia="Calibri"/>
          <w:color w:val="000000"/>
          <w:szCs w:val="28"/>
        </w:rPr>
      </w:pPr>
      <w:r w:rsidRPr="00327586">
        <w:rPr>
          <w:rFonts w:eastAsia="Calibri"/>
          <w:color w:val="000000"/>
          <w:szCs w:val="28"/>
        </w:rPr>
        <w:t xml:space="preserve">Проект межевания </w:t>
      </w:r>
    </w:p>
    <w:p w:rsidR="00327586" w:rsidRPr="00327586" w:rsidRDefault="00327586" w:rsidP="0073467C">
      <w:pPr>
        <w:ind w:firstLine="709"/>
        <w:jc w:val="center"/>
        <w:rPr>
          <w:rFonts w:eastAsia="Calibri"/>
          <w:bCs/>
          <w:szCs w:val="28"/>
        </w:rPr>
      </w:pPr>
      <w:r w:rsidRPr="00327586">
        <w:rPr>
          <w:rFonts w:eastAsia="Calibri"/>
          <w:color w:val="000000"/>
          <w:szCs w:val="28"/>
        </w:rPr>
        <w:t>территориальной зоны Т, расположенной в квартале КК7 в городе Сургуте</w:t>
      </w:r>
      <w:r w:rsidRPr="00075788">
        <w:rPr>
          <w:rFonts w:eastAsia="Calibri"/>
          <w:color w:val="000000"/>
          <w:szCs w:val="28"/>
        </w:rPr>
        <w:t>.</w:t>
      </w:r>
    </w:p>
    <w:p w:rsidR="00327586" w:rsidRDefault="00327586" w:rsidP="0073467C">
      <w:pPr>
        <w:ind w:firstLine="709"/>
        <w:jc w:val="center"/>
        <w:rPr>
          <w:rFonts w:eastAsia="Calibri"/>
          <w:bCs/>
          <w:szCs w:val="28"/>
        </w:rPr>
      </w:pPr>
      <w:r w:rsidRPr="00327586">
        <w:rPr>
          <w:rFonts w:eastAsia="Calibri"/>
          <w:bCs/>
          <w:szCs w:val="28"/>
        </w:rPr>
        <w:t>Чертеж проекта межевания</w:t>
      </w:r>
    </w:p>
    <w:p w:rsidR="00327586" w:rsidRPr="00327586" w:rsidRDefault="00327586" w:rsidP="0073467C">
      <w:pPr>
        <w:ind w:firstLine="709"/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327586" w:rsidRPr="00327586" w:rsidTr="00075788">
        <w:trPr>
          <w:trHeight w:val="10377"/>
        </w:trPr>
        <w:tc>
          <w:tcPr>
            <w:tcW w:w="21035" w:type="dxa"/>
          </w:tcPr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2"/>
              <w:gridCol w:w="10402"/>
            </w:tblGrid>
            <w:tr w:rsidR="00327586" w:rsidRPr="00327586" w:rsidTr="00075788">
              <w:tc>
                <w:tcPr>
                  <w:tcW w:w="10402" w:type="dxa"/>
                </w:tcPr>
                <w:p w:rsidR="00327586" w:rsidRPr="00327586" w:rsidRDefault="00327586" w:rsidP="0073467C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327586">
                    <w:rPr>
                      <w:rFonts w:ascii="Cambria" w:hAnsi="Cambria"/>
                      <w:b/>
                      <w:bCs/>
                      <w:caps/>
                      <w:noProof/>
                      <w:spacing w:val="-1"/>
                      <w:w w:val="95"/>
                      <w:sz w:val="22"/>
                      <w:szCs w:val="28"/>
                      <w:lang w:eastAsia="ru-RU"/>
                    </w:rPr>
                    <w:drawing>
                      <wp:inline distT="0" distB="0" distL="0" distR="0" wp14:anchorId="4067FAF5" wp14:editId="7013623E">
                        <wp:extent cx="4929561" cy="6483927"/>
                        <wp:effectExtent l="0" t="0" r="444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Чертеж.BMP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9433" cy="64969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02" w:type="dxa"/>
                </w:tcPr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  <w:lang w:val="en-US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327586" w:rsidP="0073467C">
                  <w:pPr>
                    <w:jc w:val="both"/>
                    <w:rPr>
                      <w:rFonts w:ascii="Cambria" w:hAnsi="Cambria"/>
                      <w:bCs/>
                      <w:caps/>
                      <w:spacing w:val="4"/>
                      <w:sz w:val="22"/>
                      <w:szCs w:val="28"/>
                    </w:rPr>
                  </w:pPr>
                </w:p>
                <w:p w:rsidR="00327586" w:rsidRPr="00327586" w:rsidRDefault="0073467C" w:rsidP="0073467C">
                  <w:pPr>
                    <w:jc w:val="both"/>
                    <w:rPr>
                      <w:bCs/>
                      <w:caps/>
                      <w:spacing w:val="4"/>
                      <w:sz w:val="22"/>
                      <w:szCs w:val="28"/>
                    </w:rPr>
                  </w:pPr>
                  <w:r>
                    <w:rPr>
                      <w:bCs/>
                      <w:spacing w:val="4"/>
                      <w:sz w:val="22"/>
                      <w:szCs w:val="28"/>
                    </w:rPr>
                    <w:t>У</w:t>
                  </w:r>
                  <w:r w:rsidRPr="00327586">
                    <w:rPr>
                      <w:bCs/>
                      <w:spacing w:val="4"/>
                      <w:sz w:val="22"/>
                      <w:szCs w:val="28"/>
                    </w:rPr>
                    <w:t>словные обозначения</w:t>
                  </w:r>
                  <w:r w:rsidR="00327586" w:rsidRPr="00327586">
                    <w:rPr>
                      <w:bCs/>
                      <w:caps/>
                      <w:spacing w:val="4"/>
                      <w:sz w:val="22"/>
                      <w:szCs w:val="28"/>
                    </w:rPr>
                    <w:t>:</w:t>
                  </w:r>
                </w:p>
                <w:tbl>
                  <w:tblPr>
                    <w:tblW w:w="10008" w:type="dxa"/>
                    <w:jc w:val="center"/>
                    <w:tblBorders>
                      <w:top w:val="single" w:sz="4" w:space="0" w:color="EEECE1"/>
                      <w:left w:val="single" w:sz="4" w:space="0" w:color="EEECE1"/>
                      <w:bottom w:val="single" w:sz="4" w:space="0" w:color="EEECE1"/>
                      <w:right w:val="single" w:sz="4" w:space="0" w:color="EEECE1"/>
                      <w:insideH w:val="single" w:sz="4" w:space="0" w:color="EEECE1"/>
                      <w:insideV w:val="single" w:sz="4" w:space="0" w:color="EEECE1"/>
                    </w:tblBorders>
                    <w:tblLook w:val="01E0" w:firstRow="1" w:lastRow="1" w:firstColumn="1" w:lastColumn="1" w:noHBand="0" w:noVBand="0"/>
                  </w:tblPr>
                  <w:tblGrid>
                    <w:gridCol w:w="10008"/>
                  </w:tblGrid>
                  <w:tr w:rsidR="00327586" w:rsidRPr="00327586" w:rsidTr="00075788">
                    <w:trPr>
                      <w:trHeight w:val="318"/>
                      <w:jc w:val="center"/>
                    </w:trPr>
                    <w:tc>
                      <w:tcPr>
                        <w:tcW w:w="997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27586">
                          <w:rPr>
                            <w:rFonts w:eastAsia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32ACCB2D" wp14:editId="29FB517E">
                                  <wp:simplePos x="0" y="0"/>
                                  <wp:positionH relativeFrom="column">
                                    <wp:posOffset>50165</wp:posOffset>
                                  </wp:positionH>
                                  <wp:positionV relativeFrom="paragraph">
                                    <wp:posOffset>-17145</wp:posOffset>
                                  </wp:positionV>
                                  <wp:extent cx="288290" cy="144145"/>
                                  <wp:effectExtent l="0" t="0" r="16510" b="27305"/>
                                  <wp:wrapNone/>
                                  <wp:docPr id="6" name="Rectangle 33" descr="Описание: Светлый диагональный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8290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ln w="19050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F75F893" id="Rectangle 33" o:spid="_x0000_s1026" alt="Описание: Светлый диагональный 1" style="position:absolute;margin-left:3.95pt;margin-top:-1.3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" strokecolor="red" strokeweight="1.5pt"/>
                              </w:pict>
                            </mc:Fallback>
                          </mc:AlternateContent>
                        </w:r>
                        <w:bookmarkStart w:id="5" w:name="Обозначение_1"/>
                        <w:bookmarkEnd w:id="5"/>
                        <w:r w:rsidRPr="00327586">
                          <w:rPr>
                            <w:rFonts w:eastAsia="Times New Roman"/>
                            <w:b/>
                            <w:color w:val="FF0000"/>
                            <w:sz w:val="20"/>
                            <w:szCs w:val="20"/>
                            <w:lang w:eastAsia="ru-RU"/>
                          </w:rPr>
                          <w:t>:ЗУ1</w:t>
                        </w:r>
                        <w:r w:rsidRPr="00327586"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  <w:t xml:space="preserve">  - обозначения образуемых земельных участков</w:t>
                        </w:r>
                      </w:p>
                    </w:tc>
                  </w:tr>
                  <w:tr w:rsidR="00327586" w:rsidRPr="00327586" w:rsidTr="00075788">
                    <w:trPr>
                      <w:trHeight w:val="318"/>
                      <w:jc w:val="center"/>
                    </w:trPr>
                    <w:tc>
                      <w:tcPr>
                        <w:tcW w:w="9979" w:type="dxa"/>
                        <w:shd w:val="clear" w:color="auto" w:fill="auto"/>
                        <w:tcMar>
                          <w:left w:w="28" w:type="dxa"/>
                          <w:right w:w="28" w:type="dxa"/>
                        </w:tcMar>
                        <w:vAlign w:val="center"/>
                      </w:tcPr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27586">
                          <w:rPr>
                            <w:rFonts w:eastAsia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297227F1" wp14:editId="1B7301E0">
                                  <wp:simplePos x="0" y="0"/>
                                  <wp:positionH relativeFrom="column">
                                    <wp:posOffset>48260</wp:posOffset>
                                  </wp:positionH>
                                  <wp:positionV relativeFrom="paragraph">
                                    <wp:posOffset>-6350</wp:posOffset>
                                  </wp:positionV>
                                  <wp:extent cx="288290" cy="144145"/>
                                  <wp:effectExtent l="0" t="0" r="16510" b="27305"/>
                                  <wp:wrapNone/>
                                  <wp:docPr id="5" name="Rectangle 37" descr="Описание: 10%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8290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ln w="19050">
                                            <a:solidFill>
                                              <a:srgbClr val="0699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03265E8" id="Rectangle 37" o:spid="_x0000_s1026" alt="Описание: 10%" style="position:absolute;margin-left:3.8pt;margin-top:-.5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" strokecolor="#0699ff" strokeweight="1.5pt"/>
                              </w:pict>
                            </mc:Fallback>
                          </mc:AlternateContent>
                        </w:r>
                        <w:r w:rsidRPr="00327586">
                          <w:rPr>
                            <w:rFonts w:eastAsia="Times New Roman"/>
                            <w:b/>
                            <w:color w:val="0699FF"/>
                            <w:sz w:val="20"/>
                            <w:szCs w:val="20"/>
                            <w:lang w:eastAsia="ru-RU"/>
                          </w:rPr>
                          <w:t>:2195</w:t>
                        </w:r>
                        <w:r w:rsidRPr="00327586">
                          <w:rPr>
                            <w:rFonts w:eastAsia="Times New Roman"/>
                            <w:color w:val="0699FF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r w:rsidRPr="00327586"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  <w:t>- обозначения земельных участков по сведениям ГКН</w:t>
                        </w:r>
                      </w:p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/>
                            <w:b/>
                            <w:color w:val="0699FF"/>
                            <w:sz w:val="4"/>
                            <w:szCs w:val="4"/>
                            <w:lang w:eastAsia="ru-RU"/>
                          </w:rPr>
                        </w:pPr>
                      </w:p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/>
                            <w:b/>
                            <w:color w:val="0699FF"/>
                            <w:sz w:val="2"/>
                            <w:szCs w:val="2"/>
                            <w:lang w:eastAsia="ru-RU"/>
                          </w:rPr>
                        </w:pPr>
                        <w:bookmarkStart w:id="6" w:name="Кадастровый_квартал_1"/>
                        <w:bookmarkEnd w:id="6"/>
                      </w:p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/>
                            <w:b/>
                            <w:color w:val="0699FF"/>
                            <w:sz w:val="2"/>
                            <w:szCs w:val="2"/>
                            <w:lang w:eastAsia="ru-RU"/>
                          </w:rPr>
                        </w:pPr>
                      </w:p>
                      <w:p w:rsidR="00327586" w:rsidRPr="00327586" w:rsidRDefault="00327586" w:rsidP="0073467C">
                        <w:pPr>
                          <w:ind w:left="680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27586">
                          <w:rPr>
                            <w:rFonts w:eastAsia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261BA021" wp14:editId="0CDADCD8">
                                  <wp:simplePos x="0" y="0"/>
                                  <wp:positionH relativeFrom="column">
                                    <wp:posOffset>50165</wp:posOffset>
                                  </wp:positionH>
                                  <wp:positionV relativeFrom="paragraph">
                                    <wp:posOffset>3810</wp:posOffset>
                                  </wp:positionV>
                                  <wp:extent cx="288290" cy="144145"/>
                                  <wp:effectExtent l="0" t="0" r="16510" b="27305"/>
                                  <wp:wrapNone/>
                                  <wp:docPr id="7" name="Rectangle 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8290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100000"/>
                                              <a:lumOff val="0"/>
                                            </a:sysClr>
                                          </a:solidFill>
                                          <a:ln w="19050">
                                            <a:solidFill>
                                              <a:srgbClr val="0699FF"/>
                                            </a:solidFill>
                                            <a:prstDash val="dash"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CE55C2F" id="Rectangle 36" o:spid="_x0000_s1026" style="position:absolute;margin-left:3.95pt;margin-top:.3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" strokecolor="#0699ff" strokeweight="1.5pt">
                                  <v:stroke dashstyle="dash"/>
                                </v:rect>
                              </w:pict>
                            </mc:Fallback>
                          </mc:AlternateContent>
                        </w:r>
                        <w:r w:rsidRPr="00327586">
                          <w:rPr>
                            <w:rFonts w:eastAsia="Times New Roman"/>
                            <w:b/>
                            <w:color w:val="0699FF"/>
                            <w:sz w:val="20"/>
                            <w:szCs w:val="20"/>
                            <w:lang w:eastAsia="ru-RU"/>
                          </w:rPr>
                          <w:t>86:10:0101163</w:t>
                        </w:r>
                        <w:r w:rsidRPr="00327586"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  <w:t xml:space="preserve">  - обозначения кадастровых кварталов</w:t>
                        </w:r>
                      </w:p>
                    </w:tc>
                  </w:tr>
                </w:tbl>
                <w:p w:rsidR="00327586" w:rsidRPr="00327586" w:rsidRDefault="00327586" w:rsidP="0073467C">
                  <w:pPr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27586" w:rsidRPr="00327586" w:rsidRDefault="00327586" w:rsidP="0073467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327586" w:rsidRPr="00327586" w:rsidRDefault="00327586" w:rsidP="0073467C">
      <w:pPr>
        <w:ind w:firstLine="709"/>
        <w:jc w:val="center"/>
        <w:rPr>
          <w:rFonts w:eastAsia="Times New Roman"/>
          <w:szCs w:val="28"/>
          <w:lang w:eastAsia="ru-RU"/>
        </w:rPr>
      </w:pPr>
    </w:p>
    <w:p w:rsidR="00327586" w:rsidRPr="00327586" w:rsidRDefault="00327586" w:rsidP="0073467C">
      <w:pPr>
        <w:ind w:firstLine="709"/>
        <w:jc w:val="center"/>
        <w:rPr>
          <w:rFonts w:eastAsia="Times New Roman"/>
          <w:szCs w:val="28"/>
          <w:lang w:eastAsia="ru-RU"/>
        </w:rPr>
      </w:pPr>
    </w:p>
    <w:p w:rsidR="00327586" w:rsidRPr="00327586" w:rsidRDefault="00327586" w:rsidP="0073467C">
      <w:pPr>
        <w:jc w:val="center"/>
        <w:rPr>
          <w:rFonts w:eastAsia="Times New Roman"/>
          <w:szCs w:val="28"/>
          <w:lang w:eastAsia="ru-RU"/>
        </w:rPr>
      </w:pPr>
      <w:r w:rsidRPr="00327586">
        <w:rPr>
          <w:rFonts w:eastAsia="Times New Roman"/>
          <w:szCs w:val="28"/>
          <w:lang w:eastAsia="ru-RU"/>
        </w:rPr>
        <w:lastRenderedPageBreak/>
        <w:t xml:space="preserve">Перечень и сведения </w:t>
      </w:r>
    </w:p>
    <w:p w:rsidR="00327586" w:rsidRPr="00327586" w:rsidRDefault="00327586" w:rsidP="0073467C">
      <w:pPr>
        <w:jc w:val="center"/>
        <w:rPr>
          <w:rFonts w:eastAsia="Times New Roman"/>
          <w:szCs w:val="28"/>
          <w:lang w:eastAsia="ru-RU"/>
        </w:rPr>
      </w:pPr>
      <w:r w:rsidRPr="00327586">
        <w:rPr>
          <w:rFonts w:eastAsia="Times New Roman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327586" w:rsidRPr="00327586" w:rsidRDefault="00327586" w:rsidP="0073467C">
      <w:pPr>
        <w:rPr>
          <w:rFonts w:eastAsia="Calibri"/>
        </w:rPr>
      </w:pPr>
    </w:p>
    <w:tbl>
      <w:tblPr>
        <w:tblW w:w="217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701"/>
        <w:gridCol w:w="1276"/>
        <w:gridCol w:w="1134"/>
        <w:gridCol w:w="1276"/>
        <w:gridCol w:w="2268"/>
        <w:gridCol w:w="2126"/>
        <w:gridCol w:w="2410"/>
        <w:gridCol w:w="2410"/>
        <w:gridCol w:w="4677"/>
        <w:gridCol w:w="1560"/>
      </w:tblGrid>
      <w:tr w:rsidR="00327586" w:rsidRPr="00327586" w:rsidTr="00327586">
        <w:trPr>
          <w:trHeight w:val="255"/>
        </w:trPr>
        <w:tc>
          <w:tcPr>
            <w:tcW w:w="21718" w:type="dxa"/>
            <w:gridSpan w:val="11"/>
            <w:tcBorders>
              <w:top w:val="single" w:sz="4" w:space="0" w:color="auto"/>
            </w:tcBorders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327586" w:rsidRPr="00327586" w:rsidTr="00327586">
        <w:trPr>
          <w:trHeight w:val="309"/>
        </w:trPr>
        <w:tc>
          <w:tcPr>
            <w:tcW w:w="880" w:type="dxa"/>
            <w:vMerge w:val="restart"/>
          </w:tcPr>
          <w:p w:rsidR="005D6A6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686" w:type="dxa"/>
            <w:gridSpan w:val="3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площадь, м2</w:t>
            </w:r>
          </w:p>
        </w:tc>
        <w:tc>
          <w:tcPr>
            <w:tcW w:w="2268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2126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2410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2410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4677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1560" w:type="dxa"/>
            <w:vMerge w:val="restart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327586" w:rsidRPr="00327586" w:rsidTr="00327586">
        <w:trPr>
          <w:trHeight w:val="1186"/>
        </w:trPr>
        <w:tc>
          <w:tcPr>
            <w:tcW w:w="880" w:type="dxa"/>
            <w:vMerge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существу-ющая</w:t>
            </w:r>
          </w:p>
        </w:tc>
        <w:tc>
          <w:tcPr>
            <w:tcW w:w="1134" w:type="dxa"/>
          </w:tcPr>
          <w:p w:rsidR="00327586" w:rsidRPr="00327586" w:rsidRDefault="00327586" w:rsidP="0073467C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327586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7586" w:rsidRPr="00327586" w:rsidRDefault="00327586" w:rsidP="0073467C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27586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268" w:type="dxa"/>
            <w:vMerge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27586" w:rsidRPr="00327586" w:rsidTr="008A1859">
        <w:trPr>
          <w:trHeight w:val="269"/>
        </w:trPr>
        <w:tc>
          <w:tcPr>
            <w:tcW w:w="880" w:type="dxa"/>
          </w:tcPr>
          <w:p w:rsidR="00327586" w:rsidRPr="008A1859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:ЗУ1</w:t>
            </w:r>
          </w:p>
        </w:tc>
        <w:tc>
          <w:tcPr>
            <w:tcW w:w="1276" w:type="dxa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1 816</w:t>
            </w:r>
          </w:p>
        </w:tc>
        <w:tc>
          <w:tcPr>
            <w:tcW w:w="2268" w:type="dxa"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Ханты-Мансийский автономный </w:t>
            </w:r>
          </w:p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округ – Югра, город Сургут</w:t>
            </w:r>
          </w:p>
        </w:tc>
        <w:tc>
          <w:tcPr>
            <w:tcW w:w="2126" w:type="dxa"/>
          </w:tcPr>
          <w:p w:rsidR="00327586" w:rsidRPr="00327586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27586" w:rsidRPr="00327586" w:rsidRDefault="00327586" w:rsidP="008A1859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хранение автотранспорта</w:t>
            </w:r>
          </w:p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(код 2.7.2)</w:t>
            </w:r>
          </w:p>
        </w:tc>
        <w:tc>
          <w:tcPr>
            <w:tcW w:w="4677" w:type="dxa"/>
          </w:tcPr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образование земельного участка </w:t>
            </w:r>
          </w:p>
          <w:p w:rsidR="00327586" w:rsidRPr="00327586" w:rsidRDefault="00327586" w:rsidP="0073467C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из земель, находящихся в государственной или муниципальной собственности</w:t>
            </w:r>
          </w:p>
        </w:tc>
        <w:tc>
          <w:tcPr>
            <w:tcW w:w="1560" w:type="dxa"/>
            <w:shd w:val="clear" w:color="auto" w:fill="auto"/>
          </w:tcPr>
          <w:p w:rsidR="00327586" w:rsidRPr="008A1859" w:rsidRDefault="00327586" w:rsidP="0073467C">
            <w:pPr>
              <w:jc w:val="center"/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A1859" w:rsidRPr="00327586" w:rsidTr="008A1859">
        <w:trPr>
          <w:trHeight w:val="269"/>
        </w:trPr>
        <w:tc>
          <w:tcPr>
            <w:tcW w:w="880" w:type="dxa"/>
          </w:tcPr>
          <w:p w:rsidR="008A1859" w:rsidRPr="008A1859" w:rsidRDefault="00480E81" w:rsidP="008A185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</w:tcPr>
          <w:p w:rsidR="008A1859" w:rsidRPr="00327586" w:rsidRDefault="008A1859" w:rsidP="008A1859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:ЗУ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A1859" w:rsidRPr="00327586" w:rsidRDefault="008A1859" w:rsidP="008A1859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327586">
              <w:rPr>
                <w:rFonts w:eastAsia="Calibri"/>
                <w:sz w:val="24"/>
                <w:szCs w:val="24"/>
              </w:rPr>
              <w:t>732</w:t>
            </w:r>
          </w:p>
        </w:tc>
        <w:tc>
          <w:tcPr>
            <w:tcW w:w="1134" w:type="dxa"/>
          </w:tcPr>
          <w:p w:rsidR="008A1859" w:rsidRPr="00327586" w:rsidRDefault="008A1859" w:rsidP="008A1859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1859" w:rsidRPr="00327586" w:rsidRDefault="008A1859" w:rsidP="008A1859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6 632</w:t>
            </w:r>
          </w:p>
        </w:tc>
        <w:tc>
          <w:tcPr>
            <w:tcW w:w="2268" w:type="dxa"/>
          </w:tcPr>
          <w:p w:rsidR="008A1859" w:rsidRPr="008A1859" w:rsidRDefault="008A1859" w:rsidP="008A1859">
            <w:pPr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 xml:space="preserve">Ханты-Мансийский автономный </w:t>
            </w:r>
          </w:p>
          <w:p w:rsidR="008A1859" w:rsidRPr="008A1859" w:rsidRDefault="008A1859" w:rsidP="008A1859">
            <w:pPr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 xml:space="preserve">округ – Югра, город Сургут, Восточный промрайон, </w:t>
            </w:r>
          </w:p>
          <w:p w:rsidR="008A1859" w:rsidRPr="00327586" w:rsidRDefault="008A1859" w:rsidP="008A1859">
            <w:pPr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>улица Инженерная</w:t>
            </w:r>
          </w:p>
        </w:tc>
        <w:tc>
          <w:tcPr>
            <w:tcW w:w="2126" w:type="dxa"/>
          </w:tcPr>
          <w:p w:rsidR="008A1859" w:rsidRPr="00327586" w:rsidRDefault="008A1859" w:rsidP="008A1859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86:10:0101064:67</w:t>
            </w:r>
          </w:p>
        </w:tc>
        <w:tc>
          <w:tcPr>
            <w:tcW w:w="2410" w:type="dxa"/>
          </w:tcPr>
          <w:p w:rsidR="008A1859" w:rsidRPr="00327586" w:rsidRDefault="008A1859" w:rsidP="008A1859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410" w:type="dxa"/>
          </w:tcPr>
          <w:p w:rsidR="008A1859" w:rsidRPr="00327586" w:rsidRDefault="008A1859" w:rsidP="008A1859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хранение автотранспорта </w:t>
            </w:r>
          </w:p>
          <w:p w:rsidR="008A1859" w:rsidRPr="00327586" w:rsidRDefault="008A1859" w:rsidP="008A1859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(код 2.7.2)</w:t>
            </w:r>
          </w:p>
        </w:tc>
        <w:tc>
          <w:tcPr>
            <w:tcW w:w="4677" w:type="dxa"/>
          </w:tcPr>
          <w:p w:rsidR="008A1859" w:rsidRPr="00327586" w:rsidRDefault="008A1859" w:rsidP="008A1859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образование земельного участка путем перераспределения земельного участка </w:t>
            </w:r>
          </w:p>
          <w:p w:rsidR="008A1859" w:rsidRPr="00327586" w:rsidRDefault="008A1859" w:rsidP="008A1859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с кадастровым номером 86:10:0101064:67, и земель, находящихся в государственной или муниципальной</w:t>
            </w:r>
          </w:p>
        </w:tc>
        <w:tc>
          <w:tcPr>
            <w:tcW w:w="1560" w:type="dxa"/>
            <w:shd w:val="clear" w:color="auto" w:fill="auto"/>
          </w:tcPr>
          <w:p w:rsidR="008A1859" w:rsidRPr="008A1859" w:rsidRDefault="008A1859" w:rsidP="008A185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73467C" w:rsidRDefault="0073467C" w:rsidP="0073467C">
      <w:pPr>
        <w:rPr>
          <w:szCs w:val="28"/>
        </w:rPr>
      </w:pPr>
    </w:p>
    <w:p w:rsidR="0073467C" w:rsidRDefault="0073467C" w:rsidP="0073467C">
      <w:pPr>
        <w:rPr>
          <w:szCs w:val="28"/>
        </w:rPr>
      </w:pPr>
      <w:r>
        <w:rPr>
          <w:szCs w:val="28"/>
        </w:rPr>
        <w:br w:type="page"/>
      </w:r>
    </w:p>
    <w:p w:rsidR="006F362B" w:rsidRPr="005D6A66" w:rsidRDefault="006F362B" w:rsidP="006F362B">
      <w:pPr>
        <w:jc w:val="center"/>
        <w:rPr>
          <w:rFonts w:eastAsia="Times New Roman"/>
          <w:szCs w:val="28"/>
          <w:lang w:eastAsia="ru-RU"/>
        </w:rPr>
      </w:pPr>
      <w:r w:rsidRPr="005D6A66">
        <w:rPr>
          <w:rFonts w:eastAsia="Times New Roman"/>
          <w:szCs w:val="28"/>
          <w:lang w:eastAsia="ru-RU"/>
        </w:rPr>
        <w:lastRenderedPageBreak/>
        <w:t>Перечень и сведения</w:t>
      </w:r>
    </w:p>
    <w:p w:rsidR="006F362B" w:rsidRPr="005D6A66" w:rsidRDefault="006F362B" w:rsidP="006F362B">
      <w:pPr>
        <w:jc w:val="center"/>
        <w:rPr>
          <w:rFonts w:eastAsia="Times New Roman"/>
          <w:szCs w:val="28"/>
          <w:lang w:eastAsia="ru-RU"/>
        </w:rPr>
      </w:pPr>
      <w:r w:rsidRPr="005D6A66">
        <w:rPr>
          <w:rFonts w:eastAsia="Times New Roman"/>
          <w:szCs w:val="28"/>
          <w:lang w:eastAsia="ru-RU"/>
        </w:rPr>
        <w:t xml:space="preserve">о площади образуемых земельных участков, которые будут отнесены к территориям общего пользования или имуществу общего пользования, </w:t>
      </w:r>
    </w:p>
    <w:p w:rsidR="00480E81" w:rsidRDefault="006F362B" w:rsidP="006F362B">
      <w:pPr>
        <w:jc w:val="center"/>
        <w:rPr>
          <w:rFonts w:eastAsia="Times New Roman"/>
          <w:szCs w:val="28"/>
          <w:lang w:eastAsia="ru-RU"/>
        </w:rPr>
      </w:pPr>
      <w:r w:rsidRPr="005D6A66">
        <w:rPr>
          <w:rFonts w:eastAsia="Times New Roman"/>
          <w:szCs w:val="28"/>
          <w:lang w:eastAsia="ru-RU"/>
        </w:rPr>
        <w:t>в том числе в отношении которых предполагаются резервирование и (или) изъятие для государственных или муниципальных нужд</w:t>
      </w:r>
    </w:p>
    <w:p w:rsidR="006F362B" w:rsidRDefault="006F362B" w:rsidP="0073467C">
      <w:pPr>
        <w:rPr>
          <w:szCs w:val="28"/>
        </w:rPr>
      </w:pPr>
    </w:p>
    <w:tbl>
      <w:tblPr>
        <w:tblW w:w="211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1813"/>
        <w:gridCol w:w="1276"/>
        <w:gridCol w:w="1134"/>
        <w:gridCol w:w="1276"/>
        <w:gridCol w:w="2268"/>
        <w:gridCol w:w="2126"/>
        <w:gridCol w:w="1813"/>
        <w:gridCol w:w="2581"/>
        <w:gridCol w:w="4677"/>
        <w:gridCol w:w="1566"/>
        <w:gridCol w:w="17"/>
      </w:tblGrid>
      <w:tr w:rsidR="00480E81" w:rsidRPr="00327586" w:rsidTr="005D6A66">
        <w:trPr>
          <w:trHeight w:val="255"/>
        </w:trPr>
        <w:tc>
          <w:tcPr>
            <w:tcW w:w="21144" w:type="dxa"/>
            <w:gridSpan w:val="12"/>
            <w:tcBorders>
              <w:top w:val="single" w:sz="4" w:space="0" w:color="auto"/>
            </w:tcBorders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Образуемые земельные участки</w:t>
            </w:r>
            <w:r w:rsidRPr="00AD3B16">
              <w:rPr>
                <w:sz w:val="24"/>
                <w:szCs w:val="24"/>
              </w:rPr>
              <w:t xml:space="preserve"> общего пользования</w:t>
            </w:r>
            <w:r w:rsidRPr="0032758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80E81" w:rsidRPr="00327586" w:rsidTr="005D6A66">
        <w:trPr>
          <w:gridAfter w:val="1"/>
          <w:wAfter w:w="17" w:type="dxa"/>
          <w:trHeight w:val="309"/>
        </w:trPr>
        <w:tc>
          <w:tcPr>
            <w:tcW w:w="597" w:type="dxa"/>
            <w:vMerge w:val="restart"/>
          </w:tcPr>
          <w:p w:rsidR="005D6A6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13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686" w:type="dxa"/>
            <w:gridSpan w:val="3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площадь, м2</w:t>
            </w:r>
          </w:p>
        </w:tc>
        <w:tc>
          <w:tcPr>
            <w:tcW w:w="2268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2126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1813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2581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4677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1566" w:type="dxa"/>
            <w:vMerge w:val="restart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480E81" w:rsidRPr="00327586" w:rsidTr="005D6A66">
        <w:trPr>
          <w:gridAfter w:val="1"/>
          <w:wAfter w:w="17" w:type="dxa"/>
          <w:trHeight w:val="1186"/>
        </w:trPr>
        <w:tc>
          <w:tcPr>
            <w:tcW w:w="597" w:type="dxa"/>
            <w:vMerge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существу-ющая</w:t>
            </w:r>
          </w:p>
        </w:tc>
        <w:tc>
          <w:tcPr>
            <w:tcW w:w="1134" w:type="dxa"/>
          </w:tcPr>
          <w:p w:rsidR="00480E81" w:rsidRPr="00327586" w:rsidRDefault="00480E81" w:rsidP="00480E81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327586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0E81" w:rsidRPr="00327586" w:rsidRDefault="00480E81" w:rsidP="00480E81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27586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268" w:type="dxa"/>
            <w:vMerge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80E81" w:rsidRPr="00327586" w:rsidTr="005D6A66">
        <w:trPr>
          <w:gridAfter w:val="1"/>
          <w:wAfter w:w="17" w:type="dxa"/>
          <w:trHeight w:val="1984"/>
        </w:trPr>
        <w:tc>
          <w:tcPr>
            <w:tcW w:w="597" w:type="dxa"/>
          </w:tcPr>
          <w:p w:rsidR="00480E81" w:rsidRPr="008A1859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13" w:type="dxa"/>
            <w:noWrap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:ЗУ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6 017</w:t>
            </w:r>
          </w:p>
        </w:tc>
        <w:tc>
          <w:tcPr>
            <w:tcW w:w="1134" w:type="dxa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5 030</w:t>
            </w:r>
          </w:p>
        </w:tc>
        <w:tc>
          <w:tcPr>
            <w:tcW w:w="2268" w:type="dxa"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Ханты-Мансийский автономный </w:t>
            </w:r>
          </w:p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округ – Югра, город Сургут</w:t>
            </w:r>
          </w:p>
        </w:tc>
        <w:tc>
          <w:tcPr>
            <w:tcW w:w="2126" w:type="dxa"/>
          </w:tcPr>
          <w:p w:rsidR="00480E81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86:10:0101000:338 </w:t>
            </w:r>
          </w:p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480E81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земельные участки (территории) общего пользования</w:t>
            </w:r>
          </w:p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1" w:type="dxa"/>
          </w:tcPr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земельные участки (территории) </w:t>
            </w:r>
          </w:p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 xml:space="preserve">общего пользования </w:t>
            </w:r>
          </w:p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327586">
              <w:rPr>
                <w:rFonts w:eastAsia="Calibri"/>
                <w:sz w:val="24"/>
                <w:szCs w:val="24"/>
              </w:rPr>
              <w:t>(код 12.0)</w:t>
            </w:r>
          </w:p>
        </w:tc>
        <w:tc>
          <w:tcPr>
            <w:tcW w:w="4677" w:type="dxa"/>
          </w:tcPr>
          <w:p w:rsidR="00480E81" w:rsidRPr="008A1859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 xml:space="preserve">образование земельного участка путем перераспределения земельного участка </w:t>
            </w:r>
          </w:p>
          <w:p w:rsidR="00480E81" w:rsidRPr="008A1859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 xml:space="preserve">с кадастровым номером 86:10:0101000:338, </w:t>
            </w:r>
          </w:p>
          <w:p w:rsidR="00480E81" w:rsidRPr="008A1859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 xml:space="preserve">и земель, находящихся в государственной </w:t>
            </w:r>
          </w:p>
          <w:p w:rsidR="00480E81" w:rsidRPr="00327586" w:rsidRDefault="00480E81" w:rsidP="00480E81">
            <w:pPr>
              <w:rPr>
                <w:rFonts w:eastAsia="Calibri"/>
                <w:sz w:val="24"/>
                <w:szCs w:val="24"/>
              </w:rPr>
            </w:pPr>
            <w:r w:rsidRPr="008A1859">
              <w:rPr>
                <w:rFonts w:eastAsia="Calibri"/>
                <w:sz w:val="24"/>
                <w:szCs w:val="24"/>
              </w:rPr>
              <w:t>или муниципальной</w:t>
            </w:r>
          </w:p>
        </w:tc>
        <w:tc>
          <w:tcPr>
            <w:tcW w:w="1566" w:type="dxa"/>
            <w:shd w:val="clear" w:color="auto" w:fill="auto"/>
          </w:tcPr>
          <w:p w:rsidR="00480E81" w:rsidRPr="00327586" w:rsidRDefault="00480E81" w:rsidP="00480E81">
            <w:pPr>
              <w:jc w:val="center"/>
              <w:rPr>
                <w:rFonts w:eastAsia="Calibri"/>
                <w:sz w:val="24"/>
                <w:szCs w:val="24"/>
                <w:highlight w:val="green"/>
              </w:rPr>
            </w:pPr>
            <w:r w:rsidRPr="008A1859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480E81" w:rsidRDefault="00480E81" w:rsidP="0073467C">
      <w:pPr>
        <w:rPr>
          <w:szCs w:val="28"/>
        </w:rPr>
        <w:sectPr w:rsidR="00480E81" w:rsidSect="001258C5">
          <w:pgSz w:w="23808" w:h="16840" w:orient="landscape" w:code="8"/>
          <w:pgMar w:top="1134" w:right="567" w:bottom="1134" w:left="1701" w:header="709" w:footer="709" w:gutter="0"/>
          <w:cols w:space="708"/>
          <w:docGrid w:linePitch="381"/>
        </w:sectPr>
      </w:pPr>
    </w:p>
    <w:p w:rsidR="0073467C" w:rsidRDefault="0073467C" w:rsidP="003621BB">
      <w:pPr>
        <w:jc w:val="center"/>
        <w:rPr>
          <w:rFonts w:eastAsia="Calibri"/>
          <w:szCs w:val="28"/>
        </w:rPr>
      </w:pPr>
      <w:r w:rsidRPr="0073467C">
        <w:rPr>
          <w:rFonts w:eastAsia="Calibri"/>
          <w:szCs w:val="28"/>
        </w:rPr>
        <w:lastRenderedPageBreak/>
        <w:t xml:space="preserve">Перечень </w:t>
      </w:r>
    </w:p>
    <w:p w:rsidR="0073467C" w:rsidRDefault="0073467C" w:rsidP="0073467C">
      <w:pPr>
        <w:tabs>
          <w:tab w:val="left" w:pos="567"/>
        </w:tabs>
        <w:jc w:val="center"/>
        <w:rPr>
          <w:rFonts w:eastAsia="Calibri"/>
          <w:szCs w:val="28"/>
        </w:rPr>
      </w:pPr>
      <w:r w:rsidRPr="0073467C">
        <w:rPr>
          <w:rFonts w:eastAsia="Calibri"/>
          <w:szCs w:val="28"/>
        </w:rPr>
        <w:t xml:space="preserve">координат характерных точек границ территории элемента </w:t>
      </w:r>
    </w:p>
    <w:p w:rsidR="0073467C" w:rsidRDefault="0073467C" w:rsidP="003621BB">
      <w:pPr>
        <w:jc w:val="center"/>
        <w:rPr>
          <w:rFonts w:eastAsia="Calibri"/>
          <w:szCs w:val="28"/>
        </w:rPr>
      </w:pPr>
      <w:r w:rsidRPr="0073467C">
        <w:rPr>
          <w:rFonts w:eastAsia="Calibri"/>
          <w:szCs w:val="28"/>
        </w:rPr>
        <w:t xml:space="preserve">планировочной структуры в системе координат, используемой </w:t>
      </w:r>
    </w:p>
    <w:p w:rsidR="0073467C" w:rsidRPr="0073467C" w:rsidRDefault="0073467C" w:rsidP="003621BB">
      <w:pPr>
        <w:jc w:val="center"/>
        <w:rPr>
          <w:rFonts w:eastAsia="Calibri"/>
          <w:szCs w:val="28"/>
        </w:rPr>
      </w:pPr>
      <w:r w:rsidRPr="0073467C">
        <w:rPr>
          <w:rFonts w:eastAsia="Calibri"/>
          <w:szCs w:val="28"/>
        </w:rPr>
        <w:t>для ведения Единого государственного реестра недвижимости</w:t>
      </w:r>
    </w:p>
    <w:tbl>
      <w:tblPr>
        <w:tblpPr w:leftFromText="180" w:rightFromText="180" w:vertAnchor="text" w:horzAnchor="margin" w:tblpXSpec="center" w:tblpY="300"/>
        <w:tblW w:w="95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827"/>
        <w:gridCol w:w="3314"/>
      </w:tblGrid>
      <w:tr w:rsidR="0073467C" w:rsidRPr="0073467C" w:rsidTr="0073467C">
        <w:trPr>
          <w:trHeight w:hRule="exact" w:val="28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характерной точки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  <w:t>:ЗУ1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Координаты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У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982873.64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3576396.68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982949.01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3576416.35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982951.42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3576410.13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983020.85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3576427.10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983020.67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3576418.82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982977.91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3576408.24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982977.61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3576407.63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982877.54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3576381.52</w:t>
            </w:r>
          </w:p>
        </w:tc>
      </w:tr>
    </w:tbl>
    <w:p w:rsidR="00480E81" w:rsidRDefault="00480E81" w:rsidP="0073467C">
      <w:pPr>
        <w:rPr>
          <w:rFonts w:eastAsia="Calibri"/>
          <w:szCs w:val="28"/>
        </w:rPr>
      </w:pPr>
    </w:p>
    <w:tbl>
      <w:tblPr>
        <w:tblpPr w:leftFromText="180" w:rightFromText="180" w:vertAnchor="text" w:horzAnchor="margin" w:tblpXSpec="center" w:tblpY="300"/>
        <w:tblW w:w="95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827"/>
        <w:gridCol w:w="3314"/>
      </w:tblGrid>
      <w:tr w:rsidR="00436E9E" w:rsidRPr="00436E9E" w:rsidTr="00480E81">
        <w:trPr>
          <w:trHeight w:hRule="exact" w:val="28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A66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характерной точки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  <w:t>:ЗУ3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Координаты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9E" w:rsidRPr="00436E9E" w:rsidRDefault="00436E9E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У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982594.72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3576404.73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982596.29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3576398.68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982595.50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3576401.78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982597.86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3576392.68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982599.41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3576386.69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982598.99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3576388.37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982594.19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3576322.87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982592.96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3576328.86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982596.71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3576329.42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982600.76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3576330.05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982601.99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3576324.00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982609.67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3576323.66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982606.87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3576333.47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982601.85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3576353.06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982600.22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3576359.80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982598.37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3576366.58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982597.51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3576369.74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982596.49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3576373.42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982594.66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3576381.05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982600.51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3576382.47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982599.88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3576384.92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982599.41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3576386.69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982593.53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3576385.40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982592.10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3576390.90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982591.98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3576391.35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982590.46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3576397.27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982588.89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3576403.32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982594.72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3576404.73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982594.59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3576405.29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982594.08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3576407.26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982593.75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3576408.55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982593.19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3576410.61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982587.20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3576409.05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982585.65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3576415.01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982591.65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3576416.57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982593.19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3576410.61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982592.86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3576411.98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982591.91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3576415.63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982591.66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3576416.58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982585.84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3576415.06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982584.24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3576421.21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982590.07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3576422.72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982586.80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3576435.35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982581.00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3576433.70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982579.16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3576440.24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982592.50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3576439.16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982593.02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3576437.03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982597.23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3576438.13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982613.54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3576433.90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982648.30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3576443.22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982530.96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3576475.48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982522.84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3576485.84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982514.40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3576496.54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982513.14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3576498.14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982529.34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3576421.34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982545.65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3576345.09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982563.95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3576350.65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982569.46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3576352.42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982570.84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3576348.10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982577.07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3576350.08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982578.27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3576346.20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982579.45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3576342.38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982573.27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3576340.44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982574.48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3576336.62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982580.62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3576338.58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982581.74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3576334.96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982575.60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3576333.09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982575.36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3576332.61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982586.64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3576321.76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982552.93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3576453.89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982549.40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3576454.71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982550.73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3576460.81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982554.34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3576459.98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982561.39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3576458.34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982559.98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3576452.26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982556.48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3576453.08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982557.90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3576459.15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982567.08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3576450.62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982563.47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3576451.46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982564.88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3576457.53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982568.49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3576456.69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982572.01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3576455.87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982570.61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3576449.81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982581.33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3576447.36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982577.71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3576448.20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982579.10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3576454.21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982582.73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3576453.37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982586.22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3576452.56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982584.84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3576446.53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982537.71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3576446.72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982531.62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3576444.17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982529.18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3576449.75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982535.16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3576452.26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982598.87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3576443.26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982598.87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3576443.29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982595.36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3576444.10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982591.85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3576444.91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982588.36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3576445.72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982589.74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3576451.74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982593.24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3576450.92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982596.74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3576450.11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982600.26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3576449.29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982603.75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3576448.47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982602.37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3576442.47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982623.66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3576437.56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982605.88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3576441.67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982607.26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3576447.63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982625.10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3576443.48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982556.34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3576422.19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982550.39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3576420.53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982549.43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3576423.95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982555.38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3576425.62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982573.57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3576412.12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982567.37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3576410.42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982566.36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3576414.06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982572.56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3576415.73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982552.88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3576409.00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982545.81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3576406.86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982538.86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3576425.11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982533.78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3576438.46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982543.72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3576442.24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982544.00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3576442.33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982544.22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3576441.52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982543.72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3576443.40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982543.18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3576445.30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982549.14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3576446.94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982550.18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3576443.16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982551.17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3576439.52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982552.09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3576436.14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982546.14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3576434.52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982547.09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3576431.02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982553.09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3576432.62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982554.07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3576429.01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982555.04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3576425.53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982549.06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3576423.86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982550.72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3576416.87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982556.97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3576418.58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982557.94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3576415.07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982558.92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3576411.50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982559.89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3576407.98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982553.65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3576406.29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982562.80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3576397.44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982556.61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3576395.75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982555.63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3576399.25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982561.82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3576400.96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982573.11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3576389.34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982572.18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3576392.71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982571.21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3576396.29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982570.27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3576399.73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982569.28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3576403.36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982568.30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3576406.97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982574.51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3576408.61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982573.58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3576412.12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982579.39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3576413.65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982580.35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3576410.14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982581.36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3576406.71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982582.32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3576403.25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982576.26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3576401.57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982576.31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3576401.39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982577.21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3576397.97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982583.32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3576399.66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982585.20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3576392.92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982586.17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3576389.53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982586.27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3576389.16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982580.13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3576387.46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982580.17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3576387.31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982574.11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3576385.66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982564.49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3576420.91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982563.54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3576424.41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982569.70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3576426.07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982568.75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3576429.58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982567.80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3576433.09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982566.86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3576436.59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982572.66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3576438.16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982573.64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3576434.66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982574.61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3576431.16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982575.58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3576427.66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982569.70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3576426.07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982570.64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3576422.57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982576.54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3576424.17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982577.51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3576420.66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982571.59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3576419.06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982565.45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3576417.41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982566.64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3576361.84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982565.51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3576365.58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982564.38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3576369.35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982563.26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3576373.07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982561.36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3576379.31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982559.68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3576384.96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982559.43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3576385.72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982558.66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3576388.49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982558.69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3576388.50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982557.74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3576392.00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982563.83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3576393.68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982564.80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3576390.17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982565.73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3576386.76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982567.47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3576381.13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982569.38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3576374.97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982570.53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3576371.25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982571.71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3576367.45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982572.86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3576363.71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982574.64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3576357.96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982568.37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3576355.88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982568.09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3576355.93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982566.37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3576361.73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982592.20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3576343.10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982586.20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3576341.44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982581.30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3576358.46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982581.68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3576358.56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982580.28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3576363.36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982578.86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3576368.24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982577.91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3576371.72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982575.95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3576378.90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982582.14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3576380.55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982581.07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3576384.03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982587.24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3576385.68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982588.20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3576382.16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982589.15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3576378.76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982590.11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3576375.26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982591.06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3576371.81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982592.46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3576366.73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982593.79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3576361.90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3576361.89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982598.33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3576345.27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982598.42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3576344.94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982598.10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3576344.85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982598.96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3576341.65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982600.01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3576337.69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982593.93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3576336.03</w:t>
            </w:r>
          </w:p>
        </w:tc>
      </w:tr>
      <w:tr w:rsidR="00436E9E" w:rsidRPr="00436E9E" w:rsidTr="00480E81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982592.95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9E" w:rsidRPr="00436E9E" w:rsidRDefault="00436E9E" w:rsidP="00436E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6E9E">
              <w:rPr>
                <w:rFonts w:eastAsia="Times New Roman"/>
                <w:sz w:val="24"/>
                <w:szCs w:val="24"/>
                <w:lang w:eastAsia="ru-RU"/>
              </w:rPr>
              <w:t>3576340.03</w:t>
            </w:r>
          </w:p>
        </w:tc>
      </w:tr>
    </w:tbl>
    <w:p w:rsidR="00436E9E" w:rsidRDefault="00436E9E" w:rsidP="0073467C">
      <w:pPr>
        <w:rPr>
          <w:rFonts w:eastAsia="Calibri"/>
          <w:szCs w:val="28"/>
        </w:rPr>
      </w:pPr>
    </w:p>
    <w:p w:rsidR="00480E81" w:rsidRDefault="00480E81" w:rsidP="00436E9E">
      <w:pPr>
        <w:jc w:val="center"/>
        <w:rPr>
          <w:rFonts w:eastAsia="Calibri"/>
          <w:sz w:val="24"/>
          <w:szCs w:val="24"/>
        </w:rPr>
      </w:pPr>
    </w:p>
    <w:p w:rsidR="00480E81" w:rsidRDefault="00480E81" w:rsidP="00436E9E">
      <w:pPr>
        <w:jc w:val="center"/>
        <w:rPr>
          <w:rFonts w:eastAsia="Calibri"/>
          <w:sz w:val="24"/>
          <w:szCs w:val="24"/>
        </w:rPr>
      </w:pPr>
    </w:p>
    <w:p w:rsidR="00436E9E" w:rsidRPr="0058797E" w:rsidRDefault="00480E81" w:rsidP="00436E9E">
      <w:pPr>
        <w:jc w:val="center"/>
        <w:rPr>
          <w:rFonts w:eastAsia="Calibri"/>
          <w:szCs w:val="28"/>
        </w:rPr>
      </w:pPr>
      <w:r w:rsidRPr="0058797E">
        <w:rPr>
          <w:rFonts w:eastAsia="Calibri"/>
          <w:szCs w:val="28"/>
        </w:rPr>
        <w:lastRenderedPageBreak/>
        <w:t>З</w:t>
      </w:r>
      <w:r w:rsidR="00436E9E" w:rsidRPr="0058797E">
        <w:rPr>
          <w:rFonts w:eastAsia="Calibri"/>
          <w:szCs w:val="28"/>
        </w:rPr>
        <w:t>емельные участки общего пользования</w:t>
      </w:r>
    </w:p>
    <w:tbl>
      <w:tblPr>
        <w:tblpPr w:leftFromText="180" w:rightFromText="180" w:vertAnchor="text" w:horzAnchor="margin" w:tblpXSpec="center" w:tblpY="300"/>
        <w:tblW w:w="954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3827"/>
        <w:gridCol w:w="3314"/>
      </w:tblGrid>
      <w:tr w:rsidR="0073467C" w:rsidRPr="0073467C" w:rsidTr="0073467C">
        <w:trPr>
          <w:trHeight w:hRule="exact" w:val="28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A66" w:rsidRDefault="0073467C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73467C" w:rsidRPr="0073467C" w:rsidRDefault="0073467C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характерной точки</w:t>
            </w: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436E9E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  <w:t>:ЗУ2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Координаты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7C" w:rsidRPr="0073467C" w:rsidRDefault="0073467C" w:rsidP="0073467C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У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982626.60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3576274.16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982635.00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3576280.30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982635.47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3576279.69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982648.42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3576290.76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982650.74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3576292.76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982698.48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3576333.47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982658.45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3576323.04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982658.45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3576322.63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982657.44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3576322.63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982657.44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3576322.77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982615.15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3576311.76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982611.69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3576324.14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982609.67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3576323.66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982601.99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3576324.00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982597.94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3576323.42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982594.19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3576322.87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982586.64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3576321.76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982575.36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3576332.61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982575.60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3576333.09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982574.48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3576336.62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982573.27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3576340.44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982572.07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3576344.23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982570.84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3576348.10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982569.46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3576352.42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982563.95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3576350.65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982571.82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3576321.45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982548.68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3576314.67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982541.74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3576343.90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982545.65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3576345.09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982529.34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3576421.34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982513.14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3576498.14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982522.43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3576418.84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982553.37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3576285.79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982553.44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3576285.48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982556.78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3576290.17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982596.95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3576302.78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982605.93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3576270.48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982605.45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3576269.53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982600.72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3576266.77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982586.95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3576262.60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982586.00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3576261.50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982626.47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3576272.01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982627.49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3576272.90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982658.54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3576316.36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982657.54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3576316.36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982657.54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3576317.35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982658.54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3576317.35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982584.90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3576314.84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982583.89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3576314.84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982583.89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3576315.84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982584.90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3576315.84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982592.00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3576303.98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982591.05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3576303.81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982589.98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3576309.52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982590.93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3576309.69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982634.42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3576289.09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982625.08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3576283.69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982619.56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3576290.88</w:t>
            </w:r>
          </w:p>
        </w:tc>
      </w:tr>
      <w:tr w:rsidR="0073467C" w:rsidRPr="0073467C" w:rsidTr="0073467C">
        <w:trPr>
          <w:trHeight w:hRule="exact"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982627.90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67C" w:rsidRPr="0073467C" w:rsidRDefault="0073467C" w:rsidP="007346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467C">
              <w:rPr>
                <w:rFonts w:eastAsia="Times New Roman"/>
                <w:sz w:val="24"/>
                <w:szCs w:val="24"/>
                <w:lang w:eastAsia="ru-RU"/>
              </w:rPr>
              <w:t>3576297.46</w:t>
            </w:r>
          </w:p>
        </w:tc>
      </w:tr>
    </w:tbl>
    <w:p w:rsidR="000B5437" w:rsidRPr="00666EDC" w:rsidRDefault="000B5437" w:rsidP="0073467C">
      <w:pPr>
        <w:rPr>
          <w:szCs w:val="28"/>
        </w:rPr>
      </w:pPr>
    </w:p>
    <w:sectPr w:rsidR="000B5437" w:rsidRPr="00666EDC" w:rsidSect="005D6A66">
      <w:pgSz w:w="11907" w:h="16840" w:code="9"/>
      <w:pgMar w:top="1701" w:right="1134" w:bottom="567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07" w:rsidRDefault="00791207" w:rsidP="00F02256">
      <w:r>
        <w:separator/>
      </w:r>
    </w:p>
  </w:endnote>
  <w:endnote w:type="continuationSeparator" w:id="0">
    <w:p w:rsidR="00791207" w:rsidRDefault="00791207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07" w:rsidRDefault="00791207" w:rsidP="00F02256">
      <w:r>
        <w:separator/>
      </w:r>
    </w:p>
  </w:footnote>
  <w:footnote w:type="continuationSeparator" w:id="0">
    <w:p w:rsidR="00791207" w:rsidRDefault="00791207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10" w:rsidRDefault="00E74110" w:rsidP="001258C5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E74110" w:rsidRDefault="00E741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524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74110" w:rsidRPr="00867BBE" w:rsidRDefault="00E74110">
        <w:pPr>
          <w:pStyle w:val="a7"/>
          <w:jc w:val="center"/>
          <w:rPr>
            <w:sz w:val="20"/>
            <w:szCs w:val="20"/>
          </w:rPr>
        </w:pPr>
        <w:r w:rsidRPr="00867BBE">
          <w:rPr>
            <w:sz w:val="20"/>
            <w:szCs w:val="20"/>
          </w:rPr>
          <w:fldChar w:fldCharType="begin"/>
        </w:r>
        <w:r w:rsidRPr="00867BBE">
          <w:rPr>
            <w:sz w:val="20"/>
            <w:szCs w:val="20"/>
          </w:rPr>
          <w:instrText>PAGE   \* MERGEFORMAT</w:instrText>
        </w:r>
        <w:r w:rsidRPr="00867BBE">
          <w:rPr>
            <w:sz w:val="20"/>
            <w:szCs w:val="20"/>
          </w:rPr>
          <w:fldChar w:fldCharType="separate"/>
        </w:r>
        <w:r w:rsidR="00230D7C">
          <w:rPr>
            <w:noProof/>
            <w:sz w:val="20"/>
            <w:szCs w:val="20"/>
          </w:rPr>
          <w:t>12</w:t>
        </w:r>
        <w:r w:rsidRPr="00867BB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7E76"/>
    <w:rsid w:val="00010160"/>
    <w:rsid w:val="00014BB0"/>
    <w:rsid w:val="000358B6"/>
    <w:rsid w:val="00036777"/>
    <w:rsid w:val="00041EA7"/>
    <w:rsid w:val="00041F6D"/>
    <w:rsid w:val="00047E3B"/>
    <w:rsid w:val="00050F69"/>
    <w:rsid w:val="0005107A"/>
    <w:rsid w:val="0005177A"/>
    <w:rsid w:val="000557AD"/>
    <w:rsid w:val="00056B5A"/>
    <w:rsid w:val="000611B6"/>
    <w:rsid w:val="00066D1C"/>
    <w:rsid w:val="00074098"/>
    <w:rsid w:val="000747CF"/>
    <w:rsid w:val="000750E3"/>
    <w:rsid w:val="00075788"/>
    <w:rsid w:val="00077FAF"/>
    <w:rsid w:val="000858EA"/>
    <w:rsid w:val="000872DF"/>
    <w:rsid w:val="00097DF9"/>
    <w:rsid w:val="000A57BC"/>
    <w:rsid w:val="000B5437"/>
    <w:rsid w:val="000C04EE"/>
    <w:rsid w:val="000C3CC6"/>
    <w:rsid w:val="000C4C36"/>
    <w:rsid w:val="000D0E71"/>
    <w:rsid w:val="000D0F0A"/>
    <w:rsid w:val="000D1AA1"/>
    <w:rsid w:val="000D38B1"/>
    <w:rsid w:val="000D7C23"/>
    <w:rsid w:val="000D7EC2"/>
    <w:rsid w:val="000E0CC0"/>
    <w:rsid w:val="000E5C6E"/>
    <w:rsid w:val="000F25EB"/>
    <w:rsid w:val="000F4D98"/>
    <w:rsid w:val="00107C09"/>
    <w:rsid w:val="00124C6E"/>
    <w:rsid w:val="001258C5"/>
    <w:rsid w:val="001278D3"/>
    <w:rsid w:val="00130D49"/>
    <w:rsid w:val="0013245B"/>
    <w:rsid w:val="00133F2F"/>
    <w:rsid w:val="00143D03"/>
    <w:rsid w:val="00143E11"/>
    <w:rsid w:val="00147B9B"/>
    <w:rsid w:val="0015036D"/>
    <w:rsid w:val="00150FF5"/>
    <w:rsid w:val="001522FA"/>
    <w:rsid w:val="0015563C"/>
    <w:rsid w:val="001639D3"/>
    <w:rsid w:val="00164B38"/>
    <w:rsid w:val="00172796"/>
    <w:rsid w:val="0017284B"/>
    <w:rsid w:val="00174F58"/>
    <w:rsid w:val="00183A77"/>
    <w:rsid w:val="00183F7D"/>
    <w:rsid w:val="001918C3"/>
    <w:rsid w:val="00193837"/>
    <w:rsid w:val="00193A30"/>
    <w:rsid w:val="001A480C"/>
    <w:rsid w:val="001A5EC5"/>
    <w:rsid w:val="001A6376"/>
    <w:rsid w:val="001B016C"/>
    <w:rsid w:val="001B1081"/>
    <w:rsid w:val="001C060D"/>
    <w:rsid w:val="001C6085"/>
    <w:rsid w:val="001D418C"/>
    <w:rsid w:val="001D509A"/>
    <w:rsid w:val="001D76E8"/>
    <w:rsid w:val="001E1CC7"/>
    <w:rsid w:val="001E6638"/>
    <w:rsid w:val="001F36DF"/>
    <w:rsid w:val="002040ED"/>
    <w:rsid w:val="0020498A"/>
    <w:rsid w:val="002076CB"/>
    <w:rsid w:val="00207DC4"/>
    <w:rsid w:val="002102FF"/>
    <w:rsid w:val="00220F96"/>
    <w:rsid w:val="00225A58"/>
    <w:rsid w:val="00226928"/>
    <w:rsid w:val="00226A5C"/>
    <w:rsid w:val="00230D7C"/>
    <w:rsid w:val="0023700B"/>
    <w:rsid w:val="00240374"/>
    <w:rsid w:val="00242014"/>
    <w:rsid w:val="00243839"/>
    <w:rsid w:val="00251602"/>
    <w:rsid w:val="00254397"/>
    <w:rsid w:val="00271605"/>
    <w:rsid w:val="00281914"/>
    <w:rsid w:val="002829CE"/>
    <w:rsid w:val="00285B2C"/>
    <w:rsid w:val="0028780E"/>
    <w:rsid w:val="00290D9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3E3A"/>
    <w:rsid w:val="002E431B"/>
    <w:rsid w:val="002E63DD"/>
    <w:rsid w:val="002E71BD"/>
    <w:rsid w:val="002F32C4"/>
    <w:rsid w:val="002F5404"/>
    <w:rsid w:val="00302F31"/>
    <w:rsid w:val="003035AB"/>
    <w:rsid w:val="00303F4D"/>
    <w:rsid w:val="00306F96"/>
    <w:rsid w:val="00310E47"/>
    <w:rsid w:val="00311BDA"/>
    <w:rsid w:val="003129E8"/>
    <w:rsid w:val="00313AC9"/>
    <w:rsid w:val="00314EDC"/>
    <w:rsid w:val="003211B5"/>
    <w:rsid w:val="00322639"/>
    <w:rsid w:val="0032547F"/>
    <w:rsid w:val="0032657A"/>
    <w:rsid w:val="00326BC9"/>
    <w:rsid w:val="00327586"/>
    <w:rsid w:val="00331C58"/>
    <w:rsid w:val="003331F4"/>
    <w:rsid w:val="003335F7"/>
    <w:rsid w:val="0034300F"/>
    <w:rsid w:val="003567AE"/>
    <w:rsid w:val="00356E39"/>
    <w:rsid w:val="003621BB"/>
    <w:rsid w:val="00383319"/>
    <w:rsid w:val="003840DF"/>
    <w:rsid w:val="00393ED0"/>
    <w:rsid w:val="003970F1"/>
    <w:rsid w:val="003A18D2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5ABE"/>
    <w:rsid w:val="003F5BF3"/>
    <w:rsid w:val="003F5EF6"/>
    <w:rsid w:val="003F6966"/>
    <w:rsid w:val="003F76D4"/>
    <w:rsid w:val="003F7B5C"/>
    <w:rsid w:val="00401427"/>
    <w:rsid w:val="00401B24"/>
    <w:rsid w:val="00402497"/>
    <w:rsid w:val="0041268C"/>
    <w:rsid w:val="00415667"/>
    <w:rsid w:val="0041629F"/>
    <w:rsid w:val="00416CEC"/>
    <w:rsid w:val="00421A29"/>
    <w:rsid w:val="0043113A"/>
    <w:rsid w:val="00434332"/>
    <w:rsid w:val="00436E9E"/>
    <w:rsid w:val="00442572"/>
    <w:rsid w:val="00442AC9"/>
    <w:rsid w:val="00455168"/>
    <w:rsid w:val="00456274"/>
    <w:rsid w:val="00462CB0"/>
    <w:rsid w:val="00463C5F"/>
    <w:rsid w:val="00465556"/>
    <w:rsid w:val="00471D83"/>
    <w:rsid w:val="00472BBF"/>
    <w:rsid w:val="00473C30"/>
    <w:rsid w:val="00480E81"/>
    <w:rsid w:val="00497CA6"/>
    <w:rsid w:val="004A165F"/>
    <w:rsid w:val="004B6C3E"/>
    <w:rsid w:val="004B6F31"/>
    <w:rsid w:val="004C1395"/>
    <w:rsid w:val="004C39A1"/>
    <w:rsid w:val="004C5EDD"/>
    <w:rsid w:val="004D450E"/>
    <w:rsid w:val="004D4A47"/>
    <w:rsid w:val="004D5FB7"/>
    <w:rsid w:val="004D662D"/>
    <w:rsid w:val="004E0C39"/>
    <w:rsid w:val="004E1E01"/>
    <w:rsid w:val="004E2930"/>
    <w:rsid w:val="004E2A17"/>
    <w:rsid w:val="004F1C89"/>
    <w:rsid w:val="004F2000"/>
    <w:rsid w:val="004F2581"/>
    <w:rsid w:val="004F42C1"/>
    <w:rsid w:val="00531AA2"/>
    <w:rsid w:val="00531F19"/>
    <w:rsid w:val="00533EB2"/>
    <w:rsid w:val="005375F8"/>
    <w:rsid w:val="00540D79"/>
    <w:rsid w:val="00546C99"/>
    <w:rsid w:val="005524FA"/>
    <w:rsid w:val="005562DC"/>
    <w:rsid w:val="0055663C"/>
    <w:rsid w:val="00565DCE"/>
    <w:rsid w:val="00567210"/>
    <w:rsid w:val="00572C79"/>
    <w:rsid w:val="005754FB"/>
    <w:rsid w:val="005817C4"/>
    <w:rsid w:val="005838D9"/>
    <w:rsid w:val="0058579F"/>
    <w:rsid w:val="005862A6"/>
    <w:rsid w:val="0058797E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89A"/>
    <w:rsid w:val="005C3A68"/>
    <w:rsid w:val="005C3B90"/>
    <w:rsid w:val="005C4433"/>
    <w:rsid w:val="005D0124"/>
    <w:rsid w:val="005D4C06"/>
    <w:rsid w:val="005D5DDC"/>
    <w:rsid w:val="005D6A66"/>
    <w:rsid w:val="005D7E07"/>
    <w:rsid w:val="005E0F87"/>
    <w:rsid w:val="005E72D5"/>
    <w:rsid w:val="005F143E"/>
    <w:rsid w:val="005F5519"/>
    <w:rsid w:val="005F77D0"/>
    <w:rsid w:val="005F7C76"/>
    <w:rsid w:val="006010F0"/>
    <w:rsid w:val="006014B7"/>
    <w:rsid w:val="006050A2"/>
    <w:rsid w:val="00605628"/>
    <w:rsid w:val="00606E58"/>
    <w:rsid w:val="00611725"/>
    <w:rsid w:val="00612066"/>
    <w:rsid w:val="00617CD5"/>
    <w:rsid w:val="00624E53"/>
    <w:rsid w:val="00627C79"/>
    <w:rsid w:val="00630C5F"/>
    <w:rsid w:val="00633715"/>
    <w:rsid w:val="0064064C"/>
    <w:rsid w:val="00643BB4"/>
    <w:rsid w:val="00651389"/>
    <w:rsid w:val="00654524"/>
    <w:rsid w:val="006561F1"/>
    <w:rsid w:val="00662391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97F8C"/>
    <w:rsid w:val="006B3A7C"/>
    <w:rsid w:val="006C06E5"/>
    <w:rsid w:val="006C0D74"/>
    <w:rsid w:val="006C235B"/>
    <w:rsid w:val="006C63CC"/>
    <w:rsid w:val="006C6574"/>
    <w:rsid w:val="006D199E"/>
    <w:rsid w:val="006D4589"/>
    <w:rsid w:val="006D6AE2"/>
    <w:rsid w:val="006E3452"/>
    <w:rsid w:val="006E4507"/>
    <w:rsid w:val="006E56D9"/>
    <w:rsid w:val="006F3022"/>
    <w:rsid w:val="006F362B"/>
    <w:rsid w:val="006F3AEA"/>
    <w:rsid w:val="006F77B5"/>
    <w:rsid w:val="00702FFF"/>
    <w:rsid w:val="00703392"/>
    <w:rsid w:val="0070386B"/>
    <w:rsid w:val="00717FC2"/>
    <w:rsid w:val="00730F50"/>
    <w:rsid w:val="0073467C"/>
    <w:rsid w:val="00736320"/>
    <w:rsid w:val="00740985"/>
    <w:rsid w:val="007424E1"/>
    <w:rsid w:val="00744721"/>
    <w:rsid w:val="007453CC"/>
    <w:rsid w:val="00747704"/>
    <w:rsid w:val="00747F08"/>
    <w:rsid w:val="007547AF"/>
    <w:rsid w:val="0075528A"/>
    <w:rsid w:val="00764535"/>
    <w:rsid w:val="00765AB3"/>
    <w:rsid w:val="00766474"/>
    <w:rsid w:val="007715D5"/>
    <w:rsid w:val="00772F54"/>
    <w:rsid w:val="0077355C"/>
    <w:rsid w:val="007809C3"/>
    <w:rsid w:val="00780D7B"/>
    <w:rsid w:val="007839A2"/>
    <w:rsid w:val="00785927"/>
    <w:rsid w:val="00785FB2"/>
    <w:rsid w:val="00791207"/>
    <w:rsid w:val="00796DDF"/>
    <w:rsid w:val="007A2B71"/>
    <w:rsid w:val="007A50D7"/>
    <w:rsid w:val="007B054A"/>
    <w:rsid w:val="007B65C9"/>
    <w:rsid w:val="007C028D"/>
    <w:rsid w:val="007C3089"/>
    <w:rsid w:val="007C5AE4"/>
    <w:rsid w:val="007D38F5"/>
    <w:rsid w:val="007D39FF"/>
    <w:rsid w:val="007D6B18"/>
    <w:rsid w:val="007E591B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4556"/>
    <w:rsid w:val="00825BDB"/>
    <w:rsid w:val="00830C65"/>
    <w:rsid w:val="00841470"/>
    <w:rsid w:val="00844286"/>
    <w:rsid w:val="00847B5B"/>
    <w:rsid w:val="00855B84"/>
    <w:rsid w:val="00867BBE"/>
    <w:rsid w:val="00867C73"/>
    <w:rsid w:val="00871702"/>
    <w:rsid w:val="00871749"/>
    <w:rsid w:val="0087689F"/>
    <w:rsid w:val="00881A6F"/>
    <w:rsid w:val="00882005"/>
    <w:rsid w:val="00882F66"/>
    <w:rsid w:val="00885DEA"/>
    <w:rsid w:val="00887195"/>
    <w:rsid w:val="00887B3E"/>
    <w:rsid w:val="008A01C2"/>
    <w:rsid w:val="008A1859"/>
    <w:rsid w:val="008A28D9"/>
    <w:rsid w:val="008A2B12"/>
    <w:rsid w:val="008A3EBD"/>
    <w:rsid w:val="008A6B9B"/>
    <w:rsid w:val="008A7D72"/>
    <w:rsid w:val="008B289A"/>
    <w:rsid w:val="008B6F36"/>
    <w:rsid w:val="008C0FA5"/>
    <w:rsid w:val="008C78C5"/>
    <w:rsid w:val="008D5678"/>
    <w:rsid w:val="008E0EDC"/>
    <w:rsid w:val="008E2F69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7488"/>
    <w:rsid w:val="009445CD"/>
    <w:rsid w:val="0094589F"/>
    <w:rsid w:val="00946A06"/>
    <w:rsid w:val="0095360A"/>
    <w:rsid w:val="009571D6"/>
    <w:rsid w:val="00960D31"/>
    <w:rsid w:val="00970D09"/>
    <w:rsid w:val="00973B71"/>
    <w:rsid w:val="00973E55"/>
    <w:rsid w:val="00977443"/>
    <w:rsid w:val="00981660"/>
    <w:rsid w:val="00983DAF"/>
    <w:rsid w:val="009854E6"/>
    <w:rsid w:val="00990025"/>
    <w:rsid w:val="00992B31"/>
    <w:rsid w:val="009955CC"/>
    <w:rsid w:val="00997310"/>
    <w:rsid w:val="009B754C"/>
    <w:rsid w:val="009C2309"/>
    <w:rsid w:val="009C3EBD"/>
    <w:rsid w:val="009D1BDC"/>
    <w:rsid w:val="009D25AA"/>
    <w:rsid w:val="009D3694"/>
    <w:rsid w:val="009D4FA1"/>
    <w:rsid w:val="009E13DD"/>
    <w:rsid w:val="009E3518"/>
    <w:rsid w:val="009E3667"/>
    <w:rsid w:val="009E4AB0"/>
    <w:rsid w:val="009E7D2C"/>
    <w:rsid w:val="00A10B68"/>
    <w:rsid w:val="00A11CC7"/>
    <w:rsid w:val="00A1273F"/>
    <w:rsid w:val="00A22AD0"/>
    <w:rsid w:val="00A24878"/>
    <w:rsid w:val="00A249DB"/>
    <w:rsid w:val="00A26149"/>
    <w:rsid w:val="00A31163"/>
    <w:rsid w:val="00A32878"/>
    <w:rsid w:val="00A35BD8"/>
    <w:rsid w:val="00A3648A"/>
    <w:rsid w:val="00A369B9"/>
    <w:rsid w:val="00A40188"/>
    <w:rsid w:val="00A41468"/>
    <w:rsid w:val="00A42B5D"/>
    <w:rsid w:val="00A4350D"/>
    <w:rsid w:val="00A563CC"/>
    <w:rsid w:val="00A57869"/>
    <w:rsid w:val="00A637CA"/>
    <w:rsid w:val="00A64B00"/>
    <w:rsid w:val="00A87AE7"/>
    <w:rsid w:val="00A92B9C"/>
    <w:rsid w:val="00A94ACB"/>
    <w:rsid w:val="00A966A1"/>
    <w:rsid w:val="00A97C5A"/>
    <w:rsid w:val="00AA12CA"/>
    <w:rsid w:val="00AA354A"/>
    <w:rsid w:val="00AA5E2D"/>
    <w:rsid w:val="00AA637C"/>
    <w:rsid w:val="00AA74B4"/>
    <w:rsid w:val="00AB0C3E"/>
    <w:rsid w:val="00AB5497"/>
    <w:rsid w:val="00AC02C4"/>
    <w:rsid w:val="00AC06FF"/>
    <w:rsid w:val="00AC09B0"/>
    <w:rsid w:val="00AC4703"/>
    <w:rsid w:val="00AC637A"/>
    <w:rsid w:val="00AD2192"/>
    <w:rsid w:val="00AE3713"/>
    <w:rsid w:val="00AE5541"/>
    <w:rsid w:val="00AF332C"/>
    <w:rsid w:val="00AF5B11"/>
    <w:rsid w:val="00AF7B50"/>
    <w:rsid w:val="00B06180"/>
    <w:rsid w:val="00B13D01"/>
    <w:rsid w:val="00B2039F"/>
    <w:rsid w:val="00B25314"/>
    <w:rsid w:val="00B325C6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6727F"/>
    <w:rsid w:val="00B7734B"/>
    <w:rsid w:val="00B77A40"/>
    <w:rsid w:val="00B92348"/>
    <w:rsid w:val="00B928E8"/>
    <w:rsid w:val="00B957A6"/>
    <w:rsid w:val="00B96939"/>
    <w:rsid w:val="00B96B43"/>
    <w:rsid w:val="00BA2934"/>
    <w:rsid w:val="00BA2C24"/>
    <w:rsid w:val="00BA71B4"/>
    <w:rsid w:val="00BB1A22"/>
    <w:rsid w:val="00BB3BE2"/>
    <w:rsid w:val="00BB7AC8"/>
    <w:rsid w:val="00BC0ECA"/>
    <w:rsid w:val="00BD5BF6"/>
    <w:rsid w:val="00BE5325"/>
    <w:rsid w:val="00BF1623"/>
    <w:rsid w:val="00BF1E7E"/>
    <w:rsid w:val="00C03C74"/>
    <w:rsid w:val="00C10088"/>
    <w:rsid w:val="00C1137C"/>
    <w:rsid w:val="00C2379B"/>
    <w:rsid w:val="00C26A5F"/>
    <w:rsid w:val="00C32D18"/>
    <w:rsid w:val="00C33B72"/>
    <w:rsid w:val="00C42CD7"/>
    <w:rsid w:val="00C43226"/>
    <w:rsid w:val="00C46FA7"/>
    <w:rsid w:val="00C52F97"/>
    <w:rsid w:val="00C53703"/>
    <w:rsid w:val="00C6045A"/>
    <w:rsid w:val="00C63F57"/>
    <w:rsid w:val="00C6560F"/>
    <w:rsid w:val="00C671ED"/>
    <w:rsid w:val="00C73468"/>
    <w:rsid w:val="00C739A3"/>
    <w:rsid w:val="00C74F67"/>
    <w:rsid w:val="00C767BD"/>
    <w:rsid w:val="00C82FB9"/>
    <w:rsid w:val="00C84FBB"/>
    <w:rsid w:val="00C85ADE"/>
    <w:rsid w:val="00C929CA"/>
    <w:rsid w:val="00C92ABB"/>
    <w:rsid w:val="00C94164"/>
    <w:rsid w:val="00C96DEE"/>
    <w:rsid w:val="00CA4C14"/>
    <w:rsid w:val="00CA4FF2"/>
    <w:rsid w:val="00CA5A53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568A"/>
    <w:rsid w:val="00D4589B"/>
    <w:rsid w:val="00D46FFF"/>
    <w:rsid w:val="00D47526"/>
    <w:rsid w:val="00D5419A"/>
    <w:rsid w:val="00D56F64"/>
    <w:rsid w:val="00D56FCF"/>
    <w:rsid w:val="00D63BB8"/>
    <w:rsid w:val="00D6462D"/>
    <w:rsid w:val="00D6462F"/>
    <w:rsid w:val="00D6776F"/>
    <w:rsid w:val="00D702EF"/>
    <w:rsid w:val="00D721D1"/>
    <w:rsid w:val="00D728EC"/>
    <w:rsid w:val="00D72A88"/>
    <w:rsid w:val="00D77EBC"/>
    <w:rsid w:val="00D82131"/>
    <w:rsid w:val="00D87B58"/>
    <w:rsid w:val="00D948E5"/>
    <w:rsid w:val="00D94A32"/>
    <w:rsid w:val="00D95607"/>
    <w:rsid w:val="00D9580E"/>
    <w:rsid w:val="00DB0812"/>
    <w:rsid w:val="00DC0F30"/>
    <w:rsid w:val="00DC2E5C"/>
    <w:rsid w:val="00DC30BB"/>
    <w:rsid w:val="00DC4C6C"/>
    <w:rsid w:val="00DC5D51"/>
    <w:rsid w:val="00DD092F"/>
    <w:rsid w:val="00DE2899"/>
    <w:rsid w:val="00DE3647"/>
    <w:rsid w:val="00DE3A6C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39A4"/>
    <w:rsid w:val="00E32FD3"/>
    <w:rsid w:val="00E3742B"/>
    <w:rsid w:val="00E427C1"/>
    <w:rsid w:val="00E50DA4"/>
    <w:rsid w:val="00E5194D"/>
    <w:rsid w:val="00E530C1"/>
    <w:rsid w:val="00E5588A"/>
    <w:rsid w:val="00E560EE"/>
    <w:rsid w:val="00E67900"/>
    <w:rsid w:val="00E7410E"/>
    <w:rsid w:val="00E74110"/>
    <w:rsid w:val="00E83035"/>
    <w:rsid w:val="00E900A3"/>
    <w:rsid w:val="00E910CE"/>
    <w:rsid w:val="00E924FE"/>
    <w:rsid w:val="00E971C1"/>
    <w:rsid w:val="00E97D34"/>
    <w:rsid w:val="00EA0105"/>
    <w:rsid w:val="00EA3656"/>
    <w:rsid w:val="00EB14DB"/>
    <w:rsid w:val="00EC5F16"/>
    <w:rsid w:val="00EC7699"/>
    <w:rsid w:val="00ED0BCE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37D6"/>
    <w:rsid w:val="00F26475"/>
    <w:rsid w:val="00F32F4B"/>
    <w:rsid w:val="00F345D4"/>
    <w:rsid w:val="00F3490C"/>
    <w:rsid w:val="00F361FF"/>
    <w:rsid w:val="00F43EA8"/>
    <w:rsid w:val="00F60462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1D06"/>
    <w:rsid w:val="00F93D5F"/>
    <w:rsid w:val="00F943D0"/>
    <w:rsid w:val="00F94BBB"/>
    <w:rsid w:val="00F95016"/>
    <w:rsid w:val="00F96271"/>
    <w:rsid w:val="00F9682B"/>
    <w:rsid w:val="00F97B19"/>
    <w:rsid w:val="00FA1260"/>
    <w:rsid w:val="00FA19DB"/>
    <w:rsid w:val="00FB33AA"/>
    <w:rsid w:val="00FB544E"/>
    <w:rsid w:val="00FB54D8"/>
    <w:rsid w:val="00FC20B0"/>
    <w:rsid w:val="00FC27E7"/>
    <w:rsid w:val="00FC4203"/>
    <w:rsid w:val="00FE24CA"/>
    <w:rsid w:val="00FE33A2"/>
    <w:rsid w:val="00FE6011"/>
    <w:rsid w:val="00FE61C3"/>
    <w:rsid w:val="00FE6DB1"/>
    <w:rsid w:val="00FF2942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D1C0B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32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3467C"/>
  </w:style>
  <w:style w:type="table" w:customStyle="1" w:styleId="2">
    <w:name w:val="Сетка таблицы2"/>
    <w:basedOn w:val="a1"/>
    <w:next w:val="a3"/>
    <w:uiPriority w:val="39"/>
    <w:rsid w:val="0073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436E9E"/>
  </w:style>
  <w:style w:type="character" w:styleId="af0">
    <w:name w:val="page number"/>
    <w:basedOn w:val="a0"/>
    <w:uiPriority w:val="99"/>
    <w:semiHidden/>
    <w:unhideWhenUsed/>
    <w:rsid w:val="0012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5896-6E54-4D18-89D4-69EC16AF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15</cp:revision>
  <cp:lastPrinted>2021-05-18T07:09:00Z</cp:lastPrinted>
  <dcterms:created xsi:type="dcterms:W3CDTF">2026-06-13T08:20:00Z</dcterms:created>
  <dcterms:modified xsi:type="dcterms:W3CDTF">2026-06-30T11:23:00Z</dcterms:modified>
</cp:coreProperties>
</file>