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94680B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94680B" w:rsidRDefault="0094680B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2221276" r:id="rId7"/>
              </w:object>
            </w:r>
          </w:p>
          <w:p w:rsidR="0094680B" w:rsidRDefault="0094680B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94680B" w:rsidRPr="005541F0" w:rsidRDefault="0094680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94680B" w:rsidRDefault="0094680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94680B" w:rsidRPr="005541F0" w:rsidRDefault="0094680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94680B" w:rsidRPr="005649E4" w:rsidRDefault="0094680B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94680B" w:rsidRPr="00656C1A" w:rsidRDefault="0094680B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94680B" w:rsidRPr="005541F0" w:rsidRDefault="0094680B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94680B" w:rsidRPr="005541F0" w:rsidRDefault="0094680B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94680B" w:rsidRPr="00656C1A" w:rsidRDefault="0094680B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94680B" w:rsidRDefault="0094680B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94680B" w:rsidRPr="003262E3" w:rsidRDefault="0094680B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94680B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4680B" w:rsidRPr="00F8214F" w:rsidRDefault="0094680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4680B" w:rsidRPr="00F8214F" w:rsidRDefault="000B1D6D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14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4680B" w:rsidRPr="00F8214F" w:rsidRDefault="0094680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4680B" w:rsidRPr="00F8214F" w:rsidRDefault="000B1D6D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94680B" w:rsidRPr="00A63FB0" w:rsidRDefault="0094680B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4680B" w:rsidRPr="00A3761A" w:rsidRDefault="000B1D6D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94680B" w:rsidRPr="00F8214F" w:rsidRDefault="0094680B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94680B" w:rsidRPr="00AB4194" w:rsidRDefault="0094680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4680B" w:rsidRPr="00F8214F" w:rsidRDefault="000B1D6D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6672</w:t>
            </w:r>
          </w:p>
        </w:tc>
      </w:tr>
    </w:tbl>
    <w:p w:rsidR="0094680B" w:rsidRDefault="0094680B" w:rsidP="009E222F"/>
    <w:p w:rsidR="0094680B" w:rsidRPr="0094680B" w:rsidRDefault="0094680B" w:rsidP="0094680B">
      <w:pPr>
        <w:rPr>
          <w:rFonts w:eastAsia="Times New Roman"/>
          <w:sz w:val="27"/>
          <w:szCs w:val="27"/>
          <w:lang w:eastAsia="ru-RU"/>
        </w:rPr>
      </w:pPr>
      <w:r w:rsidRPr="0094680B">
        <w:rPr>
          <w:rFonts w:eastAsia="Times New Roman"/>
          <w:sz w:val="27"/>
          <w:szCs w:val="27"/>
          <w:lang w:eastAsia="ru-RU"/>
        </w:rPr>
        <w:t xml:space="preserve">Об утверждении положения </w:t>
      </w:r>
      <w:r w:rsidRPr="0094680B">
        <w:rPr>
          <w:rFonts w:eastAsia="Times New Roman"/>
          <w:sz w:val="27"/>
          <w:szCs w:val="27"/>
          <w:lang w:eastAsia="ru-RU"/>
        </w:rPr>
        <w:br/>
        <w:t xml:space="preserve">о порядке проведения городской </w:t>
      </w:r>
      <w:r w:rsidRPr="0094680B">
        <w:rPr>
          <w:rFonts w:eastAsia="Times New Roman"/>
          <w:sz w:val="27"/>
          <w:szCs w:val="27"/>
          <w:lang w:eastAsia="ru-RU"/>
        </w:rPr>
        <w:br/>
        <w:t xml:space="preserve">выставки социальных проектов </w:t>
      </w:r>
      <w:r w:rsidRPr="0094680B">
        <w:rPr>
          <w:rFonts w:eastAsia="Times New Roman"/>
          <w:sz w:val="27"/>
          <w:szCs w:val="27"/>
          <w:lang w:eastAsia="ru-RU"/>
        </w:rPr>
        <w:br/>
        <w:t xml:space="preserve">некоммерческих организаций </w:t>
      </w:r>
      <w:r w:rsidRPr="0094680B">
        <w:rPr>
          <w:rFonts w:eastAsia="Times New Roman"/>
          <w:sz w:val="27"/>
          <w:szCs w:val="27"/>
          <w:lang w:eastAsia="ru-RU"/>
        </w:rPr>
        <w:br/>
        <w:t>в 2025 году</w:t>
      </w:r>
    </w:p>
    <w:p w:rsidR="0094680B" w:rsidRPr="0094680B" w:rsidRDefault="0094680B" w:rsidP="0094680B">
      <w:pPr>
        <w:ind w:right="-52" w:firstLine="709"/>
        <w:jc w:val="both"/>
        <w:rPr>
          <w:rFonts w:eastAsia="Times New Roman"/>
          <w:sz w:val="27"/>
          <w:szCs w:val="27"/>
          <w:lang w:eastAsia="ru-RU"/>
        </w:rPr>
      </w:pPr>
    </w:p>
    <w:p w:rsidR="0094680B" w:rsidRPr="0094680B" w:rsidRDefault="0094680B" w:rsidP="0094680B">
      <w:pPr>
        <w:ind w:right="-52" w:firstLine="709"/>
        <w:jc w:val="both"/>
        <w:rPr>
          <w:rFonts w:eastAsia="Times New Roman"/>
          <w:sz w:val="27"/>
          <w:szCs w:val="27"/>
          <w:lang w:eastAsia="ru-RU"/>
        </w:rPr>
      </w:pPr>
    </w:p>
    <w:p w:rsidR="0094680B" w:rsidRPr="0094680B" w:rsidRDefault="0094680B" w:rsidP="0094680B">
      <w:pPr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94680B">
        <w:rPr>
          <w:rFonts w:eastAsia="Times New Roman"/>
          <w:sz w:val="27"/>
          <w:szCs w:val="27"/>
          <w:lang w:eastAsia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</w:t>
      </w:r>
      <w:r>
        <w:rPr>
          <w:rFonts w:eastAsia="Times New Roman"/>
          <w:sz w:val="27"/>
          <w:szCs w:val="27"/>
          <w:lang w:eastAsia="ru-RU"/>
        </w:rPr>
        <w:t>»</w:t>
      </w:r>
      <w:r w:rsidRPr="0094680B">
        <w:rPr>
          <w:rFonts w:eastAsia="Times New Roman"/>
          <w:sz w:val="27"/>
          <w:szCs w:val="27"/>
          <w:lang w:eastAsia="ru-RU"/>
        </w:rPr>
        <w:t xml:space="preserve">, </w:t>
      </w:r>
      <w:r>
        <w:rPr>
          <w:rFonts w:eastAsia="Times New Roman"/>
          <w:sz w:val="27"/>
          <w:szCs w:val="27"/>
          <w:lang w:eastAsia="ru-RU"/>
        </w:rPr>
        <w:br/>
      </w:r>
      <w:r w:rsidRPr="0094680B">
        <w:rPr>
          <w:rFonts w:eastAsia="Times New Roman"/>
          <w:sz w:val="27"/>
          <w:szCs w:val="27"/>
          <w:lang w:eastAsia="ru-RU"/>
        </w:rPr>
        <w:t xml:space="preserve">Федеральным законом от 12.01.1996 № 7-ФЗ «О некоммерческих организациях», </w:t>
      </w:r>
      <w:r w:rsidRPr="0094680B">
        <w:rPr>
          <w:rFonts w:eastAsia="Times New Roman"/>
          <w:spacing w:val="-6"/>
          <w:sz w:val="27"/>
          <w:szCs w:val="27"/>
          <w:lang w:eastAsia="ru-RU"/>
        </w:rPr>
        <w:t>Уставом муниципального образования городской округ Сургут Ханты-Мансийского</w:t>
      </w:r>
      <w:r w:rsidRPr="0094680B">
        <w:rPr>
          <w:rFonts w:eastAsia="Times New Roman"/>
          <w:sz w:val="27"/>
          <w:szCs w:val="27"/>
          <w:lang w:eastAsia="ru-RU"/>
        </w:rPr>
        <w:t xml:space="preserve"> автономного округа – Югры, постановлением Администрации города от 13.12.2024 № 6725 «Об утверждении муниципальной программы «Развитие гражданского общества в городе Сургуте» и признании утратившими силу некоторых </w:t>
      </w:r>
      <w:proofErr w:type="spellStart"/>
      <w:r w:rsidRPr="0094680B">
        <w:rPr>
          <w:rFonts w:eastAsia="Times New Roman"/>
          <w:sz w:val="27"/>
          <w:szCs w:val="27"/>
          <w:lang w:eastAsia="ru-RU"/>
        </w:rPr>
        <w:t>муници</w:t>
      </w:r>
      <w:proofErr w:type="spellEnd"/>
      <w:r>
        <w:rPr>
          <w:rFonts w:eastAsia="Times New Roman"/>
          <w:sz w:val="27"/>
          <w:szCs w:val="27"/>
          <w:lang w:eastAsia="ru-RU"/>
        </w:rPr>
        <w:t>-</w:t>
      </w:r>
      <w:r>
        <w:rPr>
          <w:rFonts w:eastAsia="Times New Roman"/>
          <w:sz w:val="27"/>
          <w:szCs w:val="27"/>
          <w:lang w:eastAsia="ru-RU"/>
        </w:rPr>
        <w:br/>
      </w:r>
      <w:proofErr w:type="spellStart"/>
      <w:r w:rsidRPr="0094680B">
        <w:rPr>
          <w:rFonts w:eastAsia="Times New Roman"/>
          <w:sz w:val="27"/>
          <w:szCs w:val="27"/>
          <w:lang w:eastAsia="ru-RU"/>
        </w:rPr>
        <w:t>пальных</w:t>
      </w:r>
      <w:proofErr w:type="spellEnd"/>
      <w:r w:rsidRPr="0094680B">
        <w:rPr>
          <w:rFonts w:eastAsia="Times New Roman"/>
          <w:sz w:val="27"/>
          <w:szCs w:val="27"/>
          <w:lang w:eastAsia="ru-RU"/>
        </w:rPr>
        <w:t xml:space="preserve"> правовых актов»,</w:t>
      </w:r>
      <w:r w:rsidRPr="0094680B">
        <w:rPr>
          <w:sz w:val="27"/>
          <w:szCs w:val="27"/>
        </w:rPr>
        <w:t xml:space="preserve"> </w:t>
      </w:r>
      <w:r w:rsidRPr="0094680B">
        <w:rPr>
          <w:rFonts w:eastAsia="Times New Roman"/>
          <w:sz w:val="27"/>
          <w:szCs w:val="27"/>
          <w:lang w:eastAsia="ru-RU"/>
        </w:rPr>
        <w:t>распоряжениями Администрации города от 30.12.2005 № 3686 «Об утверждении Регламента Администрации города»,</w:t>
      </w:r>
      <w:r w:rsidRPr="0094680B">
        <w:rPr>
          <w:sz w:val="27"/>
          <w:szCs w:val="27"/>
        </w:rPr>
        <w:t xml:space="preserve"> </w:t>
      </w:r>
      <w:r w:rsidRPr="0094680B">
        <w:rPr>
          <w:rFonts w:eastAsia="Times New Roman"/>
          <w:sz w:val="27"/>
          <w:szCs w:val="27"/>
          <w:lang w:eastAsia="ru-RU"/>
        </w:rPr>
        <w:t xml:space="preserve">от 23.12.2024 </w:t>
      </w:r>
      <w:r>
        <w:rPr>
          <w:rFonts w:eastAsia="Times New Roman"/>
          <w:sz w:val="27"/>
          <w:szCs w:val="27"/>
          <w:lang w:eastAsia="ru-RU"/>
        </w:rPr>
        <w:br/>
      </w:r>
      <w:r w:rsidRPr="0094680B">
        <w:rPr>
          <w:rFonts w:eastAsia="Times New Roman"/>
          <w:sz w:val="27"/>
          <w:szCs w:val="27"/>
          <w:lang w:eastAsia="ru-RU"/>
        </w:rPr>
        <w:t>№ 8525 «О распределении отдельных полномочий Главы города между высшими должностными лицами Администрации города»:</w:t>
      </w:r>
    </w:p>
    <w:p w:rsidR="0094680B" w:rsidRPr="0094680B" w:rsidRDefault="0094680B" w:rsidP="0094680B">
      <w:pPr>
        <w:ind w:firstLine="709"/>
        <w:jc w:val="both"/>
        <w:rPr>
          <w:sz w:val="27"/>
          <w:szCs w:val="27"/>
        </w:rPr>
      </w:pPr>
      <w:r w:rsidRPr="0094680B">
        <w:rPr>
          <w:rFonts w:eastAsia="Times New Roman"/>
          <w:spacing w:val="-4"/>
          <w:sz w:val="27"/>
          <w:szCs w:val="27"/>
          <w:lang w:eastAsia="ru-RU"/>
        </w:rPr>
        <w:t>1. Утвердить</w:t>
      </w:r>
      <w:r w:rsidRPr="0094680B">
        <w:rPr>
          <w:spacing w:val="-4"/>
          <w:sz w:val="27"/>
          <w:szCs w:val="27"/>
        </w:rPr>
        <w:t xml:space="preserve"> положение о порядке проведения городской выставки социальны</w:t>
      </w:r>
      <w:r w:rsidRPr="0094680B">
        <w:rPr>
          <w:sz w:val="27"/>
          <w:szCs w:val="27"/>
        </w:rPr>
        <w:t>х проектов некоммерческих организаций в 2025 году согласно приложению.</w:t>
      </w:r>
    </w:p>
    <w:p w:rsidR="0094680B" w:rsidRPr="0094680B" w:rsidRDefault="0094680B" w:rsidP="0094680B">
      <w:pPr>
        <w:ind w:firstLine="709"/>
        <w:jc w:val="both"/>
        <w:rPr>
          <w:sz w:val="27"/>
          <w:szCs w:val="27"/>
        </w:rPr>
      </w:pPr>
      <w:r w:rsidRPr="0094680B">
        <w:rPr>
          <w:sz w:val="27"/>
          <w:szCs w:val="27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94680B" w:rsidRPr="0094680B" w:rsidRDefault="0094680B" w:rsidP="0094680B">
      <w:pPr>
        <w:ind w:firstLine="709"/>
        <w:jc w:val="both"/>
        <w:rPr>
          <w:sz w:val="27"/>
          <w:szCs w:val="27"/>
        </w:rPr>
      </w:pPr>
      <w:r w:rsidRPr="0094680B">
        <w:rPr>
          <w:sz w:val="27"/>
          <w:szCs w:val="27"/>
        </w:rPr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94680B" w:rsidRPr="0094680B" w:rsidRDefault="0094680B" w:rsidP="0094680B">
      <w:pPr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94680B">
        <w:rPr>
          <w:rFonts w:eastAsia="Times New Roman"/>
          <w:sz w:val="27"/>
          <w:szCs w:val="27"/>
          <w:lang w:eastAsia="ru-RU"/>
        </w:rPr>
        <w:t>4. Настоящее постановление вступает в силу с момента его издания.</w:t>
      </w:r>
    </w:p>
    <w:p w:rsidR="0094680B" w:rsidRPr="0094680B" w:rsidRDefault="0094680B" w:rsidP="0094680B">
      <w:pPr>
        <w:ind w:firstLine="709"/>
        <w:jc w:val="both"/>
        <w:rPr>
          <w:sz w:val="27"/>
          <w:szCs w:val="27"/>
        </w:rPr>
      </w:pPr>
      <w:r w:rsidRPr="0094680B">
        <w:rPr>
          <w:rFonts w:eastAsia="Times New Roman"/>
          <w:sz w:val="27"/>
          <w:szCs w:val="27"/>
          <w:lang w:eastAsia="ru-RU"/>
        </w:rPr>
        <w:t xml:space="preserve">5. </w:t>
      </w:r>
      <w:r w:rsidRPr="0094680B">
        <w:rPr>
          <w:sz w:val="27"/>
          <w:szCs w:val="27"/>
        </w:rPr>
        <w:t>Контроль за выполнением постановления возложить на заместителя Главы города, курирующего сферу внутренней и молодёжной политики.</w:t>
      </w:r>
    </w:p>
    <w:p w:rsidR="0094680B" w:rsidRPr="0094680B" w:rsidRDefault="0094680B" w:rsidP="0094680B">
      <w:pPr>
        <w:ind w:firstLine="708"/>
        <w:jc w:val="both"/>
        <w:rPr>
          <w:sz w:val="27"/>
          <w:szCs w:val="27"/>
        </w:rPr>
      </w:pPr>
    </w:p>
    <w:p w:rsidR="0094680B" w:rsidRPr="0094680B" w:rsidRDefault="0094680B" w:rsidP="0094680B">
      <w:pPr>
        <w:ind w:firstLine="708"/>
        <w:jc w:val="both"/>
        <w:rPr>
          <w:sz w:val="27"/>
          <w:szCs w:val="27"/>
        </w:rPr>
      </w:pPr>
    </w:p>
    <w:p w:rsidR="0094680B" w:rsidRPr="0094680B" w:rsidRDefault="0094680B" w:rsidP="0094680B">
      <w:pPr>
        <w:ind w:firstLine="708"/>
        <w:jc w:val="both"/>
        <w:rPr>
          <w:sz w:val="27"/>
          <w:szCs w:val="27"/>
        </w:rPr>
      </w:pPr>
    </w:p>
    <w:p w:rsidR="0094680B" w:rsidRPr="0094680B" w:rsidRDefault="0094680B" w:rsidP="0094680B">
      <w:pPr>
        <w:rPr>
          <w:rFonts w:eastAsia="Calibri"/>
          <w:sz w:val="27"/>
          <w:szCs w:val="27"/>
        </w:rPr>
      </w:pPr>
      <w:r w:rsidRPr="0094680B">
        <w:rPr>
          <w:rFonts w:eastAsia="Calibri"/>
          <w:sz w:val="27"/>
          <w:szCs w:val="27"/>
        </w:rPr>
        <w:t xml:space="preserve">Заместитель Главы города    </w:t>
      </w:r>
      <w:r>
        <w:rPr>
          <w:rFonts w:eastAsia="Calibri"/>
          <w:sz w:val="27"/>
          <w:szCs w:val="27"/>
        </w:rPr>
        <w:t xml:space="preserve">     </w:t>
      </w:r>
      <w:r w:rsidRPr="0094680B">
        <w:rPr>
          <w:rFonts w:eastAsia="Calibri"/>
          <w:sz w:val="27"/>
          <w:szCs w:val="27"/>
        </w:rPr>
        <w:t xml:space="preserve">                                                               В.В. Криворот</w:t>
      </w:r>
    </w:p>
    <w:p w:rsidR="0094680B" w:rsidRDefault="0094680B" w:rsidP="0094680B">
      <w:pPr>
        <w:ind w:left="6096"/>
        <w:rPr>
          <w:rFonts w:eastAsia="Times New Roman"/>
          <w:sz w:val="27"/>
          <w:szCs w:val="27"/>
          <w:lang w:eastAsia="ru-RU"/>
        </w:rPr>
      </w:pPr>
    </w:p>
    <w:p w:rsidR="0094680B" w:rsidRDefault="0094680B" w:rsidP="0094680B">
      <w:pPr>
        <w:ind w:left="6096"/>
        <w:rPr>
          <w:rFonts w:eastAsia="Times New Roman"/>
          <w:sz w:val="27"/>
          <w:szCs w:val="27"/>
          <w:lang w:eastAsia="ru-RU"/>
        </w:rPr>
      </w:pPr>
    </w:p>
    <w:p w:rsidR="0094680B" w:rsidRPr="0094680B" w:rsidRDefault="0094680B" w:rsidP="0094680B">
      <w:pPr>
        <w:ind w:left="6096"/>
        <w:rPr>
          <w:rFonts w:eastAsia="Times New Roman"/>
          <w:sz w:val="27"/>
          <w:szCs w:val="27"/>
          <w:lang w:eastAsia="ru-RU"/>
        </w:rPr>
      </w:pPr>
      <w:r w:rsidRPr="0094680B">
        <w:rPr>
          <w:rFonts w:eastAsia="Times New Roman"/>
          <w:sz w:val="27"/>
          <w:szCs w:val="27"/>
          <w:lang w:eastAsia="ru-RU"/>
        </w:rPr>
        <w:lastRenderedPageBreak/>
        <w:t>Приложение</w:t>
      </w:r>
    </w:p>
    <w:p w:rsidR="0094680B" w:rsidRPr="0094680B" w:rsidRDefault="0094680B" w:rsidP="0094680B">
      <w:pPr>
        <w:ind w:left="6096" w:right="-55"/>
        <w:rPr>
          <w:rFonts w:eastAsia="Times New Roman"/>
          <w:sz w:val="27"/>
          <w:szCs w:val="27"/>
          <w:lang w:eastAsia="ru-RU"/>
        </w:rPr>
      </w:pPr>
      <w:r w:rsidRPr="0094680B">
        <w:rPr>
          <w:rFonts w:eastAsia="Times New Roman"/>
          <w:sz w:val="27"/>
          <w:szCs w:val="27"/>
          <w:lang w:eastAsia="ru-RU"/>
        </w:rPr>
        <w:t>к постановлению</w:t>
      </w:r>
    </w:p>
    <w:p w:rsidR="0094680B" w:rsidRPr="0094680B" w:rsidRDefault="0094680B" w:rsidP="0094680B">
      <w:pPr>
        <w:ind w:left="6096" w:right="-55"/>
        <w:rPr>
          <w:rFonts w:eastAsia="Times New Roman"/>
          <w:sz w:val="27"/>
          <w:szCs w:val="27"/>
          <w:lang w:eastAsia="ru-RU"/>
        </w:rPr>
      </w:pPr>
      <w:r w:rsidRPr="0094680B">
        <w:rPr>
          <w:rFonts w:eastAsia="Times New Roman"/>
          <w:sz w:val="27"/>
          <w:szCs w:val="27"/>
          <w:lang w:eastAsia="ru-RU"/>
        </w:rPr>
        <w:t>Администрации города</w:t>
      </w:r>
    </w:p>
    <w:p w:rsidR="0094680B" w:rsidRPr="0094680B" w:rsidRDefault="0094680B" w:rsidP="0094680B">
      <w:pPr>
        <w:ind w:left="6096" w:right="-55"/>
        <w:rPr>
          <w:rFonts w:eastAsia="Times New Roman"/>
          <w:sz w:val="27"/>
          <w:szCs w:val="27"/>
          <w:u w:val="single"/>
          <w:lang w:eastAsia="ru-RU"/>
        </w:rPr>
      </w:pPr>
      <w:r w:rsidRPr="0094680B">
        <w:rPr>
          <w:rFonts w:eastAsia="Times New Roman"/>
          <w:sz w:val="27"/>
          <w:szCs w:val="27"/>
          <w:lang w:eastAsia="ru-RU"/>
        </w:rPr>
        <w:t>от ____________ № ________</w:t>
      </w:r>
    </w:p>
    <w:p w:rsidR="0094680B" w:rsidRPr="0094680B" w:rsidRDefault="0094680B" w:rsidP="0094680B">
      <w:pPr>
        <w:jc w:val="center"/>
        <w:rPr>
          <w:rFonts w:eastAsia="Times New Roman"/>
          <w:sz w:val="27"/>
          <w:szCs w:val="27"/>
          <w:lang w:eastAsia="ru-RU"/>
        </w:rPr>
      </w:pPr>
    </w:p>
    <w:p w:rsidR="0094680B" w:rsidRPr="0094680B" w:rsidRDefault="0094680B" w:rsidP="0094680B">
      <w:pPr>
        <w:jc w:val="center"/>
        <w:rPr>
          <w:rFonts w:eastAsia="Times New Roman"/>
          <w:sz w:val="27"/>
          <w:szCs w:val="27"/>
          <w:lang w:eastAsia="ru-RU"/>
        </w:rPr>
      </w:pPr>
    </w:p>
    <w:p w:rsidR="0094680B" w:rsidRPr="0094680B" w:rsidRDefault="0094680B" w:rsidP="0094680B">
      <w:pPr>
        <w:jc w:val="center"/>
        <w:rPr>
          <w:rFonts w:eastAsia="Times New Roman"/>
          <w:sz w:val="27"/>
          <w:szCs w:val="27"/>
          <w:lang w:eastAsia="ru-RU"/>
        </w:rPr>
      </w:pPr>
      <w:r w:rsidRPr="0094680B">
        <w:rPr>
          <w:rFonts w:eastAsia="Times New Roman"/>
          <w:sz w:val="27"/>
          <w:szCs w:val="27"/>
          <w:lang w:eastAsia="ru-RU"/>
        </w:rPr>
        <w:t xml:space="preserve">Положение </w:t>
      </w:r>
    </w:p>
    <w:p w:rsidR="0094680B" w:rsidRPr="0094680B" w:rsidRDefault="0094680B" w:rsidP="0094680B">
      <w:pPr>
        <w:jc w:val="center"/>
        <w:rPr>
          <w:rFonts w:eastAsia="Times New Roman"/>
          <w:sz w:val="27"/>
          <w:szCs w:val="27"/>
          <w:lang w:eastAsia="ru-RU"/>
        </w:rPr>
      </w:pPr>
      <w:r w:rsidRPr="0094680B">
        <w:rPr>
          <w:rFonts w:eastAsia="Times New Roman"/>
          <w:sz w:val="27"/>
          <w:szCs w:val="27"/>
          <w:lang w:eastAsia="ru-RU"/>
        </w:rPr>
        <w:t xml:space="preserve">о порядке проведения городской выставки социальных проектов </w:t>
      </w:r>
    </w:p>
    <w:p w:rsidR="0094680B" w:rsidRPr="0094680B" w:rsidRDefault="0094680B" w:rsidP="0094680B">
      <w:pPr>
        <w:jc w:val="center"/>
        <w:rPr>
          <w:rFonts w:eastAsia="Times New Roman"/>
          <w:sz w:val="27"/>
          <w:szCs w:val="27"/>
          <w:lang w:eastAsia="ru-RU"/>
        </w:rPr>
      </w:pPr>
      <w:r w:rsidRPr="0094680B">
        <w:rPr>
          <w:rFonts w:eastAsia="Times New Roman"/>
          <w:sz w:val="27"/>
          <w:szCs w:val="27"/>
          <w:lang w:eastAsia="ru-RU"/>
        </w:rPr>
        <w:t>некоммерческих организаций в 2025 году</w:t>
      </w:r>
    </w:p>
    <w:p w:rsidR="0094680B" w:rsidRPr="0094680B" w:rsidRDefault="0094680B" w:rsidP="0094680B">
      <w:pPr>
        <w:jc w:val="center"/>
        <w:rPr>
          <w:rFonts w:eastAsia="Times New Roman"/>
          <w:sz w:val="27"/>
          <w:szCs w:val="27"/>
          <w:lang w:eastAsia="ru-RU"/>
        </w:rPr>
      </w:pPr>
    </w:p>
    <w:p w:rsidR="0094680B" w:rsidRPr="0094680B" w:rsidRDefault="0094680B" w:rsidP="0094680B">
      <w:pPr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94680B">
        <w:rPr>
          <w:rFonts w:eastAsia="Times New Roman"/>
          <w:sz w:val="27"/>
          <w:szCs w:val="27"/>
          <w:lang w:eastAsia="ru-RU"/>
        </w:rPr>
        <w:t xml:space="preserve">Раздел </w:t>
      </w:r>
      <w:r w:rsidRPr="0094680B">
        <w:rPr>
          <w:rFonts w:eastAsia="Times New Roman"/>
          <w:sz w:val="27"/>
          <w:szCs w:val="27"/>
          <w:lang w:val="en-US" w:eastAsia="ru-RU"/>
        </w:rPr>
        <w:t>I</w:t>
      </w:r>
      <w:r w:rsidRPr="0094680B">
        <w:rPr>
          <w:rFonts w:eastAsia="Times New Roman"/>
          <w:sz w:val="27"/>
          <w:szCs w:val="27"/>
          <w:lang w:eastAsia="ru-RU"/>
        </w:rPr>
        <w:t>. Общие положения</w:t>
      </w:r>
    </w:p>
    <w:p w:rsidR="0094680B" w:rsidRPr="0094680B" w:rsidRDefault="0094680B" w:rsidP="0094680B">
      <w:pPr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94680B">
        <w:rPr>
          <w:rFonts w:eastAsia="Times New Roman"/>
          <w:sz w:val="27"/>
          <w:szCs w:val="27"/>
          <w:lang w:eastAsia="ru-RU"/>
        </w:rPr>
        <w:t>1. Настоящее положение определяет порядок проведения городской выставки социальных проектов некоммерческих организаций города Сургута в 2025 году (далее – выставка).</w:t>
      </w:r>
    </w:p>
    <w:p w:rsidR="0094680B" w:rsidRPr="0094680B" w:rsidRDefault="0094680B" w:rsidP="0094680B">
      <w:pPr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94680B">
        <w:rPr>
          <w:rFonts w:eastAsia="Times New Roman"/>
          <w:sz w:val="27"/>
          <w:szCs w:val="27"/>
          <w:lang w:eastAsia="ru-RU"/>
        </w:rPr>
        <w:t xml:space="preserve">2. Выставка проводится с целью поддержки и дальнейшей активизации </w:t>
      </w:r>
      <w:r w:rsidRPr="0094680B">
        <w:rPr>
          <w:rFonts w:eastAsia="Times New Roman"/>
          <w:sz w:val="27"/>
          <w:szCs w:val="27"/>
          <w:lang w:eastAsia="ru-RU"/>
        </w:rPr>
        <w:br/>
        <w:t>на территории города Сургута реализации социальных проектов некоммерческих организаций (далее – НКО), а также вовлечение их в общественную жизнь города.</w:t>
      </w:r>
    </w:p>
    <w:p w:rsidR="0094680B" w:rsidRPr="0094680B" w:rsidRDefault="0094680B" w:rsidP="0094680B">
      <w:pPr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94680B">
        <w:rPr>
          <w:rFonts w:eastAsia="Times New Roman"/>
          <w:sz w:val="27"/>
          <w:szCs w:val="27"/>
          <w:lang w:eastAsia="ru-RU"/>
        </w:rPr>
        <w:t>3. Основные задачи выставки:</w:t>
      </w:r>
    </w:p>
    <w:p w:rsidR="0094680B" w:rsidRPr="0094680B" w:rsidRDefault="0094680B" w:rsidP="0094680B">
      <w:pPr>
        <w:tabs>
          <w:tab w:val="left" w:pos="284"/>
        </w:tabs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94680B">
        <w:rPr>
          <w:rFonts w:eastAsia="Times New Roman"/>
          <w:sz w:val="27"/>
          <w:szCs w:val="27"/>
          <w:lang w:eastAsia="ru-RU"/>
        </w:rPr>
        <w:t>- обмен опытом в сфере реализации социальных проектов НКО;</w:t>
      </w:r>
    </w:p>
    <w:p w:rsidR="0094680B" w:rsidRPr="0094680B" w:rsidRDefault="0094680B" w:rsidP="0094680B">
      <w:pPr>
        <w:tabs>
          <w:tab w:val="left" w:pos="284"/>
        </w:tabs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94680B">
        <w:rPr>
          <w:rFonts w:eastAsia="Times New Roman"/>
          <w:sz w:val="27"/>
          <w:szCs w:val="27"/>
          <w:lang w:eastAsia="ru-RU"/>
        </w:rPr>
        <w:t>- определение наиболее перспективных социальных проектов;</w:t>
      </w:r>
    </w:p>
    <w:p w:rsidR="0094680B" w:rsidRPr="0094680B" w:rsidRDefault="0094680B" w:rsidP="0094680B">
      <w:pPr>
        <w:tabs>
          <w:tab w:val="left" w:pos="284"/>
        </w:tabs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94680B">
        <w:rPr>
          <w:rFonts w:eastAsia="Times New Roman"/>
          <w:sz w:val="27"/>
          <w:szCs w:val="27"/>
          <w:lang w:eastAsia="ru-RU"/>
        </w:rPr>
        <w:t>- стимулирование НКО к решению социальных проблем;</w:t>
      </w:r>
    </w:p>
    <w:p w:rsidR="0094680B" w:rsidRPr="0094680B" w:rsidRDefault="0094680B" w:rsidP="0094680B">
      <w:pPr>
        <w:tabs>
          <w:tab w:val="left" w:pos="284"/>
        </w:tabs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94680B">
        <w:rPr>
          <w:rFonts w:eastAsia="Times New Roman"/>
          <w:sz w:val="27"/>
          <w:szCs w:val="27"/>
          <w:lang w:eastAsia="ru-RU"/>
        </w:rPr>
        <w:t>- стимулирование поиска новых форм и содержания деятельности НКО;</w:t>
      </w:r>
    </w:p>
    <w:p w:rsidR="0094680B" w:rsidRPr="0094680B" w:rsidRDefault="0094680B" w:rsidP="0094680B">
      <w:pPr>
        <w:tabs>
          <w:tab w:val="left" w:pos="284"/>
        </w:tabs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94680B">
        <w:rPr>
          <w:rFonts w:eastAsia="Times New Roman"/>
          <w:sz w:val="27"/>
          <w:szCs w:val="27"/>
          <w:lang w:eastAsia="ru-RU"/>
        </w:rPr>
        <w:t>- формирование инновационных методов взаимодействия органов местного самоуправления и НКО в сфере поддержки социально значимых инициатив.</w:t>
      </w:r>
    </w:p>
    <w:p w:rsidR="0094680B" w:rsidRPr="0094680B" w:rsidRDefault="0094680B" w:rsidP="0094680B">
      <w:pPr>
        <w:tabs>
          <w:tab w:val="left" w:pos="426"/>
        </w:tabs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94680B">
        <w:rPr>
          <w:rFonts w:eastAsia="Times New Roman"/>
          <w:sz w:val="27"/>
          <w:szCs w:val="27"/>
          <w:lang w:eastAsia="ru-RU"/>
        </w:rPr>
        <w:t xml:space="preserve">4. Под социальным проектом понимается проект, реализованный НКО </w:t>
      </w:r>
      <w:r w:rsidRPr="0094680B">
        <w:rPr>
          <w:rFonts w:eastAsia="Times New Roman"/>
          <w:sz w:val="27"/>
          <w:szCs w:val="27"/>
          <w:lang w:eastAsia="ru-RU"/>
        </w:rPr>
        <w:br/>
        <w:t xml:space="preserve">или при участии НКО, направленный на развитие общества, </w:t>
      </w:r>
      <w:r w:rsidRPr="0094680B">
        <w:rPr>
          <w:rFonts w:eastAsia="Times New Roman"/>
          <w:bCs/>
          <w:sz w:val="27"/>
          <w:szCs w:val="27"/>
          <w:lang w:eastAsia="ru-RU"/>
        </w:rPr>
        <w:t xml:space="preserve">преодоление существующих социальных проблем и содействие позитивным изменениям </w:t>
      </w:r>
      <w:r w:rsidRPr="0094680B">
        <w:rPr>
          <w:rFonts w:eastAsia="Times New Roman"/>
          <w:bCs/>
          <w:sz w:val="27"/>
          <w:szCs w:val="27"/>
          <w:lang w:eastAsia="ru-RU"/>
        </w:rPr>
        <w:br/>
        <w:t>в местном сообществе</w:t>
      </w:r>
      <w:r w:rsidRPr="0094680B">
        <w:rPr>
          <w:rFonts w:eastAsia="Times New Roman"/>
          <w:sz w:val="27"/>
          <w:szCs w:val="27"/>
          <w:lang w:eastAsia="ru-RU"/>
        </w:rPr>
        <w:t xml:space="preserve">, ограниченный во времени и имеющий конкретный </w:t>
      </w:r>
      <w:r w:rsidRPr="0094680B">
        <w:rPr>
          <w:rFonts w:eastAsia="Times New Roman"/>
          <w:sz w:val="27"/>
          <w:szCs w:val="27"/>
          <w:lang w:eastAsia="ru-RU"/>
        </w:rPr>
        <w:br/>
        <w:t>результат.</w:t>
      </w:r>
    </w:p>
    <w:p w:rsidR="0094680B" w:rsidRPr="0094680B" w:rsidRDefault="0094680B" w:rsidP="0094680B">
      <w:pPr>
        <w:tabs>
          <w:tab w:val="left" w:pos="426"/>
        </w:tabs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94680B">
        <w:rPr>
          <w:rFonts w:eastAsia="Times New Roman"/>
          <w:sz w:val="27"/>
          <w:szCs w:val="27"/>
          <w:lang w:eastAsia="ru-RU"/>
        </w:rPr>
        <w:t>5. Направления представленных на выставке проектов:</w:t>
      </w:r>
    </w:p>
    <w:p w:rsidR="0094680B" w:rsidRPr="0094680B" w:rsidRDefault="0094680B" w:rsidP="0094680B">
      <w:pPr>
        <w:tabs>
          <w:tab w:val="left" w:pos="426"/>
        </w:tabs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94680B">
        <w:rPr>
          <w:rFonts w:eastAsia="Times New Roman"/>
          <w:sz w:val="27"/>
          <w:szCs w:val="27"/>
          <w:lang w:eastAsia="ru-RU"/>
        </w:rPr>
        <w:t xml:space="preserve">- социальное обслуживание, социальная поддержка и защита граждан, деятельность в сфере поддержки семьи, материнства, отцовства и детства, организации и проведения мероприятий, способствующих развитию </w:t>
      </w:r>
      <w:proofErr w:type="spellStart"/>
      <w:r w:rsidRPr="0094680B">
        <w:rPr>
          <w:rFonts w:eastAsia="Times New Roman"/>
          <w:sz w:val="27"/>
          <w:szCs w:val="27"/>
          <w:lang w:eastAsia="ru-RU"/>
        </w:rPr>
        <w:t>предусмот</w:t>
      </w:r>
      <w:proofErr w:type="spellEnd"/>
      <w:r w:rsidRPr="0094680B">
        <w:rPr>
          <w:rFonts w:eastAsia="Times New Roman"/>
          <w:sz w:val="27"/>
          <w:szCs w:val="27"/>
          <w:lang w:eastAsia="ru-RU"/>
        </w:rPr>
        <w:t>-</w:t>
      </w:r>
      <w:r w:rsidRPr="0094680B">
        <w:rPr>
          <w:rFonts w:eastAsia="Times New Roman"/>
          <w:sz w:val="27"/>
          <w:szCs w:val="27"/>
          <w:lang w:eastAsia="ru-RU"/>
        </w:rPr>
        <w:br/>
      </w:r>
      <w:proofErr w:type="spellStart"/>
      <w:r w:rsidRPr="0094680B">
        <w:rPr>
          <w:rFonts w:eastAsia="Times New Roman"/>
          <w:sz w:val="27"/>
          <w:szCs w:val="27"/>
          <w:lang w:eastAsia="ru-RU"/>
        </w:rPr>
        <w:t>ренных</w:t>
      </w:r>
      <w:proofErr w:type="spellEnd"/>
      <w:r w:rsidRPr="0094680B">
        <w:rPr>
          <w:rFonts w:eastAsia="Times New Roman"/>
          <w:sz w:val="27"/>
          <w:szCs w:val="27"/>
          <w:lang w:eastAsia="ru-RU"/>
        </w:rPr>
        <w:t xml:space="preserve"> законодательством Российской Федерации форм устройства детей, оставшихся без попечения родителей, в семью;</w:t>
      </w:r>
    </w:p>
    <w:p w:rsidR="0094680B" w:rsidRPr="0094680B" w:rsidRDefault="0094680B" w:rsidP="0094680B">
      <w:pPr>
        <w:tabs>
          <w:tab w:val="left" w:pos="426"/>
        </w:tabs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94680B">
        <w:rPr>
          <w:rFonts w:eastAsia="Times New Roman"/>
          <w:sz w:val="27"/>
          <w:szCs w:val="27"/>
          <w:lang w:eastAsia="ru-RU"/>
        </w:rPr>
        <w:t>- подготовка населения к преодолению последствий стихийных бедствий, экологических, техногенных или иных катастроф, к предотвращению несчастных случаев;</w:t>
      </w:r>
    </w:p>
    <w:p w:rsidR="0094680B" w:rsidRPr="0094680B" w:rsidRDefault="0094680B" w:rsidP="0094680B">
      <w:pPr>
        <w:tabs>
          <w:tab w:val="left" w:pos="426"/>
        </w:tabs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94680B">
        <w:rPr>
          <w:rFonts w:eastAsia="Times New Roman"/>
          <w:sz w:val="27"/>
          <w:szCs w:val="27"/>
          <w:lang w:eastAsia="ru-RU"/>
        </w:rPr>
        <w:t>- оказание помощи пострадавшим в результате стихийных бедствий, экологических, техногенных или иных катастроф, социальных, национальных, религиозных конфликтов, беженцам и вынужденным переселенцам;</w:t>
      </w:r>
    </w:p>
    <w:p w:rsidR="0094680B" w:rsidRPr="0094680B" w:rsidRDefault="0094680B" w:rsidP="0094680B">
      <w:pPr>
        <w:tabs>
          <w:tab w:val="left" w:pos="426"/>
        </w:tabs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94680B">
        <w:rPr>
          <w:rFonts w:eastAsia="Times New Roman"/>
          <w:sz w:val="27"/>
          <w:szCs w:val="27"/>
          <w:lang w:eastAsia="ru-RU"/>
        </w:rPr>
        <w:t>- охрана окружающей среды и защита животных, в том числе содержание животных в приютах для животных;</w:t>
      </w:r>
    </w:p>
    <w:p w:rsidR="0094680B" w:rsidRPr="0094680B" w:rsidRDefault="0094680B" w:rsidP="0094680B">
      <w:pPr>
        <w:tabs>
          <w:tab w:val="left" w:pos="426"/>
        </w:tabs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94680B">
        <w:rPr>
          <w:rFonts w:eastAsia="Times New Roman"/>
          <w:sz w:val="27"/>
          <w:szCs w:val="27"/>
          <w:lang w:eastAsia="ru-RU"/>
        </w:rPr>
        <w:t>- охрана и в соответствии с установленными требованиями содержание объектов (в том числе зданий, сооружений) и территорий, имеющих историческое, культовое, культурное или природоохранное значение, и мест захоронений;</w:t>
      </w:r>
    </w:p>
    <w:p w:rsidR="0094680B" w:rsidRPr="0094680B" w:rsidRDefault="0094680B" w:rsidP="0094680B">
      <w:pPr>
        <w:tabs>
          <w:tab w:val="left" w:pos="426"/>
        </w:tabs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94680B">
        <w:rPr>
          <w:rFonts w:eastAsia="Times New Roman"/>
          <w:sz w:val="27"/>
          <w:szCs w:val="27"/>
          <w:lang w:eastAsia="ru-RU"/>
        </w:rPr>
        <w:lastRenderedPageBreak/>
        <w:t>- оказание юридической помощи на безвозмездной или на льготной основе гражданам и некоммерческим организациям и правовое просвещение населения, деятельность по защите прав и свобод человека и гражданина;</w:t>
      </w:r>
    </w:p>
    <w:p w:rsidR="0094680B" w:rsidRPr="0094680B" w:rsidRDefault="0094680B" w:rsidP="0094680B">
      <w:pPr>
        <w:tabs>
          <w:tab w:val="left" w:pos="426"/>
        </w:tabs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94680B">
        <w:rPr>
          <w:rFonts w:eastAsia="Times New Roman"/>
          <w:sz w:val="27"/>
          <w:szCs w:val="27"/>
          <w:lang w:eastAsia="ru-RU"/>
        </w:rPr>
        <w:t xml:space="preserve">- профилактика социально опасных форм поведения граждан, участие </w:t>
      </w:r>
      <w:r w:rsidRPr="0094680B">
        <w:rPr>
          <w:rFonts w:eastAsia="Times New Roman"/>
          <w:sz w:val="27"/>
          <w:szCs w:val="27"/>
          <w:lang w:eastAsia="ru-RU"/>
        </w:rPr>
        <w:br/>
        <w:t>в профилактике безнадзорности и правонарушений несовершеннолетних;</w:t>
      </w:r>
    </w:p>
    <w:p w:rsidR="0094680B" w:rsidRPr="0094680B" w:rsidRDefault="0094680B" w:rsidP="0094680B">
      <w:pPr>
        <w:tabs>
          <w:tab w:val="left" w:pos="426"/>
        </w:tabs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94680B">
        <w:rPr>
          <w:rFonts w:eastAsia="Times New Roman"/>
          <w:sz w:val="27"/>
          <w:szCs w:val="27"/>
          <w:lang w:eastAsia="ru-RU"/>
        </w:rPr>
        <w:t>- благотворительная деятельность, а также деятельность в области содействия благотворительности и добровольчества</w:t>
      </w:r>
      <w:r w:rsidRPr="0094680B">
        <w:rPr>
          <w:sz w:val="27"/>
          <w:szCs w:val="27"/>
        </w:rPr>
        <w:t xml:space="preserve"> </w:t>
      </w:r>
      <w:r w:rsidRPr="0094680B">
        <w:rPr>
          <w:rFonts w:eastAsia="Times New Roman"/>
          <w:sz w:val="27"/>
          <w:szCs w:val="27"/>
          <w:lang w:eastAsia="ru-RU"/>
        </w:rPr>
        <w:t>(</w:t>
      </w:r>
      <w:proofErr w:type="spellStart"/>
      <w:r w:rsidRPr="0094680B">
        <w:rPr>
          <w:rFonts w:eastAsia="Times New Roman"/>
          <w:sz w:val="27"/>
          <w:szCs w:val="27"/>
          <w:lang w:eastAsia="ru-RU"/>
        </w:rPr>
        <w:t>волонтерства</w:t>
      </w:r>
      <w:proofErr w:type="spellEnd"/>
      <w:r w:rsidRPr="0094680B">
        <w:rPr>
          <w:rFonts w:eastAsia="Times New Roman"/>
          <w:sz w:val="27"/>
          <w:szCs w:val="27"/>
          <w:lang w:eastAsia="ru-RU"/>
        </w:rPr>
        <w:t>);</w:t>
      </w:r>
    </w:p>
    <w:p w:rsidR="0094680B" w:rsidRPr="0094680B" w:rsidRDefault="0094680B" w:rsidP="0094680B">
      <w:pPr>
        <w:tabs>
          <w:tab w:val="left" w:pos="426"/>
        </w:tabs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94680B">
        <w:rPr>
          <w:rFonts w:eastAsia="Times New Roman"/>
          <w:sz w:val="27"/>
          <w:szCs w:val="27"/>
          <w:lang w:eastAsia="ru-RU"/>
        </w:rPr>
        <w:t>- деятельность в области образования, просвещения, науки, культуры, искусства, здравоохранения, профилактики и охраны здоровья граждан, пропаганды здорового образа жизни, улучшения морально-психологического состояния граждан, физической культуры и спорта и содействие указанной деятельности, а также содействие духовному развитию личности;</w:t>
      </w:r>
    </w:p>
    <w:p w:rsidR="0094680B" w:rsidRPr="0094680B" w:rsidRDefault="0094680B" w:rsidP="0094680B">
      <w:pPr>
        <w:tabs>
          <w:tab w:val="left" w:pos="426"/>
        </w:tabs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94680B">
        <w:rPr>
          <w:rFonts w:eastAsia="Times New Roman"/>
          <w:sz w:val="27"/>
          <w:szCs w:val="27"/>
          <w:lang w:eastAsia="ru-RU"/>
        </w:rPr>
        <w:t>- формирование в обществе нетерпимости к коррупционному поведению;</w:t>
      </w:r>
    </w:p>
    <w:p w:rsidR="0094680B" w:rsidRPr="0094680B" w:rsidRDefault="0094680B" w:rsidP="0094680B">
      <w:pPr>
        <w:tabs>
          <w:tab w:val="left" w:pos="426"/>
        </w:tabs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94680B">
        <w:rPr>
          <w:rFonts w:eastAsia="Times New Roman"/>
          <w:sz w:val="27"/>
          <w:szCs w:val="27"/>
          <w:lang w:eastAsia="ru-RU"/>
        </w:rPr>
        <w:t xml:space="preserve">- развитие межнационального сотрудничества, сохранение и защита </w:t>
      </w:r>
      <w:proofErr w:type="spellStart"/>
      <w:r w:rsidRPr="0094680B">
        <w:rPr>
          <w:rFonts w:eastAsia="Times New Roman"/>
          <w:sz w:val="27"/>
          <w:szCs w:val="27"/>
          <w:lang w:eastAsia="ru-RU"/>
        </w:rPr>
        <w:t>самобыт</w:t>
      </w:r>
      <w:proofErr w:type="spellEnd"/>
      <w:r w:rsidRPr="0094680B">
        <w:rPr>
          <w:rFonts w:eastAsia="Times New Roman"/>
          <w:sz w:val="27"/>
          <w:szCs w:val="27"/>
          <w:lang w:eastAsia="ru-RU"/>
        </w:rPr>
        <w:t>-</w:t>
      </w:r>
      <w:r w:rsidRPr="0094680B">
        <w:rPr>
          <w:rFonts w:eastAsia="Times New Roman"/>
          <w:sz w:val="27"/>
          <w:szCs w:val="27"/>
          <w:lang w:eastAsia="ru-RU"/>
        </w:rPr>
        <w:br/>
      </w:r>
      <w:proofErr w:type="spellStart"/>
      <w:r w:rsidRPr="0094680B">
        <w:rPr>
          <w:rFonts w:eastAsia="Times New Roman"/>
          <w:sz w:val="27"/>
          <w:szCs w:val="27"/>
          <w:lang w:eastAsia="ru-RU"/>
        </w:rPr>
        <w:t>ности</w:t>
      </w:r>
      <w:proofErr w:type="spellEnd"/>
      <w:r w:rsidRPr="0094680B">
        <w:rPr>
          <w:rFonts w:eastAsia="Times New Roman"/>
          <w:sz w:val="27"/>
          <w:szCs w:val="27"/>
          <w:lang w:eastAsia="ru-RU"/>
        </w:rPr>
        <w:t>, культуры, языков и традиций народов Российской Федерации;</w:t>
      </w:r>
    </w:p>
    <w:p w:rsidR="0094680B" w:rsidRPr="0094680B" w:rsidRDefault="0094680B" w:rsidP="0094680B">
      <w:pPr>
        <w:tabs>
          <w:tab w:val="left" w:pos="426"/>
        </w:tabs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94680B">
        <w:rPr>
          <w:rFonts w:eastAsia="Times New Roman"/>
          <w:sz w:val="27"/>
          <w:szCs w:val="27"/>
          <w:lang w:eastAsia="ru-RU"/>
        </w:rPr>
        <w:t>- деятельность в сфере патриотического, в том числе военно-патриотического, воспитания граждан Российской Федерации;</w:t>
      </w:r>
    </w:p>
    <w:p w:rsidR="0094680B" w:rsidRPr="0094680B" w:rsidRDefault="0094680B" w:rsidP="0094680B">
      <w:pPr>
        <w:tabs>
          <w:tab w:val="left" w:pos="426"/>
        </w:tabs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94680B">
        <w:rPr>
          <w:rFonts w:eastAsia="Times New Roman"/>
          <w:sz w:val="27"/>
          <w:szCs w:val="27"/>
          <w:lang w:eastAsia="ru-RU"/>
        </w:rPr>
        <w:t>- проведение поисковой работы, направленной на выявление неизвестных воинских захоронений и непогребенных останков защитников Отечества, установление имен погибших и пропавших без вести при защите Отечества;</w:t>
      </w:r>
    </w:p>
    <w:p w:rsidR="0094680B" w:rsidRPr="0094680B" w:rsidRDefault="0094680B" w:rsidP="0094680B">
      <w:pPr>
        <w:tabs>
          <w:tab w:val="left" w:pos="426"/>
        </w:tabs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94680B">
        <w:rPr>
          <w:rFonts w:eastAsia="Times New Roman"/>
          <w:sz w:val="27"/>
          <w:szCs w:val="27"/>
          <w:lang w:eastAsia="ru-RU"/>
        </w:rPr>
        <w:t>- участие в профилактике и (или) тушении пожаров и проведении аварийно-спасательных работ;</w:t>
      </w:r>
    </w:p>
    <w:p w:rsidR="0094680B" w:rsidRPr="0094680B" w:rsidRDefault="0094680B" w:rsidP="0094680B">
      <w:pPr>
        <w:tabs>
          <w:tab w:val="left" w:pos="426"/>
        </w:tabs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94680B">
        <w:rPr>
          <w:rFonts w:eastAsia="Times New Roman"/>
          <w:sz w:val="27"/>
          <w:szCs w:val="27"/>
          <w:lang w:eastAsia="ru-RU"/>
        </w:rPr>
        <w:t>- социальная и культурная адаптация и интеграция мигрантов;</w:t>
      </w:r>
    </w:p>
    <w:p w:rsidR="0094680B" w:rsidRPr="0094680B" w:rsidRDefault="0094680B" w:rsidP="0094680B">
      <w:pPr>
        <w:tabs>
          <w:tab w:val="left" w:pos="426"/>
        </w:tabs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94680B">
        <w:rPr>
          <w:rFonts w:eastAsia="Times New Roman"/>
          <w:sz w:val="27"/>
          <w:szCs w:val="27"/>
          <w:lang w:eastAsia="ru-RU"/>
        </w:rPr>
        <w:t xml:space="preserve">- мероприятия по медицинской реабилитации и социальной реабилитации, социальной и трудовой </w:t>
      </w:r>
      <w:proofErr w:type="spellStart"/>
      <w:r w:rsidRPr="0094680B">
        <w:rPr>
          <w:rFonts w:eastAsia="Times New Roman"/>
          <w:sz w:val="27"/>
          <w:szCs w:val="27"/>
          <w:lang w:eastAsia="ru-RU"/>
        </w:rPr>
        <w:t>реинтеграции</w:t>
      </w:r>
      <w:proofErr w:type="spellEnd"/>
      <w:r w:rsidRPr="0094680B">
        <w:rPr>
          <w:rFonts w:eastAsia="Times New Roman"/>
          <w:sz w:val="27"/>
          <w:szCs w:val="27"/>
          <w:lang w:eastAsia="ru-RU"/>
        </w:rPr>
        <w:t xml:space="preserve"> лиц, осуществляющих незаконное потребление наркотических средств или психотропных веществ;</w:t>
      </w:r>
    </w:p>
    <w:p w:rsidR="0094680B" w:rsidRPr="0094680B" w:rsidRDefault="0094680B" w:rsidP="0094680B">
      <w:pPr>
        <w:tabs>
          <w:tab w:val="left" w:pos="426"/>
        </w:tabs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94680B">
        <w:rPr>
          <w:rFonts w:eastAsia="Times New Roman"/>
          <w:sz w:val="27"/>
          <w:szCs w:val="27"/>
          <w:lang w:eastAsia="ru-RU"/>
        </w:rPr>
        <w:t>- содействие повышению мобильности трудовых ресурсов;</w:t>
      </w:r>
    </w:p>
    <w:p w:rsidR="0094680B" w:rsidRPr="0094680B" w:rsidRDefault="0094680B" w:rsidP="0094680B">
      <w:pPr>
        <w:tabs>
          <w:tab w:val="left" w:pos="426"/>
        </w:tabs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94680B">
        <w:rPr>
          <w:rFonts w:eastAsia="Times New Roman"/>
          <w:sz w:val="27"/>
          <w:szCs w:val="27"/>
          <w:lang w:eastAsia="ru-RU"/>
        </w:rPr>
        <w:t>- увековечение памяти жертв политических репрессий;</w:t>
      </w:r>
    </w:p>
    <w:p w:rsidR="0094680B" w:rsidRPr="0094680B" w:rsidRDefault="0094680B" w:rsidP="0094680B">
      <w:pPr>
        <w:tabs>
          <w:tab w:val="left" w:pos="426"/>
        </w:tabs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94680B">
        <w:rPr>
          <w:rFonts w:eastAsia="Times New Roman"/>
          <w:sz w:val="27"/>
          <w:szCs w:val="27"/>
          <w:lang w:eastAsia="ru-RU"/>
        </w:rPr>
        <w:t>- развитие межмуниципального сотрудничества;</w:t>
      </w:r>
    </w:p>
    <w:p w:rsidR="0094680B" w:rsidRPr="0094680B" w:rsidRDefault="0094680B" w:rsidP="0094680B">
      <w:pPr>
        <w:tabs>
          <w:tab w:val="left" w:pos="426"/>
        </w:tabs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94680B">
        <w:rPr>
          <w:rFonts w:eastAsia="Times New Roman"/>
          <w:sz w:val="27"/>
          <w:szCs w:val="27"/>
          <w:lang w:eastAsia="ru-RU"/>
        </w:rPr>
        <w:t>- благоустройство территории.</w:t>
      </w:r>
    </w:p>
    <w:p w:rsidR="0094680B" w:rsidRPr="0094680B" w:rsidRDefault="0094680B" w:rsidP="0094680B">
      <w:pPr>
        <w:tabs>
          <w:tab w:val="left" w:pos="426"/>
        </w:tabs>
        <w:ind w:firstLine="709"/>
        <w:jc w:val="both"/>
        <w:rPr>
          <w:rFonts w:eastAsia="Times New Roman"/>
          <w:sz w:val="27"/>
          <w:szCs w:val="27"/>
          <w:lang w:eastAsia="ru-RU"/>
        </w:rPr>
      </w:pPr>
    </w:p>
    <w:p w:rsidR="0094680B" w:rsidRPr="0094680B" w:rsidRDefault="0094680B" w:rsidP="0094680B">
      <w:pPr>
        <w:tabs>
          <w:tab w:val="left" w:pos="426"/>
        </w:tabs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94680B">
        <w:rPr>
          <w:rFonts w:eastAsia="Times New Roman"/>
          <w:sz w:val="27"/>
          <w:szCs w:val="27"/>
          <w:lang w:eastAsia="ru-RU"/>
        </w:rPr>
        <w:t>Раздел II. Организация выставки</w:t>
      </w:r>
    </w:p>
    <w:p w:rsidR="0094680B" w:rsidRPr="0094680B" w:rsidRDefault="0094680B" w:rsidP="0094680B">
      <w:pPr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94680B">
        <w:rPr>
          <w:rFonts w:eastAsia="Times New Roman"/>
          <w:sz w:val="27"/>
          <w:szCs w:val="27"/>
          <w:lang w:eastAsia="ru-RU"/>
        </w:rPr>
        <w:t xml:space="preserve">1. Организатором выставки является комитет внутренней и молодёжной политики Администрации города. </w:t>
      </w:r>
    </w:p>
    <w:p w:rsidR="0094680B" w:rsidRPr="0094680B" w:rsidRDefault="0094680B" w:rsidP="0094680B">
      <w:pPr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94680B">
        <w:rPr>
          <w:rFonts w:eastAsia="Times New Roman"/>
          <w:sz w:val="27"/>
          <w:szCs w:val="27"/>
          <w:lang w:eastAsia="ru-RU"/>
        </w:rPr>
        <w:t>2. Комитет внутренней и молодёжной политики Администрации города:</w:t>
      </w:r>
    </w:p>
    <w:p w:rsidR="0094680B" w:rsidRPr="0094680B" w:rsidRDefault="0094680B" w:rsidP="0094680B">
      <w:pPr>
        <w:tabs>
          <w:tab w:val="left" w:pos="284"/>
        </w:tabs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94680B">
        <w:rPr>
          <w:rFonts w:eastAsia="Times New Roman"/>
          <w:sz w:val="27"/>
          <w:szCs w:val="27"/>
          <w:lang w:eastAsia="ru-RU"/>
        </w:rPr>
        <w:t>- объявляет о проведении выставки;</w:t>
      </w:r>
    </w:p>
    <w:p w:rsidR="0094680B" w:rsidRPr="0094680B" w:rsidRDefault="0094680B" w:rsidP="0094680B">
      <w:pPr>
        <w:tabs>
          <w:tab w:val="left" w:pos="284"/>
        </w:tabs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94680B">
        <w:rPr>
          <w:rFonts w:eastAsia="Times New Roman"/>
          <w:sz w:val="27"/>
          <w:szCs w:val="27"/>
          <w:lang w:eastAsia="ru-RU"/>
        </w:rPr>
        <w:t>- организует информационное сопровождение выставки.</w:t>
      </w:r>
    </w:p>
    <w:p w:rsidR="0094680B" w:rsidRPr="0094680B" w:rsidRDefault="0094680B" w:rsidP="0094680B">
      <w:pPr>
        <w:tabs>
          <w:tab w:val="left" w:pos="284"/>
        </w:tabs>
        <w:ind w:firstLine="709"/>
        <w:jc w:val="both"/>
        <w:rPr>
          <w:sz w:val="27"/>
          <w:szCs w:val="27"/>
        </w:rPr>
      </w:pPr>
      <w:r w:rsidRPr="0094680B">
        <w:rPr>
          <w:rFonts w:eastAsia="Times New Roman"/>
          <w:sz w:val="27"/>
          <w:szCs w:val="27"/>
          <w:lang w:eastAsia="ru-RU"/>
        </w:rPr>
        <w:t xml:space="preserve">3. Услуги по организации городской выставки социальных проектов некоммерческих организаций в соответствии с муниципальным контрактом </w:t>
      </w:r>
      <w:r w:rsidRPr="0094680B">
        <w:rPr>
          <w:rFonts w:eastAsia="Times New Roman"/>
          <w:sz w:val="27"/>
          <w:szCs w:val="27"/>
          <w:lang w:eastAsia="ru-RU"/>
        </w:rPr>
        <w:br/>
        <w:t>№ 01-12-264/5 от 26.08.2025 оказывает Региональная ассоциация некоммерческих организаций Ханты-Мансийского автономного округа – Югры.</w:t>
      </w:r>
      <w:r w:rsidRPr="0094680B">
        <w:rPr>
          <w:sz w:val="27"/>
          <w:szCs w:val="27"/>
        </w:rPr>
        <w:t xml:space="preserve"> </w:t>
      </w:r>
    </w:p>
    <w:p w:rsidR="0094680B" w:rsidRPr="0094680B" w:rsidRDefault="0094680B" w:rsidP="0094680B">
      <w:pPr>
        <w:tabs>
          <w:tab w:val="left" w:pos="284"/>
        </w:tabs>
        <w:ind w:firstLine="709"/>
        <w:jc w:val="both"/>
        <w:rPr>
          <w:rFonts w:eastAsia="Times New Roman"/>
          <w:sz w:val="27"/>
          <w:szCs w:val="27"/>
          <w:lang w:eastAsia="ru-RU"/>
        </w:rPr>
      </w:pPr>
    </w:p>
    <w:p w:rsidR="0094680B" w:rsidRPr="0094680B" w:rsidRDefault="0094680B" w:rsidP="0094680B">
      <w:pPr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94680B">
        <w:rPr>
          <w:rFonts w:eastAsia="Times New Roman"/>
          <w:sz w:val="27"/>
          <w:szCs w:val="27"/>
          <w:lang w:eastAsia="ru-RU"/>
        </w:rPr>
        <w:t>Раздел I</w:t>
      </w:r>
      <w:r w:rsidRPr="0094680B">
        <w:rPr>
          <w:rFonts w:eastAsia="Times New Roman"/>
          <w:sz w:val="27"/>
          <w:szCs w:val="27"/>
          <w:lang w:val="en-US" w:eastAsia="ru-RU"/>
        </w:rPr>
        <w:t>II</w:t>
      </w:r>
      <w:r w:rsidRPr="0094680B">
        <w:rPr>
          <w:rFonts w:eastAsia="Times New Roman"/>
          <w:sz w:val="27"/>
          <w:szCs w:val="27"/>
          <w:lang w:eastAsia="ru-RU"/>
        </w:rPr>
        <w:t>. Участники выставки</w:t>
      </w:r>
    </w:p>
    <w:p w:rsidR="0094680B" w:rsidRPr="0094680B" w:rsidRDefault="0094680B" w:rsidP="0094680B">
      <w:pPr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94680B">
        <w:rPr>
          <w:rFonts w:eastAsia="Times New Roman"/>
          <w:sz w:val="27"/>
          <w:szCs w:val="27"/>
          <w:lang w:eastAsia="ru-RU"/>
        </w:rPr>
        <w:t>1. Участники выставки − НКО, подавшие</w:t>
      </w:r>
      <w:r w:rsidRPr="0094680B">
        <w:rPr>
          <w:sz w:val="27"/>
          <w:szCs w:val="27"/>
        </w:rPr>
        <w:t xml:space="preserve"> </w:t>
      </w:r>
      <w:r w:rsidRPr="0094680B">
        <w:rPr>
          <w:rFonts w:eastAsia="Times New Roman"/>
          <w:sz w:val="27"/>
          <w:szCs w:val="27"/>
          <w:lang w:eastAsia="ru-RU"/>
        </w:rPr>
        <w:t>в срок по 17 октября 2025 года заявки на участие в выставке согласно приложению к положению.</w:t>
      </w:r>
    </w:p>
    <w:p w:rsidR="0094680B" w:rsidRPr="0094680B" w:rsidRDefault="0094680B" w:rsidP="0094680B">
      <w:pPr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94680B">
        <w:rPr>
          <w:rFonts w:eastAsia="Times New Roman"/>
          <w:sz w:val="27"/>
          <w:szCs w:val="27"/>
          <w:lang w:eastAsia="ru-RU"/>
        </w:rPr>
        <w:t xml:space="preserve">2. Заявки на участие в выставке принимает Региональная ассоциация некоммерческих организаций Ханты-Мансийского автономного округа – Югры </w:t>
      </w:r>
      <w:r w:rsidRPr="0094680B">
        <w:rPr>
          <w:rFonts w:eastAsia="Times New Roman"/>
          <w:sz w:val="27"/>
          <w:szCs w:val="27"/>
          <w:lang w:eastAsia="ru-RU"/>
        </w:rPr>
        <w:br/>
        <w:t>по электронной почте:</w:t>
      </w:r>
      <w:r w:rsidRPr="0094680B">
        <w:rPr>
          <w:sz w:val="27"/>
          <w:szCs w:val="27"/>
        </w:rPr>
        <w:t xml:space="preserve"> </w:t>
      </w:r>
      <w:r w:rsidRPr="0094680B">
        <w:rPr>
          <w:rFonts w:eastAsia="Times New Roman"/>
          <w:sz w:val="27"/>
          <w:szCs w:val="27"/>
          <w:lang w:eastAsia="ru-RU"/>
        </w:rPr>
        <w:t>ra-nko5@yandex.ru. Контактный телефон: +7-905-828-08-80.</w:t>
      </w:r>
    </w:p>
    <w:p w:rsidR="0094680B" w:rsidRPr="0094680B" w:rsidRDefault="0094680B" w:rsidP="0094680B">
      <w:pPr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94680B">
        <w:rPr>
          <w:rFonts w:eastAsia="Times New Roman"/>
          <w:sz w:val="27"/>
          <w:szCs w:val="27"/>
          <w:lang w:eastAsia="ru-RU"/>
        </w:rPr>
        <w:t xml:space="preserve">3. К участию в выставке допускаются социальные проекты, которые были реализованы в 2025 году, реализуются в 2025 году или продолжают </w:t>
      </w:r>
      <w:proofErr w:type="spellStart"/>
      <w:r w:rsidRPr="0094680B">
        <w:rPr>
          <w:rFonts w:eastAsia="Times New Roman"/>
          <w:sz w:val="27"/>
          <w:szCs w:val="27"/>
          <w:lang w:eastAsia="ru-RU"/>
        </w:rPr>
        <w:t>реализовы</w:t>
      </w:r>
      <w:proofErr w:type="spellEnd"/>
      <w:r w:rsidRPr="0094680B">
        <w:rPr>
          <w:rFonts w:eastAsia="Times New Roman"/>
          <w:sz w:val="27"/>
          <w:szCs w:val="27"/>
          <w:lang w:eastAsia="ru-RU"/>
        </w:rPr>
        <w:t>-</w:t>
      </w:r>
      <w:r w:rsidRPr="0094680B">
        <w:rPr>
          <w:rFonts w:eastAsia="Times New Roman"/>
          <w:sz w:val="27"/>
          <w:szCs w:val="27"/>
          <w:lang w:eastAsia="ru-RU"/>
        </w:rPr>
        <w:br/>
      </w:r>
      <w:proofErr w:type="spellStart"/>
      <w:r w:rsidRPr="0094680B">
        <w:rPr>
          <w:rFonts w:eastAsia="Times New Roman"/>
          <w:sz w:val="27"/>
          <w:szCs w:val="27"/>
          <w:lang w:eastAsia="ru-RU"/>
        </w:rPr>
        <w:t>ваться</w:t>
      </w:r>
      <w:proofErr w:type="spellEnd"/>
      <w:r w:rsidRPr="0094680B">
        <w:rPr>
          <w:rFonts w:eastAsia="Times New Roman"/>
          <w:sz w:val="27"/>
          <w:szCs w:val="27"/>
          <w:lang w:eastAsia="ru-RU"/>
        </w:rPr>
        <w:t xml:space="preserve"> в 2025 году в качестве следующего этапа.</w:t>
      </w:r>
    </w:p>
    <w:p w:rsidR="0094680B" w:rsidRPr="0094680B" w:rsidRDefault="0094680B" w:rsidP="0094680B">
      <w:pPr>
        <w:ind w:firstLine="709"/>
        <w:jc w:val="both"/>
        <w:rPr>
          <w:rFonts w:eastAsia="Times New Roman"/>
          <w:sz w:val="27"/>
          <w:szCs w:val="27"/>
          <w:lang w:eastAsia="ru-RU"/>
        </w:rPr>
      </w:pPr>
    </w:p>
    <w:p w:rsidR="0094680B" w:rsidRPr="0094680B" w:rsidRDefault="0094680B" w:rsidP="0094680B">
      <w:pPr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94680B">
        <w:rPr>
          <w:rFonts w:eastAsia="Times New Roman"/>
          <w:sz w:val="27"/>
          <w:szCs w:val="27"/>
          <w:lang w:eastAsia="ru-RU"/>
        </w:rPr>
        <w:t>Раздел IV. Срок проведения выставки</w:t>
      </w:r>
    </w:p>
    <w:p w:rsidR="0094680B" w:rsidRPr="0094680B" w:rsidRDefault="0094680B" w:rsidP="0094680B">
      <w:pPr>
        <w:ind w:firstLine="709"/>
        <w:jc w:val="both"/>
        <w:rPr>
          <w:rFonts w:eastAsia="Times New Roman"/>
          <w:color w:val="000000"/>
          <w:sz w:val="27"/>
          <w:szCs w:val="27"/>
          <w:lang w:eastAsia="ru-RU"/>
        </w:rPr>
      </w:pPr>
      <w:r w:rsidRPr="0094680B">
        <w:rPr>
          <w:rFonts w:eastAsia="Times New Roman"/>
          <w:sz w:val="27"/>
          <w:szCs w:val="27"/>
          <w:lang w:eastAsia="ru-RU"/>
        </w:rPr>
        <w:t>Срок проведения: 25</w:t>
      </w:r>
      <w:r w:rsidRPr="0094680B">
        <w:rPr>
          <w:rFonts w:eastAsia="Times New Roman"/>
          <w:color w:val="000000"/>
          <w:sz w:val="27"/>
          <w:szCs w:val="27"/>
          <w:lang w:eastAsia="ru-RU"/>
        </w:rPr>
        <w:t xml:space="preserve"> октября 2025 года с 12.00 до 18.00. </w:t>
      </w:r>
    </w:p>
    <w:p w:rsidR="0094680B" w:rsidRPr="0094680B" w:rsidRDefault="0094680B" w:rsidP="0094680B">
      <w:pPr>
        <w:ind w:firstLine="709"/>
        <w:jc w:val="both"/>
        <w:rPr>
          <w:rFonts w:eastAsia="Times New Roman"/>
          <w:color w:val="000000"/>
          <w:sz w:val="27"/>
          <w:szCs w:val="27"/>
          <w:lang w:eastAsia="ru-RU"/>
        </w:rPr>
      </w:pPr>
    </w:p>
    <w:p w:rsidR="0094680B" w:rsidRPr="0094680B" w:rsidRDefault="0094680B" w:rsidP="0094680B">
      <w:pPr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94680B">
        <w:rPr>
          <w:rFonts w:eastAsia="Times New Roman"/>
          <w:sz w:val="27"/>
          <w:szCs w:val="27"/>
          <w:lang w:eastAsia="ru-RU"/>
        </w:rPr>
        <w:t>Раздел V. Требования к представляемому проекту</w:t>
      </w:r>
    </w:p>
    <w:p w:rsidR="0094680B" w:rsidRPr="0094680B" w:rsidRDefault="0094680B" w:rsidP="0094680B">
      <w:pPr>
        <w:ind w:firstLine="709"/>
        <w:rPr>
          <w:sz w:val="27"/>
          <w:szCs w:val="27"/>
        </w:rPr>
      </w:pPr>
      <w:r w:rsidRPr="0094680B">
        <w:rPr>
          <w:sz w:val="27"/>
          <w:szCs w:val="27"/>
        </w:rPr>
        <w:t xml:space="preserve">1. Формы презентации проектов: </w:t>
      </w:r>
    </w:p>
    <w:p w:rsidR="0094680B" w:rsidRPr="0094680B" w:rsidRDefault="0094680B" w:rsidP="0094680B">
      <w:pPr>
        <w:ind w:firstLine="709"/>
        <w:jc w:val="both"/>
        <w:rPr>
          <w:sz w:val="27"/>
          <w:szCs w:val="27"/>
        </w:rPr>
      </w:pPr>
      <w:r w:rsidRPr="0094680B">
        <w:rPr>
          <w:sz w:val="27"/>
          <w:szCs w:val="27"/>
        </w:rPr>
        <w:t xml:space="preserve">Социальные проекты могут быть представлены на выставке в одной </w:t>
      </w:r>
      <w:r w:rsidRPr="0094680B">
        <w:rPr>
          <w:sz w:val="27"/>
          <w:szCs w:val="27"/>
        </w:rPr>
        <w:br/>
        <w:t>из указанных форм:</w:t>
      </w:r>
    </w:p>
    <w:p w:rsidR="0094680B" w:rsidRPr="0094680B" w:rsidRDefault="0094680B" w:rsidP="0094680B">
      <w:pPr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94680B">
        <w:rPr>
          <w:sz w:val="27"/>
          <w:szCs w:val="27"/>
        </w:rPr>
        <w:t xml:space="preserve">- публичная защита проекта: </w:t>
      </w:r>
      <w:r w:rsidRPr="0094680B">
        <w:rPr>
          <w:rFonts w:eastAsia="Times New Roman"/>
          <w:sz w:val="27"/>
          <w:szCs w:val="27"/>
          <w:lang w:eastAsia="ru-RU"/>
        </w:rPr>
        <w:t>устный доклад с демонстрацией слайдов, видеороликов;</w:t>
      </w:r>
    </w:p>
    <w:p w:rsidR="0094680B" w:rsidRPr="0094680B" w:rsidRDefault="0094680B" w:rsidP="0094680B">
      <w:pPr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94680B">
        <w:rPr>
          <w:rFonts w:eastAsia="Times New Roman"/>
          <w:sz w:val="27"/>
          <w:szCs w:val="27"/>
          <w:lang w:eastAsia="ru-RU"/>
        </w:rPr>
        <w:t>- выставочная экспозиция проекта: оформление стендов, содержащих текстовую и визуальную (фотографии, графики, диаграммы) информацию; использование полиграфической продукции, содержащей информацию о проекте.</w:t>
      </w:r>
    </w:p>
    <w:p w:rsidR="0094680B" w:rsidRPr="0094680B" w:rsidRDefault="0094680B" w:rsidP="0094680B">
      <w:pPr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94680B">
        <w:rPr>
          <w:rFonts w:eastAsia="Times New Roman"/>
          <w:sz w:val="27"/>
          <w:szCs w:val="27"/>
          <w:lang w:eastAsia="ru-RU"/>
        </w:rPr>
        <w:t>2. Во время работы выставки обязательно должен присутствовать представитель НКО, который будет готов провести презентацию проекта.</w:t>
      </w:r>
    </w:p>
    <w:p w:rsidR="0094680B" w:rsidRPr="0094680B" w:rsidRDefault="0094680B" w:rsidP="0094680B">
      <w:pPr>
        <w:ind w:firstLine="709"/>
        <w:jc w:val="both"/>
        <w:rPr>
          <w:rFonts w:eastAsia="Times New Roman"/>
          <w:color w:val="000000"/>
          <w:sz w:val="27"/>
          <w:szCs w:val="27"/>
          <w:lang w:eastAsia="ru-RU"/>
        </w:rPr>
      </w:pPr>
      <w:r w:rsidRPr="0094680B">
        <w:rPr>
          <w:rFonts w:eastAsia="Times New Roman"/>
          <w:sz w:val="27"/>
          <w:szCs w:val="27"/>
          <w:lang w:eastAsia="ru-RU"/>
        </w:rPr>
        <w:t xml:space="preserve">3. Каждый участник выставки имеет право представить </w:t>
      </w:r>
      <w:r w:rsidRPr="0094680B">
        <w:rPr>
          <w:rFonts w:eastAsia="Times New Roman"/>
          <w:color w:val="000000"/>
          <w:sz w:val="27"/>
          <w:szCs w:val="27"/>
          <w:lang w:eastAsia="ru-RU"/>
        </w:rPr>
        <w:t xml:space="preserve">один социальный проект. </w:t>
      </w:r>
    </w:p>
    <w:p w:rsidR="0094680B" w:rsidRPr="0094680B" w:rsidRDefault="0094680B" w:rsidP="0094680B">
      <w:pPr>
        <w:ind w:firstLine="709"/>
        <w:jc w:val="both"/>
        <w:rPr>
          <w:rFonts w:eastAsia="Times New Roman"/>
          <w:color w:val="000000"/>
          <w:sz w:val="27"/>
          <w:szCs w:val="27"/>
          <w:lang w:eastAsia="ru-RU"/>
        </w:rPr>
      </w:pPr>
      <w:r w:rsidRPr="0094680B">
        <w:rPr>
          <w:rFonts w:eastAsia="Times New Roman"/>
          <w:color w:val="000000"/>
          <w:sz w:val="27"/>
          <w:szCs w:val="27"/>
          <w:lang w:eastAsia="ru-RU"/>
        </w:rPr>
        <w:t>4. Время проведения презентации проекта участника выставки – до 5 минут.</w:t>
      </w:r>
    </w:p>
    <w:p w:rsidR="0094680B" w:rsidRPr="0094680B" w:rsidRDefault="0094680B" w:rsidP="0094680B">
      <w:pPr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94680B">
        <w:rPr>
          <w:rFonts w:eastAsia="Times New Roman"/>
          <w:sz w:val="27"/>
          <w:szCs w:val="27"/>
          <w:lang w:eastAsia="ru-RU"/>
        </w:rPr>
        <w:t>5. Презентация проекта должна отражать:</w:t>
      </w:r>
    </w:p>
    <w:p w:rsidR="0094680B" w:rsidRPr="0094680B" w:rsidRDefault="0094680B" w:rsidP="0094680B">
      <w:pPr>
        <w:tabs>
          <w:tab w:val="left" w:pos="426"/>
        </w:tabs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94680B">
        <w:rPr>
          <w:rFonts w:eastAsia="Times New Roman"/>
          <w:sz w:val="27"/>
          <w:szCs w:val="27"/>
          <w:lang w:eastAsia="ru-RU"/>
        </w:rPr>
        <w:t xml:space="preserve">- социальную проблему, на решение которой направлен проект; </w:t>
      </w:r>
    </w:p>
    <w:p w:rsidR="0094680B" w:rsidRPr="0094680B" w:rsidRDefault="0094680B" w:rsidP="0094680B">
      <w:pPr>
        <w:tabs>
          <w:tab w:val="left" w:pos="426"/>
        </w:tabs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94680B">
        <w:rPr>
          <w:rFonts w:eastAsia="Times New Roman"/>
          <w:sz w:val="27"/>
          <w:szCs w:val="27"/>
          <w:lang w:eastAsia="ru-RU"/>
        </w:rPr>
        <w:t>- основные цели и задачи проекта;</w:t>
      </w:r>
    </w:p>
    <w:p w:rsidR="0094680B" w:rsidRPr="0094680B" w:rsidRDefault="0094680B" w:rsidP="0094680B">
      <w:pPr>
        <w:tabs>
          <w:tab w:val="left" w:pos="426"/>
        </w:tabs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94680B">
        <w:rPr>
          <w:rFonts w:eastAsia="Times New Roman"/>
          <w:sz w:val="27"/>
          <w:szCs w:val="27"/>
          <w:lang w:eastAsia="ru-RU"/>
        </w:rPr>
        <w:t>- перечень мероприятий проекта;</w:t>
      </w:r>
    </w:p>
    <w:p w:rsidR="0094680B" w:rsidRPr="0094680B" w:rsidRDefault="0094680B" w:rsidP="0094680B">
      <w:pPr>
        <w:tabs>
          <w:tab w:val="left" w:pos="426"/>
        </w:tabs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94680B">
        <w:rPr>
          <w:rFonts w:eastAsia="Times New Roman"/>
          <w:sz w:val="27"/>
          <w:szCs w:val="27"/>
          <w:lang w:eastAsia="ru-RU"/>
        </w:rPr>
        <w:t>- ресурсное обеспечение проекта (организационное, финансовое);</w:t>
      </w:r>
    </w:p>
    <w:p w:rsidR="0094680B" w:rsidRPr="0094680B" w:rsidRDefault="0094680B" w:rsidP="0094680B">
      <w:pPr>
        <w:tabs>
          <w:tab w:val="left" w:pos="426"/>
        </w:tabs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94680B">
        <w:rPr>
          <w:rFonts w:eastAsia="Times New Roman"/>
          <w:sz w:val="27"/>
          <w:szCs w:val="27"/>
          <w:lang w:eastAsia="ru-RU"/>
        </w:rPr>
        <w:t>- результаты проекта;</w:t>
      </w:r>
    </w:p>
    <w:p w:rsidR="0094680B" w:rsidRPr="0094680B" w:rsidRDefault="0094680B" w:rsidP="0094680B">
      <w:pPr>
        <w:tabs>
          <w:tab w:val="left" w:pos="426"/>
        </w:tabs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94680B">
        <w:rPr>
          <w:rFonts w:eastAsia="Times New Roman"/>
          <w:sz w:val="27"/>
          <w:szCs w:val="27"/>
          <w:lang w:eastAsia="ru-RU"/>
        </w:rPr>
        <w:t>- перспективы продолжения проекта.</w:t>
      </w:r>
    </w:p>
    <w:p w:rsidR="0094680B" w:rsidRPr="0094680B" w:rsidRDefault="0094680B" w:rsidP="0094680B">
      <w:pPr>
        <w:tabs>
          <w:tab w:val="left" w:pos="426"/>
        </w:tabs>
        <w:ind w:firstLine="709"/>
        <w:jc w:val="both"/>
        <w:rPr>
          <w:rFonts w:eastAsia="Times New Roman"/>
          <w:sz w:val="27"/>
          <w:szCs w:val="27"/>
          <w:lang w:eastAsia="ru-RU"/>
        </w:rPr>
      </w:pPr>
    </w:p>
    <w:p w:rsidR="0094680B" w:rsidRPr="0094680B" w:rsidRDefault="0094680B" w:rsidP="0094680B">
      <w:pPr>
        <w:tabs>
          <w:tab w:val="left" w:pos="426"/>
        </w:tabs>
        <w:suppressAutoHyphens/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94680B">
        <w:rPr>
          <w:rFonts w:eastAsia="Times New Roman"/>
          <w:sz w:val="27"/>
          <w:szCs w:val="27"/>
          <w:lang w:eastAsia="ru-RU"/>
        </w:rPr>
        <w:t>Раздел VI. Определение победителей выставки</w:t>
      </w:r>
    </w:p>
    <w:p w:rsidR="0094680B" w:rsidRPr="0094680B" w:rsidRDefault="0094680B" w:rsidP="0094680B">
      <w:pPr>
        <w:tabs>
          <w:tab w:val="left" w:pos="426"/>
        </w:tabs>
        <w:suppressAutoHyphens/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94680B">
        <w:rPr>
          <w:rFonts w:eastAsia="Times New Roman"/>
          <w:sz w:val="27"/>
          <w:szCs w:val="27"/>
          <w:lang w:eastAsia="ru-RU"/>
        </w:rPr>
        <w:t>1. Определение победителей выставки осуществляется путем голосования членов конкурсной комиссии. Состав конкурсной комиссии утверждается постановлением Администрации города.</w:t>
      </w:r>
    </w:p>
    <w:p w:rsidR="0094680B" w:rsidRPr="0094680B" w:rsidRDefault="0094680B" w:rsidP="0094680B">
      <w:pPr>
        <w:tabs>
          <w:tab w:val="left" w:pos="426"/>
        </w:tabs>
        <w:suppressAutoHyphens/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94680B">
        <w:rPr>
          <w:rFonts w:eastAsia="Times New Roman"/>
          <w:sz w:val="27"/>
          <w:szCs w:val="27"/>
          <w:lang w:eastAsia="ru-RU"/>
        </w:rPr>
        <w:t>2. Победители выставки определяются в следующих номинациях:</w:t>
      </w:r>
    </w:p>
    <w:p w:rsidR="0094680B" w:rsidRPr="0094680B" w:rsidRDefault="0094680B" w:rsidP="0094680B">
      <w:pPr>
        <w:tabs>
          <w:tab w:val="left" w:pos="426"/>
        </w:tabs>
        <w:suppressAutoHyphens/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94680B">
        <w:rPr>
          <w:rFonts w:eastAsia="Times New Roman"/>
          <w:sz w:val="27"/>
          <w:szCs w:val="27"/>
          <w:lang w:eastAsia="ru-RU"/>
        </w:rPr>
        <w:t>- «Специальный приз жюри»;</w:t>
      </w:r>
    </w:p>
    <w:p w:rsidR="0094680B" w:rsidRPr="0094680B" w:rsidRDefault="0094680B" w:rsidP="0094680B">
      <w:pPr>
        <w:tabs>
          <w:tab w:val="left" w:pos="426"/>
        </w:tabs>
        <w:suppressAutoHyphens/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94680B">
        <w:rPr>
          <w:rFonts w:eastAsia="Times New Roman"/>
          <w:sz w:val="27"/>
          <w:szCs w:val="27"/>
          <w:lang w:eastAsia="ru-RU"/>
        </w:rPr>
        <w:t>- «Приз зрительских симпатий»;</w:t>
      </w:r>
    </w:p>
    <w:p w:rsidR="0094680B" w:rsidRPr="0094680B" w:rsidRDefault="0094680B" w:rsidP="0094680B">
      <w:pPr>
        <w:tabs>
          <w:tab w:val="left" w:pos="426"/>
        </w:tabs>
        <w:suppressAutoHyphens/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94680B">
        <w:rPr>
          <w:rFonts w:eastAsia="Times New Roman"/>
          <w:sz w:val="27"/>
          <w:szCs w:val="27"/>
          <w:lang w:eastAsia="ru-RU"/>
        </w:rPr>
        <w:t>- «Будущее Сургута»;</w:t>
      </w:r>
    </w:p>
    <w:p w:rsidR="0094680B" w:rsidRPr="0094680B" w:rsidRDefault="0094680B" w:rsidP="0094680B">
      <w:pPr>
        <w:tabs>
          <w:tab w:val="left" w:pos="426"/>
        </w:tabs>
        <w:suppressAutoHyphens/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94680B">
        <w:rPr>
          <w:rFonts w:eastAsia="Times New Roman"/>
          <w:sz w:val="27"/>
          <w:szCs w:val="27"/>
          <w:lang w:eastAsia="ru-RU"/>
        </w:rPr>
        <w:t>- «Наставники».</w:t>
      </w:r>
    </w:p>
    <w:p w:rsidR="0094680B" w:rsidRPr="0094680B" w:rsidRDefault="0094680B" w:rsidP="0094680B">
      <w:pPr>
        <w:tabs>
          <w:tab w:val="left" w:pos="426"/>
        </w:tabs>
        <w:suppressAutoHyphens/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94680B">
        <w:rPr>
          <w:rFonts w:eastAsia="Times New Roman"/>
          <w:sz w:val="27"/>
          <w:szCs w:val="27"/>
          <w:lang w:eastAsia="ru-RU"/>
        </w:rPr>
        <w:t xml:space="preserve">3. В номинациях «Будущее Сургута», «Наставники» определяются: </w:t>
      </w:r>
      <w:r w:rsidRPr="0094680B">
        <w:rPr>
          <w:rFonts w:eastAsia="Times New Roman"/>
          <w:sz w:val="27"/>
          <w:szCs w:val="27"/>
          <w:lang w:eastAsia="ru-RU"/>
        </w:rPr>
        <w:br/>
        <w:t xml:space="preserve">I, </w:t>
      </w:r>
      <w:r w:rsidRPr="0094680B">
        <w:rPr>
          <w:rFonts w:eastAsia="Times New Roman"/>
          <w:sz w:val="27"/>
          <w:szCs w:val="27"/>
          <w:lang w:val="en-US" w:eastAsia="ru-RU"/>
        </w:rPr>
        <w:t>II</w:t>
      </w:r>
      <w:r w:rsidRPr="0094680B">
        <w:rPr>
          <w:rFonts w:eastAsia="Times New Roman"/>
          <w:sz w:val="27"/>
          <w:szCs w:val="27"/>
          <w:lang w:eastAsia="ru-RU"/>
        </w:rPr>
        <w:t xml:space="preserve">, </w:t>
      </w:r>
      <w:r w:rsidRPr="0094680B">
        <w:rPr>
          <w:rFonts w:eastAsia="Times New Roman"/>
          <w:sz w:val="27"/>
          <w:szCs w:val="27"/>
          <w:lang w:val="en-US" w:eastAsia="ru-RU"/>
        </w:rPr>
        <w:t>III</w:t>
      </w:r>
      <w:r w:rsidRPr="0094680B">
        <w:rPr>
          <w:rFonts w:eastAsia="Times New Roman"/>
          <w:sz w:val="27"/>
          <w:szCs w:val="27"/>
          <w:lang w:eastAsia="ru-RU"/>
        </w:rPr>
        <w:t xml:space="preserve"> место.</w:t>
      </w:r>
    </w:p>
    <w:p w:rsidR="0094680B" w:rsidRPr="0094680B" w:rsidRDefault="0094680B" w:rsidP="0094680B">
      <w:pPr>
        <w:tabs>
          <w:tab w:val="left" w:pos="426"/>
        </w:tabs>
        <w:suppressAutoHyphens/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94680B">
        <w:rPr>
          <w:rFonts w:eastAsia="Times New Roman"/>
          <w:sz w:val="27"/>
          <w:szCs w:val="27"/>
          <w:lang w:eastAsia="ru-RU"/>
        </w:rPr>
        <w:t>В номинации «Будущее Сургута» участвуют НКО, дата государственной регистрации которых не ранее 01.01.2023.</w:t>
      </w:r>
    </w:p>
    <w:p w:rsidR="0094680B" w:rsidRPr="0094680B" w:rsidRDefault="0094680B" w:rsidP="0094680B">
      <w:pPr>
        <w:tabs>
          <w:tab w:val="left" w:pos="426"/>
        </w:tabs>
        <w:suppressAutoHyphens/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94680B">
        <w:rPr>
          <w:rFonts w:eastAsia="Times New Roman"/>
          <w:sz w:val="27"/>
          <w:szCs w:val="27"/>
          <w:lang w:eastAsia="ru-RU"/>
        </w:rPr>
        <w:t>В номинации «Наставники» участвуют НКО, дата государственной регистрации которых не позднее 01.01.2023.</w:t>
      </w:r>
    </w:p>
    <w:p w:rsidR="0094680B" w:rsidRPr="0094680B" w:rsidRDefault="0094680B" w:rsidP="0094680B">
      <w:pPr>
        <w:tabs>
          <w:tab w:val="left" w:pos="426"/>
        </w:tabs>
        <w:suppressAutoHyphens/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94680B">
        <w:rPr>
          <w:rFonts w:eastAsia="Times New Roman"/>
          <w:sz w:val="27"/>
          <w:szCs w:val="27"/>
          <w:lang w:eastAsia="ru-RU"/>
        </w:rPr>
        <w:t>4. При определении победителей будут учитываться следующие критерии:</w:t>
      </w:r>
    </w:p>
    <w:p w:rsidR="0094680B" w:rsidRPr="0094680B" w:rsidRDefault="0094680B" w:rsidP="0094680B">
      <w:pPr>
        <w:tabs>
          <w:tab w:val="left" w:pos="426"/>
        </w:tabs>
        <w:suppressAutoHyphens/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94680B">
        <w:rPr>
          <w:rFonts w:eastAsia="Times New Roman"/>
          <w:sz w:val="27"/>
          <w:szCs w:val="27"/>
          <w:lang w:eastAsia="ru-RU"/>
        </w:rPr>
        <w:t xml:space="preserve">- направленность проекта на широкий круг потенциальных участников </w:t>
      </w:r>
      <w:r w:rsidRPr="0094680B">
        <w:rPr>
          <w:rFonts w:eastAsia="Times New Roman"/>
          <w:sz w:val="27"/>
          <w:szCs w:val="27"/>
          <w:lang w:eastAsia="ru-RU"/>
        </w:rPr>
        <w:br/>
        <w:t>и потребителей услуг (не менее 30 человек);</w:t>
      </w:r>
    </w:p>
    <w:p w:rsidR="0094680B" w:rsidRPr="0094680B" w:rsidRDefault="0094680B" w:rsidP="0094680B">
      <w:pPr>
        <w:tabs>
          <w:tab w:val="left" w:pos="426"/>
        </w:tabs>
        <w:suppressAutoHyphens/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94680B">
        <w:rPr>
          <w:rFonts w:eastAsia="Times New Roman"/>
          <w:sz w:val="27"/>
          <w:szCs w:val="27"/>
          <w:lang w:eastAsia="ru-RU"/>
        </w:rPr>
        <w:t>- наличие партнерских отношений с некоммерческими и иными организациями в процессе реализации проекта;</w:t>
      </w:r>
    </w:p>
    <w:p w:rsidR="0094680B" w:rsidRPr="0094680B" w:rsidRDefault="0094680B" w:rsidP="0094680B">
      <w:pPr>
        <w:tabs>
          <w:tab w:val="left" w:pos="426"/>
        </w:tabs>
        <w:suppressAutoHyphens/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94680B">
        <w:rPr>
          <w:rFonts w:eastAsia="Times New Roman"/>
          <w:sz w:val="27"/>
          <w:szCs w:val="27"/>
          <w:lang w:eastAsia="ru-RU"/>
        </w:rPr>
        <w:t>- наличие результатов реализации социального проекта;</w:t>
      </w:r>
    </w:p>
    <w:p w:rsidR="0094680B" w:rsidRPr="0094680B" w:rsidRDefault="0094680B" w:rsidP="0094680B">
      <w:pPr>
        <w:tabs>
          <w:tab w:val="left" w:pos="426"/>
        </w:tabs>
        <w:suppressAutoHyphens/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94680B">
        <w:rPr>
          <w:rFonts w:eastAsia="Times New Roman"/>
          <w:sz w:val="27"/>
          <w:szCs w:val="27"/>
          <w:lang w:eastAsia="ru-RU"/>
        </w:rPr>
        <w:t>- наличие волонтеров, привлекаемых к реализации проекта;</w:t>
      </w:r>
    </w:p>
    <w:p w:rsidR="0094680B" w:rsidRPr="0094680B" w:rsidRDefault="0094680B" w:rsidP="0094680B">
      <w:pPr>
        <w:tabs>
          <w:tab w:val="left" w:pos="426"/>
        </w:tabs>
        <w:suppressAutoHyphens/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94680B">
        <w:rPr>
          <w:rFonts w:eastAsia="Times New Roman"/>
          <w:sz w:val="27"/>
          <w:szCs w:val="27"/>
          <w:lang w:eastAsia="ru-RU"/>
        </w:rPr>
        <w:t>- новизна и оригинальность представленного проекта;</w:t>
      </w:r>
    </w:p>
    <w:p w:rsidR="0094680B" w:rsidRPr="0094680B" w:rsidRDefault="0094680B" w:rsidP="0094680B">
      <w:pPr>
        <w:tabs>
          <w:tab w:val="left" w:pos="426"/>
        </w:tabs>
        <w:suppressAutoHyphens/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94680B">
        <w:rPr>
          <w:rFonts w:eastAsia="Times New Roman"/>
          <w:sz w:val="27"/>
          <w:szCs w:val="27"/>
          <w:lang w:eastAsia="ru-RU"/>
        </w:rPr>
        <w:t>- визуальная доступность информации о проекте на выставке.</w:t>
      </w:r>
    </w:p>
    <w:p w:rsidR="0094680B" w:rsidRPr="0094680B" w:rsidRDefault="0094680B" w:rsidP="0094680B">
      <w:pPr>
        <w:tabs>
          <w:tab w:val="left" w:pos="426"/>
        </w:tabs>
        <w:suppressAutoHyphens/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94680B">
        <w:rPr>
          <w:rFonts w:eastAsia="Times New Roman"/>
          <w:sz w:val="27"/>
          <w:szCs w:val="27"/>
          <w:lang w:eastAsia="ru-RU"/>
        </w:rPr>
        <w:t>5. Конкурсная комиссия при необходимости может учреждать дополнительные номинации для поощрения лучших социальных</w:t>
      </w:r>
      <w:r w:rsidRPr="0094680B">
        <w:rPr>
          <w:sz w:val="27"/>
          <w:szCs w:val="27"/>
        </w:rPr>
        <w:t xml:space="preserve"> </w:t>
      </w:r>
      <w:r w:rsidRPr="0094680B">
        <w:rPr>
          <w:rFonts w:eastAsia="Times New Roman"/>
          <w:sz w:val="27"/>
          <w:szCs w:val="27"/>
          <w:lang w:eastAsia="ru-RU"/>
        </w:rPr>
        <w:t>проектов выставки.</w:t>
      </w:r>
    </w:p>
    <w:p w:rsidR="0094680B" w:rsidRPr="0094680B" w:rsidRDefault="0094680B" w:rsidP="0094680B">
      <w:pPr>
        <w:tabs>
          <w:tab w:val="left" w:pos="426"/>
        </w:tabs>
        <w:suppressAutoHyphens/>
        <w:ind w:firstLine="709"/>
        <w:jc w:val="both"/>
        <w:rPr>
          <w:rFonts w:eastAsia="Times New Roman"/>
          <w:sz w:val="27"/>
          <w:szCs w:val="27"/>
          <w:lang w:eastAsia="ru-RU"/>
        </w:rPr>
      </w:pPr>
    </w:p>
    <w:p w:rsidR="0094680B" w:rsidRPr="0094680B" w:rsidRDefault="0094680B" w:rsidP="0094680B">
      <w:pPr>
        <w:tabs>
          <w:tab w:val="left" w:pos="426"/>
        </w:tabs>
        <w:suppressAutoHyphens/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94680B">
        <w:rPr>
          <w:rFonts w:eastAsia="Times New Roman"/>
          <w:sz w:val="27"/>
          <w:szCs w:val="27"/>
          <w:lang w:eastAsia="ru-RU"/>
        </w:rPr>
        <w:t>Раздел VI</w:t>
      </w:r>
      <w:r w:rsidRPr="0094680B">
        <w:rPr>
          <w:rFonts w:eastAsia="Times New Roman"/>
          <w:sz w:val="27"/>
          <w:szCs w:val="27"/>
          <w:lang w:val="en-US" w:eastAsia="ru-RU"/>
        </w:rPr>
        <w:t>I</w:t>
      </w:r>
      <w:r w:rsidRPr="0094680B">
        <w:rPr>
          <w:rFonts w:eastAsia="Times New Roman"/>
          <w:sz w:val="27"/>
          <w:szCs w:val="27"/>
          <w:lang w:eastAsia="ru-RU"/>
        </w:rPr>
        <w:t>. Награждение участников выставки</w:t>
      </w:r>
    </w:p>
    <w:p w:rsidR="0094680B" w:rsidRPr="0094680B" w:rsidRDefault="0094680B" w:rsidP="0094680B">
      <w:pPr>
        <w:tabs>
          <w:tab w:val="left" w:pos="426"/>
        </w:tabs>
        <w:suppressAutoHyphens/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94680B">
        <w:rPr>
          <w:rFonts w:eastAsia="Times New Roman"/>
          <w:sz w:val="27"/>
          <w:szCs w:val="27"/>
          <w:lang w:eastAsia="ru-RU"/>
        </w:rPr>
        <w:t>1. Победители выставки определяются по результатам голосования членов конкурсной комиссии.</w:t>
      </w:r>
    </w:p>
    <w:p w:rsidR="0094680B" w:rsidRPr="0094680B" w:rsidRDefault="0094680B" w:rsidP="0094680B">
      <w:pPr>
        <w:tabs>
          <w:tab w:val="left" w:pos="426"/>
        </w:tabs>
        <w:suppressAutoHyphens/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94680B">
        <w:rPr>
          <w:rFonts w:eastAsia="Times New Roman"/>
          <w:sz w:val="27"/>
          <w:szCs w:val="27"/>
          <w:lang w:eastAsia="ru-RU"/>
        </w:rPr>
        <w:t>2. Победителям выставки вручаются дипломы и сувенирная продукция представительского фонда Администрации города.</w:t>
      </w:r>
    </w:p>
    <w:p w:rsidR="0094680B" w:rsidRPr="0094680B" w:rsidRDefault="0094680B" w:rsidP="0094680B">
      <w:pPr>
        <w:tabs>
          <w:tab w:val="left" w:pos="426"/>
        </w:tabs>
        <w:suppressAutoHyphens/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94680B">
        <w:rPr>
          <w:rFonts w:eastAsia="Times New Roman"/>
          <w:sz w:val="27"/>
          <w:szCs w:val="27"/>
          <w:lang w:eastAsia="ru-RU"/>
        </w:rPr>
        <w:t>3. Участникам выставки вручаются дипломы участника.</w:t>
      </w:r>
    </w:p>
    <w:p w:rsidR="0094680B" w:rsidRPr="0094680B" w:rsidRDefault="0094680B" w:rsidP="0094680B">
      <w:pPr>
        <w:pageBreakBefore/>
        <w:ind w:left="6237" w:right="-57"/>
        <w:rPr>
          <w:rFonts w:eastAsia="Times New Roman"/>
          <w:sz w:val="27"/>
          <w:szCs w:val="27"/>
          <w:lang w:eastAsia="ru-RU"/>
        </w:rPr>
      </w:pPr>
      <w:r w:rsidRPr="0094680B">
        <w:rPr>
          <w:rFonts w:eastAsia="Times New Roman"/>
          <w:sz w:val="27"/>
          <w:szCs w:val="27"/>
          <w:lang w:eastAsia="ru-RU"/>
        </w:rPr>
        <w:t xml:space="preserve">Приложение </w:t>
      </w:r>
      <w:r w:rsidRPr="0094680B">
        <w:rPr>
          <w:rFonts w:eastAsia="Times New Roman"/>
          <w:sz w:val="27"/>
          <w:szCs w:val="27"/>
          <w:lang w:eastAsia="ru-RU"/>
        </w:rPr>
        <w:br/>
        <w:t xml:space="preserve">к положению о порядке </w:t>
      </w:r>
      <w:r w:rsidRPr="0094680B">
        <w:rPr>
          <w:rFonts w:eastAsia="Times New Roman"/>
          <w:sz w:val="27"/>
          <w:szCs w:val="27"/>
          <w:lang w:eastAsia="ru-RU"/>
        </w:rPr>
        <w:br/>
        <w:t xml:space="preserve">проведения городской </w:t>
      </w:r>
      <w:r w:rsidRPr="0094680B">
        <w:rPr>
          <w:rFonts w:eastAsia="Times New Roman"/>
          <w:sz w:val="27"/>
          <w:szCs w:val="27"/>
          <w:lang w:eastAsia="ru-RU"/>
        </w:rPr>
        <w:br/>
        <w:t xml:space="preserve">выставки социальных </w:t>
      </w:r>
      <w:r w:rsidRPr="0094680B">
        <w:rPr>
          <w:rFonts w:eastAsia="Times New Roman"/>
          <w:sz w:val="27"/>
          <w:szCs w:val="27"/>
          <w:lang w:eastAsia="ru-RU"/>
        </w:rPr>
        <w:br/>
        <w:t xml:space="preserve">проектов некоммерческих </w:t>
      </w:r>
      <w:r w:rsidRPr="0094680B">
        <w:rPr>
          <w:rFonts w:eastAsia="Times New Roman"/>
          <w:sz w:val="27"/>
          <w:szCs w:val="27"/>
          <w:lang w:eastAsia="ru-RU"/>
        </w:rPr>
        <w:br/>
        <w:t>организаций в 2025 году</w:t>
      </w:r>
    </w:p>
    <w:p w:rsidR="0094680B" w:rsidRPr="0094680B" w:rsidRDefault="0094680B" w:rsidP="0094680B">
      <w:pPr>
        <w:ind w:left="4963" w:right="-55"/>
        <w:rPr>
          <w:rFonts w:eastAsia="Times New Roman"/>
          <w:sz w:val="27"/>
          <w:szCs w:val="27"/>
          <w:lang w:eastAsia="ru-RU"/>
        </w:rPr>
      </w:pPr>
    </w:p>
    <w:p w:rsidR="0094680B" w:rsidRPr="0094680B" w:rsidRDefault="0094680B" w:rsidP="0094680B">
      <w:pPr>
        <w:ind w:left="4963" w:right="-55"/>
        <w:rPr>
          <w:rFonts w:eastAsia="Times New Roman"/>
          <w:sz w:val="20"/>
          <w:szCs w:val="20"/>
          <w:lang w:eastAsia="ru-RU"/>
        </w:rPr>
      </w:pPr>
    </w:p>
    <w:p w:rsidR="0094680B" w:rsidRPr="0094680B" w:rsidRDefault="0094680B" w:rsidP="0094680B">
      <w:pPr>
        <w:jc w:val="center"/>
        <w:rPr>
          <w:rFonts w:eastAsia="Times New Roman"/>
          <w:sz w:val="27"/>
          <w:szCs w:val="27"/>
          <w:lang w:eastAsia="ru-RU"/>
        </w:rPr>
      </w:pPr>
      <w:r w:rsidRPr="0094680B">
        <w:rPr>
          <w:rFonts w:eastAsia="Times New Roman"/>
          <w:sz w:val="27"/>
          <w:szCs w:val="27"/>
          <w:lang w:eastAsia="ru-RU"/>
        </w:rPr>
        <w:t xml:space="preserve">Заявка </w:t>
      </w:r>
    </w:p>
    <w:p w:rsidR="0094680B" w:rsidRDefault="0094680B" w:rsidP="0094680B">
      <w:pPr>
        <w:jc w:val="center"/>
        <w:rPr>
          <w:rFonts w:eastAsia="Times New Roman"/>
          <w:bCs/>
          <w:sz w:val="27"/>
          <w:szCs w:val="27"/>
          <w:lang w:eastAsia="ru-RU"/>
        </w:rPr>
      </w:pPr>
      <w:r w:rsidRPr="0094680B">
        <w:rPr>
          <w:rFonts w:eastAsia="Times New Roman"/>
          <w:bCs/>
          <w:sz w:val="27"/>
          <w:szCs w:val="27"/>
          <w:lang w:eastAsia="ru-RU"/>
        </w:rPr>
        <w:t xml:space="preserve">на участие в городской выставке социальных проектов </w:t>
      </w:r>
    </w:p>
    <w:p w:rsidR="0094680B" w:rsidRPr="0094680B" w:rsidRDefault="0094680B" w:rsidP="0094680B">
      <w:pPr>
        <w:jc w:val="center"/>
        <w:rPr>
          <w:rFonts w:eastAsia="Times New Roman"/>
          <w:bCs/>
          <w:sz w:val="27"/>
          <w:szCs w:val="27"/>
          <w:lang w:eastAsia="ru-RU"/>
        </w:rPr>
      </w:pPr>
      <w:r w:rsidRPr="0094680B">
        <w:rPr>
          <w:rFonts w:eastAsia="Times New Roman"/>
          <w:bCs/>
          <w:sz w:val="27"/>
          <w:szCs w:val="27"/>
          <w:lang w:eastAsia="ru-RU"/>
        </w:rPr>
        <w:t>некоммерческих организаций</w:t>
      </w:r>
    </w:p>
    <w:p w:rsidR="0094680B" w:rsidRPr="0094680B" w:rsidRDefault="0094680B" w:rsidP="0094680B">
      <w:pPr>
        <w:rPr>
          <w:rFonts w:eastAsia="Times New Roman"/>
          <w:sz w:val="27"/>
          <w:szCs w:val="27"/>
          <w:lang w:eastAsia="ru-RU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92"/>
        <w:gridCol w:w="2948"/>
      </w:tblGrid>
      <w:tr w:rsidR="0094680B" w:rsidRPr="0094680B" w:rsidTr="00CF699E">
        <w:trPr>
          <w:trHeight w:val="285"/>
        </w:trPr>
        <w:tc>
          <w:tcPr>
            <w:tcW w:w="9640" w:type="dxa"/>
            <w:gridSpan w:val="2"/>
            <w:vAlign w:val="center"/>
          </w:tcPr>
          <w:p w:rsidR="0094680B" w:rsidRPr="0094680B" w:rsidRDefault="0094680B" w:rsidP="00CF699E">
            <w:pPr>
              <w:shd w:val="clear" w:color="auto" w:fill="FFFFFF"/>
              <w:rPr>
                <w:rFonts w:eastAsia="Times New Roman"/>
                <w:bCs/>
                <w:sz w:val="27"/>
                <w:szCs w:val="27"/>
                <w:lang w:eastAsia="ru-RU"/>
              </w:rPr>
            </w:pPr>
            <w:r w:rsidRPr="0094680B">
              <w:rPr>
                <w:rFonts w:eastAsia="Times New Roman"/>
                <w:bCs/>
                <w:sz w:val="27"/>
                <w:szCs w:val="27"/>
                <w:lang w:eastAsia="ru-RU"/>
              </w:rPr>
              <w:t>1. Информация об организации</w:t>
            </w:r>
          </w:p>
        </w:tc>
      </w:tr>
      <w:tr w:rsidR="0094680B" w:rsidRPr="0094680B" w:rsidTr="0094680B">
        <w:tc>
          <w:tcPr>
            <w:tcW w:w="6692" w:type="dxa"/>
          </w:tcPr>
          <w:p w:rsidR="0094680B" w:rsidRPr="0094680B" w:rsidRDefault="0094680B" w:rsidP="00CF699E">
            <w:pPr>
              <w:rPr>
                <w:sz w:val="27"/>
                <w:szCs w:val="27"/>
              </w:rPr>
            </w:pPr>
            <w:r w:rsidRPr="0094680B">
              <w:rPr>
                <w:sz w:val="27"/>
                <w:szCs w:val="27"/>
              </w:rPr>
              <w:t>1.1. Полное название организации и место нахождения</w:t>
            </w:r>
          </w:p>
        </w:tc>
        <w:tc>
          <w:tcPr>
            <w:tcW w:w="2948" w:type="dxa"/>
          </w:tcPr>
          <w:p w:rsidR="0094680B" w:rsidRPr="0094680B" w:rsidRDefault="0094680B" w:rsidP="00CF699E">
            <w:pPr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</w:tr>
      <w:tr w:rsidR="0094680B" w:rsidRPr="0094680B" w:rsidTr="0094680B">
        <w:tc>
          <w:tcPr>
            <w:tcW w:w="6692" w:type="dxa"/>
          </w:tcPr>
          <w:p w:rsidR="0094680B" w:rsidRPr="0094680B" w:rsidRDefault="0094680B" w:rsidP="00CF699E">
            <w:pPr>
              <w:rPr>
                <w:rFonts w:eastAsia="Times New Roman"/>
                <w:sz w:val="27"/>
                <w:szCs w:val="27"/>
                <w:lang w:eastAsia="ru-RU"/>
              </w:rPr>
            </w:pPr>
            <w:r w:rsidRPr="0094680B">
              <w:rPr>
                <w:sz w:val="27"/>
                <w:szCs w:val="27"/>
              </w:rPr>
              <w:t xml:space="preserve">1.2. Основные направления деятельности организации </w:t>
            </w:r>
            <w:r w:rsidRPr="0094680B">
              <w:rPr>
                <w:sz w:val="27"/>
                <w:szCs w:val="27"/>
              </w:rPr>
              <w:br/>
              <w:t>в соответствии с Уставом организации (не более трех)</w:t>
            </w:r>
          </w:p>
        </w:tc>
        <w:tc>
          <w:tcPr>
            <w:tcW w:w="2948" w:type="dxa"/>
          </w:tcPr>
          <w:p w:rsidR="0094680B" w:rsidRPr="0094680B" w:rsidRDefault="0094680B" w:rsidP="00CF699E">
            <w:pPr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</w:tr>
      <w:tr w:rsidR="0094680B" w:rsidRPr="0094680B" w:rsidTr="0094680B">
        <w:tc>
          <w:tcPr>
            <w:tcW w:w="6692" w:type="dxa"/>
          </w:tcPr>
          <w:p w:rsidR="0094680B" w:rsidRDefault="0094680B" w:rsidP="0094680B">
            <w:pPr>
              <w:rPr>
                <w:sz w:val="27"/>
                <w:szCs w:val="27"/>
              </w:rPr>
            </w:pPr>
            <w:r w:rsidRPr="0094680B">
              <w:rPr>
                <w:sz w:val="27"/>
                <w:szCs w:val="27"/>
              </w:rPr>
              <w:t xml:space="preserve">1.3. «Мы помогаем» (информация о том, </w:t>
            </w:r>
          </w:p>
          <w:p w:rsidR="0094680B" w:rsidRPr="0094680B" w:rsidRDefault="0094680B" w:rsidP="0094680B">
            <w:pPr>
              <w:rPr>
                <w:sz w:val="27"/>
                <w:szCs w:val="27"/>
              </w:rPr>
            </w:pPr>
            <w:r w:rsidRPr="0094680B">
              <w:rPr>
                <w:sz w:val="27"/>
                <w:szCs w:val="27"/>
              </w:rPr>
              <w:t>кому и/или как помогает организация)</w:t>
            </w:r>
          </w:p>
        </w:tc>
        <w:tc>
          <w:tcPr>
            <w:tcW w:w="2948" w:type="dxa"/>
          </w:tcPr>
          <w:p w:rsidR="0094680B" w:rsidRPr="0094680B" w:rsidRDefault="0094680B" w:rsidP="00CF699E">
            <w:pPr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</w:tr>
      <w:tr w:rsidR="0094680B" w:rsidRPr="0094680B" w:rsidTr="0094680B">
        <w:tc>
          <w:tcPr>
            <w:tcW w:w="6692" w:type="dxa"/>
          </w:tcPr>
          <w:p w:rsidR="0094680B" w:rsidRPr="0094680B" w:rsidRDefault="0094680B" w:rsidP="00CF699E">
            <w:pPr>
              <w:rPr>
                <w:sz w:val="27"/>
                <w:szCs w:val="27"/>
              </w:rPr>
            </w:pPr>
            <w:r w:rsidRPr="0094680B">
              <w:rPr>
                <w:sz w:val="27"/>
                <w:szCs w:val="27"/>
              </w:rPr>
              <w:t>1.4. «Нам можно помочь» (информация о возможности оказать помощь организации, в том числе финансовую, труд волонтеров и так далее)</w:t>
            </w:r>
          </w:p>
        </w:tc>
        <w:tc>
          <w:tcPr>
            <w:tcW w:w="2948" w:type="dxa"/>
          </w:tcPr>
          <w:p w:rsidR="0094680B" w:rsidRPr="0094680B" w:rsidRDefault="0094680B" w:rsidP="00CF699E">
            <w:pPr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</w:tr>
      <w:tr w:rsidR="0094680B" w:rsidRPr="0094680B" w:rsidTr="00CF699E">
        <w:trPr>
          <w:trHeight w:val="339"/>
        </w:trPr>
        <w:tc>
          <w:tcPr>
            <w:tcW w:w="9640" w:type="dxa"/>
            <w:gridSpan w:val="2"/>
            <w:vAlign w:val="center"/>
          </w:tcPr>
          <w:p w:rsidR="0094680B" w:rsidRPr="0094680B" w:rsidRDefault="0094680B" w:rsidP="00CF699E">
            <w:pPr>
              <w:shd w:val="clear" w:color="auto" w:fill="FFFFFF"/>
              <w:rPr>
                <w:rFonts w:eastAsia="Times New Roman"/>
                <w:bCs/>
                <w:sz w:val="27"/>
                <w:szCs w:val="27"/>
                <w:lang w:eastAsia="ru-RU"/>
              </w:rPr>
            </w:pPr>
            <w:r w:rsidRPr="0094680B">
              <w:rPr>
                <w:rFonts w:eastAsia="Times New Roman"/>
                <w:bCs/>
                <w:sz w:val="27"/>
                <w:szCs w:val="27"/>
                <w:lang w:eastAsia="ru-RU"/>
              </w:rPr>
              <w:t>2. Информация о проекте, представляемом на конкурс</w:t>
            </w:r>
          </w:p>
        </w:tc>
      </w:tr>
      <w:tr w:rsidR="0094680B" w:rsidRPr="0094680B" w:rsidTr="0094680B">
        <w:tc>
          <w:tcPr>
            <w:tcW w:w="6692" w:type="dxa"/>
          </w:tcPr>
          <w:p w:rsidR="0094680B" w:rsidRPr="0094680B" w:rsidRDefault="0094680B" w:rsidP="00CF699E">
            <w:pPr>
              <w:rPr>
                <w:sz w:val="27"/>
                <w:szCs w:val="27"/>
              </w:rPr>
            </w:pPr>
            <w:r w:rsidRPr="0094680B">
              <w:rPr>
                <w:sz w:val="27"/>
                <w:szCs w:val="27"/>
              </w:rPr>
              <w:t>2.1. Название проекта</w:t>
            </w:r>
          </w:p>
        </w:tc>
        <w:tc>
          <w:tcPr>
            <w:tcW w:w="2948" w:type="dxa"/>
          </w:tcPr>
          <w:p w:rsidR="0094680B" w:rsidRPr="0094680B" w:rsidRDefault="0094680B" w:rsidP="00CF699E">
            <w:pPr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</w:tr>
      <w:tr w:rsidR="0094680B" w:rsidRPr="0094680B" w:rsidTr="0094680B">
        <w:tc>
          <w:tcPr>
            <w:tcW w:w="6692" w:type="dxa"/>
          </w:tcPr>
          <w:p w:rsidR="0094680B" w:rsidRPr="0094680B" w:rsidRDefault="0094680B" w:rsidP="00CF699E">
            <w:pPr>
              <w:rPr>
                <w:rFonts w:eastAsia="Times New Roman"/>
                <w:sz w:val="27"/>
                <w:szCs w:val="27"/>
                <w:lang w:eastAsia="ru-RU"/>
              </w:rPr>
            </w:pPr>
            <w:r w:rsidRPr="0094680B">
              <w:rPr>
                <w:sz w:val="27"/>
                <w:szCs w:val="27"/>
              </w:rPr>
              <w:t>2.2. Сроки реализации проекта или дата начала реализации</w:t>
            </w:r>
          </w:p>
        </w:tc>
        <w:tc>
          <w:tcPr>
            <w:tcW w:w="2948" w:type="dxa"/>
          </w:tcPr>
          <w:p w:rsidR="0094680B" w:rsidRPr="0094680B" w:rsidRDefault="0094680B" w:rsidP="00CF699E">
            <w:pPr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</w:tr>
      <w:tr w:rsidR="0094680B" w:rsidRPr="0094680B" w:rsidTr="0094680B">
        <w:tc>
          <w:tcPr>
            <w:tcW w:w="6692" w:type="dxa"/>
          </w:tcPr>
          <w:p w:rsidR="0094680B" w:rsidRPr="0094680B" w:rsidRDefault="0094680B" w:rsidP="00CF699E">
            <w:pPr>
              <w:rPr>
                <w:rFonts w:eastAsia="Times New Roman"/>
                <w:sz w:val="27"/>
                <w:szCs w:val="27"/>
                <w:lang w:eastAsia="ru-RU"/>
              </w:rPr>
            </w:pPr>
            <w:r w:rsidRPr="0094680B">
              <w:rPr>
                <w:sz w:val="27"/>
                <w:szCs w:val="27"/>
              </w:rPr>
              <w:t>2.3. Проблема, на решение которой направлен проект</w:t>
            </w:r>
          </w:p>
        </w:tc>
        <w:tc>
          <w:tcPr>
            <w:tcW w:w="2948" w:type="dxa"/>
          </w:tcPr>
          <w:p w:rsidR="0094680B" w:rsidRPr="0094680B" w:rsidRDefault="0094680B" w:rsidP="00CF699E">
            <w:pPr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</w:tr>
      <w:tr w:rsidR="0094680B" w:rsidRPr="0094680B" w:rsidTr="0094680B">
        <w:tc>
          <w:tcPr>
            <w:tcW w:w="6692" w:type="dxa"/>
          </w:tcPr>
          <w:p w:rsidR="0094680B" w:rsidRPr="0094680B" w:rsidRDefault="0094680B" w:rsidP="00CF699E">
            <w:pPr>
              <w:rPr>
                <w:sz w:val="27"/>
                <w:szCs w:val="27"/>
              </w:rPr>
            </w:pPr>
            <w:r w:rsidRPr="0094680B">
              <w:rPr>
                <w:sz w:val="27"/>
                <w:szCs w:val="27"/>
              </w:rPr>
              <w:t>2.4. Цели и задачи проекта</w:t>
            </w:r>
          </w:p>
        </w:tc>
        <w:tc>
          <w:tcPr>
            <w:tcW w:w="2948" w:type="dxa"/>
          </w:tcPr>
          <w:p w:rsidR="0094680B" w:rsidRPr="0094680B" w:rsidRDefault="0094680B" w:rsidP="00CF699E">
            <w:pPr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</w:tr>
      <w:tr w:rsidR="0094680B" w:rsidRPr="0094680B" w:rsidTr="0094680B">
        <w:tc>
          <w:tcPr>
            <w:tcW w:w="6692" w:type="dxa"/>
          </w:tcPr>
          <w:p w:rsidR="0094680B" w:rsidRPr="0094680B" w:rsidRDefault="0094680B" w:rsidP="00CF699E">
            <w:pPr>
              <w:rPr>
                <w:rFonts w:eastAsia="Times New Roman"/>
                <w:sz w:val="27"/>
                <w:szCs w:val="27"/>
                <w:lang w:eastAsia="ru-RU"/>
              </w:rPr>
            </w:pPr>
            <w:r w:rsidRPr="0094680B">
              <w:rPr>
                <w:sz w:val="27"/>
                <w:szCs w:val="27"/>
              </w:rPr>
              <w:t xml:space="preserve">2.5. Краткое описание проекта с указанием механизма </w:t>
            </w:r>
            <w:r w:rsidRPr="0094680B">
              <w:rPr>
                <w:sz w:val="27"/>
                <w:szCs w:val="27"/>
              </w:rPr>
              <w:br/>
              <w:t>и этапов реализации проекта</w:t>
            </w:r>
          </w:p>
        </w:tc>
        <w:tc>
          <w:tcPr>
            <w:tcW w:w="2948" w:type="dxa"/>
          </w:tcPr>
          <w:p w:rsidR="0094680B" w:rsidRPr="0094680B" w:rsidRDefault="0094680B" w:rsidP="00CF699E">
            <w:pPr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</w:tr>
      <w:tr w:rsidR="0094680B" w:rsidRPr="0094680B" w:rsidTr="0094680B">
        <w:tc>
          <w:tcPr>
            <w:tcW w:w="6692" w:type="dxa"/>
          </w:tcPr>
          <w:p w:rsidR="0094680B" w:rsidRPr="0094680B" w:rsidRDefault="0094680B" w:rsidP="00CF699E">
            <w:pPr>
              <w:rPr>
                <w:sz w:val="27"/>
                <w:szCs w:val="27"/>
              </w:rPr>
            </w:pPr>
            <w:r w:rsidRPr="0094680B">
              <w:rPr>
                <w:sz w:val="27"/>
                <w:szCs w:val="27"/>
              </w:rPr>
              <w:t>2.6. Количество и категория участников проекта</w:t>
            </w:r>
          </w:p>
        </w:tc>
        <w:tc>
          <w:tcPr>
            <w:tcW w:w="2948" w:type="dxa"/>
          </w:tcPr>
          <w:p w:rsidR="0094680B" w:rsidRPr="0094680B" w:rsidRDefault="0094680B" w:rsidP="00CF699E">
            <w:pPr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</w:tr>
      <w:tr w:rsidR="0094680B" w:rsidRPr="0094680B" w:rsidTr="0094680B">
        <w:tc>
          <w:tcPr>
            <w:tcW w:w="6692" w:type="dxa"/>
          </w:tcPr>
          <w:p w:rsidR="0094680B" w:rsidRPr="0094680B" w:rsidRDefault="0094680B" w:rsidP="00CF699E">
            <w:pPr>
              <w:rPr>
                <w:sz w:val="27"/>
                <w:szCs w:val="27"/>
              </w:rPr>
            </w:pPr>
            <w:r w:rsidRPr="0094680B">
              <w:rPr>
                <w:sz w:val="27"/>
                <w:szCs w:val="27"/>
              </w:rPr>
              <w:t>2.7. Организации, участвующие в административной, информационной, финансовой и иной поддержке проекта (при наличии)</w:t>
            </w:r>
          </w:p>
        </w:tc>
        <w:tc>
          <w:tcPr>
            <w:tcW w:w="2948" w:type="dxa"/>
          </w:tcPr>
          <w:p w:rsidR="0094680B" w:rsidRPr="0094680B" w:rsidRDefault="0094680B" w:rsidP="00CF699E">
            <w:pPr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</w:tr>
      <w:tr w:rsidR="0094680B" w:rsidRPr="0094680B" w:rsidTr="0094680B">
        <w:tc>
          <w:tcPr>
            <w:tcW w:w="6692" w:type="dxa"/>
          </w:tcPr>
          <w:p w:rsidR="0094680B" w:rsidRPr="0094680B" w:rsidRDefault="0094680B" w:rsidP="00CF699E">
            <w:pPr>
              <w:rPr>
                <w:sz w:val="27"/>
                <w:szCs w:val="27"/>
              </w:rPr>
            </w:pPr>
            <w:r w:rsidRPr="0094680B">
              <w:rPr>
                <w:sz w:val="27"/>
                <w:szCs w:val="27"/>
              </w:rPr>
              <w:t>2.8. Результаты проекта либо перспективы и ожидаемая эффективность реализации проекта</w:t>
            </w:r>
          </w:p>
        </w:tc>
        <w:tc>
          <w:tcPr>
            <w:tcW w:w="2948" w:type="dxa"/>
          </w:tcPr>
          <w:p w:rsidR="0094680B" w:rsidRPr="0094680B" w:rsidRDefault="0094680B" w:rsidP="00CF699E">
            <w:pPr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</w:tr>
      <w:tr w:rsidR="0094680B" w:rsidRPr="0094680B" w:rsidTr="0094680B">
        <w:tc>
          <w:tcPr>
            <w:tcW w:w="6692" w:type="dxa"/>
          </w:tcPr>
          <w:p w:rsidR="0094680B" w:rsidRPr="0094680B" w:rsidRDefault="0094680B" w:rsidP="00CF699E">
            <w:pPr>
              <w:rPr>
                <w:sz w:val="27"/>
                <w:szCs w:val="27"/>
              </w:rPr>
            </w:pPr>
            <w:r w:rsidRPr="0094680B">
              <w:rPr>
                <w:sz w:val="27"/>
                <w:szCs w:val="27"/>
              </w:rPr>
              <w:t>2.9. Форма предоставления информации о социальном проекте на выставке (презентация /</w:t>
            </w:r>
            <w:proofErr w:type="spellStart"/>
            <w:r w:rsidRPr="0094680B">
              <w:rPr>
                <w:sz w:val="27"/>
                <w:szCs w:val="27"/>
              </w:rPr>
              <w:t>PowerPoint</w:t>
            </w:r>
            <w:proofErr w:type="spellEnd"/>
            <w:r w:rsidRPr="0094680B">
              <w:rPr>
                <w:sz w:val="27"/>
                <w:szCs w:val="27"/>
              </w:rPr>
              <w:t>/, информационный стенд)</w:t>
            </w:r>
          </w:p>
        </w:tc>
        <w:tc>
          <w:tcPr>
            <w:tcW w:w="2948" w:type="dxa"/>
          </w:tcPr>
          <w:p w:rsidR="0094680B" w:rsidRPr="0094680B" w:rsidRDefault="0094680B" w:rsidP="00CF699E">
            <w:pPr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</w:tr>
      <w:tr w:rsidR="0094680B" w:rsidRPr="0094680B" w:rsidTr="0094680B">
        <w:tc>
          <w:tcPr>
            <w:tcW w:w="6692" w:type="dxa"/>
          </w:tcPr>
          <w:p w:rsidR="0094680B" w:rsidRDefault="0094680B" w:rsidP="00CF699E">
            <w:pPr>
              <w:rPr>
                <w:sz w:val="27"/>
                <w:szCs w:val="27"/>
              </w:rPr>
            </w:pPr>
            <w:r w:rsidRPr="0094680B">
              <w:rPr>
                <w:sz w:val="27"/>
                <w:szCs w:val="27"/>
              </w:rPr>
              <w:t xml:space="preserve">2.10. Потребность в оборудовании и технических средствах для организации презентации проекта </w:t>
            </w:r>
          </w:p>
          <w:p w:rsidR="0094680B" w:rsidRPr="0094680B" w:rsidRDefault="0094680B" w:rsidP="00CF699E">
            <w:pPr>
              <w:rPr>
                <w:sz w:val="27"/>
                <w:szCs w:val="27"/>
              </w:rPr>
            </w:pPr>
            <w:r w:rsidRPr="0094680B">
              <w:rPr>
                <w:sz w:val="27"/>
                <w:szCs w:val="27"/>
              </w:rPr>
              <w:t>на выставке</w:t>
            </w:r>
          </w:p>
        </w:tc>
        <w:tc>
          <w:tcPr>
            <w:tcW w:w="2948" w:type="dxa"/>
          </w:tcPr>
          <w:p w:rsidR="0094680B" w:rsidRPr="0094680B" w:rsidRDefault="0094680B" w:rsidP="00CF699E">
            <w:pPr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</w:tr>
      <w:tr w:rsidR="0094680B" w:rsidRPr="0094680B" w:rsidTr="00CF699E">
        <w:tc>
          <w:tcPr>
            <w:tcW w:w="9640" w:type="dxa"/>
            <w:gridSpan w:val="2"/>
          </w:tcPr>
          <w:p w:rsidR="0094680B" w:rsidRPr="0094680B" w:rsidRDefault="0094680B" w:rsidP="00CF699E">
            <w:pPr>
              <w:rPr>
                <w:rFonts w:eastAsia="Times New Roman"/>
                <w:bCs/>
                <w:sz w:val="27"/>
                <w:szCs w:val="27"/>
                <w:lang w:eastAsia="ru-RU"/>
              </w:rPr>
            </w:pPr>
            <w:r w:rsidRPr="0094680B">
              <w:rPr>
                <w:rFonts w:eastAsia="Times New Roman"/>
                <w:bCs/>
                <w:sz w:val="27"/>
                <w:szCs w:val="27"/>
                <w:lang w:eastAsia="ru-RU"/>
              </w:rPr>
              <w:t>3. Контактная информация</w:t>
            </w:r>
          </w:p>
        </w:tc>
      </w:tr>
      <w:tr w:rsidR="0094680B" w:rsidRPr="0094680B" w:rsidTr="0094680B">
        <w:tc>
          <w:tcPr>
            <w:tcW w:w="6692" w:type="dxa"/>
          </w:tcPr>
          <w:p w:rsidR="0094680B" w:rsidRPr="0094680B" w:rsidRDefault="0094680B" w:rsidP="00CF699E">
            <w:pPr>
              <w:rPr>
                <w:sz w:val="27"/>
                <w:szCs w:val="27"/>
              </w:rPr>
            </w:pPr>
            <w:r w:rsidRPr="0094680B">
              <w:rPr>
                <w:sz w:val="27"/>
                <w:szCs w:val="27"/>
              </w:rPr>
              <w:t>3.1. Адрес</w:t>
            </w:r>
          </w:p>
        </w:tc>
        <w:tc>
          <w:tcPr>
            <w:tcW w:w="2948" w:type="dxa"/>
          </w:tcPr>
          <w:p w:rsidR="0094680B" w:rsidRPr="0094680B" w:rsidRDefault="0094680B" w:rsidP="00CF699E">
            <w:pPr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</w:tr>
      <w:tr w:rsidR="0094680B" w:rsidRPr="0094680B" w:rsidTr="0094680B">
        <w:tc>
          <w:tcPr>
            <w:tcW w:w="6692" w:type="dxa"/>
          </w:tcPr>
          <w:p w:rsidR="0094680B" w:rsidRPr="0094680B" w:rsidRDefault="0094680B" w:rsidP="00CF699E">
            <w:pPr>
              <w:rPr>
                <w:sz w:val="27"/>
                <w:szCs w:val="27"/>
              </w:rPr>
            </w:pPr>
            <w:r w:rsidRPr="0094680B">
              <w:rPr>
                <w:sz w:val="27"/>
                <w:szCs w:val="27"/>
              </w:rPr>
              <w:t>3.2. Телефон и электронная почта</w:t>
            </w:r>
          </w:p>
        </w:tc>
        <w:tc>
          <w:tcPr>
            <w:tcW w:w="2948" w:type="dxa"/>
          </w:tcPr>
          <w:p w:rsidR="0094680B" w:rsidRPr="0094680B" w:rsidRDefault="0094680B" w:rsidP="00CF699E">
            <w:pPr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</w:tr>
      <w:tr w:rsidR="0094680B" w:rsidRPr="0094680B" w:rsidTr="0094680B">
        <w:tc>
          <w:tcPr>
            <w:tcW w:w="6692" w:type="dxa"/>
          </w:tcPr>
          <w:p w:rsidR="0094680B" w:rsidRPr="0094680B" w:rsidRDefault="0094680B" w:rsidP="00CF699E">
            <w:pPr>
              <w:rPr>
                <w:sz w:val="27"/>
                <w:szCs w:val="27"/>
              </w:rPr>
            </w:pPr>
            <w:r w:rsidRPr="0094680B">
              <w:rPr>
                <w:sz w:val="27"/>
                <w:szCs w:val="27"/>
              </w:rPr>
              <w:t>3.3. Руководитель организации, ФИО, должность</w:t>
            </w:r>
          </w:p>
        </w:tc>
        <w:tc>
          <w:tcPr>
            <w:tcW w:w="2948" w:type="dxa"/>
          </w:tcPr>
          <w:p w:rsidR="0094680B" w:rsidRPr="0094680B" w:rsidRDefault="0094680B" w:rsidP="00CF699E">
            <w:pPr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</w:tr>
      <w:tr w:rsidR="0094680B" w:rsidRPr="0094680B" w:rsidTr="0094680B">
        <w:tc>
          <w:tcPr>
            <w:tcW w:w="6692" w:type="dxa"/>
          </w:tcPr>
          <w:p w:rsidR="0094680B" w:rsidRDefault="0094680B" w:rsidP="0094680B">
            <w:pPr>
              <w:rPr>
                <w:rFonts w:eastAsia="Times New Roman"/>
                <w:spacing w:val="-2"/>
                <w:sz w:val="27"/>
                <w:szCs w:val="27"/>
                <w:lang w:eastAsia="ru-RU"/>
              </w:rPr>
            </w:pPr>
            <w:r w:rsidRPr="0094680B">
              <w:rPr>
                <w:rFonts w:eastAsia="Times New Roman"/>
                <w:spacing w:val="-2"/>
                <w:sz w:val="27"/>
                <w:szCs w:val="27"/>
                <w:lang w:eastAsia="ru-RU"/>
              </w:rPr>
              <w:t xml:space="preserve">3.4. ФИО сотрудника, отвечающего за участие </w:t>
            </w:r>
          </w:p>
          <w:p w:rsidR="0094680B" w:rsidRPr="0094680B" w:rsidRDefault="0094680B" w:rsidP="0094680B">
            <w:pPr>
              <w:rPr>
                <w:rFonts w:eastAsia="Times New Roman"/>
                <w:spacing w:val="-4"/>
                <w:sz w:val="27"/>
                <w:szCs w:val="27"/>
                <w:lang w:eastAsia="ru-RU"/>
              </w:rPr>
            </w:pPr>
            <w:r w:rsidRPr="0094680B">
              <w:rPr>
                <w:rFonts w:eastAsia="Times New Roman"/>
                <w:spacing w:val="-4"/>
                <w:sz w:val="27"/>
                <w:szCs w:val="27"/>
                <w:lang w:eastAsia="ru-RU"/>
              </w:rPr>
              <w:t xml:space="preserve">в </w:t>
            </w:r>
            <w:r w:rsidRPr="0094680B">
              <w:rPr>
                <w:rFonts w:eastAsia="Times New Roman"/>
                <w:spacing w:val="-6"/>
                <w:sz w:val="27"/>
                <w:szCs w:val="27"/>
                <w:lang w:eastAsia="ru-RU"/>
              </w:rPr>
              <w:t>выставке и представление проекта, контактный телефон</w:t>
            </w:r>
          </w:p>
        </w:tc>
        <w:tc>
          <w:tcPr>
            <w:tcW w:w="2948" w:type="dxa"/>
          </w:tcPr>
          <w:p w:rsidR="0094680B" w:rsidRPr="0094680B" w:rsidRDefault="0094680B" w:rsidP="00CF699E">
            <w:pPr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</w:tr>
    </w:tbl>
    <w:p w:rsidR="00F453AA" w:rsidRPr="0094680B" w:rsidRDefault="00F453AA" w:rsidP="0094680B">
      <w:pPr>
        <w:rPr>
          <w:sz w:val="27"/>
          <w:szCs w:val="27"/>
        </w:rPr>
      </w:pPr>
    </w:p>
    <w:sectPr w:rsidR="00F453AA" w:rsidRPr="0094680B" w:rsidSect="0094680B">
      <w:headerReference w:type="default" r:id="rId8"/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A05" w:rsidRDefault="002F0A05" w:rsidP="0094680B">
      <w:r>
        <w:separator/>
      </w:r>
    </w:p>
  </w:endnote>
  <w:endnote w:type="continuationSeparator" w:id="0">
    <w:p w:rsidR="002F0A05" w:rsidRDefault="002F0A05" w:rsidP="00946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A05" w:rsidRDefault="002F0A05" w:rsidP="0094680B">
      <w:r>
        <w:separator/>
      </w:r>
    </w:p>
  </w:footnote>
  <w:footnote w:type="continuationSeparator" w:id="0">
    <w:p w:rsidR="002F0A05" w:rsidRDefault="002F0A05" w:rsidP="009468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0B60C8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0B1D6D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0B1D6D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0B1D6D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80B"/>
    <w:rsid w:val="000B1D6D"/>
    <w:rsid w:val="000B60C8"/>
    <w:rsid w:val="000B69C6"/>
    <w:rsid w:val="002F0A05"/>
    <w:rsid w:val="00351E81"/>
    <w:rsid w:val="006D4C35"/>
    <w:rsid w:val="00831657"/>
    <w:rsid w:val="0094680B"/>
    <w:rsid w:val="00B6027E"/>
    <w:rsid w:val="00D03911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182417F-51DF-42C9-88BE-67320E5B4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6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4680B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94680B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94680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4680B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1722</Words>
  <Characters>9819</Characters>
  <Application>Microsoft Office Word</Application>
  <DocSecurity>0</DocSecurity>
  <Lines>81</Lines>
  <Paragraphs>23</Paragraphs>
  <ScaleCrop>false</ScaleCrop>
  <Company/>
  <LinksUpToDate>false</LinksUpToDate>
  <CharactersWithSpaces>11518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2025-10-14T06:39:00Z</cp:lastPrinted>
  <dcterms:created xsi:type="dcterms:W3CDTF">2025-10-17T10:48:00Z</dcterms:created>
  <dcterms:modified xsi:type="dcterms:W3CDTF">2025-10-17T10:48:00Z</dcterms:modified>
</cp:coreProperties>
</file>