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B86" w:rsidRDefault="00456B86" w:rsidP="00656C1A">
      <w:pPr>
        <w:spacing w:line="120" w:lineRule="atLeast"/>
        <w:jc w:val="center"/>
        <w:rPr>
          <w:sz w:val="24"/>
          <w:szCs w:val="24"/>
        </w:rPr>
      </w:pPr>
    </w:p>
    <w:p w:rsidR="00456B86" w:rsidRDefault="00456B86" w:rsidP="00656C1A">
      <w:pPr>
        <w:spacing w:line="120" w:lineRule="atLeast"/>
        <w:jc w:val="center"/>
        <w:rPr>
          <w:sz w:val="24"/>
          <w:szCs w:val="24"/>
        </w:rPr>
      </w:pPr>
    </w:p>
    <w:p w:rsidR="00456B86" w:rsidRPr="00852378" w:rsidRDefault="00456B86" w:rsidP="00656C1A">
      <w:pPr>
        <w:spacing w:line="120" w:lineRule="atLeast"/>
        <w:jc w:val="center"/>
        <w:rPr>
          <w:sz w:val="10"/>
          <w:szCs w:val="10"/>
        </w:rPr>
      </w:pPr>
    </w:p>
    <w:p w:rsidR="00456B86" w:rsidRDefault="00456B86" w:rsidP="00656C1A">
      <w:pPr>
        <w:spacing w:line="120" w:lineRule="atLeast"/>
        <w:jc w:val="center"/>
        <w:rPr>
          <w:sz w:val="10"/>
          <w:szCs w:val="24"/>
        </w:rPr>
      </w:pPr>
    </w:p>
    <w:p w:rsidR="00456B86" w:rsidRPr="005541F0" w:rsidRDefault="00456B8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56B86" w:rsidRDefault="00456B8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56B86" w:rsidRPr="005541F0" w:rsidRDefault="00456B8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56B86" w:rsidRPr="005649E4" w:rsidRDefault="00456B86" w:rsidP="00656C1A">
      <w:pPr>
        <w:spacing w:line="120" w:lineRule="atLeast"/>
        <w:jc w:val="center"/>
        <w:rPr>
          <w:sz w:val="18"/>
          <w:szCs w:val="24"/>
        </w:rPr>
      </w:pPr>
    </w:p>
    <w:p w:rsidR="00456B86" w:rsidRPr="00656C1A" w:rsidRDefault="00456B8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56B86" w:rsidRPr="005541F0" w:rsidRDefault="00456B86" w:rsidP="00656C1A">
      <w:pPr>
        <w:spacing w:line="120" w:lineRule="atLeast"/>
        <w:jc w:val="center"/>
        <w:rPr>
          <w:sz w:val="18"/>
          <w:szCs w:val="24"/>
        </w:rPr>
      </w:pPr>
    </w:p>
    <w:p w:rsidR="00456B86" w:rsidRPr="005541F0" w:rsidRDefault="00456B86" w:rsidP="00656C1A">
      <w:pPr>
        <w:spacing w:line="120" w:lineRule="atLeast"/>
        <w:jc w:val="center"/>
        <w:rPr>
          <w:sz w:val="20"/>
          <w:szCs w:val="24"/>
        </w:rPr>
      </w:pPr>
    </w:p>
    <w:p w:rsidR="00456B86" w:rsidRPr="00656C1A" w:rsidRDefault="00456B8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56B86" w:rsidRDefault="00456B86" w:rsidP="00656C1A">
      <w:pPr>
        <w:spacing w:line="120" w:lineRule="atLeast"/>
        <w:jc w:val="center"/>
        <w:rPr>
          <w:sz w:val="30"/>
          <w:szCs w:val="24"/>
        </w:rPr>
      </w:pPr>
    </w:p>
    <w:p w:rsidR="00456B86" w:rsidRPr="00656C1A" w:rsidRDefault="00456B86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56B8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56B86" w:rsidRPr="00F8214F" w:rsidRDefault="00456B8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56B86" w:rsidRPr="00F8214F" w:rsidRDefault="007A166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56B86" w:rsidRPr="00F8214F" w:rsidRDefault="00456B8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56B86" w:rsidRPr="00F8214F" w:rsidRDefault="007A166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456B86" w:rsidRPr="00A63FB0" w:rsidRDefault="00456B8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56B86" w:rsidRPr="00A3761A" w:rsidRDefault="007A166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56B86" w:rsidRPr="00F8214F" w:rsidRDefault="00456B8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56B86" w:rsidRPr="00F8214F" w:rsidRDefault="00456B8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56B86" w:rsidRPr="00AB4194" w:rsidRDefault="00456B8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56B86" w:rsidRPr="00F8214F" w:rsidRDefault="007A166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1966</w:t>
            </w:r>
          </w:p>
        </w:tc>
      </w:tr>
    </w:tbl>
    <w:p w:rsidR="00456B86" w:rsidRPr="00C725A6" w:rsidRDefault="00456B86" w:rsidP="00C725A6">
      <w:pPr>
        <w:rPr>
          <w:rFonts w:cs="Times New Roman"/>
          <w:szCs w:val="28"/>
        </w:rPr>
      </w:pPr>
    </w:p>
    <w:p w:rsidR="00456B86" w:rsidRPr="00456B86" w:rsidRDefault="00456B86" w:rsidP="00456B86">
      <w:pPr>
        <w:jc w:val="both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 xml:space="preserve">Об установлении предельных </w:t>
      </w:r>
    </w:p>
    <w:p w:rsidR="00456B86" w:rsidRPr="00456B86" w:rsidRDefault="00456B86" w:rsidP="00456B86">
      <w:pPr>
        <w:jc w:val="both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 xml:space="preserve">максимальных тарифов на платные </w:t>
      </w:r>
    </w:p>
    <w:p w:rsidR="00456B86" w:rsidRPr="00456B86" w:rsidRDefault="00456B86" w:rsidP="00456B86">
      <w:pPr>
        <w:jc w:val="both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 xml:space="preserve">услуги, относящиеся к приносящей </w:t>
      </w:r>
    </w:p>
    <w:p w:rsidR="00456B86" w:rsidRPr="00456B86" w:rsidRDefault="00456B86" w:rsidP="00456B86">
      <w:pPr>
        <w:jc w:val="both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 xml:space="preserve">доход деятельности, оказываемые </w:t>
      </w:r>
    </w:p>
    <w:p w:rsidR="00456B86" w:rsidRPr="00456B86" w:rsidRDefault="00456B86" w:rsidP="00456B86">
      <w:pPr>
        <w:jc w:val="both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 xml:space="preserve">муниципальным бюджетным </w:t>
      </w:r>
    </w:p>
    <w:p w:rsidR="00456B86" w:rsidRPr="00456B86" w:rsidRDefault="00456B86" w:rsidP="00456B86">
      <w:pPr>
        <w:jc w:val="both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 xml:space="preserve">учреждением дополнительного </w:t>
      </w:r>
    </w:p>
    <w:p w:rsidR="00456B86" w:rsidRPr="00456B86" w:rsidRDefault="00456B86" w:rsidP="00456B86">
      <w:pPr>
        <w:jc w:val="both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 xml:space="preserve">образования спортивной школой </w:t>
      </w:r>
    </w:p>
    <w:p w:rsidR="00456B86" w:rsidRPr="00456B86" w:rsidRDefault="00456B86" w:rsidP="00456B86">
      <w:pPr>
        <w:jc w:val="both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 xml:space="preserve">олимпийского резерва «Югория» </w:t>
      </w:r>
    </w:p>
    <w:p w:rsidR="00456B86" w:rsidRPr="00456B86" w:rsidRDefault="00456B86" w:rsidP="00456B86">
      <w:pPr>
        <w:jc w:val="both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>имени Арарата Агвановича Пилояна</w:t>
      </w:r>
      <w:r w:rsidR="007C5C38">
        <w:rPr>
          <w:rFonts w:eastAsia="Times New Roman" w:cs="Times New Roman"/>
          <w:szCs w:val="28"/>
          <w:lang w:eastAsia="ru-RU"/>
        </w:rPr>
        <w:t>,</w:t>
      </w:r>
      <w:r w:rsidRPr="00456B86">
        <w:rPr>
          <w:rFonts w:eastAsia="Times New Roman" w:cs="Times New Roman"/>
          <w:szCs w:val="28"/>
          <w:lang w:eastAsia="ru-RU"/>
        </w:rPr>
        <w:t xml:space="preserve"> </w:t>
      </w:r>
    </w:p>
    <w:p w:rsidR="00456B86" w:rsidRPr="00456B86" w:rsidRDefault="00456B86" w:rsidP="00456B86">
      <w:pPr>
        <w:jc w:val="both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 xml:space="preserve">и о признании утратившим силу </w:t>
      </w:r>
    </w:p>
    <w:p w:rsidR="00456B86" w:rsidRPr="00456B86" w:rsidRDefault="00456B86" w:rsidP="00456B86">
      <w:pPr>
        <w:jc w:val="both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>муниципального правового акта</w:t>
      </w:r>
    </w:p>
    <w:p w:rsidR="00456B86" w:rsidRPr="00456B86" w:rsidRDefault="00456B86" w:rsidP="00456B86">
      <w:pPr>
        <w:jc w:val="both"/>
        <w:rPr>
          <w:rFonts w:eastAsia="Times New Roman" w:cs="Times New Roman"/>
          <w:szCs w:val="28"/>
          <w:lang w:eastAsia="ru-RU"/>
        </w:rPr>
      </w:pPr>
    </w:p>
    <w:p w:rsidR="00456B86" w:rsidRPr="00456B86" w:rsidRDefault="00456B86" w:rsidP="00456B86">
      <w:pPr>
        <w:ind w:firstLine="540"/>
        <w:jc w:val="both"/>
        <w:rPr>
          <w:rFonts w:eastAsia="Times New Roman" w:cs="Times New Roman"/>
          <w:szCs w:val="28"/>
          <w:lang w:eastAsia="ru-RU"/>
        </w:rPr>
      </w:pPr>
    </w:p>
    <w:p w:rsidR="00456B86" w:rsidRPr="00456B86" w:rsidRDefault="00456B86" w:rsidP="00456B8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 xml:space="preserve">В соответствии с пунктом 4 части 1 статьи 17 Федерального закона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456B86">
        <w:rPr>
          <w:rFonts w:eastAsia="Times New Roman" w:cs="Times New Roman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городской Думы от 28.02.2006 № 575-</w:t>
      </w:r>
      <w:r w:rsidRPr="00456B86">
        <w:rPr>
          <w:rFonts w:eastAsia="Times New Roman" w:cs="Times New Roman"/>
          <w:szCs w:val="28"/>
          <w:lang w:val="en-US" w:eastAsia="ru-RU"/>
        </w:rPr>
        <w:t>III</w:t>
      </w:r>
      <w:r w:rsidRPr="00456B86">
        <w:rPr>
          <w:rFonts w:eastAsia="Times New Roman" w:cs="Times New Roman"/>
          <w:szCs w:val="28"/>
          <w:lang w:eastAsia="ru-RU"/>
        </w:rPr>
        <w:t xml:space="preserve"> ГД «Об утверждении Положения о порядке установления тарифов на услуги работы), предоставляемые (выполняемые) муниципальными предприятиями и учреждениями на территории города»,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</w:t>
      </w:r>
      <w:r w:rsidRPr="00456B86">
        <w:rPr>
          <w:rFonts w:eastAsia="Times New Roman" w:cs="Times New Roman"/>
          <w:szCs w:val="28"/>
          <w:lang w:eastAsia="ru-RU"/>
        </w:rPr>
        <w:t xml:space="preserve">постановлениями Администрации города от 09.02.2015 № 792 «Об утверждении порядка формирования </w:t>
      </w:r>
      <w:r w:rsidRPr="00456B86">
        <w:rPr>
          <w:rFonts w:eastAsia="Times New Roman" w:cs="Times New Roman"/>
          <w:spacing w:val="-4"/>
          <w:szCs w:val="28"/>
          <w:lang w:eastAsia="ru-RU"/>
        </w:rPr>
        <w:t>тарифов на платные услуги (работы) муниципальных организаций», от 12.02.201</w:t>
      </w:r>
      <w:r w:rsidRPr="00456B86">
        <w:rPr>
          <w:rFonts w:eastAsia="Times New Roman" w:cs="Times New Roman"/>
          <w:szCs w:val="28"/>
          <w:lang w:eastAsia="ru-RU"/>
        </w:rPr>
        <w:t xml:space="preserve">5 </w:t>
      </w:r>
      <w:r w:rsidRPr="00456B86">
        <w:rPr>
          <w:rFonts w:eastAsia="Times New Roman" w:cs="Times New Roman"/>
          <w:spacing w:val="-4"/>
          <w:szCs w:val="28"/>
          <w:lang w:eastAsia="ru-RU"/>
        </w:rPr>
        <w:t>№ 912 «Об утверждении Положения о платных услугах (работах) муниципальных</w:t>
      </w:r>
      <w:r w:rsidRPr="00456B86">
        <w:rPr>
          <w:rFonts w:eastAsia="Times New Roman" w:cs="Times New Roman"/>
          <w:szCs w:val="28"/>
          <w:lang w:eastAsia="ru-RU"/>
        </w:rPr>
        <w:t xml:space="preserve"> организаций», распоряжением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456B86">
        <w:rPr>
          <w:rFonts w:eastAsia="Times New Roman" w:cs="Times New Roman"/>
          <w:szCs w:val="28"/>
          <w:lang w:eastAsia="ru-RU"/>
        </w:rPr>
        <w:t xml:space="preserve">«Об утверждении Регламента Администрации города»: </w:t>
      </w:r>
    </w:p>
    <w:p w:rsidR="00456B86" w:rsidRPr="00456B86" w:rsidRDefault="00456B86" w:rsidP="00456B8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 xml:space="preserve">1. Установить предельные максимальные тарифы на платные услуги, </w:t>
      </w:r>
      <w:r>
        <w:rPr>
          <w:rFonts w:eastAsia="Times New Roman" w:cs="Times New Roman"/>
          <w:szCs w:val="28"/>
          <w:lang w:eastAsia="ru-RU"/>
        </w:rPr>
        <w:t xml:space="preserve">         </w:t>
      </w:r>
      <w:r w:rsidRPr="00456B86">
        <w:rPr>
          <w:rFonts w:eastAsia="Times New Roman" w:cs="Times New Roman"/>
          <w:szCs w:val="28"/>
          <w:lang w:eastAsia="ru-RU"/>
        </w:rPr>
        <w:t xml:space="preserve">относящиеся к приносящей доход деятельности, оказываемые муниципальным бюджетным учреждением дополнительного образования спортивной школой </w:t>
      </w:r>
      <w:r w:rsidRPr="00456B86">
        <w:rPr>
          <w:rFonts w:eastAsia="Times New Roman" w:cs="Times New Roman"/>
          <w:szCs w:val="28"/>
          <w:lang w:eastAsia="ru-RU"/>
        </w:rPr>
        <w:lastRenderedPageBreak/>
        <w:t xml:space="preserve">олимпийского резерва </w:t>
      </w:r>
      <w:r w:rsidRPr="00456B86">
        <w:rPr>
          <w:rFonts w:eastAsia="Times New Roman" w:cs="Times New Roman"/>
          <w:bCs/>
          <w:szCs w:val="28"/>
          <w:lang w:eastAsia="ru-RU"/>
        </w:rPr>
        <w:t>«Югория» имени Арарата Агвановича Пилояна»</w:t>
      </w:r>
      <w:r w:rsidRPr="00456B86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456B86">
        <w:rPr>
          <w:rFonts w:eastAsia="Times New Roman" w:cs="Times New Roman"/>
          <w:szCs w:val="28"/>
          <w:lang w:eastAsia="ru-RU"/>
        </w:rPr>
        <w:t>зафиксированные в прейскурант</w:t>
      </w:r>
      <w:r w:rsidR="007C5C38">
        <w:rPr>
          <w:rFonts w:eastAsia="Times New Roman" w:cs="Times New Roman"/>
          <w:szCs w:val="28"/>
          <w:lang w:eastAsia="ru-RU"/>
        </w:rPr>
        <w:t>е</w:t>
      </w:r>
      <w:r w:rsidRPr="00456B86">
        <w:rPr>
          <w:rFonts w:eastAsia="Times New Roman" w:cs="Times New Roman"/>
          <w:szCs w:val="28"/>
          <w:lang w:eastAsia="ru-RU"/>
        </w:rPr>
        <w:t xml:space="preserve"> №</w:t>
      </w:r>
      <w:r w:rsidR="007C5C38">
        <w:rPr>
          <w:rFonts w:eastAsia="Times New Roman" w:cs="Times New Roman"/>
          <w:szCs w:val="28"/>
          <w:lang w:eastAsia="ru-RU"/>
        </w:rPr>
        <w:t xml:space="preserve"> </w:t>
      </w:r>
      <w:r w:rsidRPr="00456B86">
        <w:rPr>
          <w:rFonts w:eastAsia="Times New Roman" w:cs="Times New Roman"/>
          <w:szCs w:val="28"/>
          <w:lang w:eastAsia="ru-RU"/>
        </w:rPr>
        <w:t>10-37-01/5</w:t>
      </w:r>
      <w:r w:rsidR="00BD4682">
        <w:rPr>
          <w:rFonts w:eastAsia="Times New Roman" w:cs="Times New Roman"/>
          <w:szCs w:val="28"/>
          <w:lang w:eastAsia="ru-RU"/>
        </w:rPr>
        <w:t>,</w:t>
      </w:r>
      <w:r w:rsidRPr="00456B86">
        <w:rPr>
          <w:rFonts w:eastAsia="Times New Roman" w:cs="Times New Roman"/>
          <w:szCs w:val="28"/>
          <w:lang w:eastAsia="ru-RU"/>
        </w:rPr>
        <w:t xml:space="preserve"> согласно приложению.</w:t>
      </w:r>
    </w:p>
    <w:p w:rsidR="00456B86" w:rsidRPr="00456B86" w:rsidRDefault="00456B86" w:rsidP="00456B8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spacing w:val="-6"/>
          <w:szCs w:val="28"/>
          <w:lang w:eastAsia="ru-RU"/>
        </w:rPr>
        <w:t>2. Муниципальному бюджетному учреждению дополнительного образования</w:t>
      </w:r>
      <w:r w:rsidRPr="00456B86">
        <w:rPr>
          <w:rFonts w:eastAsia="Times New Roman" w:cs="Times New Roman"/>
          <w:szCs w:val="28"/>
          <w:lang w:eastAsia="ru-RU"/>
        </w:rPr>
        <w:t xml:space="preserve"> спортивной школе олимпийского резерва «</w:t>
      </w:r>
      <w:r w:rsidRPr="00456B86">
        <w:rPr>
          <w:rFonts w:eastAsia="Times New Roman" w:cs="Times New Roman"/>
          <w:bCs/>
          <w:szCs w:val="28"/>
          <w:lang w:eastAsia="ru-RU"/>
        </w:rPr>
        <w:t>Югория» имени Арарата Агвановича Пилояна»</w:t>
      </w:r>
      <w:r w:rsidRPr="00456B86">
        <w:rPr>
          <w:rFonts w:eastAsia="Times New Roman" w:cs="Times New Roman"/>
          <w:szCs w:val="28"/>
          <w:lang w:eastAsia="ru-RU"/>
        </w:rPr>
        <w:t xml:space="preserve"> издать приказ об утверждении фиксированных тарифов на платные </w:t>
      </w:r>
      <w:r w:rsidRPr="00456B86">
        <w:rPr>
          <w:rFonts w:eastAsia="Times New Roman" w:cs="Times New Roman"/>
          <w:spacing w:val="-4"/>
          <w:szCs w:val="28"/>
          <w:lang w:eastAsia="ru-RU"/>
        </w:rPr>
        <w:t>услуги, относящиеся к приносящий доход деятельности, размер которых не должен</w:t>
      </w:r>
      <w:r w:rsidRPr="00456B86">
        <w:rPr>
          <w:rFonts w:eastAsia="Times New Roman" w:cs="Times New Roman"/>
          <w:szCs w:val="28"/>
          <w:lang w:eastAsia="ru-RU"/>
        </w:rPr>
        <w:t xml:space="preserve"> превышать предельные максимальные тарифы на платные услуги, относящиеся к приносящей доход деятельности, установленные настоящим постановлением.</w:t>
      </w:r>
    </w:p>
    <w:p w:rsidR="00456B86" w:rsidRPr="00456B86" w:rsidRDefault="00456B86" w:rsidP="00456B86">
      <w:pPr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>3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Pr="00456B86">
        <w:rPr>
          <w:rFonts w:eastAsia="Times New Roman" w:cs="Times New Roman"/>
          <w:szCs w:val="28"/>
          <w:lang w:eastAsia="ru-RU"/>
        </w:rPr>
        <w:t xml:space="preserve">Признать утратившим силу постановление Администрации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456B86">
        <w:rPr>
          <w:rFonts w:eastAsia="Calibri" w:cs="Times New Roman"/>
          <w:szCs w:val="28"/>
        </w:rPr>
        <w:t xml:space="preserve">от </w:t>
      </w:r>
      <w:r w:rsidRPr="00456B86">
        <w:rPr>
          <w:rFonts w:eastAsia="Times New Roman" w:cs="Times New Roman"/>
          <w:bCs/>
          <w:szCs w:val="28"/>
          <w:lang w:eastAsia="ru-RU"/>
        </w:rPr>
        <w:t xml:space="preserve">11.04.2022 № 2848 «Об установлении предельных максимальных тарифов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</w:t>
      </w:r>
      <w:r w:rsidRPr="00456B86">
        <w:rPr>
          <w:rFonts w:eastAsia="Times New Roman" w:cs="Times New Roman"/>
          <w:bCs/>
          <w:szCs w:val="28"/>
          <w:lang w:eastAsia="ru-RU"/>
        </w:rPr>
        <w:t>на платные услуги, относящиеся к приносящей доход деятельности, оказыва</w:t>
      </w:r>
      <w:r>
        <w:rPr>
          <w:rFonts w:eastAsia="Times New Roman" w:cs="Times New Roman"/>
          <w:bCs/>
          <w:szCs w:val="28"/>
          <w:lang w:eastAsia="ru-RU"/>
        </w:rPr>
        <w:t>-</w:t>
      </w:r>
      <w:r w:rsidRPr="00456B86">
        <w:rPr>
          <w:rFonts w:eastAsia="Times New Roman" w:cs="Times New Roman"/>
          <w:bCs/>
          <w:szCs w:val="28"/>
          <w:lang w:eastAsia="ru-RU"/>
        </w:rPr>
        <w:t xml:space="preserve">емые муниципальным бюджетным учреждением спортивной подготовки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</w:t>
      </w:r>
      <w:r w:rsidRPr="00456B86">
        <w:rPr>
          <w:rFonts w:eastAsia="Times New Roman" w:cs="Times New Roman"/>
          <w:bCs/>
          <w:szCs w:val="28"/>
          <w:lang w:eastAsia="ru-RU"/>
        </w:rPr>
        <w:t>спортивной школой олимпийского резерва «Югория» имени Арарата Агвановича Пилояна».</w:t>
      </w:r>
    </w:p>
    <w:p w:rsidR="00456B86" w:rsidRPr="00456B86" w:rsidRDefault="00456B86" w:rsidP="00456B8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56B86">
        <w:rPr>
          <w:rFonts w:eastAsia="Times New Roman" w:cs="Times New Roman"/>
          <w:szCs w:val="28"/>
          <w:lang w:eastAsia="ru-RU"/>
        </w:rPr>
        <w:t xml:space="preserve">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456B86">
        <w:rPr>
          <w:rFonts w:eastAsia="Times New Roman" w:cs="Times New Roman"/>
          <w:szCs w:val="28"/>
          <w:lang w:eastAsia="ru-RU"/>
        </w:rPr>
        <w:t xml:space="preserve">настоящее постановление на официальном портале Администрации города: </w:t>
      </w:r>
      <w:r w:rsidRPr="00456B86">
        <w:rPr>
          <w:rFonts w:eastAsia="Times New Roman" w:cs="Times New Roman"/>
          <w:szCs w:val="28"/>
          <w:lang w:val="en-US" w:eastAsia="ru-RU"/>
        </w:rPr>
        <w:t>www</w:t>
      </w:r>
      <w:r w:rsidRPr="00456B86">
        <w:rPr>
          <w:rFonts w:eastAsia="Times New Roman" w:cs="Times New Roman"/>
          <w:szCs w:val="28"/>
          <w:lang w:eastAsia="ru-RU"/>
        </w:rPr>
        <w:t>.</w:t>
      </w:r>
      <w:r w:rsidRPr="00456B86">
        <w:rPr>
          <w:rFonts w:eastAsia="Times New Roman" w:cs="Times New Roman"/>
          <w:szCs w:val="28"/>
          <w:lang w:val="en-US" w:eastAsia="ru-RU"/>
        </w:rPr>
        <w:t>admsurgut</w:t>
      </w:r>
      <w:r w:rsidRPr="00456B86">
        <w:rPr>
          <w:rFonts w:eastAsia="Times New Roman" w:cs="Times New Roman"/>
          <w:szCs w:val="28"/>
          <w:lang w:eastAsia="ru-RU"/>
        </w:rPr>
        <w:t>.</w:t>
      </w:r>
      <w:r w:rsidRPr="00456B86">
        <w:rPr>
          <w:rFonts w:eastAsia="Times New Roman" w:cs="Times New Roman"/>
          <w:szCs w:val="28"/>
          <w:lang w:val="en-US" w:eastAsia="ru-RU"/>
        </w:rPr>
        <w:t>ru</w:t>
      </w:r>
      <w:r w:rsidRPr="00456B86">
        <w:rPr>
          <w:rFonts w:eastAsia="Times New Roman" w:cs="Times New Roman"/>
          <w:szCs w:val="28"/>
          <w:lang w:eastAsia="ru-RU"/>
        </w:rPr>
        <w:t>.</w:t>
      </w:r>
    </w:p>
    <w:p w:rsidR="00456B86" w:rsidRPr="00456B86" w:rsidRDefault="00456B86" w:rsidP="00456B8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 xml:space="preserve">5.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456B86">
        <w:rPr>
          <w:rFonts w:eastAsia="Times New Roman" w:cs="Times New Roman"/>
          <w:szCs w:val="28"/>
          <w:lang w:eastAsia="ru-RU"/>
        </w:rPr>
        <w:t xml:space="preserve">документы города Сургута»: </w:t>
      </w:r>
      <w:r w:rsidRPr="00456B86">
        <w:rPr>
          <w:rFonts w:eastAsia="Times New Roman" w:cs="Times New Roman"/>
          <w:szCs w:val="28"/>
          <w:lang w:val="en-US" w:eastAsia="ru-RU"/>
        </w:rPr>
        <w:t>DOCSURGUT</w:t>
      </w:r>
      <w:r w:rsidRPr="00456B86">
        <w:rPr>
          <w:rFonts w:eastAsia="Times New Roman" w:cs="Times New Roman"/>
          <w:szCs w:val="28"/>
          <w:lang w:eastAsia="ru-RU"/>
        </w:rPr>
        <w:t>.</w:t>
      </w:r>
      <w:r w:rsidRPr="00456B86">
        <w:rPr>
          <w:rFonts w:eastAsia="Times New Roman" w:cs="Times New Roman"/>
          <w:szCs w:val="28"/>
          <w:lang w:val="en-US" w:eastAsia="ru-RU"/>
        </w:rPr>
        <w:t>RU</w:t>
      </w:r>
      <w:r w:rsidRPr="00456B86">
        <w:rPr>
          <w:rFonts w:eastAsia="Times New Roman" w:cs="Times New Roman"/>
          <w:szCs w:val="28"/>
          <w:lang w:eastAsia="ru-RU"/>
        </w:rPr>
        <w:t>.</w:t>
      </w:r>
    </w:p>
    <w:p w:rsidR="00456B86" w:rsidRPr="00456B86" w:rsidRDefault="00456B86" w:rsidP="00456B8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 xml:space="preserve">6. </w:t>
      </w:r>
      <w:r w:rsidRPr="00456B86">
        <w:rPr>
          <w:rFonts w:eastAsia="Times New Roman" w:cs="Times New Roman"/>
          <w:bCs/>
          <w:szCs w:val="28"/>
          <w:lang w:eastAsia="ru-RU"/>
        </w:rPr>
        <w:t xml:space="preserve">Настоящее постановление вступает в силу после его официального </w:t>
      </w:r>
      <w:r>
        <w:rPr>
          <w:rFonts w:eastAsia="Times New Roman" w:cs="Times New Roman"/>
          <w:bCs/>
          <w:szCs w:val="28"/>
          <w:lang w:eastAsia="ru-RU"/>
        </w:rPr>
        <w:t xml:space="preserve">    </w:t>
      </w:r>
      <w:r w:rsidRPr="00456B86">
        <w:rPr>
          <w:rFonts w:eastAsia="Times New Roman" w:cs="Times New Roman"/>
          <w:bCs/>
          <w:szCs w:val="28"/>
          <w:lang w:eastAsia="ru-RU"/>
        </w:rPr>
        <w:t>опубликования.</w:t>
      </w:r>
    </w:p>
    <w:p w:rsidR="00456B86" w:rsidRPr="00456B86" w:rsidRDefault="00456B86" w:rsidP="00456B86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 xml:space="preserve">7. </w:t>
      </w:r>
      <w:r w:rsidRPr="00456B86">
        <w:rPr>
          <w:rFonts w:eastAsia="Times New Roman" w:cs="Times New Roman"/>
          <w:bCs/>
          <w:szCs w:val="28"/>
          <w:lang w:eastAsia="ru-RU"/>
        </w:rPr>
        <w:t xml:space="preserve">Контроль за выполнением постановления возложить на заместителя Главы города, курирующего социальную </w:t>
      </w:r>
      <w:r w:rsidRPr="00456B86">
        <w:rPr>
          <w:rFonts w:eastAsia="Times New Roman" w:cs="Times New Roman"/>
          <w:szCs w:val="28"/>
          <w:lang w:eastAsia="ru-RU"/>
        </w:rPr>
        <w:t>сферу.</w:t>
      </w:r>
    </w:p>
    <w:p w:rsidR="00456B86" w:rsidRPr="00456B86" w:rsidRDefault="00456B86" w:rsidP="00456B86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456B86" w:rsidRPr="00456B86" w:rsidRDefault="00456B86" w:rsidP="00456B86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456B86" w:rsidRPr="00456B86" w:rsidRDefault="00456B86" w:rsidP="00456B86">
      <w:pPr>
        <w:jc w:val="both"/>
        <w:rPr>
          <w:rFonts w:eastAsia="Times New Roman" w:cs="Times New Roman"/>
          <w:bCs/>
          <w:szCs w:val="28"/>
          <w:lang w:eastAsia="ru-RU"/>
        </w:rPr>
      </w:pPr>
    </w:p>
    <w:p w:rsidR="00456B86" w:rsidRDefault="00456B86" w:rsidP="00456B86">
      <w:pPr>
        <w:jc w:val="both"/>
        <w:rPr>
          <w:szCs w:val="28"/>
        </w:rPr>
      </w:pPr>
      <w:r>
        <w:rPr>
          <w:szCs w:val="28"/>
        </w:rPr>
        <w:t>И.о. Главы города                                                                                  И.В. Пустовая</w:t>
      </w:r>
    </w:p>
    <w:p w:rsidR="00456B86" w:rsidRPr="00456B86" w:rsidRDefault="00456B86" w:rsidP="00456B86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456B86" w:rsidRPr="00456B86" w:rsidRDefault="00456B86" w:rsidP="00456B86">
      <w:pPr>
        <w:tabs>
          <w:tab w:val="left" w:pos="0"/>
          <w:tab w:val="left" w:pos="567"/>
        </w:tabs>
        <w:jc w:val="both"/>
        <w:rPr>
          <w:rFonts w:eastAsia="Times New Roman" w:cs="Times New Roman"/>
          <w:szCs w:val="28"/>
          <w:lang w:eastAsia="ru-RU"/>
        </w:rPr>
      </w:pPr>
    </w:p>
    <w:p w:rsidR="00456B86" w:rsidRDefault="00456B86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456B86" w:rsidRPr="00456B86" w:rsidRDefault="00456B86" w:rsidP="00456B86">
      <w:pPr>
        <w:ind w:left="5954"/>
        <w:rPr>
          <w:rFonts w:eastAsia="Times New Roman" w:cs="Times New Roman"/>
          <w:bCs/>
          <w:szCs w:val="28"/>
          <w:lang w:eastAsia="ru-RU"/>
        </w:rPr>
      </w:pPr>
      <w:r w:rsidRPr="00456B86">
        <w:rPr>
          <w:rFonts w:eastAsia="Times New Roman" w:cs="Times New Roman"/>
          <w:bCs/>
          <w:szCs w:val="28"/>
          <w:lang w:eastAsia="ru-RU"/>
        </w:rPr>
        <w:lastRenderedPageBreak/>
        <w:t xml:space="preserve">Приложение </w:t>
      </w:r>
    </w:p>
    <w:p w:rsidR="00456B86" w:rsidRPr="00456B86" w:rsidRDefault="00456B86" w:rsidP="00456B86">
      <w:pPr>
        <w:ind w:left="5954"/>
        <w:rPr>
          <w:rFonts w:eastAsia="Times New Roman" w:cs="Times New Roman"/>
          <w:bCs/>
          <w:szCs w:val="28"/>
          <w:lang w:eastAsia="ru-RU"/>
        </w:rPr>
      </w:pPr>
      <w:r w:rsidRPr="00456B86">
        <w:rPr>
          <w:rFonts w:eastAsia="Times New Roman" w:cs="Times New Roman"/>
          <w:bCs/>
          <w:szCs w:val="28"/>
          <w:lang w:eastAsia="ru-RU"/>
        </w:rPr>
        <w:t>к постановлению</w:t>
      </w:r>
    </w:p>
    <w:p w:rsidR="00456B86" w:rsidRPr="00456B86" w:rsidRDefault="00456B86" w:rsidP="00456B86">
      <w:pPr>
        <w:ind w:left="5954"/>
        <w:rPr>
          <w:rFonts w:eastAsia="Times New Roman" w:cs="Times New Roman"/>
          <w:bCs/>
          <w:szCs w:val="28"/>
          <w:lang w:eastAsia="ru-RU"/>
        </w:rPr>
      </w:pPr>
      <w:r w:rsidRPr="00456B86">
        <w:rPr>
          <w:rFonts w:eastAsia="Times New Roman" w:cs="Times New Roman"/>
          <w:bCs/>
          <w:szCs w:val="28"/>
          <w:lang w:eastAsia="ru-RU"/>
        </w:rPr>
        <w:t>Администрации города</w:t>
      </w:r>
    </w:p>
    <w:p w:rsidR="00456B86" w:rsidRDefault="00456B86" w:rsidP="00456B86">
      <w:pPr>
        <w:ind w:left="5954"/>
        <w:rPr>
          <w:rFonts w:eastAsia="Times New Roman" w:cs="Times New Roman"/>
          <w:bCs/>
          <w:szCs w:val="28"/>
          <w:lang w:eastAsia="ru-RU"/>
        </w:rPr>
      </w:pPr>
      <w:r w:rsidRPr="00456B86">
        <w:rPr>
          <w:rFonts w:eastAsia="Times New Roman" w:cs="Times New Roman"/>
          <w:bCs/>
          <w:szCs w:val="28"/>
          <w:lang w:eastAsia="ru-RU"/>
        </w:rPr>
        <w:t>от ___________</w:t>
      </w:r>
      <w:r>
        <w:rPr>
          <w:rFonts w:eastAsia="Times New Roman" w:cs="Times New Roman"/>
          <w:bCs/>
          <w:szCs w:val="28"/>
          <w:lang w:eastAsia="ru-RU"/>
        </w:rPr>
        <w:t>_</w:t>
      </w:r>
      <w:r w:rsidRPr="00456B86">
        <w:rPr>
          <w:rFonts w:eastAsia="Times New Roman" w:cs="Times New Roman"/>
          <w:bCs/>
          <w:szCs w:val="28"/>
          <w:lang w:eastAsia="ru-RU"/>
        </w:rPr>
        <w:t xml:space="preserve"> №</w:t>
      </w:r>
      <w:r>
        <w:rPr>
          <w:rFonts w:eastAsia="Times New Roman" w:cs="Times New Roman"/>
          <w:bCs/>
          <w:szCs w:val="28"/>
          <w:lang w:eastAsia="ru-RU"/>
        </w:rPr>
        <w:t xml:space="preserve"> _______</w:t>
      </w:r>
    </w:p>
    <w:p w:rsidR="00456B86" w:rsidRDefault="00456B86" w:rsidP="00456B86">
      <w:pPr>
        <w:ind w:left="5954"/>
        <w:rPr>
          <w:rFonts w:eastAsia="Times New Roman" w:cs="Times New Roman"/>
          <w:bCs/>
          <w:szCs w:val="28"/>
          <w:lang w:eastAsia="ru-RU"/>
        </w:rPr>
      </w:pPr>
    </w:p>
    <w:p w:rsidR="00456B86" w:rsidRPr="00456B86" w:rsidRDefault="00456B86" w:rsidP="00456B86">
      <w:pPr>
        <w:ind w:left="5954"/>
        <w:rPr>
          <w:rFonts w:eastAsia="Times New Roman" w:cs="Times New Roman"/>
          <w:bCs/>
          <w:szCs w:val="28"/>
          <w:lang w:eastAsia="ru-RU"/>
        </w:rPr>
      </w:pPr>
    </w:p>
    <w:p w:rsidR="00456B86" w:rsidRPr="00456B86" w:rsidRDefault="00456B86" w:rsidP="00456B86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456B86">
        <w:rPr>
          <w:rFonts w:eastAsia="Times New Roman" w:cs="Times New Roman"/>
          <w:bCs/>
          <w:szCs w:val="28"/>
          <w:lang w:eastAsia="ru-RU"/>
        </w:rPr>
        <w:t>Прейскурант № 10-37-01/5.</w:t>
      </w:r>
    </w:p>
    <w:p w:rsidR="00456B86" w:rsidRPr="00456B86" w:rsidRDefault="00456B86" w:rsidP="00456B86">
      <w:pPr>
        <w:ind w:firstLine="540"/>
        <w:jc w:val="center"/>
        <w:rPr>
          <w:rFonts w:eastAsia="Times New Roman" w:cs="Times New Roman"/>
          <w:bCs/>
          <w:szCs w:val="28"/>
          <w:lang w:eastAsia="ru-RU"/>
        </w:rPr>
      </w:pPr>
      <w:r w:rsidRPr="00456B86">
        <w:rPr>
          <w:rFonts w:eastAsia="Times New Roman" w:cs="Times New Roman"/>
          <w:bCs/>
          <w:szCs w:val="28"/>
          <w:lang w:eastAsia="ru-RU"/>
        </w:rPr>
        <w:t>Предельные максимальные тарифы на платные услуги,</w:t>
      </w:r>
    </w:p>
    <w:p w:rsidR="00456B86" w:rsidRDefault="00456B86" w:rsidP="00456B86">
      <w:pPr>
        <w:jc w:val="center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 xml:space="preserve">относящиеся к приносящей доход деятельности, оказываемые </w:t>
      </w:r>
    </w:p>
    <w:p w:rsidR="00456B86" w:rsidRDefault="00456B86" w:rsidP="00456B86">
      <w:pPr>
        <w:jc w:val="center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 xml:space="preserve">муниципальным бюджетным учреждением дополнительного </w:t>
      </w:r>
    </w:p>
    <w:p w:rsidR="00456B86" w:rsidRDefault="00456B86" w:rsidP="00456B86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456B86">
        <w:rPr>
          <w:rFonts w:eastAsia="Times New Roman" w:cs="Times New Roman"/>
          <w:szCs w:val="28"/>
          <w:lang w:eastAsia="ru-RU"/>
        </w:rPr>
        <w:t xml:space="preserve">образования спортивной школой олимпийского резерва </w:t>
      </w:r>
      <w:r w:rsidRPr="00456B86">
        <w:rPr>
          <w:rFonts w:eastAsia="Times New Roman" w:cs="Times New Roman"/>
          <w:bCs/>
          <w:szCs w:val="28"/>
          <w:lang w:eastAsia="ru-RU"/>
        </w:rPr>
        <w:t xml:space="preserve">«Югория» </w:t>
      </w:r>
    </w:p>
    <w:p w:rsidR="00456B86" w:rsidRPr="00456B86" w:rsidRDefault="00456B86" w:rsidP="00456B86">
      <w:pPr>
        <w:jc w:val="center"/>
        <w:rPr>
          <w:rFonts w:eastAsia="Times New Roman" w:cs="Times New Roman"/>
          <w:szCs w:val="28"/>
          <w:lang w:eastAsia="ru-RU"/>
        </w:rPr>
      </w:pPr>
      <w:r w:rsidRPr="00456B86">
        <w:rPr>
          <w:rFonts w:eastAsia="Times New Roman" w:cs="Times New Roman"/>
          <w:bCs/>
          <w:szCs w:val="28"/>
          <w:lang w:eastAsia="ru-RU"/>
        </w:rPr>
        <w:t>имени Арарата Агвановича Пилояна»</w:t>
      </w:r>
    </w:p>
    <w:p w:rsidR="00456B86" w:rsidRPr="00456B86" w:rsidRDefault="00456B86" w:rsidP="00456B86">
      <w:pPr>
        <w:ind w:right="424"/>
        <w:jc w:val="center"/>
        <w:rPr>
          <w:rFonts w:eastAsia="Times New Roman" w:cs="Times New Roman"/>
          <w:bCs/>
          <w:szCs w:val="24"/>
          <w:lang w:eastAsia="ru-RU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835"/>
        <w:gridCol w:w="1530"/>
        <w:gridCol w:w="1452"/>
      </w:tblGrid>
      <w:tr w:rsidR="00456B86" w:rsidRPr="00456B86" w:rsidTr="00456B86">
        <w:tc>
          <w:tcPr>
            <w:tcW w:w="3823" w:type="dxa"/>
            <w:shd w:val="clear" w:color="auto" w:fill="auto"/>
          </w:tcPr>
          <w:p w:rsid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Наименование </w:t>
            </w:r>
          </w:p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услуги</w:t>
            </w:r>
          </w:p>
        </w:tc>
        <w:tc>
          <w:tcPr>
            <w:tcW w:w="2835" w:type="dxa"/>
            <w:shd w:val="clear" w:color="auto" w:fill="auto"/>
          </w:tcPr>
          <w:p w:rsid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Единица </w:t>
            </w:r>
          </w:p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измерения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Тариф </w:t>
            </w:r>
          </w:p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без НДС</w:t>
            </w:r>
          </w:p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(</w:t>
            </w: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руб.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)</w:t>
            </w: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*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Тариф </w:t>
            </w:r>
          </w:p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с НДС</w:t>
            </w:r>
          </w:p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(</w:t>
            </w: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руб.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>)</w:t>
            </w: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** </w:t>
            </w:r>
          </w:p>
        </w:tc>
      </w:tr>
      <w:tr w:rsidR="00456B86" w:rsidRPr="00456B86" w:rsidTr="00456B86">
        <w:trPr>
          <w:trHeight w:val="346"/>
        </w:trPr>
        <w:tc>
          <w:tcPr>
            <w:tcW w:w="9640" w:type="dxa"/>
            <w:gridSpan w:val="4"/>
            <w:shd w:val="clear" w:color="auto" w:fill="auto"/>
          </w:tcPr>
          <w:p w:rsidR="00456B86" w:rsidRPr="00456B86" w:rsidRDefault="00456B86" w:rsidP="00BD4682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1. Предоставление услуг тренаж</w:t>
            </w:r>
            <w:r w:rsidR="00BD4682">
              <w:rPr>
                <w:rFonts w:eastAsia="Times New Roman" w:cs="Times New Roman"/>
                <w:bCs/>
                <w:szCs w:val="24"/>
                <w:lang w:eastAsia="ru-RU"/>
              </w:rPr>
              <w:t>е</w:t>
            </w: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рных залов (2 зала)</w:t>
            </w:r>
          </w:p>
        </w:tc>
      </w:tr>
      <w:tr w:rsidR="00456B86" w:rsidRPr="00456B86" w:rsidTr="00456B86">
        <w:trPr>
          <w:trHeight w:val="592"/>
        </w:trPr>
        <w:tc>
          <w:tcPr>
            <w:tcW w:w="3823" w:type="dxa"/>
            <w:vMerge w:val="restart"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1.1. Для одного посетителя</w:t>
            </w:r>
          </w:p>
        </w:tc>
        <w:tc>
          <w:tcPr>
            <w:tcW w:w="2835" w:type="dxa"/>
            <w:shd w:val="clear" w:color="auto" w:fill="auto"/>
          </w:tcPr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1 посещение, </w:t>
            </w:r>
          </w:p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60 минут,</w:t>
            </w:r>
          </w:p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человек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157,00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188,00</w:t>
            </w:r>
          </w:p>
        </w:tc>
      </w:tr>
      <w:tr w:rsidR="00456B86" w:rsidRPr="00456B86" w:rsidTr="00456B86">
        <w:trPr>
          <w:trHeight w:val="929"/>
        </w:trPr>
        <w:tc>
          <w:tcPr>
            <w:tcW w:w="3823" w:type="dxa"/>
            <w:vMerge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месячный абонемент, </w:t>
            </w:r>
          </w:p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12 посещений </w:t>
            </w:r>
          </w:p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по 60 минут, </w:t>
            </w:r>
          </w:p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человек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1 884,00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2 256,00</w:t>
            </w:r>
          </w:p>
        </w:tc>
      </w:tr>
      <w:tr w:rsidR="00456B86" w:rsidRPr="00456B86" w:rsidTr="00456B86">
        <w:trPr>
          <w:trHeight w:val="517"/>
        </w:trPr>
        <w:tc>
          <w:tcPr>
            <w:tcW w:w="3823" w:type="dxa"/>
            <w:vMerge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1 посещение, </w:t>
            </w:r>
          </w:p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90 минут,</w:t>
            </w: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 </w:t>
            </w:r>
          </w:p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человек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236,00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282,00</w:t>
            </w:r>
          </w:p>
        </w:tc>
      </w:tr>
      <w:tr w:rsidR="00456B86" w:rsidRPr="00456B86" w:rsidTr="00456B86">
        <w:trPr>
          <w:trHeight w:val="866"/>
        </w:trPr>
        <w:tc>
          <w:tcPr>
            <w:tcW w:w="3823" w:type="dxa"/>
            <w:vMerge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месячный абонемент, </w:t>
            </w:r>
          </w:p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12 посещений </w:t>
            </w:r>
          </w:p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по 90 минут, </w:t>
            </w:r>
          </w:p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1 человек 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2 832,00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3 384,00</w:t>
            </w:r>
          </w:p>
        </w:tc>
      </w:tr>
      <w:tr w:rsidR="00456B86" w:rsidRPr="00456B86" w:rsidTr="00BD4682">
        <w:trPr>
          <w:trHeight w:val="273"/>
        </w:trPr>
        <w:tc>
          <w:tcPr>
            <w:tcW w:w="3823" w:type="dxa"/>
            <w:vMerge w:val="restart"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1.2. Для группы посетителей</w:t>
            </w:r>
          </w:p>
        </w:tc>
        <w:tc>
          <w:tcPr>
            <w:tcW w:w="2835" w:type="dxa"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услуга, 60 минут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2 360,00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2 830,00</w:t>
            </w:r>
          </w:p>
        </w:tc>
      </w:tr>
      <w:tr w:rsidR="00456B86" w:rsidRPr="00456B86" w:rsidTr="00BD4682">
        <w:trPr>
          <w:trHeight w:val="364"/>
        </w:trPr>
        <w:tc>
          <w:tcPr>
            <w:tcW w:w="3823" w:type="dxa"/>
            <w:vMerge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услуга, 90 минут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3 540,00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4 245,00</w:t>
            </w:r>
          </w:p>
        </w:tc>
      </w:tr>
      <w:tr w:rsidR="00456B86" w:rsidRPr="00456B86" w:rsidTr="00BD4682">
        <w:trPr>
          <w:trHeight w:val="412"/>
        </w:trPr>
        <w:tc>
          <w:tcPr>
            <w:tcW w:w="3823" w:type="dxa"/>
            <w:vMerge w:val="restart"/>
            <w:shd w:val="clear" w:color="auto" w:fill="auto"/>
          </w:tcPr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2. Предоставление услуг </w:t>
            </w:r>
          </w:p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зала восточных боевых </w:t>
            </w:r>
          </w:p>
          <w:p w:rsidR="00456B86" w:rsidRPr="00456B86" w:rsidRDefault="00BD4682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единоборств </w:t>
            </w:r>
          </w:p>
        </w:tc>
        <w:tc>
          <w:tcPr>
            <w:tcW w:w="2835" w:type="dxa"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услуга, 60 минут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1 505,00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1 805,00</w:t>
            </w:r>
          </w:p>
        </w:tc>
      </w:tr>
      <w:tr w:rsidR="00456B86" w:rsidRPr="00456B86" w:rsidTr="00BD4682">
        <w:trPr>
          <w:trHeight w:val="559"/>
        </w:trPr>
        <w:tc>
          <w:tcPr>
            <w:tcW w:w="3823" w:type="dxa"/>
            <w:vMerge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услуга, 90 минут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2 258,00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2 708,00</w:t>
            </w:r>
          </w:p>
        </w:tc>
      </w:tr>
      <w:tr w:rsidR="00456B86" w:rsidRPr="00456B86" w:rsidTr="00BD4682">
        <w:trPr>
          <w:trHeight w:val="283"/>
        </w:trPr>
        <w:tc>
          <w:tcPr>
            <w:tcW w:w="3823" w:type="dxa"/>
            <w:vMerge w:val="restart"/>
            <w:shd w:val="clear" w:color="auto" w:fill="auto"/>
          </w:tcPr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3. Предоставление услуг </w:t>
            </w:r>
          </w:p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зала вольной борьбы</w:t>
            </w:r>
          </w:p>
        </w:tc>
        <w:tc>
          <w:tcPr>
            <w:tcW w:w="2835" w:type="dxa"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услуга, 60 минут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1 505,00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1 805,00</w:t>
            </w:r>
          </w:p>
        </w:tc>
      </w:tr>
      <w:tr w:rsidR="00456B86" w:rsidRPr="00456B86" w:rsidTr="00BD4682">
        <w:trPr>
          <w:trHeight w:val="261"/>
        </w:trPr>
        <w:tc>
          <w:tcPr>
            <w:tcW w:w="3823" w:type="dxa"/>
            <w:vMerge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услуга, 90 минут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2 258,00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2 708,00</w:t>
            </w:r>
          </w:p>
        </w:tc>
      </w:tr>
      <w:tr w:rsidR="00456B86" w:rsidRPr="00456B86" w:rsidTr="00BD4682">
        <w:trPr>
          <w:trHeight w:val="321"/>
        </w:trPr>
        <w:tc>
          <w:tcPr>
            <w:tcW w:w="3823" w:type="dxa"/>
            <w:vMerge w:val="restart"/>
            <w:shd w:val="clear" w:color="auto" w:fill="auto"/>
          </w:tcPr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4. Предоставление услуг </w:t>
            </w:r>
          </w:p>
          <w:p w:rsidR="00BD4682" w:rsidRPr="00456B86" w:rsidRDefault="00456B86" w:rsidP="00BD4682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 xml:space="preserve">зала спортивной аэробики </w:t>
            </w:r>
          </w:p>
        </w:tc>
        <w:tc>
          <w:tcPr>
            <w:tcW w:w="2835" w:type="dxa"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услуга, 60 минут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1 505,00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1 805,00</w:t>
            </w:r>
          </w:p>
        </w:tc>
      </w:tr>
      <w:tr w:rsidR="00456B86" w:rsidRPr="00456B86" w:rsidTr="00BD4682">
        <w:trPr>
          <w:trHeight w:val="411"/>
        </w:trPr>
        <w:tc>
          <w:tcPr>
            <w:tcW w:w="3823" w:type="dxa"/>
            <w:vMerge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услуга, 90 минут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2 258,00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2 708,00</w:t>
            </w:r>
          </w:p>
        </w:tc>
      </w:tr>
      <w:tr w:rsidR="00456B86" w:rsidRPr="00456B86" w:rsidTr="00BD4682">
        <w:trPr>
          <w:trHeight w:val="420"/>
        </w:trPr>
        <w:tc>
          <w:tcPr>
            <w:tcW w:w="3823" w:type="dxa"/>
            <w:vMerge w:val="restart"/>
            <w:shd w:val="clear" w:color="auto" w:fill="auto"/>
          </w:tcPr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5. Предоставление услуг </w:t>
            </w:r>
          </w:p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игровой площадки </w:t>
            </w:r>
          </w:p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в спортивном зале</w:t>
            </w:r>
          </w:p>
        </w:tc>
        <w:tc>
          <w:tcPr>
            <w:tcW w:w="2835" w:type="dxa"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услуга, 60 минут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1 823,00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2 185,00</w:t>
            </w:r>
          </w:p>
        </w:tc>
      </w:tr>
      <w:tr w:rsidR="00456B86" w:rsidRPr="00456B86" w:rsidTr="00BD4682">
        <w:trPr>
          <w:trHeight w:val="554"/>
        </w:trPr>
        <w:tc>
          <w:tcPr>
            <w:tcW w:w="3823" w:type="dxa"/>
            <w:vMerge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услуга, 90 минут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2 735,00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3 278,00</w:t>
            </w:r>
          </w:p>
        </w:tc>
      </w:tr>
      <w:tr w:rsidR="00456B86" w:rsidRPr="00456B86" w:rsidTr="00BD4682">
        <w:trPr>
          <w:trHeight w:val="547"/>
        </w:trPr>
        <w:tc>
          <w:tcPr>
            <w:tcW w:w="3823" w:type="dxa"/>
            <w:shd w:val="clear" w:color="auto" w:fill="auto"/>
          </w:tcPr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6. Предоставление </w:t>
            </w:r>
          </w:p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актового зала</w:t>
            </w:r>
          </w:p>
        </w:tc>
        <w:tc>
          <w:tcPr>
            <w:tcW w:w="2835" w:type="dxa"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час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1 135,00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1 361,00</w:t>
            </w:r>
          </w:p>
        </w:tc>
      </w:tr>
      <w:tr w:rsidR="00456B86" w:rsidRPr="00456B86" w:rsidTr="00BD4682">
        <w:trPr>
          <w:trHeight w:val="892"/>
        </w:trPr>
        <w:tc>
          <w:tcPr>
            <w:tcW w:w="3823" w:type="dxa"/>
            <w:shd w:val="clear" w:color="auto" w:fill="auto"/>
          </w:tcPr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7. Предоставление </w:t>
            </w:r>
          </w:p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койко-места в двухместном помещении</w:t>
            </w:r>
          </w:p>
        </w:tc>
        <w:tc>
          <w:tcPr>
            <w:tcW w:w="2835" w:type="dxa"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1 </w:t>
            </w:r>
            <w:r w:rsidR="00607A13">
              <w:rPr>
                <w:rFonts w:eastAsia="Times New Roman" w:cs="Times New Roman"/>
                <w:bCs/>
                <w:szCs w:val="24"/>
                <w:lang w:eastAsia="ru-RU"/>
              </w:rPr>
              <w:t>койко-место/</w:t>
            </w: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сутки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1 172,00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1 405,00</w:t>
            </w:r>
          </w:p>
        </w:tc>
      </w:tr>
      <w:tr w:rsidR="00456B86" w:rsidRPr="00456B86" w:rsidTr="00BD4682">
        <w:trPr>
          <w:trHeight w:val="904"/>
        </w:trPr>
        <w:tc>
          <w:tcPr>
            <w:tcW w:w="3823" w:type="dxa"/>
            <w:shd w:val="clear" w:color="auto" w:fill="auto"/>
          </w:tcPr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8. Предоставление </w:t>
            </w:r>
          </w:p>
          <w:p w:rsidR="00456B86" w:rsidRPr="00456B86" w:rsidRDefault="00456B86" w:rsidP="00BD4682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койко-места в тр</w:t>
            </w:r>
            <w:r w:rsidR="00BD4682">
              <w:rPr>
                <w:rFonts w:eastAsia="Times New Roman" w:cs="Times New Roman"/>
                <w:bCs/>
                <w:szCs w:val="24"/>
                <w:lang w:eastAsia="ru-RU"/>
              </w:rPr>
              <w:t>е</w:t>
            </w: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хместном помещении</w:t>
            </w:r>
          </w:p>
        </w:tc>
        <w:tc>
          <w:tcPr>
            <w:tcW w:w="2835" w:type="dxa"/>
            <w:shd w:val="clear" w:color="auto" w:fill="auto"/>
          </w:tcPr>
          <w:p w:rsidR="00456B86" w:rsidRPr="00456B86" w:rsidRDefault="00607A13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1 койко-место/</w:t>
            </w:r>
            <w:r w:rsidR="00456B86" w:rsidRPr="00456B86">
              <w:rPr>
                <w:rFonts w:eastAsia="Times New Roman" w:cs="Times New Roman"/>
                <w:bCs/>
                <w:szCs w:val="24"/>
                <w:lang w:eastAsia="ru-RU"/>
              </w:rPr>
              <w:t>сутки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930,00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1 115,00</w:t>
            </w:r>
          </w:p>
        </w:tc>
      </w:tr>
      <w:tr w:rsidR="00456B86" w:rsidRPr="00456B86" w:rsidTr="00456B86">
        <w:trPr>
          <w:trHeight w:val="1261"/>
        </w:trPr>
        <w:tc>
          <w:tcPr>
            <w:tcW w:w="3823" w:type="dxa"/>
            <w:shd w:val="clear" w:color="auto" w:fill="auto"/>
          </w:tcPr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9. Предоставление </w:t>
            </w:r>
          </w:p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койко-места </w:t>
            </w:r>
          </w:p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в четыр</w:t>
            </w:r>
            <w:r w:rsidR="00BD4682">
              <w:rPr>
                <w:rFonts w:eastAsia="Times New Roman" w:cs="Times New Roman"/>
                <w:bCs/>
                <w:szCs w:val="24"/>
                <w:lang w:eastAsia="ru-RU"/>
              </w:rPr>
              <w:t>е</w:t>
            </w: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хместном </w:t>
            </w:r>
          </w:p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помещении</w:t>
            </w:r>
          </w:p>
        </w:tc>
        <w:tc>
          <w:tcPr>
            <w:tcW w:w="2835" w:type="dxa"/>
            <w:shd w:val="clear" w:color="auto" w:fill="auto"/>
          </w:tcPr>
          <w:p w:rsidR="00456B86" w:rsidRPr="00456B86" w:rsidRDefault="00607A13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1 койко-место/</w:t>
            </w:r>
            <w:r w:rsidR="00456B86"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сутки 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830,00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995,00</w:t>
            </w:r>
          </w:p>
        </w:tc>
      </w:tr>
      <w:tr w:rsidR="00456B86" w:rsidRPr="00456B86" w:rsidTr="00456B86">
        <w:trPr>
          <w:trHeight w:val="840"/>
        </w:trPr>
        <w:tc>
          <w:tcPr>
            <w:tcW w:w="3823" w:type="dxa"/>
            <w:shd w:val="clear" w:color="auto" w:fill="auto"/>
          </w:tcPr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10. Предоставление </w:t>
            </w:r>
          </w:p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койко-места </w:t>
            </w:r>
          </w:p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в восьмиместном </w:t>
            </w:r>
          </w:p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помещении</w:t>
            </w:r>
          </w:p>
        </w:tc>
        <w:tc>
          <w:tcPr>
            <w:tcW w:w="2835" w:type="dxa"/>
            <w:shd w:val="clear" w:color="auto" w:fill="auto"/>
          </w:tcPr>
          <w:p w:rsidR="00456B86" w:rsidRPr="00456B86" w:rsidRDefault="00607A13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1 койко-место/</w:t>
            </w:r>
            <w:r w:rsidR="00456B86"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сутки 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709,00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850,00</w:t>
            </w:r>
          </w:p>
        </w:tc>
      </w:tr>
      <w:tr w:rsidR="00456B86" w:rsidRPr="00456B86" w:rsidTr="00456B86">
        <w:trPr>
          <w:trHeight w:val="840"/>
        </w:trPr>
        <w:tc>
          <w:tcPr>
            <w:tcW w:w="3823" w:type="dxa"/>
            <w:shd w:val="clear" w:color="auto" w:fill="auto"/>
          </w:tcPr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11. Предоставление </w:t>
            </w:r>
          </w:p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спортивного зала </w:t>
            </w:r>
          </w:p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для проведения </w:t>
            </w:r>
          </w:p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физкультурных, </w:t>
            </w:r>
          </w:p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спортивных, </w:t>
            </w:r>
          </w:p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культурно-массовых, </w:t>
            </w:r>
          </w:p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спортивно-зрелищных </w:t>
            </w:r>
          </w:p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мероприятий</w:t>
            </w:r>
          </w:p>
        </w:tc>
        <w:tc>
          <w:tcPr>
            <w:tcW w:w="2835" w:type="dxa"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1 услуга, 60 минут 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1 791,00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2 148,00</w:t>
            </w:r>
          </w:p>
        </w:tc>
      </w:tr>
      <w:tr w:rsidR="00456B86" w:rsidRPr="00456B86" w:rsidTr="00456B86">
        <w:trPr>
          <w:trHeight w:val="840"/>
        </w:trPr>
        <w:tc>
          <w:tcPr>
            <w:tcW w:w="3823" w:type="dxa"/>
            <w:shd w:val="clear" w:color="auto" w:fill="auto"/>
          </w:tcPr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12. Организация проведения физкультурных, спортивных, культурно-массовых, </w:t>
            </w:r>
          </w:p>
          <w:p w:rsid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 xml:space="preserve">спортивно-зрелищных </w:t>
            </w:r>
          </w:p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мероприятий</w:t>
            </w:r>
          </w:p>
        </w:tc>
        <w:tc>
          <w:tcPr>
            <w:tcW w:w="2835" w:type="dxa"/>
            <w:shd w:val="clear" w:color="auto" w:fill="auto"/>
          </w:tcPr>
          <w:p w:rsidR="00456B86" w:rsidRPr="00456B86" w:rsidRDefault="00456B86" w:rsidP="00456B86">
            <w:pPr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 услуга, 60 минут</w:t>
            </w:r>
          </w:p>
        </w:tc>
        <w:tc>
          <w:tcPr>
            <w:tcW w:w="1530" w:type="dxa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9 174,00</w:t>
            </w:r>
          </w:p>
        </w:tc>
        <w:tc>
          <w:tcPr>
            <w:tcW w:w="1447" w:type="dxa"/>
            <w:shd w:val="clear" w:color="auto" w:fill="auto"/>
          </w:tcPr>
          <w:p w:rsidR="00456B86" w:rsidRPr="00456B86" w:rsidRDefault="00456B86" w:rsidP="00456B86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456B86">
              <w:rPr>
                <w:rFonts w:eastAsia="Times New Roman" w:cs="Times New Roman"/>
                <w:bCs/>
                <w:szCs w:val="24"/>
                <w:lang w:eastAsia="ru-RU"/>
              </w:rPr>
              <w:t>11 000,00</w:t>
            </w:r>
          </w:p>
        </w:tc>
      </w:tr>
    </w:tbl>
    <w:p w:rsidR="00456B86" w:rsidRDefault="00456B86" w:rsidP="00456B86">
      <w:pPr>
        <w:jc w:val="both"/>
        <w:rPr>
          <w:rFonts w:eastAsia="Times New Roman" w:cs="Times New Roman"/>
          <w:bCs/>
          <w:sz w:val="20"/>
          <w:szCs w:val="20"/>
          <w:lang w:eastAsia="ru-RU"/>
        </w:rPr>
      </w:pPr>
    </w:p>
    <w:p w:rsidR="00456B86" w:rsidRPr="00456B86" w:rsidRDefault="00456B86" w:rsidP="00456B86">
      <w:pPr>
        <w:ind w:firstLine="567"/>
        <w:jc w:val="both"/>
        <w:rPr>
          <w:rFonts w:eastAsia="Times New Roman" w:cs="Times New Roman"/>
          <w:bCs/>
          <w:szCs w:val="24"/>
          <w:lang w:eastAsia="ru-RU"/>
        </w:rPr>
      </w:pPr>
      <w:r w:rsidRPr="00456B86">
        <w:rPr>
          <w:rFonts w:eastAsia="Times New Roman" w:cs="Times New Roman"/>
          <w:bCs/>
          <w:szCs w:val="24"/>
          <w:lang w:eastAsia="ru-RU"/>
        </w:rPr>
        <w:t>Примечания:</w:t>
      </w:r>
    </w:p>
    <w:p w:rsidR="00456B86" w:rsidRPr="00456B86" w:rsidRDefault="00456B86" w:rsidP="00456B86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456B86">
        <w:rPr>
          <w:rFonts w:eastAsia="Times New Roman" w:cs="Times New Roman"/>
          <w:bCs/>
          <w:szCs w:val="28"/>
          <w:lang w:eastAsia="ru-RU"/>
        </w:rPr>
        <w:t xml:space="preserve">* </w:t>
      </w:r>
      <w:r>
        <w:rPr>
          <w:rFonts w:eastAsia="Times New Roman" w:cs="Times New Roman"/>
          <w:bCs/>
          <w:szCs w:val="28"/>
          <w:lang w:eastAsia="ru-RU"/>
        </w:rPr>
        <w:t>– о</w:t>
      </w:r>
      <w:r w:rsidRPr="00456B86">
        <w:rPr>
          <w:rFonts w:eastAsia="Times New Roman" w:cs="Times New Roman"/>
          <w:bCs/>
          <w:szCs w:val="28"/>
          <w:lang w:eastAsia="ru-RU"/>
        </w:rPr>
        <w:t xml:space="preserve">свобождены от исчисления и уплаты налога на добавленную стоимость налогоплательщики при наличии права на освобождение от исполнения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</w:t>
      </w:r>
      <w:r w:rsidRPr="00456B86">
        <w:rPr>
          <w:rFonts w:eastAsia="Times New Roman" w:cs="Times New Roman"/>
          <w:bCs/>
          <w:szCs w:val="28"/>
          <w:lang w:eastAsia="ru-RU"/>
        </w:rPr>
        <w:t xml:space="preserve">обязанностей налогоплательщика, связанных с исчислением и уплатой налога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</w:t>
      </w:r>
      <w:r w:rsidRPr="00456B86">
        <w:rPr>
          <w:rFonts w:eastAsia="Times New Roman" w:cs="Times New Roman"/>
          <w:bCs/>
          <w:szCs w:val="28"/>
          <w:lang w:eastAsia="ru-RU"/>
        </w:rPr>
        <w:t>на добавленную стоимость согласно статье 145 Налогового кодекса Российской Федерации</w:t>
      </w:r>
      <w:r>
        <w:rPr>
          <w:rFonts w:eastAsia="Times New Roman" w:cs="Times New Roman"/>
          <w:bCs/>
          <w:szCs w:val="28"/>
          <w:lang w:eastAsia="ru-RU"/>
        </w:rPr>
        <w:t>;</w:t>
      </w:r>
    </w:p>
    <w:p w:rsidR="00456B86" w:rsidRDefault="00456B86" w:rsidP="00456B86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456B86">
        <w:rPr>
          <w:rFonts w:eastAsia="Times New Roman" w:cs="Times New Roman"/>
          <w:bCs/>
          <w:szCs w:val="28"/>
          <w:lang w:eastAsia="ru-RU"/>
        </w:rPr>
        <w:t xml:space="preserve">** </w:t>
      </w:r>
      <w:r>
        <w:rPr>
          <w:rFonts w:eastAsia="Times New Roman" w:cs="Times New Roman"/>
          <w:bCs/>
          <w:szCs w:val="28"/>
          <w:lang w:eastAsia="ru-RU"/>
        </w:rPr>
        <w:t>– р</w:t>
      </w:r>
      <w:r w:rsidRPr="00456B86">
        <w:rPr>
          <w:rFonts w:eastAsia="Times New Roman" w:cs="Times New Roman"/>
          <w:bCs/>
          <w:szCs w:val="28"/>
          <w:lang w:eastAsia="ru-RU"/>
        </w:rPr>
        <w:t>азмеры тарифов указаны с уч</w:t>
      </w:r>
      <w:r>
        <w:rPr>
          <w:rFonts w:eastAsia="Times New Roman" w:cs="Times New Roman"/>
          <w:bCs/>
          <w:szCs w:val="28"/>
          <w:lang w:eastAsia="ru-RU"/>
        </w:rPr>
        <w:t>е</w:t>
      </w:r>
      <w:r w:rsidRPr="00456B86">
        <w:rPr>
          <w:rFonts w:eastAsia="Times New Roman" w:cs="Times New Roman"/>
          <w:bCs/>
          <w:szCs w:val="28"/>
          <w:lang w:eastAsia="ru-RU"/>
        </w:rPr>
        <w:t xml:space="preserve">том суммы налога на добавленную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</w:t>
      </w:r>
      <w:r w:rsidRPr="00456B86">
        <w:rPr>
          <w:rFonts w:eastAsia="Times New Roman" w:cs="Times New Roman"/>
          <w:bCs/>
          <w:szCs w:val="28"/>
          <w:lang w:eastAsia="ru-RU"/>
        </w:rPr>
        <w:t>стоимость, которая должна выделяться в расч</w:t>
      </w:r>
      <w:r>
        <w:rPr>
          <w:rFonts w:eastAsia="Times New Roman" w:cs="Times New Roman"/>
          <w:bCs/>
          <w:szCs w:val="28"/>
          <w:lang w:eastAsia="ru-RU"/>
        </w:rPr>
        <w:t>е</w:t>
      </w:r>
      <w:r w:rsidRPr="00456B86">
        <w:rPr>
          <w:rFonts w:eastAsia="Times New Roman" w:cs="Times New Roman"/>
          <w:bCs/>
          <w:szCs w:val="28"/>
          <w:lang w:eastAsia="ru-RU"/>
        </w:rPr>
        <w:t xml:space="preserve">тных документах отдельной </w:t>
      </w:r>
      <w:r>
        <w:rPr>
          <w:rFonts w:eastAsia="Times New Roman" w:cs="Times New Roman"/>
          <w:bCs/>
          <w:szCs w:val="28"/>
          <w:lang w:eastAsia="ru-RU"/>
        </w:rPr>
        <w:t xml:space="preserve">               </w:t>
      </w:r>
      <w:r w:rsidRPr="00456B86">
        <w:rPr>
          <w:rFonts w:eastAsia="Times New Roman" w:cs="Times New Roman"/>
          <w:bCs/>
          <w:szCs w:val="28"/>
          <w:lang w:eastAsia="ru-RU"/>
        </w:rPr>
        <w:t>строкой в соответствии с пунктом 4 статьи 168 Налогового кодекса Российской Федерации.</w:t>
      </w:r>
    </w:p>
    <w:p w:rsidR="00456B86" w:rsidRPr="00456B86" w:rsidRDefault="00456B86" w:rsidP="00456B86">
      <w:pPr>
        <w:rPr>
          <w:rFonts w:eastAsia="Times New Roman" w:cs="Times New Roman"/>
          <w:bCs/>
          <w:szCs w:val="28"/>
          <w:lang w:eastAsia="ru-RU"/>
        </w:rPr>
      </w:pPr>
    </w:p>
    <w:p w:rsidR="000D7F2F" w:rsidRPr="00456B86" w:rsidRDefault="000D7F2F" w:rsidP="00456B86"/>
    <w:sectPr w:rsidR="000D7F2F" w:rsidRPr="00456B86" w:rsidSect="00456B86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0B3" w:rsidRDefault="007B40B3" w:rsidP="00EE4D5B">
      <w:r>
        <w:separator/>
      </w:r>
    </w:p>
  </w:endnote>
  <w:endnote w:type="continuationSeparator" w:id="0">
    <w:p w:rsidR="007B40B3" w:rsidRDefault="007B40B3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0B3" w:rsidRDefault="007B40B3" w:rsidP="00EE4D5B">
      <w:r>
        <w:separator/>
      </w:r>
    </w:p>
  </w:footnote>
  <w:footnote w:type="continuationSeparator" w:id="0">
    <w:p w:rsidR="007B40B3" w:rsidRDefault="007B40B3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90431" w:rsidP="001E6248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A1661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84C9E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884C9E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884C9E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B86"/>
    <w:rsid w:val="000D7F2F"/>
    <w:rsid w:val="0019668F"/>
    <w:rsid w:val="00231D06"/>
    <w:rsid w:val="00320152"/>
    <w:rsid w:val="00456B86"/>
    <w:rsid w:val="005148BF"/>
    <w:rsid w:val="00607A13"/>
    <w:rsid w:val="00732889"/>
    <w:rsid w:val="007A1661"/>
    <w:rsid w:val="007B40B3"/>
    <w:rsid w:val="007C47BC"/>
    <w:rsid w:val="007C5C38"/>
    <w:rsid w:val="007F5A95"/>
    <w:rsid w:val="00884C9E"/>
    <w:rsid w:val="009E1ABF"/>
    <w:rsid w:val="00B944CE"/>
    <w:rsid w:val="00BD4682"/>
    <w:rsid w:val="00E90431"/>
    <w:rsid w:val="00EE4D5B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4F57997-3B40-4D32-AA39-757063DF4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456B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56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40121-4825-49B0-892F-B8775E123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5341</Characters>
  <Application>Microsoft Office Word</Application>
  <DocSecurity>0</DocSecurity>
  <Lines>44</Lines>
  <Paragraphs>12</Paragraphs>
  <ScaleCrop>false</ScaleCrop>
  <Company/>
  <LinksUpToDate>false</LinksUpToDate>
  <CharactersWithSpaces>6265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2025-04-23T04:14:00Z</cp:lastPrinted>
  <dcterms:created xsi:type="dcterms:W3CDTF">2025-04-25T06:31:00Z</dcterms:created>
  <dcterms:modified xsi:type="dcterms:W3CDTF">2025-04-25T06:31:00Z</dcterms:modified>
</cp:coreProperties>
</file>