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DB" w:rsidRDefault="00D56FDB" w:rsidP="00656C1A">
      <w:pPr>
        <w:spacing w:line="120" w:lineRule="atLeast"/>
        <w:jc w:val="center"/>
        <w:rPr>
          <w:sz w:val="24"/>
          <w:szCs w:val="24"/>
        </w:rPr>
      </w:pPr>
    </w:p>
    <w:p w:rsidR="00D56FDB" w:rsidRDefault="00D56FDB" w:rsidP="00656C1A">
      <w:pPr>
        <w:spacing w:line="120" w:lineRule="atLeast"/>
        <w:jc w:val="center"/>
        <w:rPr>
          <w:sz w:val="24"/>
          <w:szCs w:val="24"/>
        </w:rPr>
      </w:pPr>
    </w:p>
    <w:p w:rsidR="00D56FDB" w:rsidRPr="00852378" w:rsidRDefault="00D56FDB" w:rsidP="00656C1A">
      <w:pPr>
        <w:spacing w:line="120" w:lineRule="atLeast"/>
        <w:jc w:val="center"/>
        <w:rPr>
          <w:sz w:val="10"/>
          <w:szCs w:val="10"/>
        </w:rPr>
      </w:pPr>
    </w:p>
    <w:p w:rsidR="00D56FDB" w:rsidRDefault="00D56FDB" w:rsidP="00656C1A">
      <w:pPr>
        <w:spacing w:line="120" w:lineRule="atLeast"/>
        <w:jc w:val="center"/>
        <w:rPr>
          <w:sz w:val="10"/>
          <w:szCs w:val="24"/>
        </w:rPr>
      </w:pPr>
    </w:p>
    <w:p w:rsidR="00D56FDB" w:rsidRPr="005541F0" w:rsidRDefault="00D56F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56FDB" w:rsidRDefault="00D56F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56FDB" w:rsidRPr="005541F0" w:rsidRDefault="00D56FD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56FDB" w:rsidRPr="005649E4" w:rsidRDefault="00D56FDB" w:rsidP="00656C1A">
      <w:pPr>
        <w:spacing w:line="120" w:lineRule="atLeast"/>
        <w:jc w:val="center"/>
        <w:rPr>
          <w:sz w:val="18"/>
          <w:szCs w:val="24"/>
        </w:rPr>
      </w:pPr>
    </w:p>
    <w:p w:rsidR="00D56FDB" w:rsidRPr="00656C1A" w:rsidRDefault="00D56FD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56FDB" w:rsidRPr="005541F0" w:rsidRDefault="00D56FDB" w:rsidP="00656C1A">
      <w:pPr>
        <w:spacing w:line="120" w:lineRule="atLeast"/>
        <w:jc w:val="center"/>
        <w:rPr>
          <w:sz w:val="18"/>
          <w:szCs w:val="24"/>
        </w:rPr>
      </w:pPr>
    </w:p>
    <w:p w:rsidR="00D56FDB" w:rsidRPr="005541F0" w:rsidRDefault="00D56FDB" w:rsidP="00656C1A">
      <w:pPr>
        <w:spacing w:line="120" w:lineRule="atLeast"/>
        <w:jc w:val="center"/>
        <w:rPr>
          <w:sz w:val="20"/>
          <w:szCs w:val="24"/>
        </w:rPr>
      </w:pPr>
    </w:p>
    <w:p w:rsidR="00D56FDB" w:rsidRPr="00656C1A" w:rsidRDefault="00D56FD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56FDB" w:rsidRDefault="00D56FDB" w:rsidP="00656C1A">
      <w:pPr>
        <w:spacing w:line="120" w:lineRule="atLeast"/>
        <w:jc w:val="center"/>
        <w:rPr>
          <w:sz w:val="30"/>
          <w:szCs w:val="24"/>
        </w:rPr>
      </w:pPr>
    </w:p>
    <w:p w:rsidR="00D56FDB" w:rsidRPr="00656C1A" w:rsidRDefault="00D56FD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56FD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56FDB" w:rsidRPr="00F8214F" w:rsidRDefault="00D56F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56FDB" w:rsidRPr="00F8214F" w:rsidRDefault="006D6BA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56FDB" w:rsidRPr="00F8214F" w:rsidRDefault="00D56FD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56FDB" w:rsidRPr="00F8214F" w:rsidRDefault="006D6BA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56FDB" w:rsidRPr="00A63FB0" w:rsidRDefault="00D56FD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56FDB" w:rsidRPr="00A3761A" w:rsidRDefault="006D6BA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56FDB" w:rsidRPr="00F8214F" w:rsidRDefault="00D56FD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56FDB" w:rsidRPr="00F8214F" w:rsidRDefault="00D56FD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56FDB" w:rsidRPr="00AB4194" w:rsidRDefault="00D56F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56FDB" w:rsidRPr="00F8214F" w:rsidRDefault="006D6BA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1647</w:t>
            </w:r>
          </w:p>
        </w:tc>
      </w:tr>
    </w:tbl>
    <w:p w:rsidR="00D56FDB" w:rsidRPr="00D56FDB" w:rsidRDefault="00D56FDB" w:rsidP="00C725A6">
      <w:pPr>
        <w:rPr>
          <w:rFonts w:cs="Times New Roman"/>
          <w:sz w:val="24"/>
          <w:szCs w:val="24"/>
        </w:rPr>
      </w:pPr>
    </w:p>
    <w:p w:rsidR="00D56FDB" w:rsidRPr="00D56FDB" w:rsidRDefault="00D56FDB" w:rsidP="00D56FDB">
      <w:pPr>
        <w:suppressAutoHyphens/>
        <w:rPr>
          <w:rFonts w:eastAsia="Times New Roman" w:cs="Times New Roman"/>
          <w:sz w:val="27"/>
          <w:szCs w:val="27"/>
          <w:lang w:eastAsia="ru-RU"/>
        </w:rPr>
      </w:pPr>
      <w:r w:rsidRPr="00D56FDB">
        <w:rPr>
          <w:rFonts w:eastAsia="Times New Roman" w:cs="Times New Roman"/>
          <w:sz w:val="27"/>
          <w:szCs w:val="27"/>
          <w:lang w:eastAsia="ru-RU"/>
        </w:rPr>
        <w:t xml:space="preserve">О подготовке и проведении </w:t>
      </w:r>
    </w:p>
    <w:p w:rsidR="00D56FDB" w:rsidRPr="00D56FDB" w:rsidRDefault="00D56FDB" w:rsidP="00D56FDB">
      <w:pPr>
        <w:suppressAutoHyphens/>
        <w:rPr>
          <w:rFonts w:eastAsia="Times New Roman" w:cs="Times New Roman"/>
          <w:sz w:val="27"/>
          <w:szCs w:val="27"/>
          <w:lang w:eastAsia="ru-RU"/>
        </w:rPr>
      </w:pPr>
      <w:r w:rsidRPr="00D56FDB">
        <w:rPr>
          <w:rFonts w:eastAsia="Times New Roman" w:cs="Times New Roman"/>
          <w:sz w:val="27"/>
          <w:szCs w:val="27"/>
          <w:lang w:eastAsia="ru-RU"/>
        </w:rPr>
        <w:t xml:space="preserve">городских мероприятий, </w:t>
      </w:r>
    </w:p>
    <w:p w:rsidR="00D56FDB" w:rsidRPr="00D56FDB" w:rsidRDefault="00D56FDB" w:rsidP="00D56FDB">
      <w:pPr>
        <w:suppressAutoHyphens/>
        <w:rPr>
          <w:rFonts w:eastAsia="Times New Roman" w:cs="Times New Roman"/>
          <w:sz w:val="27"/>
          <w:szCs w:val="27"/>
          <w:lang w:eastAsia="ru-RU"/>
        </w:rPr>
      </w:pPr>
      <w:r w:rsidRPr="00D56FDB">
        <w:rPr>
          <w:rFonts w:eastAsia="Times New Roman" w:cs="Times New Roman"/>
          <w:sz w:val="27"/>
          <w:szCs w:val="27"/>
          <w:lang w:eastAsia="ru-RU"/>
        </w:rPr>
        <w:t xml:space="preserve">посвященных Дню России, </w:t>
      </w:r>
    </w:p>
    <w:p w:rsidR="00D56FDB" w:rsidRPr="00D56FDB" w:rsidRDefault="00D56FDB" w:rsidP="00D56FDB">
      <w:pPr>
        <w:suppressAutoHyphens/>
        <w:rPr>
          <w:rFonts w:eastAsia="Times New Roman" w:cs="Times New Roman"/>
          <w:sz w:val="27"/>
          <w:szCs w:val="27"/>
          <w:lang w:eastAsia="ru-RU"/>
        </w:rPr>
      </w:pPr>
      <w:r w:rsidRPr="00D56FDB">
        <w:rPr>
          <w:rFonts w:eastAsia="Times New Roman" w:cs="Times New Roman"/>
          <w:sz w:val="27"/>
          <w:szCs w:val="27"/>
          <w:lang w:eastAsia="ru-RU"/>
        </w:rPr>
        <w:t xml:space="preserve">Дню города, 60-летию со дня </w:t>
      </w:r>
    </w:p>
    <w:p w:rsidR="00D56FDB" w:rsidRPr="00D56FDB" w:rsidRDefault="00D56FDB" w:rsidP="00D56FDB">
      <w:pPr>
        <w:suppressAutoHyphens/>
        <w:rPr>
          <w:rFonts w:eastAsia="Calibri" w:cs="Times New Roman"/>
          <w:sz w:val="27"/>
          <w:szCs w:val="27"/>
        </w:rPr>
      </w:pPr>
      <w:r w:rsidRPr="00D56FDB">
        <w:rPr>
          <w:rFonts w:eastAsia="Times New Roman" w:cs="Times New Roman"/>
          <w:sz w:val="27"/>
          <w:szCs w:val="27"/>
          <w:lang w:eastAsia="ru-RU"/>
        </w:rPr>
        <w:t>присвоения статуса города</w:t>
      </w:r>
    </w:p>
    <w:p w:rsidR="00D56FDB" w:rsidRPr="00D56FDB" w:rsidRDefault="00D56FDB" w:rsidP="00D56FDB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56FDB" w:rsidRPr="00D56FDB" w:rsidRDefault="00D56FDB" w:rsidP="00D56FDB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56FDB" w:rsidRPr="00D56FDB" w:rsidRDefault="00D56FDB" w:rsidP="00D56FDB">
      <w:pPr>
        <w:ind w:firstLine="709"/>
        <w:jc w:val="both"/>
        <w:rPr>
          <w:rFonts w:eastAsia="Calibri" w:cs="Times New Roman"/>
          <w:sz w:val="27"/>
          <w:szCs w:val="27"/>
        </w:rPr>
      </w:pPr>
      <w:r w:rsidRPr="00D56FDB">
        <w:rPr>
          <w:rFonts w:eastAsia="Calibri" w:cs="Times New Roman"/>
          <w:color w:val="000000"/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Pr="00D56FDB">
        <w:rPr>
          <w:rFonts w:eastAsia="Calibri" w:cs="Times New Roman"/>
          <w:sz w:val="27"/>
          <w:szCs w:val="27"/>
        </w:rPr>
        <w:t xml:space="preserve">», распоряжением Администрации города </w:t>
      </w:r>
      <w:r w:rsidRPr="00D56FDB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от 30.12.2005 № 3686 «Об утверждении Регламента Администрации города», </w:t>
      </w:r>
      <w:r w:rsidRPr="00D56FDB">
        <w:rPr>
          <w:rFonts w:eastAsia="Calibri" w:cs="Times New Roman"/>
          <w:sz w:val="27"/>
          <w:szCs w:val="27"/>
        </w:rPr>
        <w:t>в целях подготовки к проведению городских мероприятий, посвященных Дню России, Дню города, 60-летию со дня присвоения статуса города:</w:t>
      </w:r>
    </w:p>
    <w:p w:rsidR="00D56FDB" w:rsidRPr="00D56FDB" w:rsidRDefault="00D56FDB" w:rsidP="00D56FDB">
      <w:pPr>
        <w:ind w:firstLine="709"/>
        <w:jc w:val="both"/>
        <w:rPr>
          <w:rFonts w:eastAsia="Calibri" w:cs="Times New Roman"/>
          <w:sz w:val="27"/>
          <w:szCs w:val="27"/>
        </w:rPr>
      </w:pPr>
      <w:r w:rsidRPr="00D56FDB">
        <w:rPr>
          <w:rFonts w:eastAsia="Calibri" w:cs="Times New Roman"/>
          <w:sz w:val="27"/>
          <w:szCs w:val="27"/>
        </w:rPr>
        <w:t xml:space="preserve">1. Утвердить: </w:t>
      </w:r>
    </w:p>
    <w:p w:rsidR="00D56FDB" w:rsidRPr="00D56FDB" w:rsidRDefault="00D56FDB" w:rsidP="00D56FDB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D56FDB">
        <w:rPr>
          <w:rFonts w:eastAsia="Calibri" w:cs="Times New Roman"/>
          <w:spacing w:val="-4"/>
          <w:sz w:val="27"/>
          <w:szCs w:val="27"/>
        </w:rPr>
        <w:t xml:space="preserve">1.1. План городских мероприятий, посвященных Дню России, Дню города, </w:t>
      </w:r>
      <w:r w:rsidRPr="00D56FDB">
        <w:rPr>
          <w:rFonts w:eastAsia="Calibri" w:cs="Times New Roman"/>
          <w:spacing w:val="-4"/>
          <w:sz w:val="27"/>
          <w:szCs w:val="27"/>
        </w:rPr>
        <w:br/>
        <w:t>60-летию со дня присвоения статуса города</w:t>
      </w:r>
      <w:r w:rsidRPr="00D56FDB">
        <w:rPr>
          <w:rFonts w:eastAsia="Calibri" w:cs="Times New Roman"/>
          <w:sz w:val="27"/>
          <w:szCs w:val="27"/>
        </w:rPr>
        <w:t>, согласно приложению 1.</w:t>
      </w:r>
    </w:p>
    <w:p w:rsidR="00D56FDB" w:rsidRPr="00D56FDB" w:rsidRDefault="00D56FDB" w:rsidP="00D56FDB">
      <w:pPr>
        <w:ind w:firstLine="709"/>
        <w:jc w:val="both"/>
        <w:rPr>
          <w:rFonts w:eastAsia="Calibri" w:cs="Times New Roman"/>
          <w:sz w:val="27"/>
          <w:szCs w:val="27"/>
        </w:rPr>
      </w:pPr>
      <w:r w:rsidRPr="00D56FDB">
        <w:rPr>
          <w:rFonts w:eastAsia="Calibri" w:cs="Times New Roman"/>
          <w:sz w:val="27"/>
          <w:szCs w:val="27"/>
        </w:rPr>
        <w:t xml:space="preserve">1.2. Состав организационного комитета по подготовке и проведению городских мероприятий, посвященных Дню России, Дню города, 60-летию </w:t>
      </w:r>
      <w:r w:rsidRPr="00D56FDB">
        <w:rPr>
          <w:rFonts w:eastAsia="Calibri" w:cs="Times New Roman"/>
          <w:sz w:val="27"/>
          <w:szCs w:val="27"/>
        </w:rPr>
        <w:br/>
        <w:t>со дня присвоения статуса города, согласно приложению 2.</w:t>
      </w:r>
    </w:p>
    <w:p w:rsidR="00D56FDB" w:rsidRPr="00D56FDB" w:rsidRDefault="00D56FDB" w:rsidP="00D56FDB">
      <w:pPr>
        <w:suppressAutoHyphens/>
        <w:ind w:firstLine="709"/>
        <w:jc w:val="both"/>
        <w:rPr>
          <w:rFonts w:eastAsia="Calibri" w:cs="Times New Roman"/>
          <w:sz w:val="27"/>
          <w:szCs w:val="27"/>
        </w:rPr>
      </w:pPr>
      <w:r w:rsidRPr="00D56FDB">
        <w:rPr>
          <w:rFonts w:eastAsia="Calibri" w:cs="Times New Roman"/>
          <w:sz w:val="27"/>
          <w:szCs w:val="27"/>
        </w:rPr>
        <w:t>1.3. План по подготовке и проведению городских мероприятий, посвященных Дню России, Дню города, 60-летию со дня присвоения статуса города, согласно приложению 3.</w:t>
      </w:r>
    </w:p>
    <w:p w:rsidR="00D56FDB" w:rsidRPr="00D56FDB" w:rsidRDefault="00D56FDB" w:rsidP="00D56FDB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56FDB">
        <w:rPr>
          <w:rFonts w:eastAsia="Times New Roman" w:cs="Times New Roman"/>
          <w:sz w:val="27"/>
          <w:szCs w:val="27"/>
          <w:lang w:eastAsia="ru-RU"/>
        </w:rPr>
        <w:t xml:space="preserve">2. Комитету информационной политики </w:t>
      </w:r>
      <w:r w:rsidRPr="00D56FDB">
        <w:rPr>
          <w:rFonts w:eastAsia="Calibri" w:cs="Times New Roman"/>
          <w:color w:val="000000"/>
          <w:sz w:val="27"/>
          <w:szCs w:val="27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D56FDB" w:rsidRPr="00D56FDB" w:rsidRDefault="00D56FDB" w:rsidP="00D56FDB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56FDB">
        <w:rPr>
          <w:rFonts w:eastAsia="Times New Roman" w:cs="Times New Roman"/>
          <w:sz w:val="27"/>
          <w:szCs w:val="27"/>
          <w:lang w:eastAsia="ru-RU"/>
        </w:rPr>
        <w:t xml:space="preserve">3. </w:t>
      </w:r>
      <w:r w:rsidRPr="00D56FDB">
        <w:rPr>
          <w:rFonts w:eastAsia="Calibri" w:cs="Times New Roman"/>
          <w:color w:val="000000"/>
          <w:sz w:val="27"/>
          <w:szCs w:val="27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D56FDB">
        <w:rPr>
          <w:rFonts w:eastAsia="Calibri" w:cs="Times New Roman"/>
          <w:color w:val="000000"/>
          <w:sz w:val="27"/>
          <w:szCs w:val="27"/>
          <w:lang w:val="en-US"/>
        </w:rPr>
        <w:t>DOCSURGUT</w:t>
      </w:r>
      <w:r w:rsidRPr="00D56FDB">
        <w:rPr>
          <w:rFonts w:eastAsia="Calibri" w:cs="Times New Roman"/>
          <w:color w:val="000000"/>
          <w:sz w:val="27"/>
          <w:szCs w:val="27"/>
        </w:rPr>
        <w:t>.</w:t>
      </w:r>
      <w:r w:rsidRPr="00D56FDB">
        <w:rPr>
          <w:rFonts w:eastAsia="Calibri" w:cs="Times New Roman"/>
          <w:color w:val="000000"/>
          <w:sz w:val="27"/>
          <w:szCs w:val="27"/>
          <w:lang w:val="en-US"/>
        </w:rPr>
        <w:t>RU</w:t>
      </w:r>
      <w:r w:rsidRPr="00D56FDB">
        <w:rPr>
          <w:rFonts w:eastAsia="Calibri" w:cs="Times New Roman"/>
          <w:color w:val="000000"/>
          <w:sz w:val="27"/>
          <w:szCs w:val="27"/>
        </w:rPr>
        <w:t>.</w:t>
      </w:r>
    </w:p>
    <w:p w:rsidR="00D56FDB" w:rsidRPr="00D56FDB" w:rsidRDefault="00D56FDB" w:rsidP="00D56FDB">
      <w:pPr>
        <w:ind w:firstLine="709"/>
        <w:jc w:val="both"/>
        <w:rPr>
          <w:rFonts w:eastAsia="Calibri" w:cs="Times New Roman"/>
          <w:sz w:val="27"/>
          <w:szCs w:val="27"/>
        </w:rPr>
      </w:pPr>
      <w:r w:rsidRPr="00D56FDB">
        <w:rPr>
          <w:rFonts w:eastAsia="Calibri" w:cs="Times New Roman"/>
          <w:sz w:val="27"/>
          <w:szCs w:val="27"/>
        </w:rPr>
        <w:t>4. Настоящее постановление вступает в силу с момента его издания</w:t>
      </w:r>
      <w:r w:rsidRPr="00D56FDB">
        <w:rPr>
          <w:rFonts w:ascii="Calibri" w:eastAsia="Times New Roman" w:hAnsi="Calibri" w:cs="Times New Roman"/>
          <w:sz w:val="27"/>
          <w:szCs w:val="27"/>
          <w:lang w:eastAsia="ru-RU"/>
        </w:rPr>
        <w:t xml:space="preserve"> </w:t>
      </w:r>
      <w:r w:rsidRPr="00D56FDB">
        <w:rPr>
          <w:rFonts w:ascii="Calibri" w:eastAsia="Times New Roman" w:hAnsi="Calibri" w:cs="Times New Roman"/>
          <w:sz w:val="27"/>
          <w:szCs w:val="27"/>
          <w:lang w:eastAsia="ru-RU"/>
        </w:rPr>
        <w:br/>
      </w:r>
      <w:r w:rsidRPr="00D56FDB">
        <w:rPr>
          <w:rFonts w:eastAsia="Calibri" w:cs="Times New Roman"/>
          <w:sz w:val="27"/>
          <w:szCs w:val="27"/>
        </w:rPr>
        <w:t>и распространяется на правоотношения, возникшие с 01.02.2025.</w:t>
      </w:r>
    </w:p>
    <w:p w:rsidR="00D56FDB" w:rsidRPr="00D56FDB" w:rsidRDefault="00D56FDB" w:rsidP="00D56FDB">
      <w:pPr>
        <w:ind w:firstLine="709"/>
        <w:jc w:val="both"/>
        <w:rPr>
          <w:rFonts w:eastAsia="Times New Roman" w:cs="Times New Roman"/>
          <w:bCs/>
          <w:sz w:val="27"/>
          <w:szCs w:val="27"/>
          <w:lang w:eastAsia="ru-RU"/>
        </w:rPr>
      </w:pPr>
      <w:r w:rsidRPr="00D56FDB">
        <w:rPr>
          <w:rFonts w:eastAsia="Calibri" w:cs="Times New Roman"/>
          <w:sz w:val="27"/>
          <w:szCs w:val="27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D56FDB" w:rsidRPr="00D56FDB" w:rsidRDefault="00D56FDB" w:rsidP="00D56FD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D56FDB" w:rsidRPr="00D56FDB" w:rsidRDefault="00D56FDB" w:rsidP="00D56FD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D56FDB" w:rsidRPr="00D56FDB" w:rsidRDefault="00D56FDB" w:rsidP="00D56FDB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D56FDB" w:rsidRPr="00D56FDB" w:rsidRDefault="00D56FDB" w:rsidP="00D56FDB">
      <w:pPr>
        <w:jc w:val="both"/>
        <w:rPr>
          <w:rFonts w:eastAsia="Calibri" w:cs="Times New Roman"/>
          <w:sz w:val="27"/>
          <w:szCs w:val="27"/>
        </w:rPr>
      </w:pPr>
      <w:r w:rsidRPr="00D56FDB">
        <w:rPr>
          <w:rFonts w:eastAsia="Times New Roman" w:cs="Times New Roman"/>
          <w:bCs/>
          <w:sz w:val="27"/>
          <w:szCs w:val="27"/>
          <w:lang w:eastAsia="ru-RU"/>
        </w:rPr>
        <w:t>Глава города</w:t>
      </w:r>
      <w:r w:rsidRPr="00D56FDB">
        <w:rPr>
          <w:rFonts w:eastAsia="Times New Roman" w:cs="Times New Roman"/>
          <w:bCs/>
          <w:sz w:val="27"/>
          <w:szCs w:val="27"/>
          <w:lang w:eastAsia="ru-RU"/>
        </w:rPr>
        <w:tab/>
      </w:r>
      <w:r w:rsidRPr="00D56FDB">
        <w:rPr>
          <w:rFonts w:eastAsia="Times New Roman" w:cs="Times New Roman"/>
          <w:bCs/>
          <w:sz w:val="27"/>
          <w:szCs w:val="27"/>
          <w:lang w:eastAsia="ru-RU"/>
        </w:rPr>
        <w:tab/>
      </w:r>
      <w:r w:rsidRPr="00D56FDB">
        <w:rPr>
          <w:rFonts w:eastAsia="Times New Roman" w:cs="Times New Roman"/>
          <w:bCs/>
          <w:sz w:val="27"/>
          <w:szCs w:val="27"/>
          <w:lang w:eastAsia="ru-RU"/>
        </w:rPr>
        <w:tab/>
      </w:r>
      <w:r w:rsidRPr="00D56FDB">
        <w:rPr>
          <w:rFonts w:eastAsia="Times New Roman" w:cs="Times New Roman"/>
          <w:bCs/>
          <w:sz w:val="27"/>
          <w:szCs w:val="27"/>
          <w:lang w:eastAsia="ru-RU"/>
        </w:rPr>
        <w:tab/>
        <w:t xml:space="preserve">                                    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</w:t>
      </w:r>
      <w:r w:rsidRPr="00D56FDB">
        <w:rPr>
          <w:rFonts w:eastAsia="Times New Roman" w:cs="Times New Roman"/>
          <w:bCs/>
          <w:sz w:val="27"/>
          <w:szCs w:val="27"/>
          <w:lang w:eastAsia="ru-RU"/>
        </w:rPr>
        <w:t xml:space="preserve">                 М.Н. Слепов</w:t>
      </w:r>
    </w:p>
    <w:p w:rsidR="00D56FDB" w:rsidRPr="00D56FDB" w:rsidRDefault="00D56FDB" w:rsidP="00D56FDB">
      <w:pPr>
        <w:rPr>
          <w:rFonts w:eastAsia="Times New Roman" w:cs="Times New Roman"/>
          <w:szCs w:val="28"/>
          <w:lang w:eastAsia="ru-RU"/>
        </w:rPr>
        <w:sectPr w:rsidR="00D56FDB" w:rsidRPr="00D56FDB" w:rsidSect="00D56FDB">
          <w:headerReference w:type="default" r:id="rId7"/>
          <w:pgSz w:w="11906" w:h="16838" w:code="9"/>
          <w:pgMar w:top="1134" w:right="567" w:bottom="567" w:left="1701" w:header="709" w:footer="709" w:gutter="0"/>
          <w:cols w:space="720"/>
          <w:titlePg/>
        </w:sectPr>
      </w:pPr>
    </w:p>
    <w:p w:rsidR="00D56FDB" w:rsidRPr="00D56FDB" w:rsidRDefault="00D56FDB" w:rsidP="00D56FDB">
      <w:pPr>
        <w:ind w:left="5954" w:firstLine="6237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D56FDB" w:rsidRPr="00D56FDB" w:rsidRDefault="00D56FDB" w:rsidP="00D56FDB">
      <w:pPr>
        <w:ind w:left="5954" w:firstLine="6237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56FDB" w:rsidRPr="00D56FDB" w:rsidRDefault="00D56FDB" w:rsidP="00D56FDB">
      <w:pPr>
        <w:ind w:left="5954" w:firstLine="6237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56FDB" w:rsidRPr="00D56FDB" w:rsidRDefault="00D56FDB" w:rsidP="00D56FDB">
      <w:pPr>
        <w:ind w:left="5954" w:firstLine="6237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>от __________ № _________</w:t>
      </w:r>
    </w:p>
    <w:p w:rsidR="00D56FDB" w:rsidRDefault="00D56FDB" w:rsidP="00D56FDB">
      <w:pPr>
        <w:ind w:left="5954"/>
        <w:jc w:val="center"/>
        <w:rPr>
          <w:rFonts w:eastAsia="Times New Roman" w:cs="Times New Roman"/>
          <w:szCs w:val="28"/>
          <w:lang w:eastAsia="ru-RU"/>
        </w:rPr>
      </w:pPr>
    </w:p>
    <w:p w:rsidR="00D56FDB" w:rsidRPr="00D56FDB" w:rsidRDefault="00D56FDB" w:rsidP="00D56FDB">
      <w:pPr>
        <w:ind w:left="5954"/>
        <w:jc w:val="center"/>
        <w:rPr>
          <w:rFonts w:eastAsia="Times New Roman" w:cs="Times New Roman"/>
          <w:szCs w:val="28"/>
          <w:lang w:eastAsia="ru-RU"/>
        </w:rPr>
      </w:pPr>
    </w:p>
    <w:p w:rsidR="00D56FDB" w:rsidRPr="00D56FDB" w:rsidRDefault="00D56FDB" w:rsidP="00D56FDB">
      <w:pPr>
        <w:jc w:val="center"/>
        <w:rPr>
          <w:rFonts w:eastAsia="Calibri" w:cs="Times New Roman"/>
          <w:szCs w:val="28"/>
        </w:rPr>
      </w:pPr>
      <w:r w:rsidRPr="00D56FDB">
        <w:rPr>
          <w:rFonts w:eastAsia="Calibri" w:cs="Times New Roman"/>
          <w:szCs w:val="28"/>
        </w:rPr>
        <w:t xml:space="preserve">План </w:t>
      </w:r>
    </w:p>
    <w:p w:rsidR="00D56FDB" w:rsidRPr="00D56FDB" w:rsidRDefault="00D56FDB" w:rsidP="00D56FDB">
      <w:pPr>
        <w:ind w:firstLine="567"/>
        <w:jc w:val="center"/>
        <w:rPr>
          <w:rFonts w:eastAsia="Calibri" w:cs="Times New Roman"/>
          <w:szCs w:val="28"/>
        </w:rPr>
      </w:pPr>
      <w:r w:rsidRPr="00D56FDB">
        <w:rPr>
          <w:rFonts w:eastAsia="Calibri" w:cs="Times New Roman"/>
          <w:szCs w:val="28"/>
        </w:rPr>
        <w:t>городских мероприятий, посвященных Дню России, Дню города, 60-летию со дня присвоения статуса города</w:t>
      </w:r>
    </w:p>
    <w:p w:rsidR="00D56FDB" w:rsidRPr="00D56FDB" w:rsidRDefault="00D56FDB" w:rsidP="00D56FDB">
      <w:pPr>
        <w:ind w:right="-31"/>
        <w:jc w:val="center"/>
        <w:rPr>
          <w:rFonts w:eastAsia="Calibri" w:cs="Times New Roman"/>
          <w:szCs w:val="28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3402"/>
        <w:gridCol w:w="5103"/>
      </w:tblGrid>
      <w:tr w:rsidR="00D56FDB" w:rsidRPr="00D56FDB" w:rsidTr="009D15A6">
        <w:trPr>
          <w:trHeight w:val="3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ind w:hanging="3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Дата,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56FDB">
              <w:rPr>
                <w:rFonts w:eastAsia="Calibri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Место проведения,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56FDB" w:rsidRPr="00D56FDB" w:rsidTr="00D56FDB">
        <w:trPr>
          <w:trHeight w:val="290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386D25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 </w:t>
            </w:r>
            <w:r w:rsidRPr="00D56FDB">
              <w:rPr>
                <w:rFonts w:eastAsia="Calibri" w:cs="Times New Roman"/>
                <w:sz w:val="24"/>
                <w:szCs w:val="24"/>
              </w:rPr>
              <w:t>Мероприятия, запланированные в преддверии празднования Дня России, Дня города, 60-лети</w:t>
            </w:r>
            <w:r w:rsidR="00386D25">
              <w:rPr>
                <w:rFonts w:eastAsia="Calibri" w:cs="Times New Roman"/>
                <w:sz w:val="24"/>
                <w:szCs w:val="24"/>
              </w:rPr>
              <w:t>я</w:t>
            </w:r>
            <w:r w:rsidRPr="00D56FDB">
              <w:rPr>
                <w:rFonts w:eastAsia="Calibri" w:cs="Times New Roman"/>
                <w:sz w:val="24"/>
                <w:szCs w:val="24"/>
              </w:rPr>
              <w:t xml:space="preserve"> со дня присвоения статуса города</w:t>
            </w:r>
          </w:p>
        </w:tc>
      </w:tr>
      <w:tr w:rsidR="00D56FDB" w:rsidRPr="00D56FDB" w:rsidTr="00ED1D90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1.1.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национальных культур «Соцветие»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юнь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386D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Сургут, пересечение проспекта Ленина и улицы Университетск</w:t>
            </w:r>
            <w:r w:rsidR="00386D25">
              <w:rPr>
                <w:rFonts w:eastAsia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культуры Администрации города, муниципальное бюджетное учреждение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сторико-культурный центр «Старый Сургут»</w:t>
            </w:r>
          </w:p>
        </w:tc>
      </w:tr>
      <w:tr w:rsidR="00D56FDB" w:rsidRPr="00D56FDB" w:rsidTr="00B026AA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1.2.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 xml:space="preserve">Торжественная церемония чествования организаций и жителей города, занесенных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на Доску Почета 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ind w:right="-11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город Сургут, проезд Советов, улица Энгельса, 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отдел протокола Администрации города, комитет культуры Администрации города, муниципальное автономное учреждение «Городской культурный центр»</w:t>
            </w:r>
          </w:p>
        </w:tc>
      </w:tr>
      <w:tr w:rsidR="00D56FDB" w:rsidRPr="00D56FDB" w:rsidTr="00AC088D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386D25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1.3.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Торжественная церемония вручения наград Российской Федерации, Ханты-Мансийского автономного округа – Югры, города Сургута, общественных наград, вручение паспортов учащимся муниципальных бюджетных общеобразовательных учреждений, имеющих достижения в интеллектуальной, творческой, спортивной и социально-значимой деятельности</w:t>
            </w:r>
            <w:r w:rsidR="00386D25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6D2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рамках реализации Всероссийской акции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«Мы – граждане России!»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Энгельса, 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отдел протокола Администрации города, комитет культуры Администрации города, департамент образования Администрации города, муниципальное автономное учреждение «Сургутская филармония»</w:t>
            </w:r>
          </w:p>
        </w:tc>
      </w:tr>
      <w:tr w:rsidR="00D56FDB" w:rsidRPr="00D56FDB" w:rsidTr="00B538E8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1.4.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>Торжественная церемония вручения свидетельств о занесении в Книгу Почета 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30 лет Победы, 21/2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tabs>
                <w:tab w:val="left" w:pos="2415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</w:tbl>
    <w:p w:rsidR="00D56FDB" w:rsidRDefault="00D56FDB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3402"/>
        <w:gridCol w:w="5103"/>
      </w:tblGrid>
      <w:tr w:rsidR="00D56FDB" w:rsidRPr="00D56FDB" w:rsidTr="00D56FDB">
        <w:trPr>
          <w:trHeight w:val="28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2. </w:t>
            </w:r>
            <w:r w:rsidRPr="00D56FDB">
              <w:rPr>
                <w:rFonts w:eastAsia="Calibri" w:cs="Times New Roman"/>
                <w:sz w:val="24"/>
                <w:szCs w:val="24"/>
                <w:lang w:eastAsia="ru-RU"/>
              </w:rPr>
              <w:t>Основные праздничные мероприятия</w:t>
            </w:r>
          </w:p>
        </w:tc>
      </w:tr>
      <w:tr w:rsidR="00D56FDB" w:rsidRPr="00D56FDB" w:rsidTr="002228CD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2.1.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Городское торжественное мероприятие, посвященное Дню России, Дню города,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br/>
              <w:t>60-летию со дня присвоения статуса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улица Энгельса, 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комитет культуры Администрации города, муниципальное автономное учреждение «Сургутская филармония»</w:t>
            </w:r>
          </w:p>
        </w:tc>
      </w:tr>
      <w:tr w:rsidR="00D56FDB" w:rsidRPr="00D56FDB" w:rsidTr="00F02894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2.2.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Городское праздничное мероприятие, посвященное Дню России, Дню города,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br/>
              <w:t xml:space="preserve">60-летию со дня присвоения статуса города. Торжественная церемония вручения знака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«За заслуги перед городом Сургутом»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город Сургут, Центральная площадь города, пересечение проспекта Ленина и улицы Университетской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комитет культуры Администрации города, отдел протокола Администрации города, муниципальное автономное учреждение «Городской культурный центр», муниципальное автономное учреждение «Сургутская филармония», муниципальное автономное учреждение Театр актера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и куклы «Петрушка»</w:t>
            </w:r>
          </w:p>
        </w:tc>
      </w:tr>
      <w:tr w:rsidR="00D56FDB" w:rsidRPr="00D56FDB" w:rsidTr="00D56FDB">
        <w:trPr>
          <w:trHeight w:val="28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 </w:t>
            </w:r>
            <w:r w:rsidRPr="00D56FDB">
              <w:rPr>
                <w:rFonts w:eastAsia="Calibri" w:cs="Times New Roman"/>
                <w:sz w:val="24"/>
                <w:szCs w:val="24"/>
              </w:rPr>
              <w:t>Работа праздничных площадок в микрорайонах города</w:t>
            </w:r>
          </w:p>
        </w:tc>
      </w:tr>
      <w:tr w:rsidR="00D56FDB" w:rsidRPr="00D56FDB" w:rsidTr="00E2606C">
        <w:trPr>
          <w:trHeight w:val="2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3.1.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 xml:space="preserve">Спортивный праздник «Навстречу нормам Всероссийского физкультурно-спортивного комплекса «Готов к труду и обороне», посвященный празднованию Дня города,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Дня физкультурника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12.06.2025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город Сургут, спортивные  площадки города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Центр физической подготовки «Надежда»</w:t>
            </w:r>
          </w:p>
        </w:tc>
      </w:tr>
      <w:tr w:rsidR="00D56FDB" w:rsidRPr="00D56FDB" w:rsidTr="008B2C03">
        <w:trPr>
          <w:trHeight w:val="1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3.2.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Показательные выступление спортсменов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на городских площадках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в соответствии с планом городских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«Югория» имени А.А. Пилояна </w:t>
            </w:r>
          </w:p>
        </w:tc>
      </w:tr>
      <w:tr w:rsidR="00D56FDB" w:rsidRPr="00D56FDB" w:rsidTr="009A3E15">
        <w:trPr>
          <w:trHeight w:val="2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3.3.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Праздничная программа «Город на Оби», посвященная Дню России, Дню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12.06.2025</w:t>
            </w:r>
          </w:p>
          <w:p w:rsid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12.00 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до 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Набережный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«Городской парк культуры и отдыха»</w:t>
            </w:r>
          </w:p>
        </w:tc>
      </w:tr>
      <w:tr w:rsidR="00D56FDB" w:rsidRPr="00D56FDB" w:rsidTr="00552B31">
        <w:trPr>
          <w:trHeight w:val="30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3.4.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пленэрной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Сургут, городские локации (по выбору участников)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«Многофункциональный культурно-досуговый центр»</w:t>
            </w:r>
          </w:p>
        </w:tc>
      </w:tr>
    </w:tbl>
    <w:p w:rsidR="00D56FDB" w:rsidRDefault="00D56FDB"/>
    <w:p w:rsidR="00D56FDB" w:rsidRDefault="00D56FDB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3402"/>
        <w:gridCol w:w="5103"/>
      </w:tblGrid>
      <w:tr w:rsidR="00D56FDB" w:rsidRPr="00D56FDB" w:rsidTr="00D56FDB">
        <w:trPr>
          <w:trHeight w:val="28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56F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Концертные программы, спектакли</w:t>
            </w:r>
          </w:p>
        </w:tc>
      </w:tr>
      <w:tr w:rsidR="00D56FDB" w:rsidRPr="00D56FDB" w:rsidTr="00E914D3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4.1.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Спектакль «Легенда о черном лисенке»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09.02.2025 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Энгельса, 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«Театр актера и куклы «Петрушка»</w:t>
            </w:r>
          </w:p>
        </w:tc>
      </w:tr>
      <w:tr w:rsidR="00D56FDB" w:rsidRPr="00D56FDB" w:rsidTr="00347E9E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4.2.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 xml:space="preserve">Спектакль «Окуджава. Эпизоды»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апрель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2025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город Сургут,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br/>
              <w:t>по согласованию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музыкально-драматический театр»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56FDB" w:rsidRPr="00D56FDB" w:rsidTr="00BE7F1F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4.3.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Спектакль «Древо»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10.05.2025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Энгельса, 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«Театр актера и куклы «Петрушка»</w:t>
            </w:r>
          </w:p>
        </w:tc>
      </w:tr>
      <w:tr w:rsidR="00D56FDB" w:rsidRPr="00D56FDB" w:rsidTr="00126E25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4.4.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Спектакль «Ностальгия по настоящему»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Энгельса, 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«Сургутская филармония»</w:t>
            </w:r>
          </w:p>
        </w:tc>
      </w:tr>
      <w:tr w:rsidR="00D56FDB" w:rsidRPr="00D56FDB" w:rsidTr="00BE7BE1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4.5.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Хореографический спектакль «У России величавой женское начало»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Энгельса, 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дополнительного образования «Детская хореографическая школа № 1»</w:t>
            </w:r>
          </w:p>
        </w:tc>
      </w:tr>
      <w:tr w:rsidR="00D56FDB" w:rsidRPr="00D56FDB" w:rsidTr="00C7534F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4.6.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Спектакль «Секреты Купеческой»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2025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Энгельса, 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«Театр актера и куклы «Петрушка»</w:t>
            </w:r>
          </w:p>
        </w:tc>
      </w:tr>
      <w:tr w:rsidR="00D56FDB" w:rsidRPr="00D56FDB" w:rsidTr="00876332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4.7.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Спектакль-квест «Открываем Первооткрывателей»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2025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Энгельса, 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«Театр актера и куклы «Петрушка»</w:t>
            </w:r>
          </w:p>
        </w:tc>
      </w:tr>
      <w:tr w:rsidR="00D56FDB" w:rsidRPr="00D56FDB" w:rsidTr="00D56FDB">
        <w:trPr>
          <w:trHeight w:val="28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Мастер-классы, занятия, познавательные программы, квесты, конкурсы, экскурсии</w:t>
            </w:r>
          </w:p>
        </w:tc>
      </w:tr>
      <w:tr w:rsidR="00D56FDB" w:rsidRPr="00D56FDB" w:rsidTr="00403BBB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Викторина онлайн «Город черного лиса»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18.03.2025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Пушкина,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– Югры «Сургутский политехнический колледж» (по согласованию)</w:t>
            </w:r>
          </w:p>
        </w:tc>
      </w:tr>
      <w:tr w:rsidR="00D56FDB" w:rsidRPr="00D56FDB" w:rsidTr="00277CEC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апрель – май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согласованию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– Югры «Сургутский музыкально-драматический театр»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56FDB" w:rsidRPr="00D56FDB" w:rsidTr="001A4760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5.3. </w:t>
            </w:r>
            <w:r w:rsidRPr="00D56FDB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VII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городские детские краеведческие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19.04.2025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Республики, 78/1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историко-культурный центр «Старый Сургут»</w:t>
            </w:r>
          </w:p>
        </w:tc>
      </w:tr>
      <w:tr w:rsidR="00D56FDB" w:rsidRPr="00D56FDB" w:rsidTr="009C6DC1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5.4.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>Конкурс чтецов «О России с любовью»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улица Пушкина,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автономное учреждение профессионального образования Ханты-Мансийского автономного округа – Югры «Сургутский политехнический колледж» (по согласованию)</w:t>
            </w:r>
          </w:p>
        </w:tc>
      </w:tr>
      <w:tr w:rsidR="00D56FDB" w:rsidRPr="00D56FDB" w:rsidTr="006F10B3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5.5.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Ролики для социальных сетей «Интересные факты о Сургуте»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май – июнь 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улица Мелик-Карамова, 4/4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6043D0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5.6.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Литературный квест «Про Сургут спроси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 книг»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01.06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30.06.2025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Республики, 78/1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F3688B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5.7.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экскурсия «Черный лис Сургута»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04.06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29.06.2025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«Моя история» (по согласованию)</w:t>
            </w:r>
          </w:p>
        </w:tc>
      </w:tr>
      <w:tr w:rsidR="00D56FDB" w:rsidRPr="00D56FDB" w:rsidTr="00BA721C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5.8.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 «Путешествие по страницам истории Сургута»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04.06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29.06.2025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89700C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5.9.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 «Черный лис»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04.06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29.06.2025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815C4C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5.10.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 «Мой Сургут»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04.06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29.06.2025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CD4BE8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5.11.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экскурсия «Югра в эпоху Рюриковичей»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04.06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29.06.2025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92206B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5.12.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экскурсия «Югра в эпоху Романовых»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04.06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29.06.2025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4B5C77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5.13.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экскурсия «Сибирь – жемчужина советской короны»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04.06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29.06.2025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8D75A6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5.14.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Квест «По сибирским ямам»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04.06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29.06.2025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5C4596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5.15.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>Конкурс фотографий «Сургут в объективе»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08.06</w:t>
            </w:r>
            <w:r>
              <w:rPr>
                <w:rFonts w:eastAsia="Times New Roman" w:cs="Times New Roman"/>
                <w:sz w:val="24"/>
                <w:szCs w:val="24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 xml:space="preserve"> – 12.06.2025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улица Маяковского, 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– Югры «Сургутский политехнический колледж» (по согласованию)</w:t>
            </w:r>
          </w:p>
        </w:tc>
      </w:tr>
      <w:tr w:rsidR="00D56FDB" w:rsidRPr="00D56FDB" w:rsidTr="00850BB7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5.16.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Литературный праздник «Многоликая Россия»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09.06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11.06.2025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Республики, 78/1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C31330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5.17.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 «Большие секреты маленького города»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3402" w:type="dxa"/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Островского, 3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C920A1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5.18.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Квест «По следам Черного лиса»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10.06.2025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402" w:type="dxa"/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Лермонтова, 6/3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6A7C25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5.19.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>Квиз «Россия в красках»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10.06.2025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Маяковского, 41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– Югры «Сургутский политехнический колледж» (по согласованию)</w:t>
            </w:r>
          </w:p>
        </w:tc>
      </w:tr>
      <w:tr w:rsidR="00D56FDB" w:rsidRPr="00D56FDB" w:rsidTr="00841024">
        <w:trPr>
          <w:trHeight w:val="11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5.20.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 «Наша Родина – Россия»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402" w:type="dxa"/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проезд Дружбы, 11а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3C0F01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5.21.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 «День России: история праздника»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402" w:type="dxa"/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Ленина 67/4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D01A84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5.22.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Интеллектуальная игра «По следам Черного лиса»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402" w:type="dxa"/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Крылова, 6А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C74283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5.23.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Викторина «По улицам родного города»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Комсомольский, 12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051355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5.24.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Квест по QR-кодам  «По следам истории Сургута»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402" w:type="dxa"/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Бажова, 17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2C494E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5.25.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Интеллектуальная игра «Триединство России»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Комсомольский, 12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D2290B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5.26.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Городская головоломка (квест)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«Тут Сургут»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Сургут, разные городские локации (маршрут)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«Многофункциональный культурно-досуговый центр»</w:t>
            </w:r>
          </w:p>
        </w:tc>
      </w:tr>
      <w:tr w:rsidR="00D56FDB" w:rsidRPr="00D56FDB" w:rsidTr="002622A2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5.27.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Квиз «Город – сказка, город – мечта»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13.06.2025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402" w:type="dxa"/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проезд Дружбы, 11а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D56FDB" w:rsidRPr="00D56FDB" w:rsidTr="00777F82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5.28.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Летние филармонические сезоны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Сургут, улица Энгельса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автономное учреждение «Сургутская филармония»</w:t>
            </w:r>
          </w:p>
        </w:tc>
      </w:tr>
      <w:tr w:rsidR="00D56FDB" w:rsidRPr="00D56FDB" w:rsidTr="00FF68B6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5.29.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Квиз «Столица нефти»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30 лет Победы, 21/2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</w:tbl>
    <w:p w:rsidR="00D56FDB" w:rsidRDefault="00D56FDB"/>
    <w:p w:rsidR="00D56FDB" w:rsidRDefault="00D56FDB"/>
    <w:p w:rsidR="00D56FDB" w:rsidRDefault="00D56FDB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3402"/>
        <w:gridCol w:w="5103"/>
      </w:tblGrid>
      <w:tr w:rsidR="00D56FDB" w:rsidRPr="00D56FDB" w:rsidTr="00D56FDB">
        <w:trPr>
          <w:trHeight w:val="286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 </w:t>
            </w:r>
            <w:r w:rsidRPr="00D56FDB">
              <w:rPr>
                <w:rFonts w:eastAsia="Calibri" w:cs="Times New Roman"/>
                <w:sz w:val="24"/>
                <w:szCs w:val="24"/>
              </w:rPr>
              <w:t>Спортивные мероприятия</w:t>
            </w:r>
          </w:p>
        </w:tc>
      </w:tr>
      <w:tr w:rsidR="00D56FDB" w:rsidRPr="00D56FDB" w:rsidTr="00900F90">
        <w:trPr>
          <w:trHeight w:val="12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6.1.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Открытое первенство города Сургута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волейболу среди команд юношей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девушек </w:t>
            </w:r>
          </w:p>
          <w:p w:rsid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до 15 лет (2012</w:t>
            </w:r>
            <w:r w:rsidR="00386D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2013 годов рождения), посвящ</w:t>
            </w:r>
            <w:r w:rsidR="00386D2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нное 60-летию со дня присвоения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статуса города Сургуту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01.04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03.04.2025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 Энергетиков, 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«Ермак»</w:t>
            </w:r>
          </w:p>
        </w:tc>
      </w:tr>
      <w:tr w:rsidR="00D56FDB" w:rsidRPr="00D56FDB" w:rsidTr="00D56FDB">
        <w:trPr>
          <w:trHeight w:val="10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6.2. </w:t>
            </w:r>
            <w:r w:rsidRPr="00D56FDB">
              <w:rPr>
                <w:rFonts w:eastAsia="Calibri" w:cs="Times New Roman"/>
                <w:sz w:val="24"/>
                <w:szCs w:val="24"/>
              </w:rPr>
              <w:t>Веселые старты, посвященные празднованию Дня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02.06.2025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улица 50 лет ВЛКСМ, 1 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«Аверс»</w:t>
            </w:r>
          </w:p>
        </w:tc>
      </w:tr>
      <w:tr w:rsidR="00D56FDB" w:rsidRPr="00D56FDB" w:rsidTr="00B8039B">
        <w:trPr>
          <w:trHeight w:val="11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6.3. </w:t>
            </w:r>
            <w:r w:rsidRPr="00D56FDB">
              <w:rPr>
                <w:rFonts w:eastAsia="Calibri" w:cs="Times New Roman"/>
                <w:sz w:val="24"/>
                <w:szCs w:val="24"/>
              </w:rPr>
              <w:t>Открытый городской турнир по спортивной борьбе (греко-римская борьба) среди юношей, посвященный Дню России, Дню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08.06.2025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город Сургут, улица Ивана Захарова, 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№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56FDB">
              <w:rPr>
                <w:rFonts w:eastAsia="Calibri" w:cs="Times New Roman"/>
                <w:sz w:val="24"/>
                <w:szCs w:val="24"/>
              </w:rPr>
              <w:t>1»</w:t>
            </w:r>
          </w:p>
        </w:tc>
      </w:tr>
      <w:tr w:rsidR="00D56FDB" w:rsidRPr="00D56FDB" w:rsidTr="00D21A96">
        <w:trPr>
          <w:trHeight w:val="11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6.4. </w:t>
            </w:r>
            <w:r w:rsidRPr="00D56FDB">
              <w:rPr>
                <w:rFonts w:eastAsia="Calibri" w:cs="Times New Roman"/>
                <w:sz w:val="24"/>
                <w:szCs w:val="24"/>
              </w:rPr>
              <w:t>Турнир по настольному теннису «Я люблю Россию»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10.06.2025 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улица 50 лет ВЛКСМ, 1 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«Аверс»</w:t>
            </w:r>
          </w:p>
        </w:tc>
      </w:tr>
      <w:tr w:rsidR="00D56FDB" w:rsidRPr="00D56FDB" w:rsidTr="00563FCB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6.5.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Матчевая встреча по баскетболу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br/>
              <w:t>под девизом «Юность строит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10.06.2025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улица Пушкина, 15/2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«Югория» имени А.А. Пилояна</w:t>
            </w:r>
          </w:p>
        </w:tc>
      </w:tr>
      <w:tr w:rsidR="00D56FDB" w:rsidRPr="00D56FDB" w:rsidTr="00671A7D">
        <w:trPr>
          <w:trHeight w:val="154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6.6. </w:t>
            </w:r>
            <w:r w:rsidRPr="00D56FDB">
              <w:rPr>
                <w:rFonts w:eastAsia="Calibri" w:cs="Times New Roman"/>
                <w:sz w:val="24"/>
                <w:szCs w:val="24"/>
              </w:rPr>
              <w:t xml:space="preserve">Открытый Чемпионат города </w:t>
            </w:r>
            <w:r w:rsidRPr="00D56FDB">
              <w:rPr>
                <w:rFonts w:eastAsia="Calibri" w:cs="Times New Roman"/>
                <w:sz w:val="24"/>
                <w:szCs w:val="24"/>
              </w:rPr>
              <w:br/>
              <w:t>по парашютному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12.06</w:t>
            </w:r>
            <w:r>
              <w:rPr>
                <w:rFonts w:eastAsia="Calibri" w:cs="Times New Roman"/>
                <w:sz w:val="24"/>
                <w:szCs w:val="24"/>
              </w:rPr>
              <w:t>.2025</w:t>
            </w:r>
            <w:r w:rsidRPr="00D56FDB">
              <w:rPr>
                <w:rFonts w:eastAsia="Calibri" w:cs="Times New Roman"/>
                <w:sz w:val="24"/>
                <w:szCs w:val="24"/>
              </w:rPr>
              <w:t xml:space="preserve"> – 13.06.2025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город Сургут, аэродром «Боровая», улица Заячий Остров, 6а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комитет внутренней и молодёжной политики Администрации города, муниципальное бюджетное учреждение «Центр специальной подготовки «Сибирский легион» имени Героя Российской Федерации полковника Богомолова Александра Станиславовича»</w:t>
            </w:r>
          </w:p>
        </w:tc>
      </w:tr>
      <w:tr w:rsidR="00D56FDB" w:rsidRPr="00D56FDB" w:rsidTr="00CC0190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6.7. </w:t>
            </w:r>
            <w:r w:rsidRPr="00D56FDB">
              <w:rPr>
                <w:rFonts w:eastAsia="Calibri" w:cs="Times New Roman"/>
                <w:sz w:val="24"/>
                <w:szCs w:val="24"/>
              </w:rPr>
              <w:t xml:space="preserve">Массовый заплыв, посвященный 60-летию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со дня присвоения статуса города окружного подчинения городу Сургуту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25.06.2025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  <w:r w:rsidRPr="00D56FDB">
              <w:rPr>
                <w:rFonts w:eastAsia="Calibri" w:cs="Times New Roman"/>
                <w:sz w:val="24"/>
                <w:szCs w:val="24"/>
              </w:rPr>
              <w:br/>
              <w:t>улица Университетская 21/2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города, муниципальное автономное учреждение дополнительного образования спортивная школа олимпийского резерва «Олимп»</w:t>
            </w:r>
          </w:p>
        </w:tc>
      </w:tr>
      <w:tr w:rsidR="00D56FDB" w:rsidRPr="00D56FDB" w:rsidTr="00D56FDB">
        <w:trPr>
          <w:trHeight w:val="28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  <w:r w:rsidR="00386D2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56FDB">
              <w:rPr>
                <w:rFonts w:eastAsia="Calibri" w:cs="Times New Roman"/>
                <w:sz w:val="24"/>
                <w:szCs w:val="24"/>
              </w:rPr>
              <w:t>Фестивали, форумы, акции</w:t>
            </w:r>
          </w:p>
        </w:tc>
      </w:tr>
      <w:tr w:rsidR="00D56FDB" w:rsidRPr="00D56FDB" w:rsidTr="00E518C4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7.1.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Музейный фестиваль «Мой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07.06.2025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город Сургут, Мемориал Славы, по разработанному маршруту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D56FDB" w:rsidRPr="00D56FDB" w:rsidTr="00F14369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7.2.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Акция «Белый. Синий. Красный»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11.06.2025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11.20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улица Маяковского, 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– Югры «Сургутский политехнический колледж» (по согласованию)</w:t>
            </w:r>
          </w:p>
        </w:tc>
      </w:tr>
      <w:tr w:rsidR="00D56FDB" w:rsidRPr="00D56FDB" w:rsidTr="00E1469F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7.3.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Акция «Музейный квартал»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11.06.2025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улица Терешковой, 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D56FDB" w:rsidRPr="00D56FDB" w:rsidTr="008A3A93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7.4.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Акция «Время первых. Созидатели»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13.09.2025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улица Терешковой, 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D56FDB" w:rsidRPr="00D56FDB" w:rsidTr="00D56FDB">
        <w:trPr>
          <w:trHeight w:val="196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>Выставки</w:t>
            </w:r>
          </w:p>
        </w:tc>
      </w:tr>
      <w:tr w:rsidR="00D56FDB" w:rsidRPr="00D56FDB" w:rsidTr="00146F75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8.1. </w:t>
            </w:r>
            <w:r w:rsidRPr="00D56FDB">
              <w:rPr>
                <w:rFonts w:eastAsia="Calibri" w:cs="Times New Roman"/>
                <w:sz w:val="24"/>
                <w:szCs w:val="24"/>
              </w:rPr>
              <w:t>Выставка графики В.С.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56FDB">
              <w:rPr>
                <w:rFonts w:eastAsia="Calibri" w:cs="Times New Roman"/>
                <w:sz w:val="24"/>
                <w:szCs w:val="24"/>
              </w:rPr>
              <w:t xml:space="preserve">Бухарова </w:t>
            </w:r>
            <w:r w:rsidRPr="00D56FDB">
              <w:rPr>
                <w:rFonts w:eastAsia="Calibri" w:cs="Times New Roman"/>
                <w:sz w:val="24"/>
                <w:szCs w:val="24"/>
              </w:rPr>
              <w:br/>
              <w:t>«Они были первыми»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5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февраль – май 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2025</w:t>
            </w:r>
            <w:r>
              <w:rPr>
                <w:rFonts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улица 30 лет Победы, 21/2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художественный музей»</w:t>
            </w:r>
          </w:p>
        </w:tc>
      </w:tr>
      <w:tr w:rsidR="00D56FDB" w:rsidRPr="00D56FDB" w:rsidTr="00D56FDB">
        <w:trPr>
          <w:trHeight w:val="10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8.2. </w:t>
            </w:r>
            <w:r w:rsidRPr="00D56FDB">
              <w:rPr>
                <w:rFonts w:eastAsia="Calibri" w:cs="Times New Roman"/>
                <w:sz w:val="24"/>
                <w:szCs w:val="24"/>
              </w:rPr>
              <w:t>Выставка «Сургут в картинках»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15.05</w:t>
            </w:r>
            <w:r>
              <w:rPr>
                <w:rFonts w:eastAsia="Calibri" w:cs="Times New Roman"/>
                <w:sz w:val="24"/>
                <w:szCs w:val="24"/>
              </w:rPr>
              <w:t>.2025</w:t>
            </w:r>
            <w:r w:rsidRPr="00D56FDB">
              <w:rPr>
                <w:rFonts w:eastAsia="Calibri" w:cs="Times New Roman"/>
                <w:sz w:val="24"/>
                <w:szCs w:val="24"/>
              </w:rPr>
              <w:t xml:space="preserve"> – 30.06.2025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улица Республики, 78/1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 </w:t>
            </w:r>
          </w:p>
        </w:tc>
      </w:tr>
      <w:tr w:rsidR="00D56FDB" w:rsidRPr="00D56FDB" w:rsidTr="00780496">
        <w:trPr>
          <w:trHeight w:val="4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8.3. </w:t>
            </w:r>
            <w:r w:rsidRPr="00D56FDB">
              <w:rPr>
                <w:rFonts w:eastAsia="Calibri" w:cs="Times New Roman"/>
                <w:sz w:val="24"/>
                <w:szCs w:val="24"/>
              </w:rPr>
              <w:t>Открытие выставки «Говорит Сургут»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17.05.2025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улица Терешковой, 49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D56FDB" w:rsidRPr="00D56FDB" w:rsidTr="00D56FDB">
        <w:trPr>
          <w:trHeight w:val="5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8.4. </w:t>
            </w:r>
            <w:r w:rsidRPr="00D56FDB">
              <w:rPr>
                <w:rFonts w:eastAsia="Calibri" w:cs="Times New Roman"/>
                <w:sz w:val="24"/>
                <w:szCs w:val="24"/>
              </w:rPr>
              <w:t>Мультимедийная выставка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июнь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2025</w:t>
            </w:r>
            <w:r>
              <w:rPr>
                <w:rFonts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246258">
        <w:trPr>
          <w:trHeight w:val="84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8.5. </w:t>
            </w:r>
            <w:r w:rsidRPr="00D56FDB">
              <w:rPr>
                <w:rFonts w:eastAsia="Calibri" w:cs="Times New Roman"/>
                <w:sz w:val="24"/>
                <w:szCs w:val="24"/>
              </w:rPr>
              <w:t>Предметная выставка, посвященная истории города Сургута</w:t>
            </w:r>
          </w:p>
        </w:tc>
        <w:tc>
          <w:tcPr>
            <w:tcW w:w="1559" w:type="dxa"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июнь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2025</w:t>
            </w:r>
            <w:r>
              <w:rPr>
                <w:rFonts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улица Мелик-Карамова, 4/4</w:t>
            </w:r>
          </w:p>
        </w:tc>
        <w:tc>
          <w:tcPr>
            <w:tcW w:w="5103" w:type="dxa"/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«Моя история» (по согласованию)</w:t>
            </w:r>
          </w:p>
        </w:tc>
      </w:tr>
      <w:tr w:rsidR="00D56FDB" w:rsidRPr="00D56FDB" w:rsidTr="004635D6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8.6. </w:t>
            </w:r>
            <w:r w:rsidRPr="00D56FDB">
              <w:rPr>
                <w:rFonts w:eastAsia="Calibri" w:cs="Times New Roman"/>
                <w:sz w:val="24"/>
                <w:szCs w:val="24"/>
              </w:rPr>
              <w:t>Открытие выставки «Магистраль»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09.10.2025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город Сургут, улица 30 лет Победы, 21/2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D56FDB" w:rsidRPr="00D56FDB" w:rsidTr="00A54AD4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8.7. </w:t>
            </w:r>
            <w:r w:rsidRPr="00D56FDB">
              <w:rPr>
                <w:rFonts w:eastAsia="Calibri" w:cs="Times New Roman"/>
                <w:sz w:val="24"/>
                <w:szCs w:val="24"/>
              </w:rPr>
              <w:t xml:space="preserve">Открытие выставки «Дом, в котором </w:t>
            </w:r>
            <w:r w:rsidRPr="00D56FDB">
              <w:rPr>
                <w:rFonts w:eastAsia="Calibri" w:cs="Times New Roman"/>
                <w:sz w:val="24"/>
                <w:szCs w:val="24"/>
              </w:rPr>
              <w:br/>
              <w:t>я живу»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27.11.2025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город Сургут, улица 30 лет Победы, 21/2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D56FDB" w:rsidRPr="00D56FDB" w:rsidTr="00477751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8.8. </w:t>
            </w:r>
            <w:r w:rsidRPr="00D56FDB">
              <w:rPr>
                <w:rFonts w:eastAsia="Calibri" w:cs="Times New Roman"/>
                <w:sz w:val="24"/>
                <w:szCs w:val="24"/>
              </w:rPr>
              <w:t>Выставка «АРХЕОювелирно»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декабрь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2025</w:t>
            </w:r>
            <w:r>
              <w:rPr>
                <w:rFonts w:eastAsia="Calibri" w:cs="Times New Roman"/>
                <w:sz w:val="24"/>
                <w:szCs w:val="24"/>
              </w:rPr>
              <w:t xml:space="preserve"> года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город Сургут, улица 30 лет Победы, 21/2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художественный музей»</w:t>
            </w:r>
          </w:p>
        </w:tc>
      </w:tr>
      <w:tr w:rsidR="00D56FDB" w:rsidRPr="00D56FDB" w:rsidTr="00D56FDB">
        <w:trPr>
          <w:trHeight w:val="28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contextualSpacing/>
              <w:jc w:val="both"/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</w:rPr>
              <w:t xml:space="preserve">9. </w:t>
            </w:r>
            <w:r w:rsidRPr="00D56FDB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</w:rPr>
              <w:t xml:space="preserve">Мероприятия в </w:t>
            </w:r>
            <w:r w:rsidRPr="00D56FD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образовательных организациях</w:t>
            </w:r>
          </w:p>
        </w:tc>
      </w:tr>
      <w:tr w:rsidR="00D56FDB" w:rsidRPr="00D56FDB" w:rsidTr="00EB4CDE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9.1.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>Всероссийская конференция «Россия и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апрель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2025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улица 50 лет ВЛКСМ, 10/2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ind w:right="-112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бюджетное учреждение высшего образования Ханты-Мансийского автономного округа – Югры «Сургутский государственный педагоги</w:t>
            </w: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>ческий университет» (по согласованию)</w:t>
            </w:r>
          </w:p>
        </w:tc>
      </w:tr>
      <w:tr w:rsidR="00D56FDB" w:rsidRPr="00D56FDB" w:rsidTr="007646A5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9.2.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>Видеопутешествие по книге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А.Л. Атаманенко «Сургутские были»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08.06.2025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улица Пушкина, 15/2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D56FDB">
              <w:rPr>
                <w:rFonts w:eastAsia="Times New Roman" w:cs="Times New Roman"/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«Югория» имени А.А. Пилояна</w:t>
            </w:r>
          </w:p>
        </w:tc>
      </w:tr>
      <w:tr w:rsidR="00D56FDB" w:rsidRPr="00D56FDB" w:rsidTr="00E83F12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9.3. </w:t>
            </w:r>
            <w:r w:rsidRPr="00D56FDB">
              <w:rPr>
                <w:rFonts w:eastAsia="Calibri" w:cs="Times New Roman"/>
                <w:sz w:val="24"/>
                <w:szCs w:val="24"/>
              </w:rPr>
              <w:t>Мероприятия, посвященные дню России, Дню города, 60-летию со дня присвоения статуса городу Сургуту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09.06</w:t>
            </w:r>
            <w:r>
              <w:rPr>
                <w:rFonts w:eastAsia="Calibri" w:cs="Times New Roman"/>
                <w:sz w:val="24"/>
                <w:szCs w:val="24"/>
              </w:rPr>
              <w:t>.2025</w:t>
            </w:r>
            <w:r w:rsidRPr="00D56FDB">
              <w:rPr>
                <w:rFonts w:eastAsia="Calibri" w:cs="Times New Roman"/>
                <w:sz w:val="24"/>
                <w:szCs w:val="24"/>
              </w:rPr>
              <w:t xml:space="preserve"> – 12.06.2025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город Сургут, муниципальные бюджетные дошкольные образовательные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D56FDB" w:rsidRPr="00D56FDB" w:rsidTr="00523986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9.4. </w:t>
            </w:r>
            <w:r w:rsidRPr="00D56FDB">
              <w:rPr>
                <w:rFonts w:eastAsia="Calibri" w:cs="Times New Roman"/>
                <w:sz w:val="24"/>
                <w:szCs w:val="24"/>
              </w:rPr>
              <w:t>Мероприятия, посвященные дню России, Дню города, 60-летию со дня присвоения статуса городу Сургуту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09.06</w:t>
            </w:r>
            <w:r>
              <w:rPr>
                <w:rFonts w:eastAsia="Calibri" w:cs="Times New Roman"/>
                <w:sz w:val="24"/>
                <w:szCs w:val="24"/>
              </w:rPr>
              <w:t>.2025</w:t>
            </w:r>
            <w:r w:rsidRPr="00D56FDB">
              <w:rPr>
                <w:rFonts w:eastAsia="Calibri" w:cs="Times New Roman"/>
                <w:sz w:val="24"/>
                <w:szCs w:val="24"/>
              </w:rPr>
              <w:t xml:space="preserve"> – 12.06.2025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муниципальные бюджетные общеобразовательные учреждения, на базе которых открыты лагеря с дневным пребыванием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 w:val="24"/>
                <w:szCs w:val="24"/>
              </w:rPr>
            </w:pPr>
            <w:r w:rsidRPr="00D56FDB">
              <w:rPr>
                <w:rFonts w:eastAsia="Calibri" w:cs="Times New Roman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D56FDB" w:rsidRPr="00D56FDB" w:rsidTr="00781E2A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9.5. </w:t>
            </w: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>Беседа на тему «История Сургута»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 xml:space="preserve">10.06.2025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iCs/>
                <w:sz w:val="24"/>
                <w:szCs w:val="24"/>
              </w:rPr>
            </w:pP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 xml:space="preserve">город Сургут, </w:t>
            </w:r>
          </w:p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iCs/>
                <w:sz w:val="24"/>
                <w:szCs w:val="24"/>
              </w:rPr>
            </w:pP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 xml:space="preserve">улица Московская, 34 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widowControl w:val="0"/>
              <w:autoSpaceDE w:val="0"/>
              <w:autoSpaceDN w:val="0"/>
              <w:rPr>
                <w:rFonts w:eastAsia="Times New Roman" w:cs="Times New Roman"/>
                <w:iCs/>
                <w:sz w:val="24"/>
                <w:szCs w:val="24"/>
              </w:rPr>
            </w:pP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«Виктория»</w:t>
            </w:r>
          </w:p>
        </w:tc>
      </w:tr>
    </w:tbl>
    <w:p w:rsidR="00D56FDB" w:rsidRDefault="00D56FDB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3402"/>
        <w:gridCol w:w="5103"/>
      </w:tblGrid>
      <w:tr w:rsidR="00D56FDB" w:rsidRPr="00D56FDB" w:rsidTr="00D56FDB">
        <w:trPr>
          <w:trHeight w:val="28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DB" w:rsidRPr="00D56FDB" w:rsidRDefault="00D56FDB" w:rsidP="00D56FDB">
            <w:pPr>
              <w:contextualSpacing/>
              <w:jc w:val="both"/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10. </w:t>
            </w:r>
            <w:r w:rsidRPr="00D56FD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Работа торговых ярмарок</w:t>
            </w:r>
          </w:p>
        </w:tc>
      </w:tr>
      <w:tr w:rsidR="00D56FDB" w:rsidRPr="00D56FDB" w:rsidTr="00B560CC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DB" w:rsidRPr="00D56FDB" w:rsidRDefault="00D56FDB" w:rsidP="00D56FDB">
            <w:pPr>
              <w:rPr>
                <w:rFonts w:eastAsia="Times New Roman" w:cs="Times New Roman"/>
                <w:iCs/>
                <w:sz w:val="24"/>
                <w:szCs w:val="24"/>
              </w:rPr>
            </w:pP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>Выездная торговля с участием местных товаропроизводителей, предприятий общественного питания, ремесленников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>12.06.2025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iCs/>
                <w:sz w:val="24"/>
                <w:szCs w:val="24"/>
              </w:rPr>
            </w:pP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 xml:space="preserve">город Сургут, </w:t>
            </w:r>
            <w:r w:rsidRPr="00D56FDB">
              <w:rPr>
                <w:rFonts w:eastAsia="Times New Roman" w:cs="Times New Roman"/>
                <w:sz w:val="24"/>
                <w:szCs w:val="24"/>
              </w:rPr>
              <w:t>Центральная площадь города, пересечение проспекта Ленина и улицы Университетской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iCs/>
                <w:sz w:val="24"/>
                <w:szCs w:val="24"/>
              </w:rPr>
            </w:pPr>
            <w:r w:rsidRPr="00D56FDB">
              <w:rPr>
                <w:rFonts w:eastAsia="Times New Roman" w:cs="Times New Roman"/>
                <w:iCs/>
                <w:sz w:val="24"/>
                <w:szCs w:val="24"/>
              </w:rPr>
              <w:t>управление потребительного рынка и защиты прав потребителей Администрации города</w:t>
            </w:r>
          </w:p>
        </w:tc>
      </w:tr>
      <w:tr w:rsidR="00D56FDB" w:rsidRPr="00D56FDB" w:rsidTr="00D56FDB">
        <w:trPr>
          <w:trHeight w:val="28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DB" w:rsidRPr="00D56FDB" w:rsidRDefault="00D56FDB" w:rsidP="00D56FDB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 в сфере развития предпринимательства и туризма</w:t>
            </w:r>
          </w:p>
        </w:tc>
      </w:tr>
      <w:tr w:rsidR="00D56FDB" w:rsidRPr="00D56FDB" w:rsidTr="007953B7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FDB" w:rsidRPr="00D56FDB" w:rsidRDefault="00D56FDB" w:rsidP="00386D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Визит делегаций городов-партнеров (согласно утвержд</w:t>
            </w:r>
            <w:r w:rsidR="00386D2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нному графику мероприятий): города Гомель (Республика Беларусь), Калининского района Санкт-Петербурга, а также в рамках развития сотрудничества (при согласовании): города Нови-Сад (Республика Сербия)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DB" w:rsidRPr="00D56FDB" w:rsidRDefault="00D56FDB" w:rsidP="00D56FDB">
            <w:pPr>
              <w:ind w:left="-110" w:right="-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графику проведения городских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FD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внутренней и молодёжной политики Администрации города</w:t>
            </w:r>
          </w:p>
        </w:tc>
      </w:tr>
    </w:tbl>
    <w:p w:rsidR="00D56FDB" w:rsidRPr="00D56FDB" w:rsidRDefault="00D56FDB" w:rsidP="00D56FDB">
      <w:pPr>
        <w:rPr>
          <w:rFonts w:eastAsia="Times New Roman" w:cs="Times New Roman"/>
          <w:sz w:val="20"/>
          <w:szCs w:val="20"/>
          <w:lang w:eastAsia="ru-RU"/>
        </w:rPr>
      </w:pPr>
    </w:p>
    <w:p w:rsidR="00D56FDB" w:rsidRPr="00D56FDB" w:rsidRDefault="00D56FDB" w:rsidP="00D56FDB">
      <w:pPr>
        <w:jc w:val="center"/>
        <w:rPr>
          <w:rFonts w:eastAsia="Calibri" w:cs="Times New Roman"/>
          <w:szCs w:val="28"/>
        </w:rPr>
      </w:pPr>
    </w:p>
    <w:p w:rsidR="00D56FDB" w:rsidRPr="00D56FDB" w:rsidRDefault="00D56FDB" w:rsidP="00D56FDB">
      <w:pPr>
        <w:jc w:val="center"/>
        <w:rPr>
          <w:rFonts w:eastAsia="Calibri" w:cs="Times New Roman"/>
          <w:szCs w:val="28"/>
        </w:rPr>
      </w:pPr>
    </w:p>
    <w:p w:rsidR="00D56FDB" w:rsidRPr="00D56FDB" w:rsidRDefault="00D56FDB" w:rsidP="00D56FDB">
      <w:pPr>
        <w:rPr>
          <w:rFonts w:eastAsia="Times New Roman" w:cs="Times New Roman"/>
          <w:szCs w:val="28"/>
          <w:lang w:eastAsia="ru-RU"/>
        </w:rPr>
        <w:sectPr w:rsidR="00D56FDB" w:rsidRPr="00D56FDB" w:rsidSect="00D56FDB">
          <w:pgSz w:w="16838" w:h="11906" w:orient="landscape"/>
          <w:pgMar w:top="1701" w:right="567" w:bottom="567" w:left="567" w:header="709" w:footer="709" w:gutter="0"/>
          <w:cols w:space="720"/>
        </w:sectPr>
      </w:pPr>
    </w:p>
    <w:p w:rsidR="00D56FDB" w:rsidRPr="00D56FDB" w:rsidRDefault="00D56FDB" w:rsidP="00D56FDB">
      <w:pPr>
        <w:ind w:left="5954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>Приложение 2</w:t>
      </w:r>
    </w:p>
    <w:p w:rsidR="00D56FDB" w:rsidRPr="00D56FDB" w:rsidRDefault="00D56FDB" w:rsidP="00D56FDB">
      <w:pPr>
        <w:ind w:left="5954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56FDB" w:rsidRPr="00D56FDB" w:rsidRDefault="00D56FDB" w:rsidP="00D56FDB">
      <w:pPr>
        <w:ind w:left="5954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56FDB" w:rsidRPr="00D56FDB" w:rsidRDefault="00D56FDB" w:rsidP="00D56FDB">
      <w:pPr>
        <w:ind w:left="5954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>от ____________ № _______</w:t>
      </w:r>
    </w:p>
    <w:p w:rsidR="00D56FDB" w:rsidRPr="00D56FDB" w:rsidRDefault="00D56FDB" w:rsidP="00D56FDB">
      <w:pPr>
        <w:rPr>
          <w:rFonts w:eastAsia="Times New Roman" w:cs="Times New Roman"/>
          <w:szCs w:val="28"/>
          <w:lang w:eastAsia="ru-RU"/>
        </w:rPr>
      </w:pPr>
    </w:p>
    <w:p w:rsidR="00D56FDB" w:rsidRPr="00D56FDB" w:rsidRDefault="00D56FDB" w:rsidP="00D56FDB">
      <w:pPr>
        <w:rPr>
          <w:rFonts w:eastAsia="Times New Roman" w:cs="Times New Roman"/>
          <w:szCs w:val="28"/>
          <w:lang w:eastAsia="ru-RU"/>
        </w:rPr>
      </w:pPr>
    </w:p>
    <w:p w:rsidR="00386D25" w:rsidRDefault="00D56FDB" w:rsidP="00D56FDB">
      <w:pPr>
        <w:ind w:firstLine="155"/>
        <w:jc w:val="center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 xml:space="preserve">Состав </w:t>
      </w:r>
    </w:p>
    <w:p w:rsidR="00386D25" w:rsidRDefault="00D56FDB" w:rsidP="00D56FDB">
      <w:pPr>
        <w:ind w:firstLine="155"/>
        <w:jc w:val="center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 xml:space="preserve">организационного комитета </w:t>
      </w:r>
    </w:p>
    <w:p w:rsidR="00386D25" w:rsidRDefault="00D56FDB" w:rsidP="00D56FDB">
      <w:pPr>
        <w:ind w:firstLine="155"/>
        <w:jc w:val="center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 xml:space="preserve">по подготовке и проведению городских мероприятий, </w:t>
      </w:r>
    </w:p>
    <w:p w:rsidR="00386D25" w:rsidRDefault="00D56FDB" w:rsidP="00D56FDB">
      <w:pPr>
        <w:ind w:firstLine="155"/>
        <w:jc w:val="center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 xml:space="preserve">посвященных Дню России, Дню города, </w:t>
      </w:r>
    </w:p>
    <w:p w:rsidR="00D56FDB" w:rsidRPr="00D56FDB" w:rsidRDefault="00D56FDB" w:rsidP="00D56FDB">
      <w:pPr>
        <w:ind w:firstLine="155"/>
        <w:jc w:val="center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>60-летию со дня присвоения статуса города</w:t>
      </w:r>
    </w:p>
    <w:p w:rsidR="00D56FDB" w:rsidRPr="00D56FDB" w:rsidRDefault="00D56FDB" w:rsidP="00D56FDB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10"/>
        <w:tblpPr w:leftFromText="180" w:rightFromText="180" w:vertAnchor="text" w:tblpX="-284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670"/>
      </w:tblGrid>
      <w:tr w:rsidR="00D56FDB" w:rsidRPr="00D56FDB" w:rsidTr="00E90A29">
        <w:tc>
          <w:tcPr>
            <w:tcW w:w="3686" w:type="dxa"/>
            <w:hideMark/>
          </w:tcPr>
          <w:p w:rsidR="00D56FDB" w:rsidRPr="00D56FDB" w:rsidRDefault="00D56FDB" w:rsidP="00D56FDB">
            <w:pPr>
              <w:tabs>
                <w:tab w:val="left" w:pos="360"/>
                <w:tab w:val="left" w:pos="580"/>
              </w:tabs>
              <w:rPr>
                <w:szCs w:val="28"/>
              </w:rPr>
            </w:pPr>
            <w:r w:rsidRPr="00D56FDB">
              <w:rPr>
                <w:szCs w:val="28"/>
              </w:rPr>
              <w:t xml:space="preserve">Слепов </w:t>
            </w:r>
          </w:p>
          <w:p w:rsidR="00D56FDB" w:rsidRPr="00D56FDB" w:rsidRDefault="00D56FDB" w:rsidP="00D56FDB">
            <w:pPr>
              <w:tabs>
                <w:tab w:val="left" w:pos="360"/>
                <w:tab w:val="left" w:pos="580"/>
              </w:tabs>
              <w:rPr>
                <w:szCs w:val="28"/>
              </w:rPr>
            </w:pPr>
            <w:r w:rsidRPr="00D56FDB">
              <w:rPr>
                <w:szCs w:val="28"/>
              </w:rPr>
              <w:t>Максим Николаевич</w:t>
            </w:r>
          </w:p>
          <w:p w:rsidR="00D56FDB" w:rsidRPr="00D56FDB" w:rsidRDefault="00D56FDB" w:rsidP="00D56FDB">
            <w:pPr>
              <w:tabs>
                <w:tab w:val="left" w:pos="360"/>
                <w:tab w:val="left" w:pos="580"/>
              </w:tabs>
              <w:rPr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Глава города Сургута, председатель организационного комитета</w:t>
            </w:r>
          </w:p>
        </w:tc>
      </w:tr>
      <w:tr w:rsidR="00D56FDB" w:rsidRPr="00D56FDB" w:rsidTr="00E90A29">
        <w:tc>
          <w:tcPr>
            <w:tcW w:w="3686" w:type="dxa"/>
            <w:hideMark/>
          </w:tcPr>
          <w:p w:rsidR="00D56FDB" w:rsidRPr="00D56FDB" w:rsidRDefault="00D56FDB" w:rsidP="00D56FDB">
            <w:pPr>
              <w:tabs>
                <w:tab w:val="left" w:pos="360"/>
                <w:tab w:val="left" w:pos="580"/>
              </w:tabs>
              <w:rPr>
                <w:szCs w:val="28"/>
              </w:rPr>
            </w:pPr>
            <w:r w:rsidRPr="00D56FDB">
              <w:rPr>
                <w:szCs w:val="28"/>
              </w:rPr>
              <w:t xml:space="preserve">Фризен </w:t>
            </w:r>
          </w:p>
          <w:p w:rsidR="00D56FDB" w:rsidRPr="00D56FDB" w:rsidRDefault="00D56FDB" w:rsidP="00D56FDB">
            <w:pPr>
              <w:tabs>
                <w:tab w:val="left" w:pos="360"/>
                <w:tab w:val="left" w:pos="580"/>
              </w:tabs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Владимир Петрович</w:t>
            </w:r>
          </w:p>
        </w:tc>
        <w:tc>
          <w:tcPr>
            <w:tcW w:w="567" w:type="dxa"/>
            <w:hideMark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заместитель Главы города, заместитель председателя организационного комитета</w:t>
            </w:r>
          </w:p>
          <w:p w:rsidR="00D56FDB" w:rsidRPr="00D56FDB" w:rsidRDefault="00D56FDB" w:rsidP="00D56FDB">
            <w:pPr>
              <w:ind w:left="39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9923" w:type="dxa"/>
            <w:gridSpan w:val="3"/>
            <w:hideMark/>
          </w:tcPr>
          <w:p w:rsidR="00D56FDB" w:rsidRPr="00D56FDB" w:rsidRDefault="00D56FDB" w:rsidP="00D56FDB">
            <w:pPr>
              <w:rPr>
                <w:sz w:val="10"/>
                <w:szCs w:val="10"/>
              </w:rPr>
            </w:pPr>
          </w:p>
          <w:p w:rsidR="00D56FDB" w:rsidRPr="00D56FDB" w:rsidRDefault="00D56FDB" w:rsidP="00D56FDB">
            <w:pPr>
              <w:rPr>
                <w:sz w:val="16"/>
                <w:szCs w:val="16"/>
              </w:rPr>
            </w:pPr>
            <w:r>
              <w:rPr>
                <w:szCs w:val="28"/>
              </w:rPr>
              <w:t>Ч</w:t>
            </w:r>
            <w:r w:rsidRPr="00D56FDB">
              <w:rPr>
                <w:szCs w:val="28"/>
              </w:rPr>
              <w:t>лены организационного комитета:</w:t>
            </w:r>
          </w:p>
          <w:p w:rsidR="00D56FDB" w:rsidRPr="00D56FDB" w:rsidRDefault="00D56FDB" w:rsidP="00D56FDB">
            <w:pPr>
              <w:rPr>
                <w:sz w:val="16"/>
                <w:szCs w:val="16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Агафонов </w:t>
            </w:r>
          </w:p>
          <w:p w:rsid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Сергей Александрович</w:t>
            </w:r>
          </w:p>
          <w:p w:rsidR="00D56FDB" w:rsidRPr="00D56FDB" w:rsidRDefault="00D56FDB" w:rsidP="00D56FDB">
            <w:pPr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jc w:val="both"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Кириленко </w:t>
            </w:r>
          </w:p>
          <w:p w:rsidR="00D56FDB" w:rsidRPr="00D56FDB" w:rsidRDefault="00D56FDB" w:rsidP="00D56FDB">
            <w:pPr>
              <w:rPr>
                <w:sz w:val="16"/>
                <w:szCs w:val="16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Артём Михайлович </w:t>
            </w:r>
          </w:p>
          <w:p w:rsidR="00D56FDB" w:rsidRPr="00D56FDB" w:rsidRDefault="00D56FDB" w:rsidP="00D56FDB">
            <w:pPr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jc w:val="both"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Криворот </w:t>
            </w:r>
          </w:p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Виталий Владимирович</w:t>
            </w:r>
          </w:p>
          <w:p w:rsidR="00D56FDB" w:rsidRPr="00D56FDB" w:rsidRDefault="00D56FDB" w:rsidP="00D56FDB">
            <w:pPr>
              <w:ind w:left="720"/>
              <w:contextualSpacing/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jc w:val="both"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D56FDB" w:rsidRPr="00D56FDB" w:rsidTr="00D56FDB">
        <w:trPr>
          <w:trHeight w:val="547"/>
        </w:trPr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Малыхин </w:t>
            </w:r>
          </w:p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Виталий Владимирович</w:t>
            </w:r>
          </w:p>
          <w:p w:rsidR="00D56FDB" w:rsidRPr="00D56FDB" w:rsidRDefault="00D56FDB" w:rsidP="00D56FDB">
            <w:pPr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jc w:val="both"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contextualSpacing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Пустовая</w:t>
            </w:r>
          </w:p>
          <w:p w:rsidR="00D56FDB" w:rsidRPr="00D56FDB" w:rsidRDefault="00D56FDB" w:rsidP="00D56FDB">
            <w:pPr>
              <w:contextualSpacing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Ирина Васильевна</w:t>
            </w:r>
          </w:p>
          <w:p w:rsidR="00D56FDB" w:rsidRPr="00D56FDB" w:rsidRDefault="00D56FDB" w:rsidP="00D56FDB">
            <w:pPr>
              <w:contextualSpacing/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jc w:val="both"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contextualSpacing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Фокеев</w:t>
            </w:r>
          </w:p>
          <w:p w:rsidR="00D56FDB" w:rsidRPr="00D56FDB" w:rsidRDefault="00D56FDB" w:rsidP="00D56FDB">
            <w:pPr>
              <w:contextualSpacing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Алексей Александрович</w:t>
            </w:r>
          </w:p>
          <w:p w:rsidR="00D56FDB" w:rsidRPr="00D56FDB" w:rsidRDefault="00D56FDB" w:rsidP="00D56FDB">
            <w:pPr>
              <w:contextualSpacing/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jc w:val="both"/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Вербовская</w:t>
            </w:r>
          </w:p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Ирина Степановна</w:t>
            </w:r>
          </w:p>
          <w:p w:rsidR="00D56FDB" w:rsidRPr="00D56FDB" w:rsidRDefault="00D56FDB" w:rsidP="00D56FDB">
            <w:pPr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  <w:lang w:eastAsia="x-none"/>
              </w:rPr>
            </w:pPr>
            <w:r>
              <w:rPr>
                <w:szCs w:val="28"/>
                <w:lang w:eastAsia="x-none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управляющий делами Администрации города</w:t>
            </w: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Алексеев </w:t>
            </w:r>
          </w:p>
          <w:p w:rsidR="00D56FDB" w:rsidRPr="00D56FDB" w:rsidRDefault="00D56FDB" w:rsidP="00D56FDB">
            <w:pPr>
              <w:suppressAutoHyphens/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Сергей Алексеевич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директор департамента городского хозяйства Администрации города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386D25" w:rsidRPr="00D56FDB" w:rsidTr="00E90A29">
        <w:tc>
          <w:tcPr>
            <w:tcW w:w="3686" w:type="dxa"/>
          </w:tcPr>
          <w:p w:rsidR="00386D25" w:rsidRPr="00D56FDB" w:rsidRDefault="00386D25" w:rsidP="00386D25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Замятина </w:t>
            </w:r>
          </w:p>
          <w:p w:rsidR="00386D25" w:rsidRPr="00D56FDB" w:rsidRDefault="00386D25" w:rsidP="00386D25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Ирина Павловна</w:t>
            </w:r>
          </w:p>
          <w:p w:rsidR="00386D25" w:rsidRPr="00D56FDB" w:rsidRDefault="00386D25" w:rsidP="00386D25">
            <w:pPr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386D25" w:rsidRPr="00D56FDB" w:rsidRDefault="00386D25" w:rsidP="00386D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386D25" w:rsidRPr="00D56FDB" w:rsidRDefault="00386D25" w:rsidP="00386D25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</w:rPr>
              <w:t>директор департамента образования Администрации города</w:t>
            </w:r>
          </w:p>
        </w:tc>
      </w:tr>
      <w:tr w:rsidR="00386D25" w:rsidRPr="00D56FDB" w:rsidTr="00E90A29">
        <w:tc>
          <w:tcPr>
            <w:tcW w:w="3686" w:type="dxa"/>
          </w:tcPr>
          <w:p w:rsidR="00386D25" w:rsidRPr="00D56FDB" w:rsidRDefault="00386D25" w:rsidP="00386D25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Сорич</w:t>
            </w:r>
          </w:p>
          <w:p w:rsidR="00386D25" w:rsidRPr="00D56FDB" w:rsidRDefault="00386D25" w:rsidP="00386D25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Иван Андреевич</w:t>
            </w:r>
          </w:p>
        </w:tc>
        <w:tc>
          <w:tcPr>
            <w:tcW w:w="567" w:type="dxa"/>
          </w:tcPr>
          <w:p w:rsidR="00386D25" w:rsidRPr="00D56FDB" w:rsidRDefault="00386D25" w:rsidP="00386D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386D25" w:rsidRPr="00D56FDB" w:rsidRDefault="00386D25" w:rsidP="00386D25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директор департамента архитектуры </w:t>
            </w:r>
          </w:p>
          <w:p w:rsidR="00386D25" w:rsidRPr="00D56FDB" w:rsidRDefault="00386D25" w:rsidP="00386D25">
            <w:pPr>
              <w:suppressAutoHyphens/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и градостроительства Администрации города</w:t>
            </w:r>
          </w:p>
          <w:p w:rsidR="00386D25" w:rsidRPr="00D56FDB" w:rsidRDefault="00386D25" w:rsidP="00386D25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386D25" w:rsidRPr="00D56FDB" w:rsidTr="00E90A29">
        <w:tc>
          <w:tcPr>
            <w:tcW w:w="3686" w:type="dxa"/>
          </w:tcPr>
          <w:p w:rsidR="00386D25" w:rsidRPr="00D56FDB" w:rsidRDefault="00386D25" w:rsidP="00386D25">
            <w:pPr>
              <w:rPr>
                <w:szCs w:val="28"/>
              </w:rPr>
            </w:pPr>
            <w:r w:rsidRPr="00D56FDB">
              <w:rPr>
                <w:szCs w:val="28"/>
              </w:rPr>
              <w:t xml:space="preserve">Акулов </w:t>
            </w:r>
          </w:p>
          <w:p w:rsidR="00386D25" w:rsidRPr="00D56FDB" w:rsidRDefault="00386D25" w:rsidP="00386D25">
            <w:pPr>
              <w:rPr>
                <w:szCs w:val="28"/>
              </w:rPr>
            </w:pPr>
            <w:r w:rsidRPr="00D56FDB">
              <w:rPr>
                <w:szCs w:val="28"/>
              </w:rPr>
              <w:t>Антон Александрович</w:t>
            </w:r>
          </w:p>
          <w:p w:rsidR="00386D25" w:rsidRPr="00D56FDB" w:rsidRDefault="00386D25" w:rsidP="00386D25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</w:tcPr>
          <w:p w:rsidR="00386D25" w:rsidRPr="00D56FDB" w:rsidRDefault="00386D25" w:rsidP="00386D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386D25" w:rsidRPr="00D56FDB" w:rsidRDefault="00386D25" w:rsidP="00386D25">
            <w:pPr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председатель комитета культуры Администрации города</w:t>
            </w:r>
          </w:p>
        </w:tc>
      </w:tr>
      <w:tr w:rsidR="00386D25" w:rsidRPr="00D56FDB" w:rsidTr="00E90A29">
        <w:tc>
          <w:tcPr>
            <w:tcW w:w="3686" w:type="dxa"/>
          </w:tcPr>
          <w:p w:rsidR="00386D25" w:rsidRPr="00D56FDB" w:rsidRDefault="00386D25" w:rsidP="00386D25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Саликов </w:t>
            </w:r>
          </w:p>
          <w:p w:rsidR="00386D25" w:rsidRPr="00D56FDB" w:rsidRDefault="00386D25" w:rsidP="00386D25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Андрей Николаевич</w:t>
            </w:r>
          </w:p>
          <w:p w:rsidR="00386D25" w:rsidRPr="00D56FDB" w:rsidRDefault="00386D25" w:rsidP="00386D25">
            <w:pPr>
              <w:rPr>
                <w:sz w:val="27"/>
                <w:szCs w:val="27"/>
                <w:lang w:eastAsia="x-none"/>
              </w:rPr>
            </w:pPr>
          </w:p>
        </w:tc>
        <w:tc>
          <w:tcPr>
            <w:tcW w:w="567" w:type="dxa"/>
          </w:tcPr>
          <w:p w:rsidR="00386D25" w:rsidRPr="00D56FDB" w:rsidRDefault="00386D25" w:rsidP="00386D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386D25" w:rsidRPr="00D56FDB" w:rsidRDefault="00386D25" w:rsidP="00386D25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председатель комитета внутренней </w:t>
            </w:r>
            <w:r w:rsidRPr="00D56FDB">
              <w:rPr>
                <w:szCs w:val="28"/>
                <w:lang w:eastAsia="x-none"/>
              </w:rPr>
              <w:br/>
              <w:t>и молодёжной политики Администрации города</w:t>
            </w:r>
          </w:p>
          <w:p w:rsidR="00386D25" w:rsidRPr="00D56FDB" w:rsidRDefault="00386D25" w:rsidP="00386D25">
            <w:pPr>
              <w:rPr>
                <w:sz w:val="10"/>
                <w:szCs w:val="10"/>
                <w:lang w:eastAsia="x-none"/>
              </w:rPr>
            </w:pPr>
          </w:p>
        </w:tc>
      </w:tr>
      <w:tr w:rsidR="00386D25" w:rsidRPr="00D56FDB" w:rsidTr="00E90A29">
        <w:tc>
          <w:tcPr>
            <w:tcW w:w="3686" w:type="dxa"/>
          </w:tcPr>
          <w:p w:rsidR="00386D25" w:rsidRPr="00D56FDB" w:rsidRDefault="00386D25" w:rsidP="00386D25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Швидкая </w:t>
            </w:r>
          </w:p>
          <w:p w:rsidR="00386D25" w:rsidRPr="00D56FDB" w:rsidRDefault="00386D25" w:rsidP="00386D25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Екатерина Анатольевна</w:t>
            </w:r>
          </w:p>
          <w:p w:rsidR="00386D25" w:rsidRPr="00D56FDB" w:rsidRDefault="00386D25" w:rsidP="00386D25">
            <w:pPr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386D25" w:rsidRPr="00D56FDB" w:rsidRDefault="00386D25" w:rsidP="00386D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386D25" w:rsidRPr="00D56FDB" w:rsidRDefault="00386D25" w:rsidP="00386D25">
            <w:pPr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председатель комитета информационной политики Администрации города</w:t>
            </w:r>
          </w:p>
          <w:p w:rsidR="00386D25" w:rsidRPr="00D56FDB" w:rsidRDefault="00386D25" w:rsidP="00386D25">
            <w:pPr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Бандура</w:t>
            </w:r>
          </w:p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Наталья Анатольевна</w:t>
            </w:r>
          </w:p>
          <w:p w:rsidR="00D56FDB" w:rsidRPr="00D56FDB" w:rsidRDefault="00D56FDB" w:rsidP="00D56FDB">
            <w:pPr>
              <w:rPr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386D25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 xml:space="preserve">начальник управления кадров </w:t>
            </w:r>
          </w:p>
          <w:p w:rsidR="00D56FDB" w:rsidRPr="00D56FDB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>и муниципальной службы Администрации города</w:t>
            </w:r>
          </w:p>
          <w:p w:rsidR="00D56FDB" w:rsidRPr="00D56FDB" w:rsidRDefault="00D56FDB" w:rsidP="00D56FDB">
            <w:pPr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Гаврикова 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Дарья Анатольевна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начальник управления потребительского рынка и защиты прав потребителей Администрации города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Мазуренко</w:t>
            </w:r>
          </w:p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</w:rPr>
              <w:t>Владимир Витальевич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начальник управления физической культуры и спорта Администрации города</w:t>
            </w:r>
          </w:p>
          <w:p w:rsidR="00D56FDB" w:rsidRPr="00D56FDB" w:rsidRDefault="00D56FDB" w:rsidP="00D56FDB">
            <w:pPr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 xml:space="preserve">Печенкин </w:t>
            </w:r>
          </w:p>
          <w:p w:rsidR="00D56FDB" w:rsidRPr="00D56FDB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>Дмитрий Николаевич</w:t>
            </w:r>
          </w:p>
          <w:p w:rsidR="00D56FDB" w:rsidRPr="00D56FDB" w:rsidRDefault="00D56FDB" w:rsidP="00D56FDB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  <w:p w:rsidR="00D56FDB" w:rsidRPr="00D56FDB" w:rsidRDefault="00D56FDB" w:rsidP="00D56FDB">
            <w:pPr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 xml:space="preserve">Рачёв </w:t>
            </w:r>
          </w:p>
          <w:p w:rsidR="00D56FDB" w:rsidRPr="00D56FDB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>Андрей Александрович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D56FDB" w:rsidRPr="00D56FDB" w:rsidRDefault="00D56FDB" w:rsidP="00D56FDB">
            <w:pPr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 xml:space="preserve">Хисамова </w:t>
            </w:r>
          </w:p>
          <w:p w:rsidR="00D56FDB" w:rsidRPr="00D56FDB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>Алёна Фаритовна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rPr>
                <w:szCs w:val="28"/>
              </w:rPr>
            </w:pPr>
            <w:r w:rsidRPr="00D56FDB">
              <w:rPr>
                <w:szCs w:val="28"/>
              </w:rPr>
              <w:t>начальник отдела протокола Администрации города</w:t>
            </w:r>
          </w:p>
          <w:p w:rsidR="00D56FDB" w:rsidRPr="00D56FDB" w:rsidRDefault="00D56FDB" w:rsidP="00D56FDB">
            <w:pPr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Блинова 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Елена Анатольевна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директор муниципального автономного учреждения «Театр актера и куклы «Петрушка»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Богач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Роман Алексеевич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директор муниципального казенного учреждения «Дирекция дорожно-транспортного и жилищно-коммунального комплекса»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  <w:hideMark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Веснин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Владимир Владимирович</w:t>
            </w:r>
          </w:p>
        </w:tc>
        <w:tc>
          <w:tcPr>
            <w:tcW w:w="567" w:type="dxa"/>
            <w:hideMark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директор муниципального автономного учреждения «Городской культурный центр»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  <w:hideMark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Галеева 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Елена Васильевна</w:t>
            </w:r>
          </w:p>
        </w:tc>
        <w:tc>
          <w:tcPr>
            <w:tcW w:w="567" w:type="dxa"/>
            <w:hideMark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hideMark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директор муниципального бюджетного учреждения историко-культурный центр «Старый Сургут»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Лазута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Константин Леонидович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директор муниципального автономного учреждения «Сургутская филармония»</w:t>
            </w: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Николаенко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Ирина Алексеевна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 w:val="16"/>
                <w:szCs w:val="16"/>
              </w:rPr>
            </w:pPr>
            <w:r w:rsidRPr="00D56FDB">
              <w:rPr>
                <w:szCs w:val="28"/>
              </w:rPr>
              <w:t>директор муниципального казенного учреждения «Лесопарковое хозяйство»</w:t>
            </w:r>
          </w:p>
          <w:p w:rsidR="00D56FDB" w:rsidRPr="00D56FDB" w:rsidRDefault="00D56FDB" w:rsidP="00D56FDB">
            <w:pPr>
              <w:suppressAutoHyphens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Пиляй 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Руслан Анатольевич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директор муниципального автономного учреждения «Городской парк культуры </w:t>
            </w:r>
            <w:r w:rsidRPr="00D56FDB">
              <w:rPr>
                <w:szCs w:val="28"/>
              </w:rPr>
              <w:br/>
              <w:t>и отдыха»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Селянина 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Марина Юрьевна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директор муниципального бюджетного учреждения культуры «Сургутский краеведческий музей»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Черняк 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Яков Семенович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художественный руководитель муниципального автономного учреждения «Сургутская филармония»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 xml:space="preserve">Олейников </w:t>
            </w:r>
          </w:p>
          <w:p w:rsidR="00D56FDB" w:rsidRPr="00D56FDB" w:rsidRDefault="00D56FDB" w:rsidP="00D56FDB">
            <w:pPr>
              <w:rPr>
                <w:szCs w:val="28"/>
                <w:lang w:eastAsia="x-none"/>
              </w:rPr>
            </w:pPr>
            <w:r w:rsidRPr="00D56FDB">
              <w:rPr>
                <w:szCs w:val="28"/>
                <w:lang w:eastAsia="x-none"/>
              </w:rPr>
              <w:t>Александр Игоревич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 w:rsidRPr="00D56FDB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ind w:firstLine="34"/>
              <w:rPr>
                <w:sz w:val="16"/>
                <w:szCs w:val="16"/>
              </w:rPr>
            </w:pPr>
            <w:r w:rsidRPr="00D56FDB">
              <w:rPr>
                <w:szCs w:val="28"/>
                <w:lang w:eastAsia="x-none"/>
              </w:rPr>
              <w:t xml:space="preserve">председатель Думы города Сургута </w:t>
            </w:r>
            <w:r w:rsidRPr="00D56FDB">
              <w:rPr>
                <w:szCs w:val="28"/>
                <w:lang w:eastAsia="x-none"/>
              </w:rPr>
              <w:br/>
              <w:t>(по согласованию)</w:t>
            </w: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rFonts w:eastAsia="Calibri"/>
                <w:szCs w:val="28"/>
              </w:rPr>
            </w:pPr>
            <w:r w:rsidRPr="00D56FDB">
              <w:rPr>
                <w:rFonts w:eastAsia="Calibri"/>
                <w:szCs w:val="28"/>
              </w:rPr>
              <w:t>Астраханцева</w:t>
            </w:r>
          </w:p>
          <w:p w:rsidR="00D56FDB" w:rsidRPr="00D56FDB" w:rsidRDefault="00D56FDB" w:rsidP="00D56FDB">
            <w:pPr>
              <w:suppressAutoHyphens/>
              <w:rPr>
                <w:rFonts w:eastAsia="Calibri"/>
                <w:szCs w:val="28"/>
              </w:rPr>
            </w:pPr>
            <w:r w:rsidRPr="00D56FDB">
              <w:rPr>
                <w:rFonts w:eastAsia="Calibri"/>
                <w:szCs w:val="28"/>
              </w:rPr>
              <w:t>Светлана Васильевна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rFonts w:eastAsia="Calibri"/>
                <w:szCs w:val="28"/>
              </w:rPr>
            </w:pPr>
            <w:r w:rsidRPr="00D56FDB">
              <w:rPr>
                <w:rFonts w:eastAsia="Calibri"/>
                <w:szCs w:val="28"/>
              </w:rPr>
              <w:t>директор бюджетного учреждения Ханты-Мансийского автономного округа – Югры «Сургутский музыкально-драматический театр» (по согласованию)</w:t>
            </w:r>
          </w:p>
          <w:p w:rsidR="00D56FDB" w:rsidRPr="00D56FDB" w:rsidRDefault="00D56FDB" w:rsidP="00D56FDB">
            <w:pPr>
              <w:suppressAutoHyphens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Ваховский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Олег Викторович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генеральный директор общества</w:t>
            </w:r>
            <w:r w:rsidRPr="00D56FDB">
              <w:rPr>
                <w:szCs w:val="28"/>
              </w:rPr>
              <w:br/>
              <w:t>с ограниченной ответственностью «Газпром трансгаз Сургут» (по согласованию)</w:t>
            </w:r>
          </w:p>
          <w:p w:rsidR="00D56FDB" w:rsidRPr="00D56FDB" w:rsidRDefault="00D56FDB" w:rsidP="00D56FDB">
            <w:pPr>
              <w:suppressAutoHyphens/>
              <w:rPr>
                <w:rFonts w:cs="Arial"/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rFonts w:eastAsia="Calibri"/>
                <w:szCs w:val="28"/>
              </w:rPr>
            </w:pPr>
            <w:r w:rsidRPr="00D56FDB">
              <w:rPr>
                <w:rFonts w:eastAsia="Calibri"/>
                <w:szCs w:val="28"/>
              </w:rPr>
              <w:t>Засыпкин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rFonts w:eastAsia="Calibri"/>
                <w:szCs w:val="28"/>
              </w:rPr>
              <w:t>Владислав Павлович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rFonts w:eastAsia="Calibri"/>
                <w:szCs w:val="28"/>
              </w:rPr>
            </w:pPr>
            <w:r w:rsidRPr="00D56FDB">
              <w:rPr>
                <w:rFonts w:eastAsia="Calibri"/>
                <w:szCs w:val="28"/>
              </w:rPr>
              <w:t>ректор бюджетного учреждения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  <w:p w:rsidR="00D56FDB" w:rsidRPr="00D56FDB" w:rsidRDefault="00D56FDB" w:rsidP="00D56FDB">
            <w:pPr>
              <w:suppressAutoHyphens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Кириленко 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Михаил Фёдорович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suppressAutoHyphens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заместитель генерального директора публичного акционерного общества «Сургутнефтегаз» по кадрам</w:t>
            </w:r>
            <w:r w:rsidRPr="00D56FDB">
              <w:rPr>
                <w:szCs w:val="28"/>
              </w:rPr>
              <w:br/>
              <w:t>(по согласованию)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Наумочкина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Ксения Александровна</w:t>
            </w:r>
            <w:r w:rsidRPr="00D56FDB">
              <w:rPr>
                <w:szCs w:val="28"/>
              </w:rPr>
              <w:tab/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386D25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муниципальный координатор работы </w:t>
            </w:r>
          </w:p>
          <w:p w:rsidR="00D56FDB" w:rsidRPr="00D56FDB" w:rsidRDefault="00D56FDB" w:rsidP="00386D25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в городе Сургуте «Движение Первых» Ханты-Мансийского автономного округа – Югры (по согласованию)</w:t>
            </w:r>
          </w:p>
          <w:p w:rsidR="00D56FDB" w:rsidRPr="00D56FDB" w:rsidRDefault="00D56FDB" w:rsidP="00D56FDB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spacing w:line="252" w:lineRule="auto"/>
              <w:rPr>
                <w:rFonts w:eastAsia="Calibri"/>
                <w:szCs w:val="28"/>
              </w:rPr>
            </w:pPr>
            <w:r w:rsidRPr="00D56FDB">
              <w:rPr>
                <w:rFonts w:eastAsia="Calibri"/>
                <w:szCs w:val="28"/>
              </w:rPr>
              <w:t>Никитин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rFonts w:eastAsia="Calibri"/>
                <w:szCs w:val="28"/>
              </w:rPr>
              <w:t>Андрей Николаевич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spacing w:line="252" w:lineRule="auto"/>
              <w:rPr>
                <w:rFonts w:eastAsia="Calibri"/>
                <w:szCs w:val="28"/>
              </w:rPr>
            </w:pPr>
            <w:r w:rsidRPr="00D56FDB">
              <w:rPr>
                <w:rFonts w:eastAsia="Calibri"/>
                <w:szCs w:val="28"/>
              </w:rPr>
              <w:t xml:space="preserve">врио генерального директора автономной некоммерческой организации «Центр патриотических проектов «Моя история» </w:t>
            </w:r>
            <w:r w:rsidRPr="00D56FDB">
              <w:rPr>
                <w:rFonts w:eastAsia="Calibri"/>
                <w:szCs w:val="28"/>
              </w:rPr>
              <w:br/>
              <w:t>(по согласованию)</w:t>
            </w:r>
          </w:p>
          <w:p w:rsidR="00D56FDB" w:rsidRPr="00D56FDB" w:rsidRDefault="00D56FDB" w:rsidP="00D56FDB">
            <w:pPr>
              <w:suppressAutoHyphens/>
              <w:rPr>
                <w:sz w:val="10"/>
                <w:szCs w:val="10"/>
              </w:rPr>
            </w:pPr>
          </w:p>
        </w:tc>
      </w:tr>
      <w:tr w:rsidR="00D56FDB" w:rsidRPr="00D56FDB" w:rsidTr="00E90A29">
        <w:tc>
          <w:tcPr>
            <w:tcW w:w="3686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 xml:space="preserve">Панченко </w:t>
            </w:r>
          </w:p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Александр Геннадьевич</w:t>
            </w:r>
          </w:p>
        </w:tc>
        <w:tc>
          <w:tcPr>
            <w:tcW w:w="567" w:type="dxa"/>
          </w:tcPr>
          <w:p w:rsidR="00D56FDB" w:rsidRPr="00D56FDB" w:rsidRDefault="00D56FDB" w:rsidP="00D56FDB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6FDB" w:rsidRPr="00D56FDB" w:rsidRDefault="00D56FDB" w:rsidP="00D56FDB">
            <w:pPr>
              <w:suppressAutoHyphens/>
              <w:rPr>
                <w:szCs w:val="28"/>
              </w:rPr>
            </w:pPr>
            <w:r w:rsidRPr="00D56FDB">
              <w:rPr>
                <w:szCs w:val="28"/>
              </w:rPr>
              <w:t>начальник Управления Министерства внутренних дел России по городу Сургуту (по согласованию)</w:t>
            </w:r>
          </w:p>
          <w:p w:rsidR="00D56FDB" w:rsidRPr="00D56FDB" w:rsidRDefault="00D56FDB" w:rsidP="00D56FDB">
            <w:pPr>
              <w:suppressAutoHyphens/>
              <w:rPr>
                <w:sz w:val="10"/>
                <w:szCs w:val="10"/>
              </w:rPr>
            </w:pPr>
          </w:p>
        </w:tc>
      </w:tr>
    </w:tbl>
    <w:p w:rsidR="00D56FDB" w:rsidRPr="00D56FDB" w:rsidRDefault="00D56FDB" w:rsidP="00D56FDB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:rsidR="00D56FDB" w:rsidRPr="00D56FDB" w:rsidRDefault="00D56FDB" w:rsidP="00D56FDB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D56FDB" w:rsidRPr="00D56FDB" w:rsidRDefault="00D56FDB" w:rsidP="00D56FDB">
      <w:pPr>
        <w:ind w:left="5670" w:hanging="6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>Приложение 3</w:t>
      </w:r>
    </w:p>
    <w:p w:rsidR="00D56FDB" w:rsidRPr="00D56FDB" w:rsidRDefault="00D56FDB" w:rsidP="00D56FDB">
      <w:pPr>
        <w:ind w:left="5670" w:hanging="6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56FDB" w:rsidRPr="00D56FDB" w:rsidRDefault="00D56FDB" w:rsidP="00D56FDB">
      <w:pPr>
        <w:ind w:left="5670" w:hanging="6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56FDB" w:rsidRPr="00D56FDB" w:rsidRDefault="00D56FDB" w:rsidP="00D56FDB">
      <w:pPr>
        <w:ind w:left="5670" w:hanging="6"/>
        <w:rPr>
          <w:rFonts w:eastAsia="Times New Roman" w:cs="Times New Roman"/>
          <w:szCs w:val="28"/>
          <w:lang w:eastAsia="ru-RU"/>
        </w:rPr>
      </w:pPr>
      <w:r w:rsidRPr="00D56FDB">
        <w:rPr>
          <w:rFonts w:eastAsia="Times New Roman" w:cs="Times New Roman"/>
          <w:szCs w:val="28"/>
          <w:lang w:eastAsia="ru-RU"/>
        </w:rPr>
        <w:t>от ____________ № _________</w:t>
      </w:r>
    </w:p>
    <w:p w:rsidR="00D56FDB" w:rsidRDefault="00D56FDB" w:rsidP="00D56FDB">
      <w:pPr>
        <w:rPr>
          <w:rFonts w:eastAsia="Times New Roman" w:cs="Times New Roman"/>
          <w:szCs w:val="28"/>
          <w:lang w:eastAsia="ru-RU"/>
        </w:rPr>
      </w:pPr>
    </w:p>
    <w:p w:rsidR="00D56FDB" w:rsidRPr="00D56FDB" w:rsidRDefault="00D56FDB" w:rsidP="00D56FDB">
      <w:pPr>
        <w:rPr>
          <w:rFonts w:eastAsia="Times New Roman" w:cs="Times New Roman"/>
          <w:szCs w:val="28"/>
          <w:lang w:eastAsia="ru-RU"/>
        </w:rPr>
      </w:pPr>
    </w:p>
    <w:p w:rsidR="00D56FDB" w:rsidRPr="00D56FDB" w:rsidRDefault="00D56FDB" w:rsidP="00D56FDB">
      <w:pPr>
        <w:ind w:firstLine="567"/>
        <w:jc w:val="center"/>
        <w:rPr>
          <w:rFonts w:eastAsia="Calibri" w:cs="Times New Roman"/>
          <w:szCs w:val="28"/>
          <w:lang w:eastAsia="ru-RU"/>
        </w:rPr>
      </w:pPr>
      <w:r w:rsidRPr="00D56FDB">
        <w:rPr>
          <w:rFonts w:eastAsia="Calibri" w:cs="Times New Roman"/>
          <w:szCs w:val="28"/>
          <w:lang w:eastAsia="ru-RU"/>
        </w:rPr>
        <w:t>План</w:t>
      </w:r>
    </w:p>
    <w:p w:rsidR="00D56FDB" w:rsidRPr="00D56FDB" w:rsidRDefault="00D56FDB" w:rsidP="00D56FDB">
      <w:pPr>
        <w:ind w:firstLine="567"/>
        <w:jc w:val="center"/>
        <w:rPr>
          <w:rFonts w:eastAsia="Calibri" w:cs="Times New Roman"/>
          <w:szCs w:val="28"/>
          <w:lang w:eastAsia="ru-RU"/>
        </w:rPr>
      </w:pPr>
      <w:r w:rsidRPr="00D56FDB">
        <w:rPr>
          <w:rFonts w:eastAsia="Calibri" w:cs="Times New Roman"/>
          <w:szCs w:val="28"/>
          <w:lang w:eastAsia="ru-RU"/>
        </w:rPr>
        <w:t xml:space="preserve">по подготовке и проведению городских мероприятий, </w:t>
      </w:r>
    </w:p>
    <w:p w:rsidR="00D56FDB" w:rsidRPr="00D56FDB" w:rsidRDefault="00D56FDB" w:rsidP="00D56FDB">
      <w:pPr>
        <w:ind w:firstLine="567"/>
        <w:jc w:val="center"/>
        <w:rPr>
          <w:rFonts w:eastAsia="Calibri" w:cs="Times New Roman"/>
          <w:szCs w:val="28"/>
          <w:lang w:eastAsia="ru-RU"/>
        </w:rPr>
      </w:pPr>
      <w:r w:rsidRPr="00D56FDB">
        <w:rPr>
          <w:rFonts w:eastAsia="Calibri" w:cs="Times New Roman"/>
          <w:szCs w:val="28"/>
          <w:lang w:eastAsia="ru-RU"/>
        </w:rPr>
        <w:t>посвященных Дню России, Дню города, 60-лети</w:t>
      </w:r>
      <w:r w:rsidR="00386D25">
        <w:rPr>
          <w:rFonts w:eastAsia="Calibri" w:cs="Times New Roman"/>
          <w:szCs w:val="28"/>
          <w:lang w:eastAsia="ru-RU"/>
        </w:rPr>
        <w:t>ю</w:t>
      </w:r>
      <w:r w:rsidRPr="00D56FDB">
        <w:rPr>
          <w:rFonts w:eastAsia="Calibri" w:cs="Times New Roman"/>
          <w:szCs w:val="28"/>
          <w:lang w:eastAsia="ru-RU"/>
        </w:rPr>
        <w:t xml:space="preserve"> со дня присвоения статуса города</w:t>
      </w:r>
    </w:p>
    <w:p w:rsidR="00D56FDB" w:rsidRPr="00D56FDB" w:rsidRDefault="00D56FDB" w:rsidP="00D56FDB">
      <w:pPr>
        <w:ind w:firstLine="567"/>
        <w:jc w:val="center"/>
        <w:rPr>
          <w:rFonts w:eastAsia="Calibri" w:cs="Times New Roman"/>
          <w:szCs w:val="28"/>
          <w:lang w:eastAsia="ru-RU"/>
        </w:rPr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2017"/>
        <w:gridCol w:w="2518"/>
        <w:gridCol w:w="7"/>
      </w:tblGrid>
      <w:tr w:rsidR="00D56FDB" w:rsidRPr="00D56FDB" w:rsidTr="00515AF2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Срок выполнения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Ответственные исполнители</w:t>
            </w:r>
          </w:p>
        </w:tc>
      </w:tr>
      <w:tr w:rsidR="00D56FDB" w:rsidRPr="00D56FDB" w:rsidTr="00E90A29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1.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Мероприятия по благоустройству и праздничному оформлению города</w:t>
            </w:r>
          </w:p>
        </w:tc>
      </w:tr>
      <w:tr w:rsidR="00D56FDB" w:rsidRPr="00D56FDB" w:rsidTr="00367AD0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1.1. </w:t>
            </w: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Изготовление элементов оформления города и монтаж: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баннеров 15</w:t>
            </w: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– </w:t>
            </w: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18 кв. м</w:t>
            </w: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етров</w:t>
            </w: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;</w:t>
            </w:r>
          </w:p>
          <w:p w:rsidR="00D56FDB" w:rsidRPr="00D56FDB" w:rsidRDefault="00D56FDB" w:rsidP="00D56FDB">
            <w:pPr>
              <w:ind w:right="-108"/>
              <w:rPr>
                <w:rFonts w:eastAsia="Times New Roman" w:cs="Times New Roman"/>
                <w:spacing w:val="-6"/>
                <w:szCs w:val="28"/>
                <w:shd w:val="clear" w:color="auto" w:fill="FFFFFF"/>
                <w:lang w:eastAsia="ru-RU"/>
              </w:rPr>
            </w:pPr>
            <w:r w:rsidRPr="00D56FDB">
              <w:rPr>
                <w:rFonts w:eastAsia="Times New Roman" w:cs="Times New Roman"/>
                <w:spacing w:val="-6"/>
                <w:szCs w:val="28"/>
                <w:shd w:val="clear" w:color="auto" w:fill="FFFFFF"/>
                <w:lang w:eastAsia="ru-RU"/>
              </w:rPr>
              <w:t>- брандмауэрных панно 100 – 150 кв. метров;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баннеров для оформления сценической площадки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30.05.2025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Сорич И.А.</w:t>
            </w:r>
          </w:p>
        </w:tc>
      </w:tr>
      <w:tr w:rsidR="00D56FDB" w:rsidRPr="00D56FDB" w:rsidTr="001A289B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1.2. </w:t>
            </w: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Изготовление элементов оформления города</w:t>
            </w:r>
            <w:r w:rsidR="00386D2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и</w:t>
            </w: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монтаж: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элементов оформления флажных конструкций круглых;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- элементов оформления флажных конструкций типа «Трансформер» </w:t>
            </w: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br/>
              <w:t>с тросовой системой;</w:t>
            </w:r>
          </w:p>
          <w:p w:rsidR="00D56FDB" w:rsidRPr="00D56FDB" w:rsidRDefault="00D56FDB" w:rsidP="00D56FDB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D56FD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элементов оформления флажных конструкций шестигранных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30.05.2025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Сорич И.А.</w:t>
            </w:r>
          </w:p>
        </w:tc>
      </w:tr>
      <w:tr w:rsidR="00D56FDB" w:rsidRPr="00D56FDB" w:rsidTr="005A5AE9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1.3.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Изготовление и оформление флагами флажных конструкций типа «Костер»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и на рамной основе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30.05.2025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Сорич И.А.</w:t>
            </w:r>
          </w:p>
        </w:tc>
      </w:tr>
      <w:tr w:rsidR="00D56FDB" w:rsidRPr="00D56FDB" w:rsidTr="00E90A29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Организационные мероприятия</w:t>
            </w:r>
          </w:p>
        </w:tc>
      </w:tr>
      <w:tr w:rsidR="00D56FDB" w:rsidRPr="00D56FDB" w:rsidTr="000D7500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2.1.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Формирование списка лиц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br/>
              <w:t xml:space="preserve">для приглашения на торжественные мероприятия согласно программе празднования Дня России, Дня города, </w:t>
            </w:r>
          </w:p>
          <w:p w:rsidR="00D56FDB" w:rsidRPr="00D56FDB" w:rsidRDefault="00D56FDB" w:rsidP="00D56FDB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60-летия со дня присвоения статуса города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15.04.2025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Агафонов С.А.,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Вербовская И.С.,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Кириленко А.М.,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Криворот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Малыхин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Фризен В.П.,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Фокеев А.А.</w:t>
            </w:r>
          </w:p>
        </w:tc>
      </w:tr>
      <w:tr w:rsidR="00D56FDB" w:rsidRPr="00D56FDB" w:rsidTr="0005466D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2.2.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Разработка</w:t>
            </w:r>
            <w:r w:rsidRPr="00D56FDB">
              <w:rPr>
                <w:rFonts w:ascii="Calibri" w:eastAsia="Times New Roman" w:hAnsi="Calibri" w:cs="Times New Roman"/>
                <w:sz w:val="22"/>
                <w:lang w:eastAsia="ru-RU"/>
              </w:rPr>
              <w:t xml:space="preserve">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схем организации праздничных мероприятий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15.04.2025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Мазуренко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Пиляй Р.А.</w:t>
            </w:r>
          </w:p>
        </w:tc>
      </w:tr>
      <w:tr w:rsidR="00D56FDB" w:rsidRPr="00D56FDB" w:rsidTr="00C240DC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2.3.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Приглашение делегаций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24.04.2025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Саликов А.Н.</w:t>
            </w:r>
          </w:p>
        </w:tc>
      </w:tr>
      <w:tr w:rsidR="00D56FDB" w:rsidRPr="00D56FDB" w:rsidTr="009828B5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2.4.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Осуществление заказа и изготовление полиграфической продукции, в т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ом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ч</w:t>
            </w:r>
            <w:r>
              <w:rPr>
                <w:rFonts w:eastAsia="Calibri" w:cs="Times New Roman"/>
                <w:szCs w:val="28"/>
                <w:lang w:eastAsia="ru-RU"/>
              </w:rPr>
              <w:t>исле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 поздравительные открытки (по согласо</w:t>
            </w:r>
            <w:r>
              <w:rPr>
                <w:rFonts w:eastAsia="Calibri" w:cs="Times New Roman"/>
                <w:szCs w:val="28"/>
                <w:lang w:eastAsia="ru-RU"/>
              </w:rPr>
              <w:t>-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ванию)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15.05.2025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Саликов А.Н.</w:t>
            </w:r>
          </w:p>
        </w:tc>
      </w:tr>
      <w:tr w:rsidR="00D56FDB" w:rsidRPr="00D56FDB" w:rsidTr="00C57B53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2.5.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Изготовление свидетельств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о занесении в Книгу Почета города Сургута, подготовка и проведение церемонии вручения свидетельств жителям города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30.05.2025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Хисамова А.Ф.,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17649E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2.6.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Обеспечение предоставления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br/>
              <w:t xml:space="preserve">в </w:t>
            </w:r>
            <w:r w:rsidRPr="00D56FDB">
              <w:rPr>
                <w:rFonts w:eastAsia="Times New Roman" w:cs="Times New Roman"/>
                <w:szCs w:val="28"/>
                <w:lang w:eastAsia="ru-RU"/>
              </w:rPr>
              <w:t>Управление Министерства внутренних дел России по городу Сургуту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 списка ответственных должностных лиц Администрации города с указанием контактных телефонов для организации экстренной связи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при возникновении чрезвычайных ситуаций и происшествий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30.05.2025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Печенкин Д.Н.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425C94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2.7.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Обеспечение предоставления списков автотранспорта, участников творческих коллективов, участников торговой ярмарки, специалистов учреждений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для последующей передачи в Управление Министерства внутренних дел России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по городу Сургуту, 1 отдел (с дислокацией в городе Сургуте) Службы по Ханты-Мансийскому автономному округу Регионального управления Федеральной службы безопасности России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по Тюменской области, Отдел надзорной деятельности и профилактической работы (по городу Сургуту) управления надзорной деятельности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и профилактической работы Главного управления Министерства Российской Федерации по делам гражданской обороны, чрезвычайным ситуациям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br/>
              <w:t>и ликвидации последствий стихийных бедствий России по Ханты-Мансийскому автономному округу – Югре</w:t>
            </w:r>
          </w:p>
        </w:tc>
        <w:tc>
          <w:tcPr>
            <w:tcW w:w="2017" w:type="dxa"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03.06.2025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Печенкин Д.Н.,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Алексеев С.А.,</w:t>
            </w:r>
          </w:p>
          <w:p w:rsidR="00D56FDB" w:rsidRPr="00D56FDB" w:rsidRDefault="00D56FDB" w:rsidP="00D56FDB">
            <w:pPr>
              <w:rPr>
                <w:rFonts w:ascii="Calibri" w:eastAsia="Calibri" w:hAnsi="Calibri" w:cs="Times New Roman"/>
                <w:sz w:val="22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Гаврикова Д.А</w:t>
            </w:r>
            <w:r w:rsidRPr="00D56FDB">
              <w:rPr>
                <w:rFonts w:ascii="Calibri" w:eastAsia="Calibri" w:hAnsi="Calibri" w:cs="Times New Roman"/>
                <w:sz w:val="22"/>
                <w:szCs w:val="28"/>
                <w:lang w:eastAsia="ru-RU"/>
              </w:rPr>
              <w:t>.,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Саликов А.Н.,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Швидкая Е.А.,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Богач Р.А.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FB7A1F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2.8.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Подготовка муниципального правового акта Администрации города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о временном ограничении движения автотранспорта и обеспечение </w:t>
            </w:r>
          </w:p>
          <w:p w:rsidR="00D56FDB" w:rsidRPr="00D56FDB" w:rsidRDefault="00D56FDB" w:rsidP="00386D25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его выполнения в соответствии со схемой организации праздничного мероприятия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05.06.2025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Алексеев С.А.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103CC6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2.9.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Организация работ по оформлению Доски Почета города Сургута: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- подготовка муниципальных правовых актов о занесении на Доску Почета города Сургута, фотографирование лиц, занесенных на Доску Почета города Сургута, изготовление фотографий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br/>
              <w:t>с памятной надписью для вручения;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- замена фотографий на Доске Почета города Сургута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03.06.2025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Бандура Н.А.,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Ясаков Ю.Н.</w:t>
            </w:r>
          </w:p>
        </w:tc>
      </w:tr>
      <w:tr w:rsidR="00D56FDB" w:rsidRPr="00D56FDB" w:rsidTr="007960CA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2.10.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Подготовка Доски Почета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города Сургута и уборка прилегающей территории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04.06.2025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Алексеев С.А.,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Николаенко И.А.,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Ясаков Ю.Н.</w:t>
            </w:r>
          </w:p>
        </w:tc>
      </w:tr>
      <w:tr w:rsidR="00D56FDB" w:rsidRPr="00D56FDB" w:rsidTr="00342AF6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2.11.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Обеспечение выполнения работ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по уборке задействованных территорий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в зоне ответственности дорожных служб города, территорий, находящихся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br/>
              <w:t>на содержании муниципального казенного учреждения «Лесопарковое хозяйство»,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br/>
              <w:t xml:space="preserve">до и после проведения праздничных мероприятий, установка и обслуживание контейнеров для сбора мусора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и биотуалетов в соответствии со схемами организации праздничных 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11</w:t>
            </w:r>
            <w:r>
              <w:rPr>
                <w:rFonts w:eastAsia="Calibri" w:cs="Times New Roman"/>
                <w:szCs w:val="28"/>
                <w:lang w:eastAsia="ru-RU"/>
              </w:rPr>
              <w:t>.06.2025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 – 13.06.2025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Алексеев С.А.,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Богач Р.А.,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Николаенко И.А.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212777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2.12.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Предоставление палаток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br/>
              <w:t>для размещения творческих коллективов, приглашенных артистов, гостей города, представителей средств массовой информации, установка и их демонтаж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suppressAutoHyphens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11</w:t>
            </w:r>
            <w:r>
              <w:rPr>
                <w:rFonts w:eastAsia="Calibri" w:cs="Times New Roman"/>
                <w:szCs w:val="28"/>
                <w:lang w:eastAsia="ru-RU"/>
              </w:rPr>
              <w:t>.06.2025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 – 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Рачёв А.А.,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Ясаков Ю.Н., 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Галеева Е.В.</w:t>
            </w:r>
            <w:r w:rsidRPr="00D56FDB">
              <w:rPr>
                <w:rFonts w:eastAsia="Calibri" w:cs="Times New Roman"/>
                <w:szCs w:val="28"/>
                <w:highlight w:val="yellow"/>
                <w:lang w:eastAsia="ru-RU"/>
              </w:rPr>
              <w:t xml:space="preserve"> 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BC5DF7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2.13.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Обеспечение бесперебойной работы точек электроподключения во время проведения мероприятий</w:t>
            </w:r>
          </w:p>
        </w:tc>
        <w:tc>
          <w:tcPr>
            <w:tcW w:w="2017" w:type="dxa"/>
          </w:tcPr>
          <w:p w:rsidR="00D56FDB" w:rsidRPr="00D56FDB" w:rsidRDefault="00D56FDB" w:rsidP="00D56FDB">
            <w:pPr>
              <w:suppressAutoHyphens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</w:tc>
        <w:tc>
          <w:tcPr>
            <w:tcW w:w="2518" w:type="dxa"/>
          </w:tcPr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Алексеев С.А.,</w:t>
            </w:r>
          </w:p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Николаенко И.А.</w:t>
            </w:r>
          </w:p>
        </w:tc>
      </w:tr>
      <w:tr w:rsidR="00D56FDB" w:rsidRPr="00D56FDB" w:rsidTr="00EC4837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2.14.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Сопровождение делегаций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suppressAutoHyphens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согласно графику проведения городских мероприятий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Саликов А.Н.</w:t>
            </w:r>
          </w:p>
        </w:tc>
      </w:tr>
      <w:tr w:rsidR="00D56FDB" w:rsidRPr="00D56FDB" w:rsidTr="00E90A29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3.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Мероприятия по транспортному обеспечению</w:t>
            </w:r>
          </w:p>
        </w:tc>
      </w:tr>
      <w:tr w:rsidR="00D56FDB" w:rsidRPr="00D56FDB" w:rsidTr="009A157F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Организация работы автотранспорта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для структурных подразделений Администрации города, задействованных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 подготовке и проведении 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04.06.2025 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–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13.06.2025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Ясаков Ю.Н.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E90A29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4.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Мероприятия по информационному сопровождению</w:t>
            </w:r>
          </w:p>
        </w:tc>
      </w:tr>
      <w:tr w:rsidR="00D56FDB" w:rsidRPr="00D56FDB" w:rsidTr="00D56FDB">
        <w:trPr>
          <w:gridAfter w:val="1"/>
          <w:wAfter w:w="7" w:type="dxa"/>
          <w:trHeight w:val="133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4.1.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Разработка и размещение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в средствах массовой информации,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на официальном портале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и в социальных сетях Администрации города праздничной афиши городских 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03.06.2025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Швидкая Е.А.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890472">
        <w:trPr>
          <w:gridAfter w:val="1"/>
          <w:wAfter w:w="7" w:type="dxa"/>
          <w:trHeight w:val="206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4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.2.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Организация информирования населения по вопросам обеспечения охраны общественного порядка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и безопасности в праздничные дни,     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в том числе об эвакуации бесхозного транспорта с территорий, прилегающих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к месту проведения праздничных 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09.06.2025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Швидкая Е.А.,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Печенкин Д.Н.,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Панченко А.Г.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(по согласованию)</w:t>
            </w:r>
          </w:p>
        </w:tc>
      </w:tr>
      <w:tr w:rsidR="00D56FDB" w:rsidRPr="00D56FDB" w:rsidTr="003647BB">
        <w:trPr>
          <w:gridAfter w:val="1"/>
          <w:wAfter w:w="7" w:type="dxa"/>
          <w:trHeight w:val="133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4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.3.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Организация аккредитации журналистов и закрепление ответственных лиц за ними в местах проведения 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11.06.2025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Швидкая Е.А.</w:t>
            </w:r>
          </w:p>
        </w:tc>
      </w:tr>
      <w:tr w:rsidR="00D56FDB" w:rsidRPr="00D56FDB" w:rsidTr="00114B55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4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.4.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Организация: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- размещения информации, муници</w:t>
            </w:r>
            <w:r>
              <w:rPr>
                <w:rFonts w:eastAsia="Calibri" w:cs="Times New Roman"/>
                <w:szCs w:val="28"/>
                <w:lang w:eastAsia="ru-RU"/>
              </w:rPr>
              <w:t>-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пальных правовых актов, объявлений, официальных материалов, посвященных празднованию Дня России, Дня города,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60-летию со дня присвоения статуса города на официальном портале Администрации города и </w:t>
            </w:r>
            <w:r w:rsidR="00386D25">
              <w:rPr>
                <w:rFonts w:eastAsia="Calibri" w:cs="Times New Roman"/>
                <w:szCs w:val="28"/>
                <w:lang w:eastAsia="ru-RU"/>
              </w:rPr>
              <w:t xml:space="preserve">в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средствах массовой информации;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- анонсирования мероприятий;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- освещение в средствах массовой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информации города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12.06.2025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Швидкая Е.А.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E90A29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Мероприятия по обеспечению безопасности</w:t>
            </w:r>
          </w:p>
        </w:tc>
      </w:tr>
      <w:tr w:rsidR="00D56FDB" w:rsidRPr="00D56FDB" w:rsidTr="00F32F05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.1.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Разработка и согласование «Паспорта безопасности массового мероприятия»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ab/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ab/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02.06.2025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А.А.,</w:t>
            </w:r>
          </w:p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Печенкин Д.Н.</w:t>
            </w:r>
          </w:p>
        </w:tc>
      </w:tr>
      <w:tr w:rsidR="00D56FDB" w:rsidRPr="00D56FDB" w:rsidTr="006505F2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.2.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Направление в Управление Министерства внутренних дел России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по городу Сургуту графиков дежурств сотрудников частных охранных организаций, казачеств и общественных объединений правоохранительной направленности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05.06.2025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Печенкин Д.Н.</w:t>
            </w:r>
          </w:p>
        </w:tc>
      </w:tr>
      <w:tr w:rsidR="00D56FDB" w:rsidRPr="00D56FDB" w:rsidTr="00275BC5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ind w:right="-108"/>
              <w:rPr>
                <w:rFonts w:eastAsia="Calibri" w:cs="Times New Roman"/>
                <w:spacing w:val="-4"/>
                <w:szCs w:val="28"/>
                <w:lang w:eastAsia="ru-RU"/>
              </w:rPr>
            </w:pPr>
            <w:r>
              <w:rPr>
                <w:rFonts w:eastAsia="Calibri" w:cs="Times New Roman"/>
                <w:spacing w:val="-4"/>
                <w:szCs w:val="28"/>
                <w:lang w:eastAsia="ru-RU"/>
              </w:rPr>
              <w:t>5</w:t>
            </w:r>
            <w:r w:rsidR="00D56FDB" w:rsidRPr="00D56FDB">
              <w:rPr>
                <w:rFonts w:eastAsia="Calibri" w:cs="Times New Roman"/>
                <w:spacing w:val="-4"/>
                <w:szCs w:val="28"/>
                <w:lang w:eastAsia="ru-RU"/>
              </w:rPr>
              <w:t xml:space="preserve">.3. Организация проведения инструктажей по обеспечению комплексной безопасности </w:t>
            </w:r>
          </w:p>
          <w:p w:rsidR="00386D25" w:rsidRDefault="00D56FDB" w:rsidP="00D56FDB">
            <w:pPr>
              <w:ind w:right="-108"/>
              <w:rPr>
                <w:rFonts w:eastAsia="Calibri" w:cs="Times New Roman"/>
                <w:spacing w:val="-4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pacing w:val="-4"/>
                <w:szCs w:val="28"/>
                <w:lang w:eastAsia="ru-RU"/>
              </w:rPr>
              <w:t xml:space="preserve">с ответственными лицами и персоналом </w:t>
            </w:r>
          </w:p>
          <w:p w:rsidR="00D56FDB" w:rsidRPr="00D56FDB" w:rsidRDefault="00D56FDB" w:rsidP="00D56FDB">
            <w:pPr>
              <w:ind w:right="-108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pacing w:val="-4"/>
                <w:szCs w:val="28"/>
                <w:lang w:eastAsia="ru-RU"/>
              </w:rPr>
              <w:t>объектов, на которых запланировано проведение городских мероприятий, а также объектов с массовым пребыванием граждан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10.06.2025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Мазуренко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Лазута К.Л.,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Пиляй Р.А.,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Блинова Е.А.</w:t>
            </w:r>
          </w:p>
        </w:tc>
      </w:tr>
      <w:tr w:rsidR="00D56FDB" w:rsidRPr="00D56FDB" w:rsidTr="00EA3F10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.4.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Организация охраны сценических конструкций, расположенных на площади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10.06.2025 – </w:t>
            </w:r>
          </w:p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13.06.2025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</w:t>
            </w:r>
          </w:p>
        </w:tc>
      </w:tr>
      <w:tr w:rsidR="00D56FDB" w:rsidRPr="00D56FDB" w:rsidTr="002A61EC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.5.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Обеспечение разработки и реализации мероприятий по обеспечению правопорядка, общественной безопасности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во время проведения мероприятий, оперативного реагирования </w:t>
            </w:r>
          </w:p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на возможные происшествия </w:t>
            </w:r>
          </w:p>
          <w:p w:rsidR="00D56FDB" w:rsidRPr="00D56FDB" w:rsidRDefault="00D56FDB" w:rsidP="00386D25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и чрезвычайные ситуации, оснащение Центральной площади города (далее – площадь) комплексом технических средств для обеспечения антитеррористической безопасности (металлодетекторы, периметральное ограждение), </w:t>
            </w:r>
            <w:r w:rsidR="00386D25">
              <w:rPr>
                <w:rFonts w:eastAsia="Calibri" w:cs="Times New Roman"/>
                <w:szCs w:val="28"/>
                <w:lang w:eastAsia="ru-RU"/>
              </w:rPr>
              <w:t xml:space="preserve">установка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бетонных блоков,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br/>
              <w:t xml:space="preserve">а также </w:t>
            </w:r>
            <w:r w:rsidR="00386D25">
              <w:rPr>
                <w:rFonts w:eastAsia="Calibri" w:cs="Times New Roman"/>
                <w:szCs w:val="28"/>
                <w:lang w:eastAsia="ru-RU"/>
              </w:rPr>
              <w:t>организация работы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 сотрудников частных охранных предприятий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Печенкин Д.Н.,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Николаенко И.А.,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Ясаков Ю.Н.,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Рачёв А.А.,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Панченко А.Г.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(по согласованию)</w:t>
            </w:r>
          </w:p>
        </w:tc>
      </w:tr>
      <w:tr w:rsidR="00D56FDB" w:rsidRPr="00D56FDB" w:rsidTr="00BC7E27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.6.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Обеспечение усиления дежурной смены муниципального казенного учреждения «Сургутский спасательный центр»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в период проведения массовых</w:t>
            </w:r>
          </w:p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Рачёв А.А.,</w:t>
            </w:r>
          </w:p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Неретин С.Г.</w:t>
            </w:r>
          </w:p>
        </w:tc>
      </w:tr>
      <w:tr w:rsidR="00D56FDB" w:rsidRPr="00D56FDB" w:rsidTr="00405E4E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.7.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Обеспечение выставления большегрузной техники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Алексеев С.А.,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Богач Р.А.</w:t>
            </w:r>
          </w:p>
        </w:tc>
      </w:tr>
      <w:tr w:rsidR="00D56FDB" w:rsidRPr="00D56FDB" w:rsidTr="00E077D4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386D25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.8.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Организация работы противопожарного поста на площади </w:t>
            </w:r>
          </w:p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во время проведения 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suppressAutoHyphens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  <w:p w:rsidR="00D56FDB" w:rsidRPr="00D56FDB" w:rsidRDefault="00D56FDB" w:rsidP="00D56FDB">
            <w:pPr>
              <w:suppressAutoHyphens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</w:t>
            </w:r>
          </w:p>
          <w:p w:rsidR="00D56FDB" w:rsidRPr="00D56FDB" w:rsidRDefault="00D56FDB" w:rsidP="00D56FDB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520FBC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.9.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Обеспечение пропускного режима                с использованием стационарных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и ручных металлодетекторов, переносных видеорегистраторов, периметрального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ограждения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Печенкин Д.Н.,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Ясаков Ю.Н.,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Николаенко И.А.,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Панченко А.Г.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(по согласованию)</w:t>
            </w:r>
          </w:p>
        </w:tc>
      </w:tr>
      <w:tr w:rsidR="00D56FDB" w:rsidRPr="00D56FDB" w:rsidTr="00FA5D12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.10.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Обеспечение допуска автотранспорта, задействованного </w:t>
            </w:r>
          </w:p>
          <w:p w:rsidR="00D56FDB" w:rsidRPr="00D56FDB" w:rsidRDefault="00D56FDB" w:rsidP="00386D25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 организации и проведении мероприятий, на площадь и прилегающие к ней территории (согласно представленному списку)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Печенкин Д.Н.,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Панченко А.Г.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(по согласованию)</w:t>
            </w:r>
          </w:p>
        </w:tc>
      </w:tr>
      <w:tr w:rsidR="00D56FDB" w:rsidRPr="00D56FDB" w:rsidTr="00E90A29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6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Мероприятия по организации торговой ярмарки</w:t>
            </w:r>
          </w:p>
        </w:tc>
      </w:tr>
      <w:tr w:rsidR="00D56FDB" w:rsidRPr="00D56FDB" w:rsidTr="00801080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Обеспечение электроподключения мест торговых точек </w:t>
            </w:r>
            <w:r w:rsidRPr="00D56FDB">
              <w:rPr>
                <w:rFonts w:eastAsia="Calibri" w:cs="Times New Roman"/>
                <w:szCs w:val="28"/>
                <w:shd w:val="clear" w:color="auto" w:fill="FFFFFF"/>
                <w:lang w:eastAsia="ru-RU"/>
              </w:rPr>
              <w:t>через отдельный узел учета</w:t>
            </w:r>
            <w:r>
              <w:rPr>
                <w:rFonts w:eastAsia="Calibri"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 w:rsidRPr="00D56FDB">
              <w:rPr>
                <w:rFonts w:eastAsia="Calibri" w:cs="Times New Roman"/>
                <w:szCs w:val="28"/>
                <w:shd w:val="clear" w:color="auto" w:fill="FFFFFF"/>
                <w:lang w:eastAsia="ru-RU"/>
              </w:rPr>
              <w:t xml:space="preserve">с последующей оплатой потребленной электрической энергии владельцами торговых точек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t>и локальных площадок в месте проведения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Алексеев С.А.,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Николаенко И.А.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E90A29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7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Работа праздничных площадок</w:t>
            </w:r>
          </w:p>
        </w:tc>
      </w:tr>
      <w:tr w:rsidR="00D56FDB" w:rsidRPr="00D56FDB" w:rsidTr="00FB1B7F">
        <w:trPr>
          <w:gridAfter w:val="1"/>
          <w:wAfter w:w="7" w:type="dxa"/>
          <w:trHeight w:val="60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7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.1.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Разработка</w:t>
            </w:r>
            <w:r w:rsidR="00D56FDB" w:rsidRPr="00D56FDB">
              <w:rPr>
                <w:rFonts w:ascii="Calibri" w:eastAsia="Times New Roman" w:hAnsi="Calibri" w:cs="Times New Roman"/>
                <w:sz w:val="22"/>
                <w:lang w:eastAsia="ru-RU"/>
              </w:rPr>
              <w:t xml:space="preserve">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сценарных ходов,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пресс-релизов городских 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27.05.2025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</w:t>
            </w:r>
          </w:p>
        </w:tc>
      </w:tr>
      <w:tr w:rsidR="00D56FDB" w:rsidRPr="00D56FDB" w:rsidTr="0036765C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7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.2.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Организация мероприятий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по подготовке: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- торжественной церемонии чествования организаций и жителей города, занесенных на Доску Почета города Сургута;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- торжественной церемонии вручения свидетельств о занесении в Книгу Почета города Сургута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04.06.2025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Лазута К.Л.,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Селянина М.Ю.,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Хисамова А.Ф.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D56FDB" w:rsidRPr="00D56FDB" w:rsidTr="00F238AE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7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.3.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Проведение торжественных церемоний вручения наград Российской Федерации, Ханты-Мансийского автономного округа – Югры,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города Сургута жителям города, </w:t>
            </w:r>
          </w:p>
          <w:p w:rsid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в том числе вручение знака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«За заслуги перед городом Сургутом»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до 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Хисамова А.Ф.,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Бандура Н.А. </w:t>
            </w:r>
            <w:r w:rsidRPr="00D56FDB">
              <w:rPr>
                <w:rFonts w:eastAsia="Calibri" w:cs="Times New Roman"/>
                <w:szCs w:val="28"/>
                <w:lang w:eastAsia="ru-RU"/>
              </w:rPr>
              <w:br/>
              <w:t xml:space="preserve">(в части изготовления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и передачи наград для вручения),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Лазута К.Л.</w:t>
            </w:r>
          </w:p>
        </w:tc>
      </w:tr>
      <w:tr w:rsidR="00D56FDB" w:rsidRPr="00D56FDB" w:rsidTr="006B7E2E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7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.4.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Обеспечение работы творческих коллективов в программах праздничных 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Акулов А.А.,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Лазута К.Л.,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Блинова Е.А.</w:t>
            </w:r>
          </w:p>
        </w:tc>
      </w:tr>
      <w:tr w:rsidR="00D56FDB" w:rsidRPr="00D56FDB" w:rsidTr="0092479D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7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.5.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 xml:space="preserve">Организация работы молодежных, спортивных и детских площадок 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 xml:space="preserve">на площади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Мазуренко В.В.,</w:t>
            </w:r>
          </w:p>
          <w:p w:rsidR="00D56FDB" w:rsidRPr="00D56FDB" w:rsidRDefault="00D56FDB" w:rsidP="00D56FDB">
            <w:pPr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Саликов А.Н.</w:t>
            </w:r>
          </w:p>
        </w:tc>
      </w:tr>
      <w:tr w:rsidR="00D56FDB" w:rsidRPr="00D56FDB" w:rsidTr="008F3CBB">
        <w:trPr>
          <w:gridAfter w:val="1"/>
          <w:wAfter w:w="7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386D25" w:rsidP="00D56FDB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7</w:t>
            </w:r>
            <w:r w:rsidR="00D56FDB">
              <w:rPr>
                <w:rFonts w:eastAsia="Calibri" w:cs="Times New Roman"/>
                <w:szCs w:val="28"/>
                <w:lang w:eastAsia="ru-RU"/>
              </w:rPr>
              <w:t xml:space="preserve">.6. </w:t>
            </w:r>
            <w:r w:rsidR="00D56FDB" w:rsidRPr="00D56FDB">
              <w:rPr>
                <w:rFonts w:eastAsia="Calibri" w:cs="Times New Roman"/>
                <w:szCs w:val="28"/>
                <w:lang w:eastAsia="ru-RU"/>
              </w:rPr>
              <w:t>Обеспечение работы бригад «Скорой медицинской помощи» во время проведения городских массовых мероприятий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12.06.2025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D56FDB" w:rsidRPr="00D56FDB" w:rsidRDefault="00D56FDB" w:rsidP="00D56FDB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D56FDB">
              <w:rPr>
                <w:rFonts w:eastAsia="Calibri" w:cs="Times New Roman"/>
                <w:szCs w:val="28"/>
                <w:lang w:eastAsia="ru-RU"/>
              </w:rPr>
              <w:t>Пиляй Р.А.</w:t>
            </w:r>
          </w:p>
        </w:tc>
      </w:tr>
    </w:tbl>
    <w:p w:rsidR="001766E8" w:rsidRPr="00D56FDB" w:rsidRDefault="001766E8" w:rsidP="00D56FDB"/>
    <w:sectPr w:rsidR="001766E8" w:rsidRPr="00D56FDB" w:rsidSect="00386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47" w:rsidRDefault="001D1147" w:rsidP="00D56FDB">
      <w:r>
        <w:separator/>
      </w:r>
    </w:p>
  </w:endnote>
  <w:endnote w:type="continuationSeparator" w:id="0">
    <w:p w:rsidR="001D1147" w:rsidRDefault="001D1147" w:rsidP="00D5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D6B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D6B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D6B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47" w:rsidRDefault="001D1147" w:rsidP="00D56FDB">
      <w:r>
        <w:separator/>
      </w:r>
    </w:p>
  </w:footnote>
  <w:footnote w:type="continuationSeparator" w:id="0">
    <w:p w:rsidR="001D1147" w:rsidRDefault="001D1147" w:rsidP="00D5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3387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56FDB" w:rsidRPr="00D56FDB" w:rsidRDefault="00D56FDB">
        <w:pPr>
          <w:pStyle w:val="a4"/>
          <w:jc w:val="center"/>
          <w:rPr>
            <w:sz w:val="20"/>
            <w:szCs w:val="20"/>
          </w:rPr>
        </w:pPr>
        <w:r w:rsidRPr="00D56FDB">
          <w:rPr>
            <w:sz w:val="20"/>
            <w:szCs w:val="20"/>
          </w:rPr>
          <w:fldChar w:fldCharType="begin"/>
        </w:r>
        <w:r w:rsidRPr="00D56FDB">
          <w:rPr>
            <w:sz w:val="20"/>
            <w:szCs w:val="20"/>
          </w:rPr>
          <w:instrText>PAGE   \* MERGEFORMAT</w:instrText>
        </w:r>
        <w:r w:rsidRPr="00D56FDB">
          <w:rPr>
            <w:sz w:val="20"/>
            <w:szCs w:val="20"/>
          </w:rPr>
          <w:fldChar w:fldCharType="separate"/>
        </w:r>
        <w:r w:rsidR="006D6BA7">
          <w:rPr>
            <w:noProof/>
            <w:sz w:val="20"/>
            <w:szCs w:val="20"/>
          </w:rPr>
          <w:t>2</w:t>
        </w:r>
        <w:r w:rsidRPr="00D56FD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D6B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5728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43D64">
          <w:rPr>
            <w:rStyle w:val="a8"/>
            <w:noProof/>
            <w:sz w:val="20"/>
          </w:rPr>
          <w:instrText>20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3D64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3D64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43D64">
          <w:rPr>
            <w:noProof/>
            <w:sz w:val="20"/>
            <w:lang w:val="en-US"/>
          </w:rPr>
          <w:instrText>20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B43D64">
          <w:rPr>
            <w:noProof/>
            <w:sz w:val="20"/>
            <w:lang w:val="en-US"/>
          </w:rPr>
          <w:t>20</w:t>
        </w:r>
        <w:r w:rsidRPr="004A12EB">
          <w:rPr>
            <w:sz w:val="20"/>
          </w:rPr>
          <w:fldChar w:fldCharType="end"/>
        </w:r>
      </w:p>
    </w:sdtContent>
  </w:sdt>
  <w:p w:rsidR="001E6248" w:rsidRDefault="006D6BA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2383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56FDB" w:rsidRPr="00D56FDB" w:rsidRDefault="00D56FDB">
        <w:pPr>
          <w:pStyle w:val="a4"/>
          <w:jc w:val="center"/>
          <w:rPr>
            <w:sz w:val="20"/>
            <w:szCs w:val="20"/>
          </w:rPr>
        </w:pPr>
        <w:r w:rsidRPr="00D56FDB">
          <w:rPr>
            <w:sz w:val="20"/>
            <w:szCs w:val="20"/>
          </w:rPr>
          <w:fldChar w:fldCharType="begin"/>
        </w:r>
        <w:r w:rsidRPr="00D56FDB">
          <w:rPr>
            <w:sz w:val="20"/>
            <w:szCs w:val="20"/>
          </w:rPr>
          <w:instrText>PAGE   \* MERGEFORMAT</w:instrText>
        </w:r>
        <w:r w:rsidRPr="00D56FDB">
          <w:rPr>
            <w:sz w:val="20"/>
            <w:szCs w:val="20"/>
          </w:rPr>
          <w:fldChar w:fldCharType="separate"/>
        </w:r>
        <w:r w:rsidR="00B43D64">
          <w:rPr>
            <w:noProof/>
            <w:sz w:val="20"/>
            <w:szCs w:val="20"/>
          </w:rPr>
          <w:t>12</w:t>
        </w:r>
        <w:r w:rsidRPr="00D56FDB">
          <w:rPr>
            <w:sz w:val="20"/>
            <w:szCs w:val="20"/>
          </w:rPr>
          <w:fldChar w:fldCharType="end"/>
        </w:r>
      </w:p>
    </w:sdtContent>
  </w:sdt>
  <w:p w:rsidR="00F37492" w:rsidRDefault="006D6B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EF9"/>
    <w:multiLevelType w:val="hybridMultilevel"/>
    <w:tmpl w:val="8E38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942"/>
    <w:multiLevelType w:val="hybridMultilevel"/>
    <w:tmpl w:val="E53829C6"/>
    <w:lvl w:ilvl="0" w:tplc="37D8E71A">
      <w:start w:val="1"/>
      <w:numFmt w:val="bullet"/>
      <w:lvlText w:val=""/>
      <w:lvlJc w:val="left"/>
      <w:pPr>
        <w:tabs>
          <w:tab w:val="num" w:pos="765"/>
        </w:tabs>
        <w:ind w:left="765" w:hanging="405"/>
      </w:pPr>
      <w:rPr>
        <w:rFonts w:ascii="Symbol" w:hAnsi="Symbol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E9E"/>
    <w:multiLevelType w:val="hybridMultilevel"/>
    <w:tmpl w:val="A710BA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E92"/>
    <w:multiLevelType w:val="hybridMultilevel"/>
    <w:tmpl w:val="634A93CA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5277"/>
    <w:multiLevelType w:val="hybridMultilevel"/>
    <w:tmpl w:val="17884152"/>
    <w:lvl w:ilvl="0" w:tplc="43903F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EC000C4"/>
    <w:multiLevelType w:val="multilevel"/>
    <w:tmpl w:val="057CC5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3F852316"/>
    <w:multiLevelType w:val="hybridMultilevel"/>
    <w:tmpl w:val="8D6ABE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064C0"/>
    <w:multiLevelType w:val="hybridMultilevel"/>
    <w:tmpl w:val="8E4462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02F31"/>
    <w:multiLevelType w:val="hybridMultilevel"/>
    <w:tmpl w:val="3E14E524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25A28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CA5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AE9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F0B3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673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36ABE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7441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B432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4456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734021CE"/>
    <w:multiLevelType w:val="hybridMultilevel"/>
    <w:tmpl w:val="416ADC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D3317"/>
    <w:multiLevelType w:val="multilevel"/>
    <w:tmpl w:val="9CDE9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DB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1147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170E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6D25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6BA7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28E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520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D64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66E0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68B7"/>
    <w:rsid w:val="00D56FDB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86D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36CC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069A32-D996-4997-B3F7-7364F40E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6FDB"/>
    <w:pPr>
      <w:keepNext/>
      <w:keepLines/>
      <w:spacing w:before="24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F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6FD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56F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6FDB"/>
    <w:rPr>
      <w:rFonts w:ascii="Times New Roman" w:hAnsi="Times New Roman"/>
      <w:sz w:val="28"/>
    </w:rPr>
  </w:style>
  <w:style w:type="character" w:styleId="a8">
    <w:name w:val="page number"/>
    <w:basedOn w:val="a0"/>
    <w:rsid w:val="00D56FDB"/>
  </w:style>
  <w:style w:type="paragraph" w:customStyle="1" w:styleId="11">
    <w:name w:val="Заголовок 11"/>
    <w:basedOn w:val="a"/>
    <w:next w:val="a"/>
    <w:uiPriority w:val="9"/>
    <w:qFormat/>
    <w:rsid w:val="00D56FD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56FDB"/>
  </w:style>
  <w:style w:type="character" w:customStyle="1" w:styleId="apple-converted-space">
    <w:name w:val="apple-converted-space"/>
    <w:basedOn w:val="a0"/>
    <w:rsid w:val="00D56FDB"/>
  </w:style>
  <w:style w:type="character" w:styleId="a9">
    <w:name w:val="Strong"/>
    <w:basedOn w:val="a0"/>
    <w:uiPriority w:val="22"/>
    <w:qFormat/>
    <w:rsid w:val="00D56FDB"/>
    <w:rPr>
      <w:b/>
      <w:bCs/>
    </w:rPr>
  </w:style>
  <w:style w:type="paragraph" w:styleId="aa">
    <w:name w:val="List Paragraph"/>
    <w:basedOn w:val="a"/>
    <w:link w:val="ab"/>
    <w:uiPriority w:val="34"/>
    <w:qFormat/>
    <w:rsid w:val="00D56F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TextNPA">
    <w:name w:val="Text NPA"/>
    <w:rsid w:val="00D56FDB"/>
    <w:rPr>
      <w:rFonts w:ascii="Courier New" w:hAnsi="Courier New" w:cs="Courier New" w:hint="default"/>
    </w:rPr>
  </w:style>
  <w:style w:type="paragraph" w:styleId="ac">
    <w:name w:val="Balloon Text"/>
    <w:basedOn w:val="a"/>
    <w:link w:val="ad"/>
    <w:uiPriority w:val="99"/>
    <w:semiHidden/>
    <w:unhideWhenUsed/>
    <w:rsid w:val="00D56F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56FD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line number"/>
    <w:basedOn w:val="a0"/>
    <w:uiPriority w:val="99"/>
    <w:semiHidden/>
    <w:unhideWhenUsed/>
    <w:rsid w:val="00D56FDB"/>
  </w:style>
  <w:style w:type="character" w:customStyle="1" w:styleId="13">
    <w:name w:val="Гиперссылка1"/>
    <w:basedOn w:val="a0"/>
    <w:uiPriority w:val="99"/>
    <w:unhideWhenUsed/>
    <w:rsid w:val="00D56F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6FD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body">
    <w:name w:val="body"/>
    <w:basedOn w:val="a0"/>
    <w:rsid w:val="00D56FDB"/>
  </w:style>
  <w:style w:type="character" w:styleId="af">
    <w:name w:val="annotation reference"/>
    <w:basedOn w:val="a0"/>
    <w:uiPriority w:val="99"/>
    <w:semiHidden/>
    <w:unhideWhenUsed/>
    <w:rsid w:val="00D56FD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6FDB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6FDB"/>
    <w:rPr>
      <w:rFonts w:ascii="Calibri" w:eastAsia="Times New Roman" w:hAnsi="Calibri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6FD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6FDB"/>
    <w:rPr>
      <w:rFonts w:ascii="Calibri" w:eastAsia="Times New Roman" w:hAnsi="Calibri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3"/>
    <w:uiPriority w:val="39"/>
    <w:rsid w:val="00D5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56FD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D5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D56FDB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56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rsid w:val="00D56FDB"/>
    <w:rPr>
      <w:rFonts w:ascii="Calibri" w:eastAsia="Times New Roman" w:hAnsi="Calibri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56FDB"/>
  </w:style>
  <w:style w:type="table" w:customStyle="1" w:styleId="210">
    <w:name w:val="Сетка таблицы21"/>
    <w:basedOn w:val="a1"/>
    <w:next w:val="a3"/>
    <w:rsid w:val="00D5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D56FDB"/>
  </w:style>
  <w:style w:type="character" w:customStyle="1" w:styleId="15">
    <w:name w:val="Просмотренная гиперссылка1"/>
    <w:basedOn w:val="a0"/>
    <w:uiPriority w:val="99"/>
    <w:semiHidden/>
    <w:unhideWhenUsed/>
    <w:rsid w:val="00D56FDB"/>
    <w:rPr>
      <w:color w:val="800080"/>
      <w:u w:val="single"/>
    </w:rPr>
  </w:style>
  <w:style w:type="paragraph" w:customStyle="1" w:styleId="msonormal0">
    <w:name w:val="msonormal"/>
    <w:basedOn w:val="a"/>
    <w:rsid w:val="00D56F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next w:val="aa"/>
    <w:uiPriority w:val="34"/>
    <w:qFormat/>
    <w:rsid w:val="00D56FDB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customStyle="1" w:styleId="120">
    <w:name w:val="Сетка таблицы12"/>
    <w:basedOn w:val="a1"/>
    <w:next w:val="a3"/>
    <w:uiPriority w:val="59"/>
    <w:rsid w:val="00D56F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D56FD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">
    <w:name w:val="Просмотренная гиперссылка2"/>
    <w:basedOn w:val="a0"/>
    <w:uiPriority w:val="99"/>
    <w:semiHidden/>
    <w:unhideWhenUsed/>
    <w:rsid w:val="00D56FDB"/>
    <w:rPr>
      <w:color w:val="954F72"/>
      <w:u w:val="single"/>
    </w:rPr>
  </w:style>
  <w:style w:type="character" w:customStyle="1" w:styleId="3">
    <w:name w:val="Просмотренная гиперссылка3"/>
    <w:basedOn w:val="a0"/>
    <w:uiPriority w:val="99"/>
    <w:semiHidden/>
    <w:unhideWhenUsed/>
    <w:rsid w:val="00D56FDB"/>
    <w:rPr>
      <w:color w:val="800080"/>
      <w:u w:val="single"/>
    </w:rPr>
  </w:style>
  <w:style w:type="character" w:customStyle="1" w:styleId="23">
    <w:name w:val="Основной текст (2)_"/>
    <w:basedOn w:val="a0"/>
    <w:link w:val="24"/>
    <w:rsid w:val="00D56FDB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3"/>
    <w:rsid w:val="00D56FD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D56FDB"/>
    <w:pPr>
      <w:widowControl w:val="0"/>
      <w:shd w:val="clear" w:color="auto" w:fill="FFFFFF"/>
      <w:spacing w:line="322" w:lineRule="exact"/>
    </w:pPr>
    <w:rPr>
      <w:rFonts w:asciiTheme="minorHAnsi" w:hAnsiTheme="minorHAnsi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D56FDB"/>
  </w:style>
  <w:style w:type="table" w:customStyle="1" w:styleId="130">
    <w:name w:val="Сетка таблицы13"/>
    <w:basedOn w:val="a1"/>
    <w:next w:val="a3"/>
    <w:uiPriority w:val="39"/>
    <w:rsid w:val="00D5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3"/>
    <w:uiPriority w:val="59"/>
    <w:rsid w:val="00D56FD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3"/>
    <w:uiPriority w:val="39"/>
    <w:rsid w:val="00D5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56FDB"/>
  </w:style>
  <w:style w:type="numbering" w:customStyle="1" w:styleId="11110">
    <w:name w:val="Нет списка1111"/>
    <w:next w:val="a2"/>
    <w:uiPriority w:val="99"/>
    <w:semiHidden/>
    <w:unhideWhenUsed/>
    <w:rsid w:val="00D56FDB"/>
  </w:style>
  <w:style w:type="table" w:customStyle="1" w:styleId="1210">
    <w:name w:val="Сетка таблицы121"/>
    <w:basedOn w:val="a1"/>
    <w:next w:val="a3"/>
    <w:uiPriority w:val="59"/>
    <w:rsid w:val="00D56F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56FD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D56FDB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styleId="af5">
    <w:name w:val="Hyperlink"/>
    <w:basedOn w:val="a0"/>
    <w:uiPriority w:val="99"/>
    <w:semiHidden/>
    <w:unhideWhenUsed/>
    <w:rsid w:val="00D56FDB"/>
    <w:rPr>
      <w:color w:val="0563C1" w:themeColor="hyperlink"/>
      <w:u w:val="single"/>
    </w:rPr>
  </w:style>
  <w:style w:type="character" w:customStyle="1" w:styleId="122">
    <w:name w:val="Заголовок 1 Знак2"/>
    <w:basedOn w:val="a0"/>
    <w:uiPriority w:val="9"/>
    <w:rsid w:val="00D56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6">
    <w:name w:val="FollowedHyperlink"/>
    <w:basedOn w:val="a0"/>
    <w:uiPriority w:val="99"/>
    <w:semiHidden/>
    <w:unhideWhenUsed/>
    <w:rsid w:val="00D56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5285</Words>
  <Characters>30125</Characters>
  <Application>Microsoft Office Word</Application>
  <DocSecurity>0</DocSecurity>
  <Lines>251</Lines>
  <Paragraphs>70</Paragraphs>
  <ScaleCrop>false</ScaleCrop>
  <Company/>
  <LinksUpToDate>false</LinksUpToDate>
  <CharactersWithSpaces>35340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2025-04-07T09:49:00Z</cp:lastPrinted>
  <dcterms:created xsi:type="dcterms:W3CDTF">2025-04-10T08:46:00Z</dcterms:created>
  <dcterms:modified xsi:type="dcterms:W3CDTF">2025-04-10T08:46:00Z</dcterms:modified>
</cp:coreProperties>
</file>