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F00F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F00F3" w:rsidRDefault="007F00F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337781" r:id="rId7"/>
              </w:object>
            </w:r>
          </w:p>
          <w:p w:rsidR="007F00F3" w:rsidRDefault="007F00F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F00F3" w:rsidRPr="005541F0" w:rsidRDefault="007F00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F00F3" w:rsidRDefault="007F00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F00F3" w:rsidRPr="005541F0" w:rsidRDefault="007F00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F00F3" w:rsidRPr="005649E4" w:rsidRDefault="007F00F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00F3" w:rsidRPr="00656C1A" w:rsidRDefault="007F00F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F00F3" w:rsidRPr="005541F0" w:rsidRDefault="007F00F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00F3" w:rsidRPr="005541F0" w:rsidRDefault="007F00F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F00F3" w:rsidRPr="00656C1A" w:rsidRDefault="007F00F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F00F3" w:rsidRDefault="007F00F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F00F3" w:rsidRPr="003262E3" w:rsidRDefault="007F00F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00F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00F3" w:rsidRPr="00F8214F" w:rsidRDefault="007F00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00F3" w:rsidRPr="00F8214F" w:rsidRDefault="006E559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00F3" w:rsidRPr="00F8214F" w:rsidRDefault="007F00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00F3" w:rsidRPr="00F8214F" w:rsidRDefault="006E559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F00F3" w:rsidRPr="00A63FB0" w:rsidRDefault="007F00F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00F3" w:rsidRPr="00A3761A" w:rsidRDefault="006E559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F00F3" w:rsidRPr="00F8214F" w:rsidRDefault="007F00F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F00F3" w:rsidRPr="00AB4194" w:rsidRDefault="007F00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00F3" w:rsidRPr="00F8214F" w:rsidRDefault="006E559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184</w:t>
            </w:r>
          </w:p>
        </w:tc>
      </w:tr>
    </w:tbl>
    <w:p w:rsidR="007F00F3" w:rsidRDefault="007F00F3" w:rsidP="009E222F"/>
    <w:p w:rsidR="007F00F3" w:rsidRPr="00362E00" w:rsidRDefault="007F00F3" w:rsidP="007F00F3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7F00F3" w:rsidRPr="00362E00" w:rsidRDefault="007F00F3" w:rsidP="007F00F3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7F00F3" w:rsidRDefault="007F00F3" w:rsidP="007F00F3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7F00F3" w:rsidRPr="00362E00" w:rsidRDefault="007F00F3" w:rsidP="007F00F3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7F00F3" w:rsidRPr="0024376A" w:rsidRDefault="007F00F3" w:rsidP="007F00F3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 xml:space="preserve">от 10.07.2018 № 304-VI ДГ «Об утверждении Порядка организации и </w:t>
      </w:r>
      <w:proofErr w:type="spellStart"/>
      <w:r w:rsidRPr="004558C3">
        <w:rPr>
          <w:spacing w:val="-2"/>
          <w:szCs w:val="28"/>
        </w:rPr>
        <w:t>прове</w:t>
      </w:r>
      <w:proofErr w:type="spellEnd"/>
      <w:r>
        <w:rPr>
          <w:spacing w:val="-2"/>
          <w:szCs w:val="28"/>
        </w:rPr>
        <w:t>-</w:t>
      </w:r>
      <w:r>
        <w:rPr>
          <w:spacing w:val="-2"/>
          <w:szCs w:val="28"/>
        </w:rPr>
        <w:br/>
      </w:r>
      <w:proofErr w:type="spellStart"/>
      <w:r w:rsidRPr="004558C3">
        <w:rPr>
          <w:spacing w:val="-2"/>
          <w:szCs w:val="28"/>
        </w:rPr>
        <w:t>дения</w:t>
      </w:r>
      <w:proofErr w:type="spellEnd"/>
      <w:r w:rsidRPr="004558C3">
        <w:rPr>
          <w:spacing w:val="-2"/>
          <w:szCs w:val="28"/>
        </w:rPr>
        <w:t xml:space="preserve"> общественных обсуждений или публичных слушаний по вопросам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градостроительной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>
        <w:rPr>
          <w:spacing w:val="-6"/>
          <w:szCs w:val="28"/>
        </w:rPr>
        <w:br/>
      </w:r>
      <w:r w:rsidRPr="00145492">
        <w:rPr>
          <w:spacing w:val="-6"/>
          <w:szCs w:val="28"/>
        </w:rPr>
        <w:t>«Об утверждении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 xml:space="preserve">и </w:t>
      </w:r>
      <w:proofErr w:type="spellStart"/>
      <w:r w:rsidRPr="00145492">
        <w:rPr>
          <w:spacing w:val="-6"/>
          <w:szCs w:val="28"/>
        </w:rPr>
        <w:t>градо</w:t>
      </w:r>
      <w:proofErr w:type="spellEnd"/>
      <w:r>
        <w:rPr>
          <w:spacing w:val="-6"/>
          <w:szCs w:val="28"/>
        </w:rPr>
        <w:t>-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F3650B">
        <w:rPr>
          <w:spacing w:val="-8"/>
          <w:szCs w:val="28"/>
        </w:rPr>
        <w:t xml:space="preserve">от 02.05.2024 № 2208 «О создании комиссии по </w:t>
      </w:r>
      <w:proofErr w:type="spellStart"/>
      <w:r w:rsidRPr="00F3650B">
        <w:rPr>
          <w:spacing w:val="-8"/>
          <w:szCs w:val="28"/>
        </w:rPr>
        <w:t>градо</w:t>
      </w:r>
      <w:proofErr w:type="spellEnd"/>
      <w:r>
        <w:rPr>
          <w:spacing w:val="-8"/>
          <w:szCs w:val="28"/>
        </w:rPr>
        <w:t>-</w:t>
      </w:r>
      <w:r w:rsidRPr="00F3650B">
        <w:rPr>
          <w:spacing w:val="-8"/>
          <w:szCs w:val="28"/>
        </w:rPr>
        <w:t>строительному зонированию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24376A">
        <w:rPr>
          <w:rFonts w:eastAsia="Calibri"/>
          <w:spacing w:val="-6"/>
          <w:szCs w:val="28"/>
        </w:rPr>
        <w:t>учитывая хода</w:t>
      </w:r>
      <w:r>
        <w:rPr>
          <w:rFonts w:eastAsia="Calibri"/>
          <w:spacing w:val="-6"/>
          <w:szCs w:val="28"/>
        </w:rPr>
        <w:t xml:space="preserve">тайство Администрации города </w:t>
      </w:r>
      <w:r>
        <w:rPr>
          <w:rFonts w:eastAsia="Calibri"/>
          <w:spacing w:val="-6"/>
          <w:szCs w:val="28"/>
        </w:rPr>
        <w:br/>
        <w:t xml:space="preserve">от </w:t>
      </w:r>
      <w:r w:rsidRPr="0024376A">
        <w:rPr>
          <w:rFonts w:eastAsia="Calibri"/>
          <w:spacing w:val="-6"/>
          <w:szCs w:val="28"/>
        </w:rPr>
        <w:t>07.11.2025 № 01-02-19510/5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о результатах публичных слушаний </w:t>
      </w:r>
      <w:r>
        <w:rPr>
          <w:spacing w:val="-2"/>
          <w:szCs w:val="28"/>
        </w:rPr>
        <w:br/>
        <w:t xml:space="preserve">по </w:t>
      </w:r>
      <w:r w:rsidRPr="003F549B">
        <w:rPr>
          <w:spacing w:val="-2"/>
          <w:szCs w:val="28"/>
        </w:rPr>
        <w:t xml:space="preserve">проекту решения о предоставлении разрешения на условно разрешенный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>вид использования земельного участка (п</w:t>
      </w:r>
      <w:r>
        <w:rPr>
          <w:spacing w:val="-2"/>
          <w:szCs w:val="28"/>
        </w:rPr>
        <w:t xml:space="preserve">ротокол публичных слушаний </w:t>
      </w:r>
      <w:r>
        <w:rPr>
          <w:spacing w:val="-2"/>
          <w:szCs w:val="28"/>
        </w:rPr>
        <w:br/>
        <w:t>от 22.12.</w:t>
      </w:r>
      <w:r w:rsidRPr="003F549B">
        <w:rPr>
          <w:spacing w:val="-2"/>
          <w:szCs w:val="28"/>
        </w:rPr>
        <w:t>2025 № 2</w:t>
      </w:r>
      <w:r>
        <w:rPr>
          <w:spacing w:val="-2"/>
          <w:szCs w:val="28"/>
        </w:rPr>
        <w:t>63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по градостроительному </w:t>
      </w:r>
      <w:proofErr w:type="spellStart"/>
      <w:r w:rsidRPr="003F549B">
        <w:rPr>
          <w:spacing w:val="-2"/>
          <w:szCs w:val="28"/>
        </w:rPr>
        <w:t>зониро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ванию</w:t>
      </w:r>
      <w:proofErr w:type="spellEnd"/>
      <w:r w:rsidRPr="003F549B">
        <w:rPr>
          <w:spacing w:val="-2"/>
          <w:szCs w:val="28"/>
        </w:rPr>
        <w:t xml:space="preserve"> (протокол заседания комиссии 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 xml:space="preserve">строительному зонированию </w:t>
      </w:r>
      <w:r>
        <w:rPr>
          <w:spacing w:val="-2"/>
          <w:szCs w:val="28"/>
        </w:rPr>
        <w:br/>
        <w:t>от 24</w:t>
      </w:r>
      <w:r w:rsidRPr="003F549B">
        <w:rPr>
          <w:spacing w:val="-2"/>
          <w:szCs w:val="28"/>
        </w:rPr>
        <w:t>.</w:t>
      </w:r>
      <w:r>
        <w:rPr>
          <w:spacing w:val="-2"/>
          <w:szCs w:val="28"/>
        </w:rPr>
        <w:t>12.</w:t>
      </w:r>
      <w:r w:rsidRPr="003F549B">
        <w:rPr>
          <w:spacing w:val="-2"/>
          <w:szCs w:val="28"/>
        </w:rPr>
        <w:t>2025 № 3</w:t>
      </w:r>
      <w:r>
        <w:rPr>
          <w:spacing w:val="-2"/>
          <w:szCs w:val="28"/>
        </w:rPr>
        <w:t>57</w:t>
      </w:r>
      <w:r w:rsidRPr="003F549B">
        <w:rPr>
          <w:spacing w:val="-2"/>
          <w:szCs w:val="28"/>
        </w:rPr>
        <w:t>):</w:t>
      </w:r>
    </w:p>
    <w:p w:rsidR="007F00F3" w:rsidRDefault="007F00F3" w:rsidP="007F00F3">
      <w:pPr>
        <w:pStyle w:val="a6"/>
        <w:ind w:firstLine="709"/>
        <w:jc w:val="both"/>
        <w:rPr>
          <w:spacing w:val="-2"/>
          <w:sz w:val="28"/>
          <w:szCs w:val="28"/>
        </w:rPr>
      </w:pPr>
      <w:r w:rsidRPr="004558C3">
        <w:rPr>
          <w:spacing w:val="-2"/>
          <w:sz w:val="28"/>
          <w:szCs w:val="28"/>
        </w:rPr>
        <w:t xml:space="preserve">1. </w:t>
      </w:r>
      <w:r w:rsidRPr="0085180E">
        <w:rPr>
          <w:spacing w:val="-2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6970A9">
        <w:rPr>
          <w:rFonts w:eastAsia="Calibri"/>
          <w:spacing w:val="-6"/>
          <w:sz w:val="28"/>
          <w:szCs w:val="28"/>
        </w:rPr>
        <w:t xml:space="preserve">86:10:0101211:223, расположенного </w:t>
      </w:r>
      <w:r>
        <w:rPr>
          <w:rFonts w:eastAsia="Calibri"/>
          <w:spacing w:val="-6"/>
          <w:sz w:val="28"/>
          <w:szCs w:val="28"/>
        </w:rPr>
        <w:br/>
      </w:r>
      <w:r w:rsidRPr="006970A9">
        <w:rPr>
          <w:rFonts w:eastAsia="Calibri"/>
          <w:spacing w:val="-6"/>
          <w:sz w:val="28"/>
          <w:szCs w:val="28"/>
        </w:rPr>
        <w:t xml:space="preserve">по адресу: город Сургут, Восточный промрайон, по </w:t>
      </w:r>
      <w:proofErr w:type="spellStart"/>
      <w:r w:rsidRPr="006970A9">
        <w:rPr>
          <w:rFonts w:eastAsia="Calibri"/>
          <w:spacing w:val="-6"/>
          <w:sz w:val="28"/>
          <w:szCs w:val="28"/>
        </w:rPr>
        <w:t>Нижневартовскому</w:t>
      </w:r>
      <w:proofErr w:type="spellEnd"/>
      <w:r w:rsidRPr="006970A9">
        <w:rPr>
          <w:rFonts w:eastAsia="Calibri"/>
          <w:spacing w:val="-6"/>
          <w:sz w:val="28"/>
          <w:szCs w:val="28"/>
        </w:rPr>
        <w:t xml:space="preserve"> шоссе, территориальная зона П. «Производственная зона», условно разрешенный </w:t>
      </w:r>
      <w:r>
        <w:rPr>
          <w:rFonts w:eastAsia="Calibri"/>
          <w:spacing w:val="-6"/>
          <w:sz w:val="28"/>
          <w:szCs w:val="28"/>
        </w:rPr>
        <w:br/>
      </w:r>
      <w:r w:rsidRPr="006970A9">
        <w:rPr>
          <w:rFonts w:eastAsia="Calibri"/>
          <w:spacing w:val="-6"/>
          <w:sz w:val="28"/>
          <w:szCs w:val="28"/>
        </w:rPr>
        <w:t>вид – земельные участки (территории) общего пользования (код 12.0), в целях проведения процедуры изъятия земельного участка для муниципальных нужд</w:t>
      </w:r>
      <w:r w:rsidRPr="0024376A">
        <w:rPr>
          <w:spacing w:val="-2"/>
          <w:sz w:val="28"/>
          <w:szCs w:val="28"/>
        </w:rPr>
        <w:t>.</w:t>
      </w:r>
    </w:p>
    <w:p w:rsidR="007F00F3" w:rsidRPr="00AB6AFE" w:rsidRDefault="007F00F3" w:rsidP="007F00F3">
      <w:pPr>
        <w:pStyle w:val="a6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2. Комитету информационной политики </w:t>
      </w:r>
      <w:r w:rsidRPr="00AB6AFE">
        <w:rPr>
          <w:spacing w:val="-2"/>
          <w:sz w:val="28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 w:val="28"/>
          <w:szCs w:val="28"/>
        </w:rPr>
        <w:t xml:space="preserve"> </w:t>
      </w:r>
      <w:r w:rsidRPr="00AB6AFE">
        <w:rPr>
          <w:spacing w:val="-2"/>
          <w:sz w:val="28"/>
          <w:szCs w:val="28"/>
        </w:rPr>
        <w:t xml:space="preserve">портале Администрации города: www.admsurgut.ru. </w:t>
      </w:r>
    </w:p>
    <w:p w:rsidR="007F00F3" w:rsidRPr="00AB6AFE" w:rsidRDefault="007F00F3" w:rsidP="007F00F3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7F00F3" w:rsidRPr="008129A9" w:rsidRDefault="007F00F3" w:rsidP="007F00F3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7F00F3" w:rsidRPr="007D33F4" w:rsidRDefault="007F00F3" w:rsidP="007F00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  <w:r>
        <w:rPr>
          <w:spacing w:val="-2"/>
          <w:szCs w:val="28"/>
        </w:rPr>
        <w:t xml:space="preserve">5. </w:t>
      </w:r>
      <w:r w:rsidRPr="00970DDB">
        <w:rPr>
          <w:szCs w:val="28"/>
        </w:rPr>
        <w:t xml:space="preserve">Контроль за выполнением постановления </w:t>
      </w:r>
      <w:r w:rsidRPr="007D33F4">
        <w:rPr>
          <w:rFonts w:eastAsia="Calibri" w:cs="Times New Roman"/>
          <w:bCs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7F00F3" w:rsidRPr="007D33F4" w:rsidRDefault="007F00F3" w:rsidP="007F00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</w:p>
    <w:p w:rsidR="007F00F3" w:rsidRPr="007D33F4" w:rsidRDefault="007F00F3" w:rsidP="007F00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</w:p>
    <w:p w:rsidR="007F00F3" w:rsidRPr="007D33F4" w:rsidRDefault="007F00F3" w:rsidP="007F00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</w:p>
    <w:p w:rsidR="007F00F3" w:rsidRPr="007D33F4" w:rsidRDefault="007F00F3" w:rsidP="007F00F3">
      <w:pPr>
        <w:autoSpaceDE w:val="0"/>
        <w:autoSpaceDN w:val="0"/>
        <w:adjustRightInd w:val="0"/>
        <w:jc w:val="both"/>
      </w:pPr>
      <w:r w:rsidRPr="007D33F4">
        <w:rPr>
          <w:rFonts w:eastAsia="Calibri" w:cs="Times New Roman"/>
          <w:bCs/>
          <w:szCs w:val="28"/>
        </w:rPr>
        <w:t>Заместитель Главы города                                                                      А.М. Кириленко</w:t>
      </w:r>
    </w:p>
    <w:p w:rsidR="00F865B3" w:rsidRPr="007F00F3" w:rsidRDefault="00F865B3" w:rsidP="007F00F3">
      <w:pPr>
        <w:pStyle w:val="a6"/>
        <w:ind w:firstLine="709"/>
        <w:jc w:val="both"/>
      </w:pPr>
    </w:p>
    <w:sectPr w:rsidR="00F865B3" w:rsidRPr="007F00F3" w:rsidSect="001E546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D6" w:rsidRDefault="001E42D6">
      <w:r>
        <w:separator/>
      </w:r>
    </w:p>
  </w:endnote>
  <w:endnote w:type="continuationSeparator" w:id="0">
    <w:p w:rsidR="001E42D6" w:rsidRDefault="001E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D6" w:rsidRDefault="001E42D6">
      <w:r>
        <w:separator/>
      </w:r>
    </w:p>
  </w:footnote>
  <w:footnote w:type="continuationSeparator" w:id="0">
    <w:p w:rsidR="001E42D6" w:rsidRDefault="001E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813A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E559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E559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E559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31B34" w:rsidRDefault="006E55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F3"/>
    <w:rsid w:val="001E42D6"/>
    <w:rsid w:val="006E5591"/>
    <w:rsid w:val="007813A9"/>
    <w:rsid w:val="007F00F3"/>
    <w:rsid w:val="00924D41"/>
    <w:rsid w:val="00BD4DF0"/>
    <w:rsid w:val="00C64D15"/>
    <w:rsid w:val="00F865B3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068F61-FCDE-45F8-8435-99F9BEE0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0F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F00F3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7F0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7F00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2026-01-14T10:01:00Z</cp:lastPrinted>
  <dcterms:created xsi:type="dcterms:W3CDTF">2026-01-19T09:23:00Z</dcterms:created>
  <dcterms:modified xsi:type="dcterms:W3CDTF">2026-01-19T09:23:00Z</dcterms:modified>
</cp:coreProperties>
</file>