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58" w:rsidRDefault="00084B58" w:rsidP="00656C1A">
      <w:pPr>
        <w:spacing w:line="120" w:lineRule="atLeast"/>
        <w:jc w:val="center"/>
        <w:rPr>
          <w:sz w:val="24"/>
          <w:szCs w:val="24"/>
        </w:rPr>
      </w:pPr>
    </w:p>
    <w:p w:rsidR="00084B58" w:rsidRDefault="00084B58" w:rsidP="00656C1A">
      <w:pPr>
        <w:spacing w:line="120" w:lineRule="atLeast"/>
        <w:jc w:val="center"/>
        <w:rPr>
          <w:sz w:val="24"/>
          <w:szCs w:val="24"/>
        </w:rPr>
      </w:pPr>
    </w:p>
    <w:p w:rsidR="00084B58" w:rsidRPr="00852378" w:rsidRDefault="00084B58" w:rsidP="00656C1A">
      <w:pPr>
        <w:spacing w:line="120" w:lineRule="atLeast"/>
        <w:jc w:val="center"/>
        <w:rPr>
          <w:sz w:val="10"/>
          <w:szCs w:val="10"/>
        </w:rPr>
      </w:pPr>
    </w:p>
    <w:p w:rsidR="00084B58" w:rsidRDefault="00084B58" w:rsidP="00656C1A">
      <w:pPr>
        <w:spacing w:line="120" w:lineRule="atLeast"/>
        <w:jc w:val="center"/>
        <w:rPr>
          <w:sz w:val="10"/>
          <w:szCs w:val="24"/>
        </w:rPr>
      </w:pPr>
    </w:p>
    <w:p w:rsidR="00084B58" w:rsidRPr="005541F0" w:rsidRDefault="00084B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4B58" w:rsidRDefault="00084B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4B58" w:rsidRPr="005541F0" w:rsidRDefault="00084B5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4B58" w:rsidRPr="005649E4" w:rsidRDefault="00084B58" w:rsidP="00656C1A">
      <w:pPr>
        <w:spacing w:line="120" w:lineRule="atLeast"/>
        <w:jc w:val="center"/>
        <w:rPr>
          <w:sz w:val="18"/>
          <w:szCs w:val="24"/>
        </w:rPr>
      </w:pPr>
    </w:p>
    <w:p w:rsidR="00084B58" w:rsidRPr="00656C1A" w:rsidRDefault="00084B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4B58" w:rsidRPr="005541F0" w:rsidRDefault="00084B58" w:rsidP="00656C1A">
      <w:pPr>
        <w:spacing w:line="120" w:lineRule="atLeast"/>
        <w:jc w:val="center"/>
        <w:rPr>
          <w:sz w:val="18"/>
          <w:szCs w:val="24"/>
        </w:rPr>
      </w:pPr>
    </w:p>
    <w:p w:rsidR="00084B58" w:rsidRPr="005541F0" w:rsidRDefault="00084B58" w:rsidP="00656C1A">
      <w:pPr>
        <w:spacing w:line="120" w:lineRule="atLeast"/>
        <w:jc w:val="center"/>
        <w:rPr>
          <w:sz w:val="20"/>
          <w:szCs w:val="24"/>
        </w:rPr>
      </w:pPr>
    </w:p>
    <w:p w:rsidR="00084B58" w:rsidRPr="00656C1A" w:rsidRDefault="00084B5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84B58" w:rsidRDefault="00084B58" w:rsidP="00656C1A">
      <w:pPr>
        <w:spacing w:line="120" w:lineRule="atLeast"/>
        <w:jc w:val="center"/>
        <w:rPr>
          <w:sz w:val="30"/>
          <w:szCs w:val="24"/>
        </w:rPr>
      </w:pPr>
    </w:p>
    <w:p w:rsidR="00084B58" w:rsidRPr="00656C1A" w:rsidRDefault="00084B5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84B5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4B58" w:rsidRPr="00F8214F" w:rsidRDefault="00084B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4B58" w:rsidRPr="00F8214F" w:rsidRDefault="00384E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4B58" w:rsidRPr="00F8214F" w:rsidRDefault="00084B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4B58" w:rsidRPr="00F8214F" w:rsidRDefault="00384E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84B58" w:rsidRPr="00A63FB0" w:rsidRDefault="00084B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4B58" w:rsidRPr="00A3761A" w:rsidRDefault="00384E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4B58" w:rsidRPr="00F8214F" w:rsidRDefault="00084B5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84B58" w:rsidRPr="00F8214F" w:rsidRDefault="00084B5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84B58" w:rsidRPr="00AB4194" w:rsidRDefault="00084B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84B58" w:rsidRPr="00F8214F" w:rsidRDefault="00384E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2155</w:t>
            </w:r>
          </w:p>
        </w:tc>
      </w:tr>
    </w:tbl>
    <w:p w:rsidR="00084B58" w:rsidRPr="00C725A6" w:rsidRDefault="00084B58" w:rsidP="00C725A6">
      <w:pPr>
        <w:rPr>
          <w:rFonts w:cs="Times New Roman"/>
          <w:szCs w:val="28"/>
        </w:rPr>
      </w:pP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084B58" w:rsidRDefault="00084B58" w:rsidP="00084B58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084B58" w:rsidRDefault="00084B58" w:rsidP="00084B5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084B58" w:rsidRDefault="00084B58" w:rsidP="00084B5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</w:t>
      </w:r>
      <w:r>
        <w:rPr>
          <w:rFonts w:eastAsia="Times New Roman" w:cs="Times New Roman"/>
          <w:szCs w:val="28"/>
          <w:lang w:eastAsia="ru-RU"/>
        </w:rPr>
        <w:br/>
        <w:t>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  <w:t xml:space="preserve">Ханты-Мансийского автономного округа – Югры и признании утратившими силу некоторых муниципальных правовых актов», распоряжениями </w:t>
      </w:r>
      <w:proofErr w:type="spellStart"/>
      <w:r>
        <w:rPr>
          <w:rFonts w:eastAsia="Calibri" w:cs="Times New Roman"/>
          <w:szCs w:val="28"/>
        </w:rPr>
        <w:t>Админи-страции</w:t>
      </w:r>
      <w:proofErr w:type="spellEnd"/>
      <w:r>
        <w:rPr>
          <w:rFonts w:eastAsia="Calibri" w:cs="Times New Roman"/>
          <w:szCs w:val="28"/>
        </w:rPr>
        <w:t xml:space="preserve"> города от 30.12.2005 № 3686 «Об утверждении Регламента Админи-страции города», от 23.12.2024 № 8525 «О распределении отдельных полномочий Главы города между высшими должностными лицами </w:t>
      </w:r>
      <w:r>
        <w:rPr>
          <w:rFonts w:eastAsia="Calibri" w:cs="Times New Roman"/>
          <w:szCs w:val="28"/>
        </w:rPr>
        <w:br/>
        <w:t>Администрации города»:</w:t>
      </w:r>
    </w:p>
    <w:p w:rsidR="00084B58" w:rsidRDefault="00084B58" w:rsidP="00084B5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084B58" w:rsidRDefault="00084B58" w:rsidP="00084B5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>
        <w:rPr>
          <w:rFonts w:eastAsia="Calibri" w:cs="Times New Roman"/>
          <w:szCs w:val="28"/>
        </w:rPr>
        <w:br/>
        <w:t>некапитального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</w:r>
      <w:r>
        <w:rPr>
          <w:rFonts w:eastAsia="Calibri" w:cs="Times New Roman"/>
        </w:rPr>
        <w:lastRenderedPageBreak/>
        <w:t>с даты размещения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084B58" w:rsidRDefault="00084B58" w:rsidP="00084B5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постанов-</w:t>
      </w:r>
      <w:proofErr w:type="spellStart"/>
      <w:r>
        <w:rPr>
          <w:rFonts w:eastAsia="Calibri" w:cs="Times New Roman"/>
          <w:szCs w:val="28"/>
        </w:rPr>
        <w:t>ления</w:t>
      </w:r>
      <w:proofErr w:type="spellEnd"/>
      <w:r>
        <w:rPr>
          <w:rFonts w:eastAsia="Calibri" w:cs="Times New Roman"/>
          <w:szCs w:val="28"/>
        </w:rPr>
        <w:t>.</w:t>
      </w:r>
    </w:p>
    <w:p w:rsidR="00084B58" w:rsidRDefault="00084B58" w:rsidP="00084B5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084B58" w:rsidRDefault="00084B58" w:rsidP="00084B58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84B58" w:rsidRDefault="00084B58" w:rsidP="00084B58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84B58" w:rsidRDefault="00084B58" w:rsidP="00084B58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084B58" w:rsidRDefault="00084B58" w:rsidP="00084B58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084B58" w:rsidRDefault="00084B58" w:rsidP="00084B5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084B58" w:rsidRDefault="00084B58" w:rsidP="00084B5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084B58" w:rsidRDefault="00084B58" w:rsidP="00084B5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084B58" w:rsidTr="00084B58">
        <w:trPr>
          <w:trHeight w:val="370"/>
        </w:trPr>
        <w:tc>
          <w:tcPr>
            <w:tcW w:w="4949" w:type="dxa"/>
            <w:hideMark/>
          </w:tcPr>
          <w:p w:rsidR="00084B58" w:rsidRDefault="00084B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084B58" w:rsidRDefault="00084B58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084B58" w:rsidRDefault="00084B58" w:rsidP="00084B58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084B58" w:rsidRDefault="00084B58" w:rsidP="00084B58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84B58" w:rsidRDefault="00084B58" w:rsidP="00084B58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084B58" w:rsidRDefault="00084B58" w:rsidP="00084B58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84B58" w:rsidRDefault="00084B58" w:rsidP="00084B58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 № ________</w:t>
      </w:r>
    </w:p>
    <w:p w:rsidR="00084B58" w:rsidRDefault="00084B58" w:rsidP="00084B58">
      <w:pPr>
        <w:jc w:val="center"/>
        <w:rPr>
          <w:rFonts w:eastAsia="Times New Roman" w:cs="Times New Roman"/>
          <w:szCs w:val="28"/>
          <w:lang w:eastAsia="ru-RU"/>
        </w:rPr>
      </w:pPr>
    </w:p>
    <w:p w:rsidR="00084B58" w:rsidRDefault="00084B58" w:rsidP="00084B58">
      <w:pPr>
        <w:jc w:val="center"/>
        <w:rPr>
          <w:rFonts w:eastAsia="Times New Roman" w:cs="Times New Roman"/>
          <w:szCs w:val="28"/>
          <w:lang w:eastAsia="ru-RU"/>
        </w:rPr>
      </w:pPr>
    </w:p>
    <w:p w:rsidR="00084B58" w:rsidRDefault="00084B58" w:rsidP="00084B58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084B58" w:rsidRDefault="00084B58" w:rsidP="00084B5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084B58" w:rsidRDefault="00084B58" w:rsidP="00084B58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084B58" w:rsidTr="00084B58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084B58" w:rsidTr="00084B58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084B58" w:rsidRDefault="00084B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Сергея </w:t>
            </w:r>
            <w:proofErr w:type="spellStart"/>
            <w:r>
              <w:rPr>
                <w:rFonts w:eastAsia="Calibri"/>
                <w:szCs w:val="28"/>
              </w:rPr>
              <w:t>Безверхова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</w:p>
          <w:p w:rsidR="00084B58" w:rsidRDefault="00084B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(возле дома 12/1, с южной стороны)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нестационарный объект автоматический шлагбаум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58" w:rsidRDefault="00084B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17.04.2025     № 12</w:t>
            </w:r>
          </w:p>
        </w:tc>
      </w:tr>
    </w:tbl>
    <w:p w:rsidR="00084B58" w:rsidRDefault="00084B58" w:rsidP="00084B58"/>
    <w:p w:rsidR="00F865B3" w:rsidRPr="00084B58" w:rsidRDefault="00F865B3" w:rsidP="00084B58"/>
    <w:sectPr w:rsidR="00F865B3" w:rsidRPr="00084B58" w:rsidSect="00084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12" w:rsidRDefault="00914812">
      <w:r>
        <w:separator/>
      </w:r>
    </w:p>
  </w:endnote>
  <w:endnote w:type="continuationSeparator" w:id="0">
    <w:p w:rsidR="00914812" w:rsidRDefault="0091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84E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84E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84E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12" w:rsidRDefault="00914812">
      <w:r>
        <w:separator/>
      </w:r>
    </w:p>
  </w:footnote>
  <w:footnote w:type="continuationSeparator" w:id="0">
    <w:p w:rsidR="00914812" w:rsidRDefault="0091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84E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9157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84E0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34C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34C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34CE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84E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84E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58"/>
    <w:rsid w:val="00084B58"/>
    <w:rsid w:val="00384E09"/>
    <w:rsid w:val="005F34CE"/>
    <w:rsid w:val="00691573"/>
    <w:rsid w:val="00914812"/>
    <w:rsid w:val="0091569D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F6757C-E360-41BB-AD1C-67C8E7E3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4B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4B5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84B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4B58"/>
    <w:rPr>
      <w:rFonts w:ascii="Times New Roman" w:hAnsi="Times New Roman"/>
      <w:sz w:val="28"/>
    </w:rPr>
  </w:style>
  <w:style w:type="character" w:styleId="a8">
    <w:name w:val="page number"/>
    <w:basedOn w:val="a0"/>
    <w:rsid w:val="0008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2025-05-05T05:36:00Z</cp:lastPrinted>
  <dcterms:created xsi:type="dcterms:W3CDTF">2025-05-07T06:34:00Z</dcterms:created>
  <dcterms:modified xsi:type="dcterms:W3CDTF">2025-05-07T06:34:00Z</dcterms:modified>
</cp:coreProperties>
</file>