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20" w:rsidRDefault="000C4520" w:rsidP="00656C1A">
      <w:pPr>
        <w:spacing w:line="120" w:lineRule="atLeast"/>
        <w:jc w:val="center"/>
        <w:rPr>
          <w:sz w:val="24"/>
          <w:szCs w:val="24"/>
        </w:rPr>
      </w:pPr>
    </w:p>
    <w:p w:rsidR="000C4520" w:rsidRDefault="000C4520" w:rsidP="00656C1A">
      <w:pPr>
        <w:spacing w:line="120" w:lineRule="atLeast"/>
        <w:jc w:val="center"/>
        <w:rPr>
          <w:sz w:val="24"/>
          <w:szCs w:val="24"/>
        </w:rPr>
      </w:pPr>
    </w:p>
    <w:p w:rsidR="000C4520" w:rsidRPr="00852378" w:rsidRDefault="000C4520" w:rsidP="00656C1A">
      <w:pPr>
        <w:spacing w:line="120" w:lineRule="atLeast"/>
        <w:jc w:val="center"/>
        <w:rPr>
          <w:sz w:val="10"/>
          <w:szCs w:val="10"/>
        </w:rPr>
      </w:pPr>
    </w:p>
    <w:p w:rsidR="000C4520" w:rsidRDefault="000C4520" w:rsidP="00656C1A">
      <w:pPr>
        <w:spacing w:line="120" w:lineRule="atLeast"/>
        <w:jc w:val="center"/>
        <w:rPr>
          <w:sz w:val="10"/>
          <w:szCs w:val="24"/>
        </w:rPr>
      </w:pPr>
    </w:p>
    <w:p w:rsidR="000C4520" w:rsidRPr="005541F0" w:rsidRDefault="000C45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4520" w:rsidRDefault="000C45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4520" w:rsidRPr="005541F0" w:rsidRDefault="000C452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4520" w:rsidRPr="005649E4" w:rsidRDefault="000C4520" w:rsidP="00656C1A">
      <w:pPr>
        <w:spacing w:line="120" w:lineRule="atLeast"/>
        <w:jc w:val="center"/>
        <w:rPr>
          <w:sz w:val="18"/>
          <w:szCs w:val="24"/>
        </w:rPr>
      </w:pPr>
    </w:p>
    <w:p w:rsidR="000C4520" w:rsidRPr="00656C1A" w:rsidRDefault="000C45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4520" w:rsidRPr="005541F0" w:rsidRDefault="000C4520" w:rsidP="00656C1A">
      <w:pPr>
        <w:spacing w:line="120" w:lineRule="atLeast"/>
        <w:jc w:val="center"/>
        <w:rPr>
          <w:sz w:val="18"/>
          <w:szCs w:val="24"/>
        </w:rPr>
      </w:pPr>
    </w:p>
    <w:p w:rsidR="000C4520" w:rsidRPr="005541F0" w:rsidRDefault="000C4520" w:rsidP="00656C1A">
      <w:pPr>
        <w:spacing w:line="120" w:lineRule="atLeast"/>
        <w:jc w:val="center"/>
        <w:rPr>
          <w:sz w:val="20"/>
          <w:szCs w:val="24"/>
        </w:rPr>
      </w:pPr>
    </w:p>
    <w:p w:rsidR="000C4520" w:rsidRPr="00656C1A" w:rsidRDefault="000C452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C4520" w:rsidRDefault="000C4520" w:rsidP="00656C1A">
      <w:pPr>
        <w:spacing w:line="120" w:lineRule="atLeast"/>
        <w:jc w:val="center"/>
        <w:rPr>
          <w:sz w:val="30"/>
          <w:szCs w:val="24"/>
        </w:rPr>
      </w:pPr>
    </w:p>
    <w:p w:rsidR="000C4520" w:rsidRPr="00656C1A" w:rsidRDefault="000C452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C452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4520" w:rsidRPr="00F8214F" w:rsidRDefault="000C45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4520" w:rsidRPr="00F8214F" w:rsidRDefault="00F24A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4520" w:rsidRPr="00F8214F" w:rsidRDefault="000C45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4520" w:rsidRPr="00F8214F" w:rsidRDefault="00F24A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C4520" w:rsidRPr="00A63FB0" w:rsidRDefault="000C45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4520" w:rsidRPr="00A3761A" w:rsidRDefault="00F24A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C4520" w:rsidRPr="00F8214F" w:rsidRDefault="000C452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C4520" w:rsidRPr="00F8214F" w:rsidRDefault="000C452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C4520" w:rsidRPr="00AB4194" w:rsidRDefault="000C45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C4520" w:rsidRPr="00F8214F" w:rsidRDefault="00F24A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2216</w:t>
            </w:r>
          </w:p>
        </w:tc>
      </w:tr>
    </w:tbl>
    <w:p w:rsidR="000C4520" w:rsidRPr="00C725A6" w:rsidRDefault="000C4520" w:rsidP="00C725A6">
      <w:pPr>
        <w:rPr>
          <w:rFonts w:cs="Times New Roman"/>
          <w:szCs w:val="28"/>
        </w:rPr>
      </w:pPr>
    </w:p>
    <w:p w:rsidR="000C4520" w:rsidRDefault="000C4520" w:rsidP="000C4520">
      <w:r>
        <w:t xml:space="preserve">О назначении </w:t>
      </w:r>
    </w:p>
    <w:p w:rsidR="000C4520" w:rsidRDefault="000C4520" w:rsidP="000C4520">
      <w:r>
        <w:t>публичных слушаний</w:t>
      </w:r>
    </w:p>
    <w:p w:rsidR="000C4520" w:rsidRPr="00585ABE" w:rsidRDefault="000C4520" w:rsidP="000C4520">
      <w:pPr>
        <w:rPr>
          <w:szCs w:val="28"/>
        </w:rPr>
      </w:pPr>
    </w:p>
    <w:p w:rsidR="000C4520" w:rsidRPr="00585ABE" w:rsidRDefault="000C4520" w:rsidP="000C4520">
      <w:pPr>
        <w:rPr>
          <w:szCs w:val="28"/>
        </w:rPr>
      </w:pPr>
    </w:p>
    <w:p w:rsidR="000C4520" w:rsidRPr="00682CEC" w:rsidRDefault="000C4520" w:rsidP="000C4520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решениями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градо-</w:t>
      </w:r>
      <w:r>
        <w:rPr>
          <w:rFonts w:cs="Times New Roman"/>
          <w:spacing w:val="-2"/>
          <w:szCs w:val="28"/>
        </w:rPr>
        <w:br/>
        <w:t>строительной деятельности в городе Сургуте», от 03.12.2024 №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>703-</w:t>
      </w:r>
      <w:r>
        <w:rPr>
          <w:rFonts w:cs="Times New Roman"/>
          <w:spacing w:val="-2"/>
          <w:szCs w:val="28"/>
          <w:lang w:val="en-US"/>
        </w:rPr>
        <w:t>VII</w:t>
      </w:r>
      <w:r w:rsidRPr="001D06FF"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ДГ </w:t>
      </w:r>
      <w:r>
        <w:rPr>
          <w:rFonts w:cs="Times New Roman"/>
          <w:spacing w:val="-2"/>
          <w:szCs w:val="28"/>
        </w:rPr>
        <w:br/>
        <w:t xml:space="preserve">«Об утверждении единого документа территориального планирования и градо-строительного зонирования муниципального образования городской округ Сургут </w:t>
      </w:r>
      <w:r>
        <w:rPr>
          <w:rFonts w:eastAsia="Calibri" w:cs="Times New Roman"/>
          <w:spacing w:val="-2"/>
          <w:szCs w:val="28"/>
        </w:rPr>
        <w:t xml:space="preserve">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</w:t>
      </w:r>
      <w:r>
        <w:rPr>
          <w:rFonts w:cs="Times New Roman"/>
          <w:spacing w:val="-2"/>
          <w:szCs w:val="28"/>
        </w:rPr>
        <w:t>», распоряжениями Администрации города 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</w:t>
      </w:r>
      <w:r>
        <w:rPr>
          <w:rFonts w:eastAsia="Calibri" w:cs="Times New Roman"/>
          <w:spacing w:val="-2"/>
          <w:szCs w:val="28"/>
        </w:rPr>
        <w:t xml:space="preserve"> по </w:t>
      </w:r>
      <w:r w:rsidRPr="002A0894">
        <w:rPr>
          <w:rFonts w:eastAsia="Calibri" w:cs="Times New Roman"/>
          <w:spacing w:val="-2"/>
          <w:szCs w:val="28"/>
        </w:rPr>
        <w:t>градо</w:t>
      </w:r>
      <w:r>
        <w:rPr>
          <w:rFonts w:eastAsia="Calibri" w:cs="Times New Roman"/>
          <w:spacing w:val="-2"/>
          <w:szCs w:val="28"/>
        </w:rPr>
        <w:t>-</w:t>
      </w:r>
      <w:r w:rsidRPr="002A0894">
        <w:rPr>
          <w:rFonts w:eastAsia="Calibri" w:cs="Times New Roman"/>
          <w:spacing w:val="-2"/>
          <w:szCs w:val="28"/>
        </w:rPr>
        <w:t>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</w:t>
      </w:r>
      <w:r w:rsidRPr="00951A09">
        <w:rPr>
          <w:rFonts w:eastAsia="Calibri" w:cs="Times New Roman"/>
          <w:spacing w:val="-8"/>
          <w:szCs w:val="28"/>
        </w:rPr>
        <w:t>некоторых муниципальных правовых актов»,</w:t>
      </w:r>
      <w:r>
        <w:rPr>
          <w:rFonts w:eastAsia="Calibri" w:cs="Times New Roman"/>
          <w:spacing w:val="-2"/>
          <w:szCs w:val="28"/>
        </w:rPr>
        <w:t xml:space="preserve"> </w:t>
      </w:r>
      <w:r w:rsidRPr="005F02C3">
        <w:rPr>
          <w:rFonts w:cs="Times New Roman"/>
          <w:spacing w:val="-2"/>
          <w:szCs w:val="28"/>
        </w:rPr>
        <w:t>от 23.12.2024 № 8525</w:t>
      </w:r>
      <w:r>
        <w:rPr>
          <w:rFonts w:cs="Times New Roman"/>
          <w:spacing w:val="-2"/>
          <w:szCs w:val="28"/>
        </w:rPr>
        <w:t xml:space="preserve"> «О распределении отдельных </w:t>
      </w:r>
      <w:r w:rsidRPr="00F04B4A"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6"/>
          <w:szCs w:val="28"/>
        </w:rPr>
        <w:t xml:space="preserve">, </w:t>
      </w:r>
      <w:r w:rsidRPr="0024108E">
        <w:rPr>
          <w:rFonts w:eastAsia="Calibri" w:cs="Times New Roman"/>
          <w:spacing w:val="-6"/>
          <w:szCs w:val="28"/>
        </w:rPr>
        <w:t xml:space="preserve">учитывая заявление </w:t>
      </w:r>
      <w:r>
        <w:rPr>
          <w:rFonts w:eastAsia="Calibri" w:cs="Times New Roman"/>
          <w:spacing w:val="-6"/>
          <w:szCs w:val="28"/>
        </w:rPr>
        <w:t xml:space="preserve">общества с ограниченной ответствен-ностью «Навистар» </w:t>
      </w:r>
      <w:r>
        <w:rPr>
          <w:rFonts w:eastAsia="Calibri" w:cs="Times New Roman"/>
          <w:spacing w:val="-2"/>
          <w:szCs w:val="28"/>
        </w:rPr>
        <w:t>от 16.04.2025 № 02-01-2125/5</w:t>
      </w:r>
      <w:r w:rsidRPr="00AB2D91">
        <w:rPr>
          <w:rFonts w:cs="Times New Roman"/>
          <w:spacing w:val="-6"/>
          <w:szCs w:val="28"/>
        </w:rPr>
        <w:t>:</w:t>
      </w:r>
    </w:p>
    <w:p w:rsidR="000C4520" w:rsidRDefault="000C4520" w:rsidP="000C452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1A9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EA31A9">
        <w:rPr>
          <w:rFonts w:ascii="Times New Roman" w:hAnsi="Times New Roman" w:cs="Times New Roman"/>
          <w:sz w:val="28"/>
          <w:szCs w:val="28"/>
        </w:rPr>
        <w:t>с кадастровым номером 86:10:0101213:663, расположенного по адресу: город Сургут, Восточный промрайон, улица Сосновая, территориальная зона ОД2. «Зона коммерческого назначения», условно разрешенный вид – хранение автотранспорта (код 2.7.1), в целях строительства закрытой складской площадки для хранения автотранспорта на земельном участке с кадастровым номером 86:10:0101213:663.</w:t>
      </w:r>
    </w:p>
    <w:p w:rsidR="000C4520" w:rsidRPr="00F45965" w:rsidRDefault="000C4520" w:rsidP="000C452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Провести публичные слушания 03.06.</w:t>
      </w:r>
      <w:r w:rsidRPr="00585A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ABE">
        <w:rPr>
          <w:rFonts w:ascii="Times New Roman" w:hAnsi="Times New Roman" w:cs="Times New Roman"/>
          <w:sz w:val="28"/>
          <w:szCs w:val="28"/>
        </w:rPr>
        <w:t xml:space="preserve">, время начала проведения </w:t>
      </w:r>
      <w:r w:rsidRPr="00585ABE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0C4520" w:rsidRPr="00F45965" w:rsidRDefault="000C4520" w:rsidP="000C4520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>зал заседаний, располо</w:t>
      </w:r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 xml:space="preserve">женный на первом этаже административного здания по адресу: город Сургут, </w:t>
      </w:r>
      <w:r>
        <w:rPr>
          <w:rFonts w:cs="Times New Roman"/>
          <w:spacing w:val="-2"/>
          <w:szCs w:val="28"/>
        </w:rPr>
        <w:br/>
      </w:r>
      <w:r w:rsidRPr="00F45965">
        <w:rPr>
          <w:rFonts w:cs="Times New Roman"/>
          <w:spacing w:val="-2"/>
          <w:szCs w:val="28"/>
        </w:rPr>
        <w:t>улица Восход, дом 4.</w:t>
      </w:r>
    </w:p>
    <w:p w:rsidR="000C4520" w:rsidRPr="00F45965" w:rsidRDefault="000C4520" w:rsidP="000C4520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0C4520" w:rsidRPr="00F45965" w:rsidRDefault="000C4520" w:rsidP="000C452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</w:t>
      </w:r>
      <w:r w:rsidRPr="00585ABE">
        <w:t>www.admsurgut.ru</w:t>
      </w:r>
      <w:r w:rsidRPr="0008578B">
        <w:t>)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03.06.</w:t>
      </w:r>
      <w:r w:rsidRPr="00F45965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5</w:t>
      </w:r>
      <w:r w:rsidRPr="00F45965">
        <w:rPr>
          <w:rFonts w:eastAsia="Calibri" w:cs="Times New Roman"/>
          <w:spacing w:val="-2"/>
          <w:szCs w:val="28"/>
        </w:rPr>
        <w:t xml:space="preserve"> включительно.</w:t>
      </w:r>
    </w:p>
    <w:p w:rsidR="000C4520" w:rsidRPr="00F45965" w:rsidRDefault="000C4520" w:rsidP="000C452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0C4520" w:rsidRPr="00F45965" w:rsidRDefault="000C4520" w:rsidP="000C452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0C4520" w:rsidRPr="00F45965" w:rsidRDefault="000C4520" w:rsidP="000C452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</w:t>
      </w:r>
      <w:r w:rsidRPr="00063546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F45965">
        <w:rPr>
          <w:rFonts w:eastAsia="Calibri" w:cs="Times New Roman"/>
          <w:spacing w:val="-2"/>
          <w:szCs w:val="28"/>
        </w:rPr>
        <w:t xml:space="preserve"> и иной связи.</w:t>
      </w:r>
    </w:p>
    <w:p w:rsidR="000C4520" w:rsidRPr="00F45965" w:rsidRDefault="000C4520" w:rsidP="000C4520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>. Ознакомиться с материалами по проекту, указан-ному в пункт</w:t>
      </w:r>
      <w:r>
        <w:rPr>
          <w:rFonts w:eastAsia="Calibri" w:cs="Times New Roman"/>
          <w:spacing w:val="-2"/>
          <w:szCs w:val="28"/>
        </w:rPr>
        <w:t>е</w:t>
      </w:r>
      <w:r w:rsidRPr="00F45965">
        <w:rPr>
          <w:rFonts w:eastAsia="Calibri" w:cs="Times New Roman"/>
          <w:spacing w:val="-2"/>
          <w:szCs w:val="28"/>
        </w:rPr>
        <w:t xml:space="preserve">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</w:t>
      </w:r>
      <w:r>
        <w:rPr>
          <w:rFonts w:eastAsia="Calibri" w:cs="Times New Roman"/>
          <w:spacing w:val="-2"/>
          <w:szCs w:val="28"/>
        </w:rPr>
        <w:t>,</w:t>
      </w:r>
      <w:r w:rsidRPr="00F45965">
        <w:rPr>
          <w:rFonts w:eastAsia="Calibri" w:cs="Times New Roman"/>
          <w:spacing w:val="-2"/>
          <w:szCs w:val="28"/>
        </w:rPr>
        <w:t xml:space="preserve">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0C4520" w:rsidRPr="00F45965" w:rsidRDefault="000C4520" w:rsidP="000C4520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</w:t>
      </w:r>
      <w:r>
        <w:rPr>
          <w:rFonts w:eastAsia="Calibri" w:cs="Calibri"/>
          <w:spacing w:val="-2"/>
          <w:szCs w:val="28"/>
        </w:rPr>
        <w:t>У</w:t>
      </w:r>
      <w:r w:rsidRPr="00F45965">
        <w:rPr>
          <w:rFonts w:eastAsia="Calibri" w:cs="Calibri"/>
          <w:spacing w:val="-2"/>
          <w:szCs w:val="28"/>
        </w:rPr>
        <w:t xml:space="preserve">частники публичных слушаний </w:t>
      </w:r>
      <w:r>
        <w:rPr>
          <w:rFonts w:eastAsia="Calibri" w:cs="Calibri"/>
          <w:spacing w:val="-2"/>
          <w:szCs w:val="28"/>
        </w:rPr>
        <w:t>с</w:t>
      </w:r>
      <w:r w:rsidRPr="00F45965">
        <w:rPr>
          <w:rFonts w:eastAsia="Calibri" w:cs="Calibri"/>
          <w:spacing w:val="-2"/>
          <w:szCs w:val="28"/>
        </w:rPr>
        <w:t xml:space="preserve"> даты размещения проекта </w:t>
      </w:r>
      <w:r>
        <w:rPr>
          <w:rFonts w:eastAsia="Calibri" w:cs="Calibri"/>
          <w:spacing w:val="-2"/>
          <w:szCs w:val="28"/>
        </w:rPr>
        <w:br/>
      </w:r>
      <w:r w:rsidRPr="00AB794D">
        <w:rPr>
          <w:rFonts w:eastAsia="Calibri" w:cs="Calibri"/>
          <w:spacing w:val="-6"/>
          <w:szCs w:val="28"/>
        </w:rPr>
        <w:t>на официальном портале Администрации города имеют право вносить предло</w:t>
      </w:r>
      <w:r>
        <w:rPr>
          <w:rFonts w:eastAsia="Calibri" w:cs="Calibri"/>
          <w:spacing w:val="-6"/>
          <w:szCs w:val="28"/>
        </w:rPr>
        <w:t>-ж</w:t>
      </w:r>
      <w:r w:rsidRPr="00AB794D">
        <w:rPr>
          <w:rFonts w:eastAsia="Calibri" w:cs="Calibri"/>
          <w:spacing w:val="-6"/>
          <w:szCs w:val="28"/>
        </w:rPr>
        <w:t>ения</w:t>
      </w:r>
      <w:r w:rsidRPr="00F45965">
        <w:rPr>
          <w:rFonts w:eastAsia="Calibri" w:cs="Calibri"/>
          <w:spacing w:val="-2"/>
          <w:szCs w:val="28"/>
        </w:rPr>
        <w:t xml:space="preserve"> и замечания, касающиеся проекта:</w:t>
      </w:r>
    </w:p>
    <w:p w:rsidR="000C4520" w:rsidRPr="00F45965" w:rsidRDefault="000C4520" w:rsidP="000C4520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45965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в ход</w:t>
      </w:r>
      <w:r>
        <w:rPr>
          <w:rFonts w:eastAsia="Calibri" w:cs="Times New Roman"/>
          <w:spacing w:val="-2"/>
          <w:szCs w:val="28"/>
        </w:rPr>
        <w:t>е проведения публичных слушаний;</w:t>
      </w:r>
    </w:p>
    <w:p w:rsidR="000C4520" w:rsidRPr="00F45965" w:rsidRDefault="000C4520" w:rsidP="000C4520">
      <w:pPr>
        <w:ind w:firstLine="709"/>
        <w:jc w:val="both"/>
      </w:pPr>
      <w:r>
        <w:t>- в</w:t>
      </w:r>
      <w:r w:rsidRPr="00F45965">
        <w:t xml:space="preserve">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>до 14.00, телефоны: 8 (3462) 52-82-55, 52-82-66</w:t>
      </w:r>
      <w:r>
        <w:t>,</w:t>
      </w:r>
      <w:r w:rsidRPr="00F45965">
        <w:t xml:space="preserve"> или на адрес электронной </w:t>
      </w:r>
      <w:r>
        <w:br/>
      </w:r>
      <w:r w:rsidRPr="00F45965">
        <w:t xml:space="preserve">почты: dag@admsurgut.ru. </w:t>
      </w:r>
    </w:p>
    <w:p w:rsidR="000C4520" w:rsidRPr="00C75D76" w:rsidRDefault="000C4520" w:rsidP="000C4520">
      <w:pPr>
        <w:ind w:firstLine="709"/>
        <w:jc w:val="both"/>
        <w:rPr>
          <w:spacing w:val="-4"/>
        </w:rPr>
      </w:pPr>
      <w:r w:rsidRPr="00F45965">
        <w:t xml:space="preserve">8. </w:t>
      </w:r>
      <w:r>
        <w:rPr>
          <w:spacing w:val="-2"/>
          <w:szCs w:val="28"/>
        </w:rPr>
        <w:t xml:space="preserve">Комитету информационной политики </w:t>
      </w:r>
      <w:r w:rsidRPr="00AB6AFE">
        <w:rPr>
          <w:spacing w:val="-2"/>
          <w:szCs w:val="28"/>
        </w:rPr>
        <w:t xml:space="preserve">обнародовать </w:t>
      </w:r>
      <w:r>
        <w:rPr>
          <w:spacing w:val="-4"/>
          <w:szCs w:val="28"/>
        </w:rPr>
        <w:t xml:space="preserve">(разместить) </w:t>
      </w:r>
      <w:r>
        <w:rPr>
          <w:spacing w:val="-4"/>
          <w:szCs w:val="28"/>
        </w:rPr>
        <w:br/>
        <w:t xml:space="preserve">на </w:t>
      </w:r>
      <w:r w:rsidRPr="00C75D76">
        <w:rPr>
          <w:spacing w:val="-4"/>
          <w:szCs w:val="28"/>
        </w:rPr>
        <w:t>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0C4520" w:rsidRPr="00585ABE" w:rsidRDefault="000C4520" w:rsidP="000C4520">
      <w:pPr>
        <w:ind w:firstLine="709"/>
        <w:jc w:val="both"/>
      </w:pPr>
      <w:r>
        <w:t xml:space="preserve">- </w:t>
      </w:r>
      <w:r w:rsidRPr="00585ABE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5;</w:t>
      </w:r>
    </w:p>
    <w:p w:rsidR="000C4520" w:rsidRPr="00585ABE" w:rsidRDefault="000C4520" w:rsidP="000C452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 w:rsidRPr="00585ABE"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</w:r>
      <w:r w:rsidRPr="00585ABE">
        <w:rPr>
          <w:rFonts w:eastAsia="Calibri" w:cs="Times New Roman"/>
          <w:szCs w:val="28"/>
        </w:rPr>
        <w:t xml:space="preserve">10 дней после </w:t>
      </w:r>
      <w:r>
        <w:rPr>
          <w:rFonts w:eastAsia="Calibri" w:cs="Times New Roman"/>
          <w:szCs w:val="28"/>
        </w:rPr>
        <w:t>его подписания, но не позднее 07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>.</w:t>
      </w:r>
    </w:p>
    <w:p w:rsidR="000C4520" w:rsidRPr="00585ABE" w:rsidRDefault="000C4520" w:rsidP="000C452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pacing w:val="-2"/>
          <w:szCs w:val="28"/>
        </w:rPr>
        <w:t xml:space="preserve">9. </w:t>
      </w:r>
      <w:r w:rsidRPr="00585AB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0C4520" w:rsidRPr="00585ABE" w:rsidRDefault="000C4520" w:rsidP="000C452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9.1. Обнарод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настоящее постановление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0C4520" w:rsidRPr="00585ABE" w:rsidRDefault="000C4520" w:rsidP="000C452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>9.2. Опублик</w:t>
      </w:r>
      <w:r>
        <w:rPr>
          <w:rFonts w:eastAsia="Calibri" w:cs="Times New Roman"/>
          <w:szCs w:val="28"/>
        </w:rPr>
        <w:t xml:space="preserve">овать (разместить) </w:t>
      </w:r>
      <w:r w:rsidRPr="00585ABE">
        <w:rPr>
          <w:rFonts w:eastAsia="Calibri" w:cs="Times New Roman"/>
          <w:szCs w:val="28"/>
        </w:rPr>
        <w:t xml:space="preserve">информационное сообщение (оповещение) о проведении публичных слушаний </w:t>
      </w:r>
      <w:r>
        <w:rPr>
          <w:rFonts w:eastAsia="Calibri" w:cs="Times New Roman"/>
          <w:szCs w:val="28"/>
        </w:rPr>
        <w:t>не позднее 17</w:t>
      </w:r>
      <w:r w:rsidRPr="00585ABE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05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 xml:space="preserve">5 </w:t>
      </w:r>
      <w:r w:rsidRPr="00585ABE">
        <w:rPr>
          <w:rFonts w:eastAsia="Calibri" w:cs="Times New Roman"/>
          <w:szCs w:val="28"/>
        </w:rPr>
        <w:t xml:space="preserve">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0C4520" w:rsidRPr="009A5E5A" w:rsidRDefault="000C4520" w:rsidP="000C4520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585ABE">
        <w:rPr>
          <w:rFonts w:eastAsia="Calibri" w:cs="Times New Roman"/>
          <w:szCs w:val="28"/>
        </w:rPr>
        <w:t xml:space="preserve">9.3. Опубликовать (разместить) заключение о результатах публичных слушаний в течение 10 рабочих дней после </w:t>
      </w:r>
      <w:r>
        <w:rPr>
          <w:rFonts w:eastAsia="Calibri" w:cs="Times New Roman"/>
          <w:szCs w:val="28"/>
        </w:rPr>
        <w:t>его подписания, но не позднее 07.06</w:t>
      </w:r>
      <w:r w:rsidRPr="00585ABE">
        <w:rPr>
          <w:rFonts w:eastAsia="Calibri" w:cs="Times New Roman"/>
          <w:szCs w:val="28"/>
        </w:rPr>
        <w:t>.202</w:t>
      </w:r>
      <w:r>
        <w:rPr>
          <w:rFonts w:eastAsia="Calibri" w:cs="Times New Roman"/>
          <w:szCs w:val="28"/>
        </w:rPr>
        <w:t>5</w:t>
      </w:r>
      <w:r w:rsidRPr="00585ABE">
        <w:rPr>
          <w:rFonts w:eastAsia="Calibri" w:cs="Times New Roman"/>
          <w:szCs w:val="28"/>
        </w:rPr>
        <w:t xml:space="preserve">, в газете «Сургутские ведомости» и сетевом издании «Официальные документы города Сургута»: </w:t>
      </w:r>
      <w:r w:rsidRPr="00585ABE">
        <w:rPr>
          <w:rFonts w:eastAsia="Times New Roman"/>
          <w:caps/>
          <w:szCs w:val="28"/>
        </w:rPr>
        <w:t>docsurgut.ru</w:t>
      </w:r>
      <w:r w:rsidRPr="00585ABE">
        <w:rPr>
          <w:rFonts w:eastAsia="Calibri" w:cs="Times New Roman"/>
          <w:szCs w:val="28"/>
        </w:rPr>
        <w:t>.</w:t>
      </w:r>
    </w:p>
    <w:p w:rsidR="000C4520" w:rsidRPr="00B53F94" w:rsidRDefault="000C4520" w:rsidP="000C4520">
      <w:pPr>
        <w:ind w:firstLine="709"/>
        <w:jc w:val="both"/>
        <w:rPr>
          <w:rFonts w:eastAsia="Calibri" w:cs="Times New Roman"/>
          <w:szCs w:val="28"/>
        </w:rPr>
      </w:pPr>
      <w:r w:rsidRPr="00157C41">
        <w:rPr>
          <w:rFonts w:eastAsia="Calibri" w:cs="Times New Roman"/>
          <w:szCs w:val="28"/>
        </w:rPr>
        <w:t xml:space="preserve">10. </w:t>
      </w:r>
      <w:r w:rsidRPr="00B53F94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0C4520" w:rsidRDefault="000C4520" w:rsidP="000C4520">
      <w:pPr>
        <w:ind w:firstLine="709"/>
        <w:jc w:val="both"/>
        <w:rPr>
          <w:color w:val="000000"/>
          <w:spacing w:val="-4"/>
          <w:szCs w:val="28"/>
        </w:rPr>
      </w:pPr>
      <w:r>
        <w:rPr>
          <w:rFonts w:eastAsia="Times New Roman" w:cs="Times New Roman"/>
          <w:spacing w:val="-2"/>
          <w:szCs w:val="28"/>
          <w:lang w:eastAsia="ru-RU"/>
        </w:rPr>
        <w:t>11</w:t>
      </w:r>
      <w:r w:rsidRPr="00881DF0">
        <w:rPr>
          <w:rFonts w:eastAsia="Times New Roman" w:cs="Times New Roman"/>
          <w:spacing w:val="-2"/>
          <w:szCs w:val="28"/>
          <w:lang w:eastAsia="ru-RU"/>
        </w:rPr>
        <w:t xml:space="preserve">. </w:t>
      </w:r>
      <w:r w:rsidRPr="00772172">
        <w:rPr>
          <w:rFonts w:eastAsia="Calibri" w:cs="Times New Roman"/>
          <w:spacing w:val="-6"/>
          <w:szCs w:val="28"/>
        </w:rPr>
        <w:t xml:space="preserve">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0C4520" w:rsidRDefault="000C4520" w:rsidP="000C4520">
      <w:pPr>
        <w:ind w:firstLine="709"/>
        <w:jc w:val="both"/>
        <w:rPr>
          <w:color w:val="000000"/>
          <w:spacing w:val="-4"/>
          <w:szCs w:val="28"/>
        </w:rPr>
      </w:pPr>
    </w:p>
    <w:p w:rsidR="000C4520" w:rsidRDefault="000C4520" w:rsidP="000C4520">
      <w:pPr>
        <w:ind w:firstLine="709"/>
        <w:jc w:val="both"/>
        <w:rPr>
          <w:color w:val="000000"/>
          <w:spacing w:val="-4"/>
          <w:szCs w:val="28"/>
        </w:rPr>
      </w:pPr>
    </w:p>
    <w:p w:rsidR="000C4520" w:rsidRPr="00C76CDE" w:rsidRDefault="000C4520" w:rsidP="000C4520">
      <w:pPr>
        <w:ind w:firstLine="709"/>
        <w:jc w:val="both"/>
        <w:rPr>
          <w:color w:val="000000"/>
          <w:spacing w:val="-4"/>
          <w:szCs w:val="28"/>
        </w:rPr>
      </w:pPr>
    </w:p>
    <w:p w:rsidR="000C4520" w:rsidRDefault="000C4520" w:rsidP="000C4520">
      <w:pPr>
        <w:tabs>
          <w:tab w:val="left" w:pos="993"/>
        </w:tabs>
        <w:suppressAutoHyphens/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</w:t>
      </w:r>
      <w:r>
        <w:rPr>
          <w:rFonts w:eastAsia="Calibri"/>
        </w:rPr>
        <w:t>С.А. Агафонов</w:t>
      </w:r>
    </w:p>
    <w:p w:rsidR="00F865B3" w:rsidRPr="000C4520" w:rsidRDefault="00F865B3" w:rsidP="000C4520">
      <w:pPr>
        <w:ind w:firstLine="709"/>
        <w:jc w:val="both"/>
      </w:pPr>
    </w:p>
    <w:sectPr w:rsidR="00F865B3" w:rsidRPr="000C4520" w:rsidSect="000C4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05" w:rsidRDefault="000B3805">
      <w:r>
        <w:separator/>
      </w:r>
    </w:p>
  </w:endnote>
  <w:endnote w:type="continuationSeparator" w:id="0">
    <w:p w:rsidR="000B3805" w:rsidRDefault="000B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4A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4A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4A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05" w:rsidRDefault="000B3805">
      <w:r>
        <w:separator/>
      </w:r>
    </w:p>
  </w:footnote>
  <w:footnote w:type="continuationSeparator" w:id="0">
    <w:p w:rsidR="000B3805" w:rsidRDefault="000B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4A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D71E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E1566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156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E156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E156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E156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F24A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24A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20"/>
    <w:rsid w:val="000B3805"/>
    <w:rsid w:val="000C4520"/>
    <w:rsid w:val="003F2CAB"/>
    <w:rsid w:val="00924D41"/>
    <w:rsid w:val="009D71EA"/>
    <w:rsid w:val="009E1566"/>
    <w:rsid w:val="00BD4DF0"/>
    <w:rsid w:val="00F24AB1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FF4A3F-E2C0-46E4-B82A-CE38716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45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52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45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4520"/>
    <w:rPr>
      <w:rFonts w:ascii="Times New Roman" w:hAnsi="Times New Roman"/>
      <w:sz w:val="28"/>
    </w:rPr>
  </w:style>
  <w:style w:type="character" w:styleId="a8">
    <w:name w:val="page number"/>
    <w:basedOn w:val="a0"/>
    <w:rsid w:val="000C4520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0C4520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0C452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2025-05-06T04:44:00Z</cp:lastPrinted>
  <dcterms:created xsi:type="dcterms:W3CDTF">2025-05-13T10:01:00Z</dcterms:created>
  <dcterms:modified xsi:type="dcterms:W3CDTF">2025-05-13T10:01:00Z</dcterms:modified>
</cp:coreProperties>
</file>