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20" w:rsidRDefault="00937520" w:rsidP="00A576EB">
      <w:pPr>
        <w:ind w:left="538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="00E67832" w:rsidRPr="00E67832">
        <w:rPr>
          <w:rFonts w:eastAsia="Times New Roman" w:cs="Times New Roman"/>
          <w:sz w:val="24"/>
          <w:szCs w:val="24"/>
          <w:lang w:eastAsia="ru-RU"/>
        </w:rPr>
        <w:t xml:space="preserve">одготовлен </w:t>
      </w:r>
    </w:p>
    <w:p w:rsidR="00E67832" w:rsidRPr="00E67832" w:rsidRDefault="00E67832" w:rsidP="00937520">
      <w:pPr>
        <w:ind w:left="5387"/>
        <w:jc w:val="left"/>
        <w:rPr>
          <w:rFonts w:eastAsia="Times New Roman" w:cs="Times New Roman"/>
          <w:sz w:val="24"/>
          <w:szCs w:val="24"/>
          <w:lang w:eastAsia="ru-RU"/>
        </w:rPr>
      </w:pPr>
      <w:r w:rsidRPr="00E67832">
        <w:rPr>
          <w:rFonts w:eastAsia="Times New Roman" w:cs="Times New Roman"/>
          <w:sz w:val="24"/>
          <w:szCs w:val="24"/>
          <w:lang w:eastAsia="ru-RU"/>
        </w:rPr>
        <w:t xml:space="preserve">департаментом образования Администрации города </w:t>
      </w:r>
    </w:p>
    <w:p w:rsidR="00E67832" w:rsidRPr="00E67832" w:rsidRDefault="00E67832" w:rsidP="00A576EB">
      <w:pPr>
        <w:jc w:val="right"/>
        <w:rPr>
          <w:rFonts w:eastAsia="Times New Roman" w:cs="Times New Roman"/>
          <w:szCs w:val="28"/>
          <w:lang w:eastAsia="ru-RU"/>
        </w:rPr>
      </w:pPr>
    </w:p>
    <w:p w:rsidR="00E67832" w:rsidRPr="00E67832" w:rsidRDefault="00E67832" w:rsidP="00A576EB">
      <w:pPr>
        <w:jc w:val="center"/>
        <w:rPr>
          <w:rFonts w:eastAsia="Times New Roman" w:cs="Times New Roman"/>
          <w:szCs w:val="28"/>
          <w:lang w:eastAsia="ru-RU"/>
        </w:rPr>
      </w:pPr>
      <w:r w:rsidRPr="00E67832">
        <w:rPr>
          <w:rFonts w:eastAsia="Times New Roman" w:cs="Times New Roman"/>
          <w:szCs w:val="28"/>
          <w:lang w:eastAsia="ru-RU"/>
        </w:rPr>
        <w:t xml:space="preserve">МУНИЦИПАЛЬНОЕ ОБРАЗОВАНИЕ </w:t>
      </w:r>
    </w:p>
    <w:p w:rsidR="00E67832" w:rsidRPr="00E67832" w:rsidRDefault="00E67832" w:rsidP="00A576EB">
      <w:pPr>
        <w:jc w:val="center"/>
        <w:rPr>
          <w:rFonts w:eastAsia="Times New Roman" w:cs="Times New Roman"/>
          <w:szCs w:val="28"/>
          <w:lang w:eastAsia="ru-RU"/>
        </w:rPr>
      </w:pPr>
      <w:r w:rsidRPr="00E67832">
        <w:rPr>
          <w:rFonts w:eastAsia="Times New Roman" w:cs="Times New Roman"/>
          <w:szCs w:val="28"/>
          <w:lang w:eastAsia="ru-RU"/>
        </w:rPr>
        <w:t>ГОРОДСКОЙ ОКРУГ СУРГУТ</w:t>
      </w:r>
    </w:p>
    <w:p w:rsidR="00E67832" w:rsidRPr="00E67832" w:rsidRDefault="00E67832" w:rsidP="00A576EB">
      <w:pPr>
        <w:jc w:val="center"/>
        <w:rPr>
          <w:rFonts w:eastAsia="Times New Roman" w:cs="Times New Roman"/>
          <w:szCs w:val="28"/>
          <w:lang w:eastAsia="ru-RU"/>
        </w:rPr>
      </w:pPr>
      <w:r w:rsidRPr="00E67832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 </w:t>
      </w:r>
    </w:p>
    <w:p w:rsidR="00E67832" w:rsidRPr="00E67832" w:rsidRDefault="00E67832" w:rsidP="00A576EB">
      <w:pPr>
        <w:jc w:val="center"/>
        <w:rPr>
          <w:rFonts w:eastAsia="Times New Roman" w:cs="Times New Roman"/>
          <w:szCs w:val="28"/>
          <w:lang w:eastAsia="ru-RU"/>
        </w:rPr>
      </w:pPr>
    </w:p>
    <w:p w:rsidR="00E67832" w:rsidRPr="00E67832" w:rsidRDefault="00E67832" w:rsidP="00A576EB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E67832">
        <w:rPr>
          <w:rFonts w:eastAsia="Times New Roman" w:cs="Times New Roman"/>
          <w:szCs w:val="28"/>
          <w:lang w:eastAsia="ru-RU"/>
        </w:rPr>
        <w:t>АДМИНИСТРАЦИЯ ГОРОДА</w:t>
      </w:r>
    </w:p>
    <w:p w:rsidR="00E67832" w:rsidRPr="00E67832" w:rsidRDefault="00E67832" w:rsidP="00A576EB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E67832" w:rsidRPr="00E67832" w:rsidRDefault="00E67832" w:rsidP="00A576EB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 w:rsidRPr="00E67832">
        <w:rPr>
          <w:rFonts w:eastAsia="Times New Roman" w:cs="Times New Roman"/>
          <w:szCs w:val="28"/>
          <w:lang w:eastAsia="ru-RU"/>
        </w:rPr>
        <w:t xml:space="preserve"> ПОСТАНОВЛЕНИЕ</w:t>
      </w:r>
    </w:p>
    <w:p w:rsidR="00E67832" w:rsidRPr="00E67832" w:rsidRDefault="00E67832" w:rsidP="00A576EB">
      <w:pPr>
        <w:jc w:val="left"/>
      </w:pPr>
    </w:p>
    <w:p w:rsidR="00E67832" w:rsidRDefault="00E67832" w:rsidP="00A576E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</w:p>
    <w:p w:rsidR="0016621B" w:rsidRPr="00A576EB" w:rsidRDefault="00F26F14" w:rsidP="00A576EB">
      <w:r w:rsidRPr="00A576EB">
        <w:t>О внесении изменений</w:t>
      </w:r>
    </w:p>
    <w:p w:rsidR="0016621B" w:rsidRPr="00A576EB" w:rsidRDefault="0016621B" w:rsidP="00A576EB">
      <w:r w:rsidRPr="00A576EB">
        <w:t>в постановление Администрации</w:t>
      </w:r>
    </w:p>
    <w:p w:rsidR="0016621B" w:rsidRPr="00A576EB" w:rsidRDefault="00BF6F76" w:rsidP="00A576EB">
      <w:r w:rsidRPr="00A576EB">
        <w:t>города от 30.06.2015</w:t>
      </w:r>
      <w:r w:rsidR="0016621B" w:rsidRPr="00A576EB">
        <w:t xml:space="preserve"> № 4</w:t>
      </w:r>
      <w:r w:rsidRPr="00A576EB">
        <w:t>514</w:t>
      </w:r>
      <w:r w:rsidR="0016621B" w:rsidRPr="00A576EB">
        <w:t xml:space="preserve"> </w:t>
      </w:r>
    </w:p>
    <w:p w:rsidR="00BF6F76" w:rsidRPr="00A576EB" w:rsidRDefault="0016621B" w:rsidP="00A576EB">
      <w:r w:rsidRPr="00A576EB">
        <w:t xml:space="preserve">«Об утверждении </w:t>
      </w:r>
      <w:r w:rsidR="00BF6F76" w:rsidRPr="00A576EB">
        <w:t xml:space="preserve">положения </w:t>
      </w:r>
    </w:p>
    <w:p w:rsidR="004A51A1" w:rsidRDefault="00BF6F76" w:rsidP="00A576EB">
      <w:r w:rsidRPr="00A576EB">
        <w:t xml:space="preserve">о предоставлении услуги </w:t>
      </w:r>
    </w:p>
    <w:p w:rsidR="00BF6F76" w:rsidRPr="00A576EB" w:rsidRDefault="00BF6F76" w:rsidP="00A576EB">
      <w:r w:rsidRPr="00A576EB">
        <w:t xml:space="preserve">по присмотру и уходу за детьми </w:t>
      </w:r>
    </w:p>
    <w:p w:rsidR="00BF6F76" w:rsidRPr="00A576EB" w:rsidRDefault="00BF6F76" w:rsidP="00A576EB">
      <w:r w:rsidRPr="00A576EB">
        <w:t xml:space="preserve">в группах продленного дня </w:t>
      </w:r>
    </w:p>
    <w:p w:rsidR="00BF6F76" w:rsidRPr="00A576EB" w:rsidRDefault="00BF6F76" w:rsidP="00A576EB">
      <w:r w:rsidRPr="00A576EB">
        <w:t xml:space="preserve">в муниципальных </w:t>
      </w:r>
    </w:p>
    <w:p w:rsidR="00BF6F76" w:rsidRPr="00A576EB" w:rsidRDefault="00BF6F76" w:rsidP="00A576EB">
      <w:r w:rsidRPr="00A576EB">
        <w:t xml:space="preserve">общеобразовательных </w:t>
      </w:r>
    </w:p>
    <w:p w:rsidR="0016621B" w:rsidRPr="0016621B" w:rsidRDefault="00BF6F76" w:rsidP="00A576EB">
      <w:r>
        <w:t>учреждениях города Сургута</w:t>
      </w:r>
      <w:r w:rsidR="0016621B" w:rsidRPr="0016621B">
        <w:t xml:space="preserve">» </w:t>
      </w:r>
    </w:p>
    <w:p w:rsidR="0016621B" w:rsidRDefault="0016621B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16621B" w:rsidRPr="0016621B" w:rsidRDefault="0016621B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16621B" w:rsidRDefault="0016621B" w:rsidP="00A576EB">
      <w:pPr>
        <w:widowControl w:val="0"/>
        <w:tabs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highlight w:val="yellow"/>
          <w:lang w:eastAsia="ru-RU"/>
        </w:rPr>
      </w:pPr>
      <w:r w:rsidRPr="0091536A">
        <w:rPr>
          <w:rFonts w:eastAsia="Calibri" w:cs="Times New Roman"/>
          <w:szCs w:val="28"/>
        </w:rPr>
        <w:t xml:space="preserve">В соответствии с </w:t>
      </w:r>
      <w:r w:rsidR="0091536A" w:rsidRPr="0091536A">
        <w:rPr>
          <w:rFonts w:eastAsia="Calibri" w:cs="Times New Roman"/>
          <w:szCs w:val="28"/>
        </w:rPr>
        <w:t xml:space="preserve">частью 8 статьи 66 Федерального закона от 29.12.2012 </w:t>
      </w:r>
      <w:r w:rsidR="00E33684">
        <w:rPr>
          <w:rFonts w:eastAsia="Calibri" w:cs="Times New Roman"/>
          <w:szCs w:val="28"/>
        </w:rPr>
        <w:t xml:space="preserve">            </w:t>
      </w:r>
      <w:r w:rsidR="0091536A" w:rsidRPr="0091536A">
        <w:rPr>
          <w:rFonts w:eastAsia="Calibri" w:cs="Times New Roman"/>
          <w:szCs w:val="28"/>
        </w:rPr>
        <w:t>№ 273-</w:t>
      </w:r>
      <w:r w:rsidR="0091536A" w:rsidRPr="0049713B">
        <w:rPr>
          <w:rFonts w:eastAsia="Calibri" w:cs="Times New Roman"/>
          <w:szCs w:val="28"/>
        </w:rPr>
        <w:t xml:space="preserve">ФЗ </w:t>
      </w:r>
      <w:r w:rsidRPr="0049713B">
        <w:rPr>
          <w:rFonts w:eastAsia="Calibri" w:cs="Times New Roman"/>
          <w:szCs w:val="28"/>
        </w:rPr>
        <w:t>«</w:t>
      </w:r>
      <w:r w:rsidR="0091536A" w:rsidRPr="0049713B">
        <w:rPr>
          <w:rFonts w:eastAsia="Calibri" w:cs="Times New Roman"/>
          <w:szCs w:val="28"/>
        </w:rPr>
        <w:t>Об образовании в Российской Федерации</w:t>
      </w:r>
      <w:r w:rsidR="0049713B" w:rsidRPr="0049713B">
        <w:rPr>
          <w:rFonts w:eastAsia="Calibri" w:cs="Times New Roman"/>
          <w:szCs w:val="28"/>
        </w:rPr>
        <w:t>»</w:t>
      </w:r>
      <w:r w:rsidR="00D11A8F">
        <w:rPr>
          <w:rFonts w:eastAsia="Times New Roman" w:cs="Times New Roman"/>
          <w:bCs/>
          <w:szCs w:val="28"/>
          <w:lang w:eastAsia="ru-RU"/>
        </w:rPr>
        <w:t>, распоряжением</w:t>
      </w:r>
      <w:r w:rsidRPr="0049713B">
        <w:rPr>
          <w:rFonts w:eastAsia="Times New Roman" w:cs="Times New Roman"/>
          <w:bCs/>
          <w:szCs w:val="28"/>
          <w:lang w:eastAsia="ru-RU"/>
        </w:rPr>
        <w:t xml:space="preserve"> Адм</w:t>
      </w:r>
      <w:r w:rsidR="0049713B" w:rsidRPr="0049713B">
        <w:rPr>
          <w:rFonts w:eastAsia="Times New Roman" w:cs="Times New Roman"/>
          <w:bCs/>
          <w:szCs w:val="28"/>
          <w:lang w:eastAsia="ru-RU"/>
        </w:rPr>
        <w:t xml:space="preserve">инистрации города от 30.12.2005 </w:t>
      </w:r>
      <w:r w:rsidRPr="0049713B">
        <w:rPr>
          <w:rFonts w:eastAsia="Times New Roman" w:cs="Times New Roman"/>
          <w:bCs/>
          <w:szCs w:val="28"/>
          <w:lang w:eastAsia="ru-RU"/>
        </w:rPr>
        <w:t>№ 3686 «Об утверждении Р</w:t>
      </w:r>
      <w:r w:rsidR="00D11A8F">
        <w:rPr>
          <w:rFonts w:eastAsia="Times New Roman" w:cs="Times New Roman"/>
          <w:bCs/>
          <w:szCs w:val="28"/>
          <w:lang w:eastAsia="ru-RU"/>
        </w:rPr>
        <w:t>егламента Администрации города», в целях обеспечения бесплатным питанием в группах продленного дня в муниципальных общеобразовательных учреждениях города Сургута учащихся</w:t>
      </w:r>
      <w:r w:rsidR="00E71EE3">
        <w:rPr>
          <w:rFonts w:eastAsia="Times New Roman" w:cs="Times New Roman"/>
          <w:bCs/>
          <w:szCs w:val="28"/>
          <w:lang w:eastAsia="ru-RU"/>
        </w:rPr>
        <w:t>, являющих</w:t>
      </w:r>
      <w:r w:rsidR="00D11A8F">
        <w:rPr>
          <w:rFonts w:eastAsia="Times New Roman" w:cs="Times New Roman"/>
          <w:bCs/>
          <w:szCs w:val="28"/>
          <w:lang w:eastAsia="ru-RU"/>
        </w:rPr>
        <w:t>ся членами семей участников специальной военной операции</w:t>
      </w:r>
      <w:r w:rsidR="00332153">
        <w:t xml:space="preserve">, </w:t>
      </w:r>
      <w:r w:rsidR="00332153" w:rsidRPr="00FD4FE7">
        <w:t>граждан Российской Федераци</w:t>
      </w:r>
      <w:r w:rsidR="00332153">
        <w:t xml:space="preserve">и, призванных на военную службу </w:t>
      </w:r>
      <w:r w:rsidR="00332153" w:rsidRPr="00FD4FE7">
        <w:t>по мобилизации в Вооруженные Силы Российской Федерации</w:t>
      </w:r>
      <w:r w:rsidRPr="0049713B">
        <w:rPr>
          <w:rFonts w:eastAsia="Times New Roman" w:cs="Times New Roman"/>
          <w:bCs/>
          <w:szCs w:val="28"/>
          <w:lang w:eastAsia="ru-RU"/>
        </w:rPr>
        <w:t>:</w:t>
      </w:r>
    </w:p>
    <w:p w:rsidR="0049713B" w:rsidRPr="00937520" w:rsidRDefault="00217583" w:rsidP="00A576EB">
      <w:pPr>
        <w:widowControl w:val="0"/>
        <w:tabs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217583">
        <w:rPr>
          <w:rFonts w:eastAsia="Times New Roman" w:cs="Times New Roman"/>
          <w:bCs/>
          <w:szCs w:val="28"/>
          <w:lang w:eastAsia="ru-RU"/>
        </w:rPr>
        <w:t>1.</w:t>
      </w:r>
      <w:r>
        <w:rPr>
          <w:bCs/>
          <w:szCs w:val="28"/>
        </w:rPr>
        <w:t xml:space="preserve"> </w:t>
      </w:r>
      <w:r w:rsidR="0049713B" w:rsidRPr="00217583">
        <w:rPr>
          <w:bCs/>
          <w:szCs w:val="28"/>
        </w:rPr>
        <w:t xml:space="preserve">Внести в постановление Администрации города от 30.06.2015 № 4514  «Об утверждении положения о предоставлении услуги по присмотру и уходу </w:t>
      </w:r>
      <w:r w:rsidR="00993C33">
        <w:rPr>
          <w:bCs/>
          <w:szCs w:val="28"/>
        </w:rPr>
        <w:t xml:space="preserve">                </w:t>
      </w:r>
      <w:r w:rsidR="0049713B" w:rsidRPr="00217583">
        <w:rPr>
          <w:bCs/>
          <w:szCs w:val="28"/>
        </w:rPr>
        <w:t xml:space="preserve">за детьми в группах продленного дня в муниципальных общеобразовательных </w:t>
      </w:r>
      <w:r w:rsidR="0049713B" w:rsidRPr="00937520">
        <w:rPr>
          <w:bCs/>
          <w:szCs w:val="28"/>
        </w:rPr>
        <w:t xml:space="preserve">учреждениях города Сургута» (с изменениями от 25.09.2017 № 8346, 17.04.2020 № 2535, 29.12.2020 № 10093, </w:t>
      </w:r>
      <w:r w:rsidRPr="00937520">
        <w:rPr>
          <w:bCs/>
          <w:szCs w:val="28"/>
        </w:rPr>
        <w:t>17.11.2022 № 9004, 17.05.2023 № 2513, 10.09.2024 № 4663) следующие изменения:</w:t>
      </w:r>
    </w:p>
    <w:p w:rsidR="005C326F" w:rsidRPr="00937520" w:rsidRDefault="00A576EB" w:rsidP="00A576EB">
      <w:pPr>
        <w:widowControl w:val="0"/>
        <w:tabs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937520">
        <w:rPr>
          <w:bCs/>
          <w:szCs w:val="28"/>
        </w:rPr>
        <w:t xml:space="preserve">в </w:t>
      </w:r>
      <w:r w:rsidR="005C326F" w:rsidRPr="00937520">
        <w:rPr>
          <w:bCs/>
          <w:szCs w:val="28"/>
        </w:rPr>
        <w:t>приложении к постановлению:</w:t>
      </w:r>
    </w:p>
    <w:p w:rsidR="00FC136D" w:rsidRPr="00937520" w:rsidRDefault="00A576EB" w:rsidP="00A576EB">
      <w:pPr>
        <w:widowControl w:val="0"/>
        <w:tabs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937520">
        <w:rPr>
          <w:bCs/>
          <w:szCs w:val="28"/>
        </w:rPr>
        <w:t>1.1.</w:t>
      </w:r>
      <w:r w:rsidR="00FC136D" w:rsidRPr="00937520">
        <w:rPr>
          <w:bCs/>
          <w:szCs w:val="28"/>
        </w:rPr>
        <w:t xml:space="preserve"> Пункт 2.4 раздела 2 изложить в следующей редакции:</w:t>
      </w:r>
    </w:p>
    <w:p w:rsidR="00FC136D" w:rsidRPr="00937520" w:rsidRDefault="00FC136D" w:rsidP="00A576EB">
      <w:pPr>
        <w:widowControl w:val="0"/>
        <w:tabs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937520">
        <w:rPr>
          <w:bCs/>
          <w:szCs w:val="28"/>
        </w:rPr>
        <w:t xml:space="preserve">«2.4. Конкретные обязательства МОУ по осуществлению присмотра                         и ухода за ребенком в ГПД предусматриваются в договоре между родителем (законным представителем) учащегося и МОУ. Модель договора МОУ </w:t>
      </w:r>
      <w:r w:rsidR="00A576EB" w:rsidRPr="00937520">
        <w:rPr>
          <w:bCs/>
          <w:szCs w:val="28"/>
        </w:rPr>
        <w:br/>
      </w:r>
      <w:r w:rsidRPr="00937520">
        <w:rPr>
          <w:bCs/>
          <w:szCs w:val="28"/>
        </w:rPr>
        <w:t xml:space="preserve">с родителем (законным представителем) учащегося о предоставлении услуги </w:t>
      </w:r>
      <w:r w:rsidR="00A576EB" w:rsidRPr="00937520">
        <w:rPr>
          <w:bCs/>
          <w:szCs w:val="28"/>
        </w:rPr>
        <w:br/>
      </w:r>
      <w:r w:rsidRPr="00937520">
        <w:rPr>
          <w:bCs/>
          <w:szCs w:val="28"/>
        </w:rPr>
        <w:lastRenderedPageBreak/>
        <w:t>по присмотру и уходу за ребенком в ГПД утверждается локальным актом МОУ».</w:t>
      </w:r>
    </w:p>
    <w:p w:rsidR="00217583" w:rsidRPr="00937520" w:rsidRDefault="00A576EB" w:rsidP="00A576EB">
      <w:pPr>
        <w:ind w:firstLine="709"/>
      </w:pPr>
      <w:r w:rsidRPr="00937520">
        <w:t>1.</w:t>
      </w:r>
      <w:r w:rsidR="00FC136D" w:rsidRPr="00937520">
        <w:t>2</w:t>
      </w:r>
      <w:r w:rsidR="005C326F" w:rsidRPr="00937520">
        <w:t>.</w:t>
      </w:r>
      <w:r w:rsidR="00217583" w:rsidRPr="00937520">
        <w:t xml:space="preserve"> </w:t>
      </w:r>
      <w:r w:rsidR="00540E7E" w:rsidRPr="00937520">
        <w:t>П</w:t>
      </w:r>
      <w:r w:rsidR="00464846" w:rsidRPr="00937520">
        <w:t>ункт</w:t>
      </w:r>
      <w:r w:rsidR="00540E7E" w:rsidRPr="00937520">
        <w:t xml:space="preserve"> 3.2</w:t>
      </w:r>
      <w:r w:rsidR="00464846" w:rsidRPr="00937520">
        <w:t xml:space="preserve"> раздела</w:t>
      </w:r>
      <w:r w:rsidR="00B50820" w:rsidRPr="00937520">
        <w:t xml:space="preserve"> 3</w:t>
      </w:r>
      <w:r w:rsidR="00540E7E" w:rsidRPr="00937520">
        <w:t xml:space="preserve"> </w:t>
      </w:r>
      <w:r w:rsidR="004E3894" w:rsidRPr="00937520">
        <w:t>изложить</w:t>
      </w:r>
      <w:r w:rsidR="005C326F" w:rsidRPr="00937520">
        <w:t xml:space="preserve"> </w:t>
      </w:r>
      <w:r w:rsidR="00A85DF3" w:rsidRPr="00937520">
        <w:t>в</w:t>
      </w:r>
      <w:r w:rsidR="004E3894" w:rsidRPr="00937520">
        <w:t xml:space="preserve"> следующей редакции</w:t>
      </w:r>
      <w:r w:rsidR="00540E7E" w:rsidRPr="00937520">
        <w:t>:</w:t>
      </w:r>
    </w:p>
    <w:p w:rsidR="004E3894" w:rsidRPr="00937520" w:rsidRDefault="00A85DF3" w:rsidP="00A576EB">
      <w:pPr>
        <w:ind w:firstLine="709"/>
      </w:pPr>
      <w:r w:rsidRPr="00937520">
        <w:t>«</w:t>
      </w:r>
      <w:r w:rsidR="000664CA" w:rsidRPr="00937520">
        <w:t xml:space="preserve">3.2. </w:t>
      </w:r>
      <w:r w:rsidR="004E3894" w:rsidRPr="00937520">
        <w:t xml:space="preserve">Услуга по организации питания в ГПД (обед, полдник) оказывается </w:t>
      </w:r>
      <w:r w:rsidRPr="00937520">
        <w:t xml:space="preserve">                     </w:t>
      </w:r>
      <w:r w:rsidR="004E3894" w:rsidRPr="00937520">
        <w:t xml:space="preserve">за плату, взимаемую с родителей, размер которой определяется в соответствии </w:t>
      </w:r>
      <w:r w:rsidRPr="00937520">
        <w:t xml:space="preserve">             </w:t>
      </w:r>
      <w:r w:rsidR="004E3894" w:rsidRPr="00937520">
        <w:t>с разделом 4 настоящего положения.</w:t>
      </w:r>
    </w:p>
    <w:p w:rsidR="003A1F65" w:rsidRDefault="004E3894" w:rsidP="00A576EB">
      <w:pPr>
        <w:ind w:firstLine="709"/>
      </w:pPr>
      <w:r w:rsidRPr="00937520">
        <w:t xml:space="preserve">При получении учащимся двухразового бесплатного питания                                     в соответствии с </w:t>
      </w:r>
      <w:r w:rsidR="00EA221B" w:rsidRPr="00937520">
        <w:t>Законом</w:t>
      </w:r>
      <w:r w:rsidR="00EA221B">
        <w:t xml:space="preserve"> </w:t>
      </w:r>
      <w:r w:rsidR="00EA221B" w:rsidRPr="00EA221B">
        <w:t xml:space="preserve">Ханты-Мансийского автономного округа – Югры </w:t>
      </w:r>
      <w:r w:rsidR="00EA221B">
        <w:t xml:space="preserve">                   от 30.01.2016 № 4-оз </w:t>
      </w:r>
      <w:r w:rsidR="00EA221B" w:rsidRPr="00EA221B">
        <w:t>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</w:t>
      </w:r>
      <w:r w:rsidR="00EA221B">
        <w:t xml:space="preserve"> в Ханты-Мансийском автономном </w:t>
      </w:r>
      <w:r w:rsidR="00EA221B" w:rsidRPr="00EA221B">
        <w:t>округе – Югре</w:t>
      </w:r>
      <w:r w:rsidR="00EA221B">
        <w:t xml:space="preserve">» </w:t>
      </w:r>
      <w:r>
        <w:t xml:space="preserve">в случае отнесения ребенка к льготной категории, </w:t>
      </w:r>
      <w:r w:rsidR="00142873" w:rsidRPr="00142873">
        <w:t>установленн</w:t>
      </w:r>
      <w:r w:rsidR="00142873">
        <w:t>ой</w:t>
      </w:r>
      <w:r w:rsidR="00142873" w:rsidRPr="00142873">
        <w:t xml:space="preserve"> подпункт</w:t>
      </w:r>
      <w:r w:rsidR="00142873">
        <w:t>ом</w:t>
      </w:r>
      <w:r w:rsidR="00142873" w:rsidRPr="00142873">
        <w:t xml:space="preserve"> 3 пункта 1 статьи 2 указанного Закона</w:t>
      </w:r>
      <w:r w:rsidR="004D42B3">
        <w:t xml:space="preserve"> (</w:t>
      </w:r>
      <w:r w:rsidR="004D42B3" w:rsidRPr="004D42B3">
        <w:t xml:space="preserve">кроме </w:t>
      </w:r>
      <w:r w:rsidR="004D42B3">
        <w:t>учащихся</w:t>
      </w:r>
      <w:r w:rsidR="004D42B3" w:rsidRPr="004D42B3">
        <w:t>, являющихся членами семей участников специальной военной операции, граждан Р</w:t>
      </w:r>
      <w:r w:rsidR="00A576EB">
        <w:t>оссийской Федерации, призванных</w:t>
      </w:r>
      <w:r w:rsidR="004D42B3" w:rsidRPr="004D42B3">
        <w:t xml:space="preserve"> на военную службу </w:t>
      </w:r>
      <w:r w:rsidR="004D42B3">
        <w:t xml:space="preserve">                  </w:t>
      </w:r>
      <w:r w:rsidR="004D42B3" w:rsidRPr="004D42B3">
        <w:t>по мобилизации в Вооруженные Силы Российской Федерации</w:t>
      </w:r>
      <w:r w:rsidR="004D42B3">
        <w:t>)</w:t>
      </w:r>
      <w:r w:rsidR="00142873">
        <w:t>,</w:t>
      </w:r>
      <w:r w:rsidR="00142873" w:rsidRPr="00142873">
        <w:t xml:space="preserve"> </w:t>
      </w:r>
      <w:r w:rsidR="004D42B3" w:rsidRPr="004D42B3">
        <w:t>за плату, взимаемую с родителей, предоставляется полдник.</w:t>
      </w:r>
      <w:r w:rsidR="003A1F65" w:rsidRPr="003A1F65">
        <w:t xml:space="preserve"> </w:t>
      </w:r>
    </w:p>
    <w:p w:rsidR="00332153" w:rsidRDefault="00F15A1B" w:rsidP="00A576EB">
      <w:pPr>
        <w:ind w:firstLine="709"/>
      </w:pPr>
      <w:r>
        <w:t>У</w:t>
      </w:r>
      <w:r w:rsidR="00EA6548">
        <w:t>чащимся</w:t>
      </w:r>
      <w:r w:rsidR="00116D11">
        <w:t>,</w:t>
      </w:r>
      <w:r w:rsidR="00EA6548">
        <w:t xml:space="preserve"> являющим</w:t>
      </w:r>
      <w:r>
        <w:t>ся ч</w:t>
      </w:r>
      <w:r w:rsidR="00540E7E">
        <w:t>ленам</w:t>
      </w:r>
      <w:r>
        <w:t>и</w:t>
      </w:r>
      <w:r w:rsidR="00540E7E">
        <w:t xml:space="preserve"> семей участников </w:t>
      </w:r>
      <w:r w:rsidR="00FD4FE7" w:rsidRPr="00FD4FE7">
        <w:t xml:space="preserve">специальной военной операции, граждан Российской Федерации, призванных на военную службу </w:t>
      </w:r>
      <w:r w:rsidR="00582896">
        <w:t xml:space="preserve">                   </w:t>
      </w:r>
      <w:r w:rsidR="00FD4FE7" w:rsidRPr="00FD4FE7">
        <w:t>по мобилизации в Вооруженные Силы Российской Федерации</w:t>
      </w:r>
      <w:r w:rsidR="004B4DBD">
        <w:t>,</w:t>
      </w:r>
      <w:r w:rsidR="007132D1">
        <w:t xml:space="preserve"> </w:t>
      </w:r>
      <w:r w:rsidR="009D6576">
        <w:t xml:space="preserve">посещающим ГПД, </w:t>
      </w:r>
      <w:r w:rsidR="003410B0">
        <w:t xml:space="preserve">полдник </w:t>
      </w:r>
      <w:r w:rsidR="003410B0" w:rsidRPr="009351F2">
        <w:t xml:space="preserve">предоставляется </w:t>
      </w:r>
      <w:r w:rsidRPr="009351F2">
        <w:t>за счет средств местного бюджета</w:t>
      </w:r>
      <w:r w:rsidR="009D6576">
        <w:t xml:space="preserve"> </w:t>
      </w:r>
      <w:r w:rsidR="009D6576" w:rsidRPr="009D6576">
        <w:t>до окончания специальной военной операции</w:t>
      </w:r>
      <w:r w:rsidR="003A1F65" w:rsidRPr="003A1F65">
        <w:t>.</w:t>
      </w:r>
    </w:p>
    <w:p w:rsidR="00332153" w:rsidRPr="00332153" w:rsidRDefault="00332153" w:rsidP="00A576EB">
      <w:pPr>
        <w:ind w:firstLine="709"/>
      </w:pPr>
      <w:r w:rsidRPr="00332153">
        <w:t xml:space="preserve">К членам семей участников специальной военной операции, граждан Российской Федерации, призванных на военную службу по мобилизации </w:t>
      </w:r>
      <w:r w:rsidR="00A85DF3">
        <w:t xml:space="preserve">                          </w:t>
      </w:r>
      <w:r w:rsidRPr="00332153">
        <w:t xml:space="preserve">в Вооруженные Силы Российской Федерации, относятся дети, пасынки, падчерицы, братья, сестры граждан, являющихся (являвшихся) военнослужащими или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лицами, поступившими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</w:t>
      </w:r>
      <w:r w:rsidR="00A85DF3">
        <w:t xml:space="preserve">                                     </w:t>
      </w:r>
      <w:r w:rsidRPr="00332153">
        <w:t xml:space="preserve">на Вооруженные Силы Российской Федерации, лицами, заключившими контракт (имевшими иные правоотношения) с организациями, содействующими выполнению задач, возложенных на Вооруженные Силы Российской Федерации, принимающими (принимавшими) участие в специальной военной операции </w:t>
      </w:r>
      <w:r w:rsidR="00142873">
        <w:t xml:space="preserve">                    </w:t>
      </w:r>
      <w:r w:rsidRPr="00332153">
        <w:t>на территориях Украины, Донецкой Народной Республики, Луганской Народной Республики, Запорожской и Херсонской областей, сотрудниками уголовно-исполнительной системы Российской Федерации, выполняющими (выполнявшими) возложенные на них задачи на указанных территориях в период проведения специальной военной операции, граждан Российской Федерации, призванных на военную службу по мобилизации в Вооруженные Силы Российской Федерации, в том числе погибших (умерших) при исполнении обязанностей военной службы (службы).</w:t>
      </w:r>
    </w:p>
    <w:p w:rsidR="00540E7E" w:rsidRPr="00937520" w:rsidRDefault="00332153" w:rsidP="00A576EB">
      <w:pPr>
        <w:ind w:firstLine="709"/>
      </w:pPr>
      <w:r w:rsidRPr="00332153">
        <w:lastRenderedPageBreak/>
        <w:t xml:space="preserve">Братьям и сестрам участников специальной военной операции, граждан Российской Федерации, призванных на военную службу по мобилизации </w:t>
      </w:r>
      <w:r w:rsidR="006E069D">
        <w:t xml:space="preserve">                          </w:t>
      </w:r>
      <w:r w:rsidRPr="00332153">
        <w:t xml:space="preserve">в Вооруженные Силы Российской Федерации, полдник предоставляется за счет средств </w:t>
      </w:r>
      <w:r w:rsidRPr="00937520">
        <w:t>местного бюджета при условии, что участник специальной военной операции, граждан</w:t>
      </w:r>
      <w:r w:rsidR="009D6576" w:rsidRPr="00937520">
        <w:t>ин</w:t>
      </w:r>
      <w:r w:rsidRPr="00937520">
        <w:t xml:space="preserve"> </w:t>
      </w:r>
      <w:r w:rsidR="006E452B" w:rsidRPr="00937520">
        <w:t>Российской Федерации, призванный</w:t>
      </w:r>
      <w:r w:rsidRPr="00937520">
        <w:t xml:space="preserve"> на военную службу </w:t>
      </w:r>
      <w:r w:rsidR="006E069D" w:rsidRPr="00937520">
        <w:t xml:space="preserve">                 </w:t>
      </w:r>
      <w:r w:rsidRPr="00937520">
        <w:t>по мобилизации в Вооруженные Силы Российской Федерации</w:t>
      </w:r>
      <w:r w:rsidR="00A85DF3" w:rsidRPr="00937520">
        <w:t xml:space="preserve">, не состоит </w:t>
      </w:r>
      <w:r w:rsidR="006E069D" w:rsidRPr="00937520">
        <w:t xml:space="preserve">                       </w:t>
      </w:r>
      <w:r w:rsidR="00A85DF3" w:rsidRPr="00937520">
        <w:t>в браке</w:t>
      </w:r>
      <w:r w:rsidR="00F15A1B" w:rsidRPr="00937520">
        <w:t>».</w:t>
      </w:r>
    </w:p>
    <w:p w:rsidR="008E3BA9" w:rsidRPr="00937520" w:rsidRDefault="008E3BA9" w:rsidP="00A576EB">
      <w:pPr>
        <w:ind w:firstLine="709"/>
      </w:pPr>
      <w:r w:rsidRPr="00937520">
        <w:t>1.</w:t>
      </w:r>
      <w:r w:rsidR="00FC136D" w:rsidRPr="00937520">
        <w:t>3</w:t>
      </w:r>
      <w:r w:rsidRPr="00937520">
        <w:t xml:space="preserve">. </w:t>
      </w:r>
      <w:r w:rsidR="00D94F21" w:rsidRPr="00937520">
        <w:t>Д</w:t>
      </w:r>
      <w:r w:rsidRPr="00937520">
        <w:t>ополнить разделом 5 следующего содержания:</w:t>
      </w:r>
    </w:p>
    <w:p w:rsidR="008E3BA9" w:rsidRPr="00937520" w:rsidRDefault="008E3BA9" w:rsidP="00A576EB">
      <w:pPr>
        <w:ind w:firstLine="709"/>
      </w:pPr>
      <w:r w:rsidRPr="00937520">
        <w:t xml:space="preserve">«5. Порядок финансового обеспечения предоставления </w:t>
      </w:r>
      <w:r w:rsidR="004B4DBD" w:rsidRPr="00937520">
        <w:t>полдника учащимся, являющим</w:t>
      </w:r>
      <w:r w:rsidRPr="00937520">
        <w:t>ся членами семей участников специальной военной операции</w:t>
      </w:r>
      <w:r w:rsidR="006E452B" w:rsidRPr="00937520">
        <w:t>,</w:t>
      </w:r>
      <w:r w:rsidR="009D6576" w:rsidRPr="00937520">
        <w:t xml:space="preserve"> </w:t>
      </w:r>
      <w:r w:rsidR="00D467DC" w:rsidRPr="00937520">
        <w:t xml:space="preserve">граждан Российской Федерации, призванных на военную службу                   по мобилизации в Вооруженные Силы Российской Федерации, </w:t>
      </w:r>
      <w:r w:rsidR="009D6576" w:rsidRPr="00937520">
        <w:t>за счет средств местного бюджета</w:t>
      </w:r>
    </w:p>
    <w:p w:rsidR="008E3BA9" w:rsidRDefault="009D6576" w:rsidP="00A576EB">
      <w:pPr>
        <w:ind w:firstLine="709"/>
      </w:pPr>
      <w:r w:rsidRPr="00937520">
        <w:t>5.1</w:t>
      </w:r>
      <w:r w:rsidR="008E3BA9" w:rsidRPr="00937520">
        <w:t xml:space="preserve">. В расходы на предоставление полдника учащимся, </w:t>
      </w:r>
      <w:r w:rsidR="00D467DC" w:rsidRPr="00937520">
        <w:t xml:space="preserve">являющимся </w:t>
      </w:r>
      <w:r w:rsidR="00142873" w:rsidRPr="00937520">
        <w:t>членами семей участников</w:t>
      </w:r>
      <w:r w:rsidR="00142873" w:rsidRPr="00142873">
        <w:t xml:space="preserve"> специальной военной операции, граждан Российской Федерации, призванных на военную служб</w:t>
      </w:r>
      <w:r w:rsidR="00142873">
        <w:t xml:space="preserve">у </w:t>
      </w:r>
      <w:r w:rsidR="00142873" w:rsidRPr="00142873">
        <w:t xml:space="preserve">по мобилизации в Вооруженные Силы Российской Федерации, </w:t>
      </w:r>
      <w:r>
        <w:t xml:space="preserve">посещающим ГПД, </w:t>
      </w:r>
      <w:r w:rsidR="008E3BA9">
        <w:t xml:space="preserve">включаются расходы </w:t>
      </w:r>
      <w:r w:rsidR="00D467DC">
        <w:t xml:space="preserve">                              </w:t>
      </w:r>
      <w:r w:rsidR="008E3BA9">
        <w:t>на оплату стоимости продуктов питания с учетом торговой наценки.</w:t>
      </w:r>
    </w:p>
    <w:p w:rsidR="008E3BA9" w:rsidRDefault="009D6576" w:rsidP="00A576EB">
      <w:pPr>
        <w:ind w:firstLine="709"/>
      </w:pPr>
      <w:r>
        <w:t>5.2</w:t>
      </w:r>
      <w:r w:rsidR="008E3BA9">
        <w:t xml:space="preserve">. Определение объема расходов на предоставление полдника учащимся, являющимся членами семей участников специальной военной операции, </w:t>
      </w:r>
      <w:r w:rsidR="00D467DC" w:rsidRPr="00D467DC">
        <w:t xml:space="preserve">граждан Российской Федерации, призванных на военную службу </w:t>
      </w:r>
      <w:r w:rsidR="00D467DC">
        <w:t xml:space="preserve">                                              </w:t>
      </w:r>
      <w:r w:rsidR="00D467DC" w:rsidRPr="00D467DC">
        <w:t xml:space="preserve">по мобилизации в Вооруженные Силы Российской Федерации, </w:t>
      </w:r>
      <w:r>
        <w:t xml:space="preserve">посещающим ГПД, </w:t>
      </w:r>
      <w:r w:rsidR="008E3BA9">
        <w:t>в финансовом году (О</w:t>
      </w:r>
      <w:r w:rsidR="008E3BA9" w:rsidRPr="004B4DBD">
        <w:rPr>
          <w:vertAlign w:val="subscript"/>
        </w:rPr>
        <w:t>пит</w:t>
      </w:r>
      <w:r w:rsidR="008E3BA9">
        <w:t>), осуществляется по формуле:</w:t>
      </w:r>
    </w:p>
    <w:p w:rsidR="008E3BA9" w:rsidRDefault="008E3BA9" w:rsidP="00A576EB">
      <w:pPr>
        <w:ind w:firstLine="709"/>
      </w:pPr>
      <w:r>
        <w:t>О</w:t>
      </w:r>
      <w:r w:rsidRPr="004B4DBD">
        <w:rPr>
          <w:vertAlign w:val="subscript"/>
        </w:rPr>
        <w:t>пит</w:t>
      </w:r>
      <w:r>
        <w:t xml:space="preserve"> = Ч х Р х </w:t>
      </w:r>
      <w:proofErr w:type="spellStart"/>
      <w:r>
        <w:t>К</w:t>
      </w:r>
      <w:r w:rsidRPr="004B4DBD">
        <w:rPr>
          <w:vertAlign w:val="subscript"/>
        </w:rPr>
        <w:t>дн</w:t>
      </w:r>
      <w:proofErr w:type="spellEnd"/>
      <w:r w:rsidRPr="0093280D">
        <w:t>,</w:t>
      </w:r>
      <w:r>
        <w:t xml:space="preserve"> где:</w:t>
      </w:r>
    </w:p>
    <w:p w:rsidR="008E3BA9" w:rsidRDefault="009D6576" w:rsidP="00A576EB">
      <w:pPr>
        <w:ind w:firstLine="709"/>
      </w:pPr>
      <w:r>
        <w:t xml:space="preserve">Ч – </w:t>
      </w:r>
      <w:r w:rsidR="008E3BA9">
        <w:t xml:space="preserve">среднегодовая численность учащихся, являющихся </w:t>
      </w:r>
      <w:r w:rsidR="00142873" w:rsidRPr="00142873">
        <w:t>членами семей участников специальной военной операции, граждан Российской Федераци</w:t>
      </w:r>
      <w:r w:rsidR="00142873">
        <w:t xml:space="preserve">и, призванных на военную службу </w:t>
      </w:r>
      <w:r w:rsidR="00142873" w:rsidRPr="00142873">
        <w:t>по мобилизации в Вооруженные Силы Российской Ф</w:t>
      </w:r>
      <w:r w:rsidR="00142873">
        <w:t>едерации</w:t>
      </w:r>
      <w:r>
        <w:t>,</w:t>
      </w:r>
      <w:r w:rsidRPr="009D6576">
        <w:t xml:space="preserve"> </w:t>
      </w:r>
      <w:r>
        <w:t>посещающих ГПД</w:t>
      </w:r>
      <w:r w:rsidR="008E3BA9">
        <w:t>;</w:t>
      </w:r>
    </w:p>
    <w:p w:rsidR="008E3BA9" w:rsidRDefault="009D6576" w:rsidP="00A576EB">
      <w:pPr>
        <w:ind w:firstLine="709"/>
      </w:pPr>
      <w:r>
        <w:t xml:space="preserve">Р – </w:t>
      </w:r>
      <w:r w:rsidR="008E3BA9">
        <w:t xml:space="preserve">норматив расходов на предоставление </w:t>
      </w:r>
      <w:r w:rsidR="004B4DBD">
        <w:t>полдника учащимся, являющим</w:t>
      </w:r>
      <w:r w:rsidR="008E3BA9">
        <w:t xml:space="preserve">ся </w:t>
      </w:r>
      <w:r w:rsidR="00142873" w:rsidRPr="00142873">
        <w:t>членами семей участников специальной военной операции, граждан Российской Федераци</w:t>
      </w:r>
      <w:r w:rsidR="00142873">
        <w:t xml:space="preserve">и, призванных на военную службу                                           </w:t>
      </w:r>
      <w:r w:rsidR="00142873" w:rsidRPr="00142873">
        <w:t>по мобилизации в Вооруженные Силы Российской Федерации,</w:t>
      </w:r>
      <w:r w:rsidR="008E3BA9">
        <w:t xml:space="preserve"> </w:t>
      </w:r>
      <w:r>
        <w:t xml:space="preserve">посещающим ГПД, </w:t>
      </w:r>
      <w:r w:rsidR="008E3BA9">
        <w:t>на одного ребенка в день, равный 70 рублям;</w:t>
      </w:r>
    </w:p>
    <w:p w:rsidR="008E3BA9" w:rsidRDefault="008E3BA9" w:rsidP="00A576EB">
      <w:pPr>
        <w:ind w:firstLine="709"/>
      </w:pPr>
      <w:proofErr w:type="spellStart"/>
      <w:r>
        <w:t>К</w:t>
      </w:r>
      <w:r w:rsidRPr="004B4DBD">
        <w:rPr>
          <w:vertAlign w:val="subscript"/>
        </w:rPr>
        <w:t>дн</w:t>
      </w:r>
      <w:proofErr w:type="spellEnd"/>
      <w:r>
        <w:t xml:space="preserve"> – среднее количество дней питания одного учащегося </w:t>
      </w:r>
      <w:r w:rsidR="009D6576">
        <w:t xml:space="preserve">в </w:t>
      </w:r>
      <w:r w:rsidR="00904C84">
        <w:t xml:space="preserve">ГПД                                 </w:t>
      </w:r>
      <w:r>
        <w:t>в финансовом году.</w:t>
      </w:r>
    </w:p>
    <w:p w:rsidR="008E3BA9" w:rsidRDefault="009D6576" w:rsidP="00A576EB">
      <w:pPr>
        <w:ind w:firstLine="709"/>
      </w:pPr>
      <w:r>
        <w:t>5.3</w:t>
      </w:r>
      <w:r w:rsidR="008E3BA9">
        <w:t>. Финансовое обеспеч</w:t>
      </w:r>
      <w:r>
        <w:t xml:space="preserve">ение расходов на предоставление </w:t>
      </w:r>
      <w:r w:rsidR="004B4DBD">
        <w:t>полдника учащимся, являющим</w:t>
      </w:r>
      <w:r w:rsidR="008E3BA9">
        <w:t xml:space="preserve">ся </w:t>
      </w:r>
      <w:r w:rsidR="00142873" w:rsidRPr="00142873">
        <w:t xml:space="preserve">членами семей участников специальной военной операции, граждан Российской Федерации, призванных на военную службу                    по мобилизации в Вооруженные Силы Российской Федерации, </w:t>
      </w:r>
      <w:r w:rsidR="003C52B1">
        <w:t xml:space="preserve">посещающим ГПД, </w:t>
      </w:r>
      <w:r w:rsidR="008E3BA9">
        <w:t>планируется в бюджетной смете муниципального казенного учреждения «Управление учёта и отчётности образовательных учреждений».</w:t>
      </w:r>
    </w:p>
    <w:p w:rsidR="008E3BA9" w:rsidRDefault="003C52B1" w:rsidP="00A576EB">
      <w:pPr>
        <w:ind w:firstLine="709"/>
      </w:pPr>
      <w:r>
        <w:t>5.4</w:t>
      </w:r>
      <w:r w:rsidR="008E3BA9">
        <w:t>. Департамент образования Администрации города:</w:t>
      </w:r>
    </w:p>
    <w:p w:rsidR="008E3BA9" w:rsidRDefault="003C52B1" w:rsidP="00A576EB">
      <w:pPr>
        <w:ind w:firstLine="709"/>
      </w:pPr>
      <w:r>
        <w:t>5.4</w:t>
      </w:r>
      <w:r w:rsidR="008E3BA9">
        <w:t>.1. Осуществляет планирование и распределение средств местного бюджета на финансовое обеспечение полдников, пр</w:t>
      </w:r>
      <w:r w:rsidR="004B4DBD">
        <w:t>едоставляемых учащимся, являющим</w:t>
      </w:r>
      <w:r w:rsidR="008E3BA9">
        <w:t xml:space="preserve">ся </w:t>
      </w:r>
      <w:r w:rsidR="00142873" w:rsidRPr="00142873">
        <w:t xml:space="preserve">членами семей участников специальной военной операции, </w:t>
      </w:r>
      <w:r w:rsidR="00142873" w:rsidRPr="00142873">
        <w:lastRenderedPageBreak/>
        <w:t>граждан Российской Федерации</w:t>
      </w:r>
      <w:r w:rsidR="00142873">
        <w:t xml:space="preserve">, призванных на военную службу                                          </w:t>
      </w:r>
      <w:r w:rsidR="00142873" w:rsidRPr="00142873">
        <w:t xml:space="preserve">по мобилизации в Вооруженные Силы Российской Федерации, </w:t>
      </w:r>
      <w:r>
        <w:t xml:space="preserve">посещающим ГПД, </w:t>
      </w:r>
      <w:r w:rsidR="008E3BA9">
        <w:t>на период</w:t>
      </w:r>
      <w:r>
        <w:t>,</w:t>
      </w:r>
      <w:r w:rsidR="008E3BA9">
        <w:t xml:space="preserve"> соответствующий периоду формирования бюджета</w:t>
      </w:r>
      <w:r>
        <w:t xml:space="preserve">, </w:t>
      </w:r>
      <w:r w:rsidR="00142873">
        <w:t xml:space="preserve">                                       </w:t>
      </w:r>
      <w:r>
        <w:t>в соответствии с пунктом 5.2</w:t>
      </w:r>
      <w:r w:rsidR="008E3BA9">
        <w:t xml:space="preserve"> настоящего раздела.</w:t>
      </w:r>
    </w:p>
    <w:p w:rsidR="008E3BA9" w:rsidRDefault="003C52B1" w:rsidP="00A576EB">
      <w:pPr>
        <w:ind w:firstLine="709"/>
      </w:pPr>
      <w:r>
        <w:t>5.4</w:t>
      </w:r>
      <w:r w:rsidR="008E3BA9">
        <w:t>.2. Осуществляет контроль за расходованием средств местного бюджета на финансовое обеспечение полдников, предоставляемых учащимся, явля</w:t>
      </w:r>
      <w:r w:rsidR="004B4DBD">
        <w:t>ющим</w:t>
      </w:r>
      <w:r w:rsidR="008E3BA9">
        <w:t xml:space="preserve">ся </w:t>
      </w:r>
      <w:r w:rsidR="00142873" w:rsidRPr="00142873">
        <w:t xml:space="preserve">членами семей участников специальной военной операции, граждан Российской Федерации, призванных на военную службу </w:t>
      </w:r>
      <w:r w:rsidR="00142873">
        <w:t xml:space="preserve">                                               </w:t>
      </w:r>
      <w:r w:rsidR="00142873" w:rsidRPr="00142873">
        <w:t xml:space="preserve">по мобилизации в Вооруженные Силы Российской Федерации, </w:t>
      </w:r>
      <w:r>
        <w:t>посещающим ГПД.</w:t>
      </w:r>
    </w:p>
    <w:p w:rsidR="008E3BA9" w:rsidRDefault="003C52B1" w:rsidP="00A576EB">
      <w:pPr>
        <w:ind w:firstLine="709"/>
      </w:pPr>
      <w:r>
        <w:t>5.5</w:t>
      </w:r>
      <w:r w:rsidR="008E3BA9">
        <w:t>. Муниципальное казенное учреждение «Управление учёта                                    и отчётности образовательных учреждений»:</w:t>
      </w:r>
    </w:p>
    <w:p w:rsidR="008E3BA9" w:rsidRDefault="003C52B1" w:rsidP="00A576EB">
      <w:pPr>
        <w:ind w:firstLine="709"/>
      </w:pPr>
      <w:r>
        <w:t>5.5</w:t>
      </w:r>
      <w:r w:rsidR="008E3BA9">
        <w:t xml:space="preserve">.1. Осуществляет закупку </w:t>
      </w:r>
      <w:r w:rsidR="00254962">
        <w:t>услуг</w:t>
      </w:r>
      <w:r w:rsidR="008E3BA9">
        <w:t xml:space="preserve"> для муниципальных нужд, включая осуществление действий по определению поставщика (подрядчика, исполнителя) и по исполнению обязательств сторонами контракта на оказание услуг по организации предоставления </w:t>
      </w:r>
      <w:r w:rsidR="004B4DBD">
        <w:t>полдника учащимся, являющим</w:t>
      </w:r>
      <w:r w:rsidR="008E3BA9">
        <w:t xml:space="preserve">ся </w:t>
      </w:r>
      <w:r w:rsidR="00142873" w:rsidRPr="00142873">
        <w:t>членами семей участников специальной военной операции, граждан Российской Федераци</w:t>
      </w:r>
      <w:r w:rsidR="00142873">
        <w:t xml:space="preserve">и, призванных на военную службу </w:t>
      </w:r>
      <w:r w:rsidR="00142873" w:rsidRPr="00142873">
        <w:t xml:space="preserve">по мобилизации в Вооруженные Силы Российской Федерации, </w:t>
      </w:r>
      <w:r w:rsidR="00254962">
        <w:t xml:space="preserve">посещающим ГПД, в муниципальных общеобразовательных учреждениях, </w:t>
      </w:r>
      <w:r w:rsidR="008E3BA9">
        <w:t>подведомств</w:t>
      </w:r>
      <w:r w:rsidR="004B4DBD">
        <w:t>енных департаменту образования</w:t>
      </w:r>
      <w:r w:rsidR="00254962">
        <w:t xml:space="preserve"> Администрации города</w:t>
      </w:r>
      <w:r w:rsidR="004B4DBD">
        <w:t>.</w:t>
      </w:r>
    </w:p>
    <w:p w:rsidR="008E3BA9" w:rsidRDefault="003C52B1" w:rsidP="00A576EB">
      <w:pPr>
        <w:ind w:firstLine="709"/>
      </w:pPr>
      <w:r>
        <w:t>5.5</w:t>
      </w:r>
      <w:r w:rsidR="008E3BA9">
        <w:t>.2. Отражае</w:t>
      </w:r>
      <w:r w:rsidR="004B4DBD">
        <w:t>т расходы в бухгалтерском учете.</w:t>
      </w:r>
    </w:p>
    <w:p w:rsidR="008E3BA9" w:rsidRDefault="003C52B1" w:rsidP="00A576EB">
      <w:pPr>
        <w:ind w:firstLine="709"/>
      </w:pPr>
      <w:r>
        <w:t>5.5</w:t>
      </w:r>
      <w:r w:rsidR="006E452B">
        <w:t>.3. Пред</w:t>
      </w:r>
      <w:r w:rsidR="008E3BA9">
        <w:t xml:space="preserve">ставляет в департамент образования информацию, необходимую для составления отчетов о расходовании средств </w:t>
      </w:r>
      <w:r w:rsidR="004B4DBD">
        <w:t xml:space="preserve">                                            </w:t>
      </w:r>
      <w:r w:rsidR="008E3BA9">
        <w:t xml:space="preserve">на предоставление </w:t>
      </w:r>
      <w:r w:rsidR="004B4DBD">
        <w:t>полдника учащимся, являющим</w:t>
      </w:r>
      <w:r w:rsidR="008E3BA9">
        <w:t xml:space="preserve">ся </w:t>
      </w:r>
      <w:r w:rsidR="00142873" w:rsidRPr="00142873">
        <w:t>членами семей участников специальной военной операции, граждан Российской Федерации,</w:t>
      </w:r>
      <w:r w:rsidR="00142873">
        <w:t xml:space="preserve"> призванных </w:t>
      </w:r>
      <w:r w:rsidR="00EE01DB">
        <w:t xml:space="preserve">                </w:t>
      </w:r>
      <w:r w:rsidR="00142873">
        <w:t xml:space="preserve">на военную службу </w:t>
      </w:r>
      <w:r w:rsidR="00142873" w:rsidRPr="00142873">
        <w:t xml:space="preserve">по мобилизации в Вооруженные Силы Российской Федерации, </w:t>
      </w:r>
      <w:r w:rsidR="00254962">
        <w:t>посещающим ГПД.</w:t>
      </w:r>
    </w:p>
    <w:p w:rsidR="008E3BA9" w:rsidRDefault="003C52B1" w:rsidP="00A576EB">
      <w:pPr>
        <w:ind w:firstLine="709"/>
      </w:pPr>
      <w:r>
        <w:t>5.6</w:t>
      </w:r>
      <w:r w:rsidR="008E3BA9">
        <w:t xml:space="preserve">. Директора </w:t>
      </w:r>
      <w:r w:rsidR="00254962">
        <w:t>муниципальных общеобразовательных учреждений, подведомственных департаменту образования Администрации города</w:t>
      </w:r>
      <w:r w:rsidR="008E3BA9">
        <w:t>:</w:t>
      </w:r>
    </w:p>
    <w:p w:rsidR="008E3BA9" w:rsidRDefault="003C52B1" w:rsidP="00A576EB">
      <w:pPr>
        <w:ind w:firstLine="709"/>
      </w:pPr>
      <w:r>
        <w:t>5.6</w:t>
      </w:r>
      <w:r w:rsidR="008E3BA9">
        <w:t xml:space="preserve">.1. Обеспечивают ведение и своевременную передачу в муниципальное казенное учреждение «Управление учёта и отчётности образовательных учреждений» первичных документов, необходимых для финансового обеспечения предоставления </w:t>
      </w:r>
      <w:r w:rsidR="004B4DBD">
        <w:t>полдника учащимся, являющим</w:t>
      </w:r>
      <w:r w:rsidR="008E3BA9">
        <w:t xml:space="preserve">ся </w:t>
      </w:r>
      <w:r w:rsidR="00142873" w:rsidRPr="00142873">
        <w:t>членами семей участников специальной военной операции, граждан Российской Федераци</w:t>
      </w:r>
      <w:r w:rsidR="00142873">
        <w:t xml:space="preserve">и, призванных на военную службу </w:t>
      </w:r>
      <w:r w:rsidR="00142873" w:rsidRPr="00142873">
        <w:t xml:space="preserve">по мобилизации в Вооруженные Силы Российской Федерации, </w:t>
      </w:r>
      <w:r w:rsidR="00635373">
        <w:t>посещающим ГПД,</w:t>
      </w:r>
      <w:r w:rsidR="008E3BA9">
        <w:t xml:space="preserve"> для подготовки сводной информации, необходимой для составления отчетов о расходовании средств </w:t>
      </w:r>
      <w:r w:rsidR="004E5271">
        <w:t xml:space="preserve">                     </w:t>
      </w:r>
      <w:r w:rsidR="008E3BA9">
        <w:t xml:space="preserve">на предоставление </w:t>
      </w:r>
      <w:r w:rsidR="004B4DBD">
        <w:t>полдника учащимся, являющим</w:t>
      </w:r>
      <w:r w:rsidR="008E3BA9">
        <w:t xml:space="preserve">ся </w:t>
      </w:r>
      <w:r w:rsidR="00142873" w:rsidRPr="00142873">
        <w:t xml:space="preserve">членами семей участников специальной военной операции, граждан Российской Федерации, призванных </w:t>
      </w:r>
      <w:r w:rsidR="00D467DC">
        <w:t xml:space="preserve">                   </w:t>
      </w:r>
      <w:r w:rsidR="00142873" w:rsidRPr="00142873">
        <w:t xml:space="preserve">на военную службу по мобилизации в Вооруженные Силы Российской Федерации, </w:t>
      </w:r>
      <w:r w:rsidR="00635373" w:rsidRPr="00635373">
        <w:t xml:space="preserve"> </w:t>
      </w:r>
      <w:r w:rsidR="00635373">
        <w:t>посещающим ГПД.</w:t>
      </w:r>
    </w:p>
    <w:p w:rsidR="008E3BA9" w:rsidRPr="00937520" w:rsidRDefault="003C52B1" w:rsidP="00A576EB">
      <w:pPr>
        <w:ind w:firstLine="709"/>
      </w:pPr>
      <w:r>
        <w:t>5.6</w:t>
      </w:r>
      <w:r w:rsidR="008E3BA9">
        <w:t>.2. Осуществляют контроль за надлежащим испо</w:t>
      </w:r>
      <w:r w:rsidR="00705A94">
        <w:t>лнением обязательств по оказанию</w:t>
      </w:r>
      <w:r w:rsidR="008E3BA9">
        <w:t xml:space="preserve"> услуг по </w:t>
      </w:r>
      <w:r w:rsidR="00705A94">
        <w:t>предоставлению полдника учащимся, являющим</w:t>
      </w:r>
      <w:r w:rsidR="008E3BA9">
        <w:t xml:space="preserve">ся </w:t>
      </w:r>
      <w:r w:rsidR="00142873" w:rsidRPr="00142873">
        <w:t xml:space="preserve">членами семей участников специальной военной операции, граждан Российской </w:t>
      </w:r>
      <w:r w:rsidR="00142873" w:rsidRPr="00142873">
        <w:lastRenderedPageBreak/>
        <w:t>Федераци</w:t>
      </w:r>
      <w:r w:rsidR="00142873">
        <w:t xml:space="preserve">и, призванных на военную службу </w:t>
      </w:r>
      <w:r w:rsidR="00142873" w:rsidRPr="00142873">
        <w:t xml:space="preserve">по мобилизации в Вооруженные Силы </w:t>
      </w:r>
      <w:r w:rsidR="00142873" w:rsidRPr="00937520">
        <w:t xml:space="preserve">Российской Федерации, </w:t>
      </w:r>
      <w:r w:rsidR="006E452B" w:rsidRPr="00937520">
        <w:t>посещающим ГПД</w:t>
      </w:r>
      <w:r w:rsidR="008E3BA9" w:rsidRPr="00937520">
        <w:t>».</w:t>
      </w:r>
    </w:p>
    <w:p w:rsidR="0091536A" w:rsidRDefault="008E3BA9" w:rsidP="00A576EB">
      <w:pPr>
        <w:widowControl w:val="0"/>
        <w:tabs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937520">
        <w:rPr>
          <w:rFonts w:eastAsia="Times New Roman" w:cs="Times New Roman"/>
          <w:bCs/>
          <w:szCs w:val="28"/>
          <w:lang w:eastAsia="ru-RU"/>
        </w:rPr>
        <w:t>1.</w:t>
      </w:r>
      <w:r w:rsidR="00A576EB" w:rsidRPr="00937520">
        <w:rPr>
          <w:rFonts w:eastAsia="Times New Roman" w:cs="Times New Roman"/>
          <w:bCs/>
          <w:szCs w:val="28"/>
          <w:lang w:eastAsia="ru-RU"/>
        </w:rPr>
        <w:t>4</w:t>
      </w:r>
      <w:r w:rsidR="00EA6548" w:rsidRPr="00937520">
        <w:rPr>
          <w:rFonts w:eastAsia="Times New Roman" w:cs="Times New Roman"/>
          <w:bCs/>
          <w:szCs w:val="28"/>
          <w:lang w:eastAsia="ru-RU"/>
        </w:rPr>
        <w:t xml:space="preserve">. </w:t>
      </w:r>
      <w:r w:rsidR="00D82DAF" w:rsidRPr="00937520">
        <w:rPr>
          <w:rFonts w:eastAsia="Times New Roman" w:cs="Times New Roman"/>
          <w:bCs/>
          <w:szCs w:val="28"/>
          <w:lang w:eastAsia="ru-RU"/>
        </w:rPr>
        <w:t>П</w:t>
      </w:r>
      <w:r w:rsidR="00EA6548" w:rsidRPr="00937520">
        <w:rPr>
          <w:rFonts w:eastAsia="Times New Roman" w:cs="Times New Roman"/>
          <w:bCs/>
          <w:szCs w:val="28"/>
          <w:lang w:eastAsia="ru-RU"/>
        </w:rPr>
        <w:t>риложени</w:t>
      </w:r>
      <w:r w:rsidR="00D82DAF" w:rsidRPr="00937520">
        <w:rPr>
          <w:rFonts w:eastAsia="Times New Roman" w:cs="Times New Roman"/>
          <w:bCs/>
          <w:szCs w:val="28"/>
          <w:lang w:eastAsia="ru-RU"/>
        </w:rPr>
        <w:t>е</w:t>
      </w:r>
      <w:r w:rsidR="00EA6548" w:rsidRPr="00937520">
        <w:rPr>
          <w:rFonts w:eastAsia="Times New Roman" w:cs="Times New Roman"/>
          <w:bCs/>
          <w:szCs w:val="28"/>
          <w:lang w:eastAsia="ru-RU"/>
        </w:rPr>
        <w:t xml:space="preserve"> к положению о предоставлении услуги по присмотру </w:t>
      </w:r>
      <w:r w:rsidR="00582896" w:rsidRPr="00937520">
        <w:rPr>
          <w:rFonts w:eastAsia="Times New Roman" w:cs="Times New Roman"/>
          <w:bCs/>
          <w:szCs w:val="28"/>
          <w:lang w:eastAsia="ru-RU"/>
        </w:rPr>
        <w:t xml:space="preserve">                 </w:t>
      </w:r>
      <w:r w:rsidR="00EA6548" w:rsidRPr="00937520">
        <w:rPr>
          <w:rFonts w:eastAsia="Times New Roman" w:cs="Times New Roman"/>
          <w:bCs/>
          <w:szCs w:val="28"/>
          <w:lang w:eastAsia="ru-RU"/>
        </w:rPr>
        <w:t>и уходу за детьми в группах продленного дня в муниципальных общеобразовательных</w:t>
      </w:r>
      <w:r w:rsidR="00EA6548">
        <w:rPr>
          <w:rFonts w:eastAsia="Times New Roman" w:cs="Times New Roman"/>
          <w:bCs/>
          <w:szCs w:val="28"/>
          <w:lang w:eastAsia="ru-RU"/>
        </w:rPr>
        <w:t xml:space="preserve"> учреждениях города Сургута</w:t>
      </w:r>
      <w:r w:rsidR="00F864EF">
        <w:rPr>
          <w:rFonts w:eastAsia="Times New Roman" w:cs="Times New Roman"/>
          <w:bCs/>
          <w:szCs w:val="28"/>
          <w:lang w:eastAsia="ru-RU"/>
        </w:rPr>
        <w:t xml:space="preserve"> </w:t>
      </w:r>
      <w:r w:rsidR="00D371F0">
        <w:rPr>
          <w:rFonts w:eastAsia="Times New Roman" w:cs="Times New Roman"/>
          <w:bCs/>
          <w:szCs w:val="28"/>
          <w:lang w:eastAsia="ru-RU"/>
        </w:rPr>
        <w:t>признать утратившим силу</w:t>
      </w:r>
      <w:r w:rsidR="00F864EF">
        <w:rPr>
          <w:rFonts w:eastAsia="Times New Roman" w:cs="Times New Roman"/>
          <w:bCs/>
          <w:szCs w:val="28"/>
          <w:lang w:eastAsia="ru-RU"/>
        </w:rPr>
        <w:t>.</w:t>
      </w:r>
    </w:p>
    <w:p w:rsidR="0016621B" w:rsidRPr="003F2CE4" w:rsidRDefault="0016621B" w:rsidP="00A576EB">
      <w:pPr>
        <w:tabs>
          <w:tab w:val="left" w:pos="709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3F2CE4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6621B" w:rsidRPr="003F2CE4" w:rsidRDefault="0016621B" w:rsidP="00A576EB">
      <w:pPr>
        <w:tabs>
          <w:tab w:val="left" w:pos="709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3F2CE4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</w:t>
      </w:r>
      <w:r w:rsidR="000F553C">
        <w:rPr>
          <w:rFonts w:eastAsia="Times New Roman" w:cs="Times New Roman"/>
          <w:szCs w:val="28"/>
          <w:lang w:eastAsia="ru-RU"/>
        </w:rPr>
        <w:t>опубликовать</w:t>
      </w:r>
      <w:r w:rsidRPr="003F2CE4">
        <w:rPr>
          <w:rFonts w:eastAsia="Times New Roman" w:cs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16621B" w:rsidRPr="000F553C" w:rsidRDefault="0016621B" w:rsidP="00A576EB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310D7F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</w:t>
      </w:r>
      <w:r w:rsidR="000F553C">
        <w:t xml:space="preserve">с </w:t>
      </w:r>
      <w:r w:rsidR="00310D7F" w:rsidRPr="00310D7F">
        <w:rPr>
          <w:rFonts w:eastAsia="Times New Roman" w:cs="Times New Roman"/>
          <w:szCs w:val="28"/>
          <w:lang w:eastAsia="ru-RU"/>
        </w:rPr>
        <w:t>01.09.2026</w:t>
      </w:r>
      <w:r w:rsidR="00BD2998" w:rsidRPr="00310D7F">
        <w:rPr>
          <w:rFonts w:eastAsia="Times New Roman" w:cs="Times New Roman"/>
          <w:szCs w:val="28"/>
          <w:lang w:eastAsia="ru-RU"/>
        </w:rPr>
        <w:t>.</w:t>
      </w:r>
      <w:r w:rsidRPr="003F2CE4">
        <w:rPr>
          <w:rFonts w:eastAsia="Times New Roman" w:cs="Times New Roman"/>
          <w:szCs w:val="28"/>
          <w:lang w:eastAsia="ru-RU"/>
        </w:rPr>
        <w:t xml:space="preserve">            </w:t>
      </w:r>
    </w:p>
    <w:p w:rsidR="00D11A8F" w:rsidRPr="003F2CE4" w:rsidRDefault="0016621B" w:rsidP="00A576EB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F2CE4">
        <w:rPr>
          <w:rFonts w:eastAsia="Times New Roman" w:cs="Times New Roman"/>
          <w:szCs w:val="28"/>
          <w:lang w:eastAsia="ru-RU"/>
        </w:rPr>
        <w:t xml:space="preserve">5. </w:t>
      </w:r>
      <w:r w:rsidR="00D11A8F" w:rsidRPr="00D11A8F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города, курирующего социальную сферу</w:t>
      </w:r>
      <w:r w:rsidR="00D11A8F">
        <w:rPr>
          <w:rFonts w:eastAsia="Times New Roman" w:cs="Times New Roman"/>
          <w:szCs w:val="28"/>
          <w:lang w:eastAsia="ru-RU"/>
        </w:rPr>
        <w:t>.</w:t>
      </w:r>
    </w:p>
    <w:p w:rsidR="0016621B" w:rsidRDefault="0016621B" w:rsidP="00A576EB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D11A8F" w:rsidRPr="003F2CE4" w:rsidRDefault="00D11A8F" w:rsidP="00A576EB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16621B" w:rsidRPr="003F2CE4" w:rsidRDefault="0016621B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16621B" w:rsidRDefault="00D11A8F" w:rsidP="00A576EB">
      <w:pPr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</w:t>
      </w:r>
      <w:r w:rsidR="0016621B" w:rsidRPr="003F2CE4">
        <w:rPr>
          <w:rFonts w:eastAsia="Times New Roman" w:cs="Times New Roman"/>
          <w:szCs w:val="28"/>
          <w:lang w:eastAsia="ru-RU"/>
        </w:rPr>
        <w:t xml:space="preserve"> города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="0016621B" w:rsidRPr="003F2CE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М.Н. Слепов</w:t>
      </w:r>
    </w:p>
    <w:p w:rsidR="00F864EF" w:rsidRDefault="00F864EF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F864EF" w:rsidRDefault="00F864EF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937520" w:rsidRDefault="00937520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937520" w:rsidRDefault="00937520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937520" w:rsidRDefault="00937520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937520" w:rsidRDefault="00937520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937520" w:rsidRDefault="00937520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937520" w:rsidRDefault="00937520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937520" w:rsidRDefault="00937520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937520" w:rsidRDefault="00937520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937520" w:rsidRDefault="00937520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937520" w:rsidRDefault="00937520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937520" w:rsidRDefault="00937520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937520" w:rsidRDefault="00937520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937520" w:rsidRDefault="00937520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937520" w:rsidRDefault="00937520" w:rsidP="00A576EB">
      <w:pPr>
        <w:jc w:val="left"/>
        <w:rPr>
          <w:rFonts w:eastAsia="Times New Roman" w:cs="Times New Roman"/>
          <w:szCs w:val="28"/>
          <w:lang w:eastAsia="ru-RU"/>
        </w:rPr>
      </w:pPr>
    </w:p>
    <w:p w:rsidR="00937520" w:rsidRDefault="00937520" w:rsidP="00A576EB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937520" w:rsidRDefault="00937520" w:rsidP="00A576EB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937520" w:rsidRDefault="00937520" w:rsidP="00A576EB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937520" w:rsidRPr="00937520" w:rsidRDefault="00937520" w:rsidP="00A576EB">
      <w:pPr>
        <w:jc w:val="left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37520" w:rsidRPr="00937520" w:rsidRDefault="00937520" w:rsidP="00A576EB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937520" w:rsidRPr="00937520" w:rsidRDefault="00937520" w:rsidP="00A576EB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37520">
        <w:rPr>
          <w:sz w:val="24"/>
          <w:szCs w:val="24"/>
        </w:rPr>
        <w:t xml:space="preserve">Исполнитель: </w:t>
      </w:r>
      <w:proofErr w:type="spellStart"/>
      <w:r w:rsidRPr="00937520">
        <w:rPr>
          <w:sz w:val="24"/>
          <w:szCs w:val="24"/>
        </w:rPr>
        <w:t>Бурик</w:t>
      </w:r>
      <w:proofErr w:type="spellEnd"/>
      <w:r w:rsidRPr="00937520">
        <w:rPr>
          <w:sz w:val="24"/>
          <w:szCs w:val="24"/>
        </w:rPr>
        <w:t xml:space="preserve"> Наталья Витальевна, начальник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образования, тел. (3462) 52-53-70</w:t>
      </w:r>
    </w:p>
    <w:p w:rsidR="00503ED0" w:rsidRPr="00937520" w:rsidRDefault="00503ED0" w:rsidP="00A576EB">
      <w:pPr>
        <w:ind w:left="5954"/>
        <w:jc w:val="left"/>
        <w:rPr>
          <w:rFonts w:eastAsia="Times New Roman" w:cs="Times New Roman"/>
          <w:sz w:val="24"/>
          <w:szCs w:val="24"/>
          <w:lang w:eastAsia="ru-RU"/>
        </w:rPr>
      </w:pPr>
    </w:p>
    <w:sectPr w:rsidR="00503ED0" w:rsidRPr="00937520" w:rsidSect="004A51A1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3AA" w:rsidRDefault="008E63AA">
      <w:r>
        <w:separator/>
      </w:r>
    </w:p>
  </w:endnote>
  <w:endnote w:type="continuationSeparator" w:id="0">
    <w:p w:rsidR="008E63AA" w:rsidRDefault="008E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3AA" w:rsidRDefault="008E63AA">
      <w:r>
        <w:separator/>
      </w:r>
    </w:p>
  </w:footnote>
  <w:footnote w:type="continuationSeparator" w:id="0">
    <w:p w:rsidR="008E63AA" w:rsidRDefault="008E6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2070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6303F" w:rsidRPr="00F6303F" w:rsidRDefault="00F6303F">
        <w:pPr>
          <w:pStyle w:val="a3"/>
          <w:jc w:val="center"/>
          <w:rPr>
            <w:sz w:val="20"/>
            <w:szCs w:val="20"/>
          </w:rPr>
        </w:pPr>
        <w:r w:rsidRPr="00F6303F">
          <w:rPr>
            <w:sz w:val="20"/>
            <w:szCs w:val="20"/>
          </w:rPr>
          <w:fldChar w:fldCharType="begin"/>
        </w:r>
        <w:r w:rsidRPr="00F6303F">
          <w:rPr>
            <w:sz w:val="20"/>
            <w:szCs w:val="20"/>
          </w:rPr>
          <w:instrText>PAGE   \* MERGEFORMAT</w:instrText>
        </w:r>
        <w:r w:rsidRPr="00F6303F">
          <w:rPr>
            <w:sz w:val="20"/>
            <w:szCs w:val="20"/>
          </w:rPr>
          <w:fldChar w:fldCharType="separate"/>
        </w:r>
        <w:r w:rsidR="00937520">
          <w:rPr>
            <w:noProof/>
            <w:sz w:val="20"/>
            <w:szCs w:val="20"/>
          </w:rPr>
          <w:t>4</w:t>
        </w:r>
        <w:r w:rsidRPr="00F6303F">
          <w:rPr>
            <w:sz w:val="20"/>
            <w:szCs w:val="20"/>
          </w:rPr>
          <w:fldChar w:fldCharType="end"/>
        </w:r>
      </w:p>
    </w:sdtContent>
  </w:sdt>
  <w:p w:rsidR="00CD59A4" w:rsidRPr="00CD59A4" w:rsidRDefault="00CD59A4" w:rsidP="004A51A1">
    <w:pPr>
      <w:pStyle w:val="a3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3F" w:rsidRPr="00F6303F" w:rsidRDefault="00F6303F">
    <w:pPr>
      <w:pStyle w:val="a3"/>
      <w:jc w:val="center"/>
      <w:rPr>
        <w:sz w:val="20"/>
        <w:szCs w:val="20"/>
      </w:rPr>
    </w:pPr>
  </w:p>
  <w:p w:rsidR="00F6303F" w:rsidRDefault="00F630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5ECF"/>
    <w:multiLevelType w:val="hybridMultilevel"/>
    <w:tmpl w:val="D38891C0"/>
    <w:lvl w:ilvl="0" w:tplc="5A12C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60185E"/>
    <w:multiLevelType w:val="hybridMultilevel"/>
    <w:tmpl w:val="2076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7F52"/>
    <w:multiLevelType w:val="hybridMultilevel"/>
    <w:tmpl w:val="B0A094A0"/>
    <w:lvl w:ilvl="0" w:tplc="8320C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122A3"/>
    <w:multiLevelType w:val="hybridMultilevel"/>
    <w:tmpl w:val="4580BD18"/>
    <w:lvl w:ilvl="0" w:tplc="793EC49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1B"/>
    <w:rsid w:val="00007590"/>
    <w:rsid w:val="00010B5F"/>
    <w:rsid w:val="00024655"/>
    <w:rsid w:val="000664CA"/>
    <w:rsid w:val="0009431E"/>
    <w:rsid w:val="000C36BE"/>
    <w:rsid w:val="000C636E"/>
    <w:rsid w:val="000D49A2"/>
    <w:rsid w:val="000D7243"/>
    <w:rsid w:val="000E4F12"/>
    <w:rsid w:val="000F553C"/>
    <w:rsid w:val="00116D11"/>
    <w:rsid w:val="0012712F"/>
    <w:rsid w:val="00131F72"/>
    <w:rsid w:val="001349A7"/>
    <w:rsid w:val="001373A0"/>
    <w:rsid w:val="00142873"/>
    <w:rsid w:val="00152089"/>
    <w:rsid w:val="0016621B"/>
    <w:rsid w:val="001666CA"/>
    <w:rsid w:val="001A402B"/>
    <w:rsid w:val="001C1F51"/>
    <w:rsid w:val="001C51BE"/>
    <w:rsid w:val="001E250B"/>
    <w:rsid w:val="001E4BD5"/>
    <w:rsid w:val="002014C1"/>
    <w:rsid w:val="00217583"/>
    <w:rsid w:val="00223D81"/>
    <w:rsid w:val="002249BB"/>
    <w:rsid w:val="00254962"/>
    <w:rsid w:val="002552B2"/>
    <w:rsid w:val="00264917"/>
    <w:rsid w:val="002708F2"/>
    <w:rsid w:val="002724E4"/>
    <w:rsid w:val="002837D8"/>
    <w:rsid w:val="002B0B68"/>
    <w:rsid w:val="002B5FEF"/>
    <w:rsid w:val="002C056D"/>
    <w:rsid w:val="003003E6"/>
    <w:rsid w:val="00310D7F"/>
    <w:rsid w:val="00311443"/>
    <w:rsid w:val="00326D6D"/>
    <w:rsid w:val="00332153"/>
    <w:rsid w:val="00337298"/>
    <w:rsid w:val="003410B0"/>
    <w:rsid w:val="00365E24"/>
    <w:rsid w:val="003A1F65"/>
    <w:rsid w:val="003B1223"/>
    <w:rsid w:val="003B4FF1"/>
    <w:rsid w:val="003C52B1"/>
    <w:rsid w:val="003F2CE4"/>
    <w:rsid w:val="00410F10"/>
    <w:rsid w:val="004259E2"/>
    <w:rsid w:val="00442C5B"/>
    <w:rsid w:val="004465B4"/>
    <w:rsid w:val="00462739"/>
    <w:rsid w:val="004645D6"/>
    <w:rsid w:val="00464846"/>
    <w:rsid w:val="00482E6E"/>
    <w:rsid w:val="00490E5D"/>
    <w:rsid w:val="0049713B"/>
    <w:rsid w:val="004A51A1"/>
    <w:rsid w:val="004A7BA3"/>
    <w:rsid w:val="004B4DBD"/>
    <w:rsid w:val="004C39CD"/>
    <w:rsid w:val="004D42B3"/>
    <w:rsid w:val="004E3894"/>
    <w:rsid w:val="004E4106"/>
    <w:rsid w:val="004E5271"/>
    <w:rsid w:val="004F2C0B"/>
    <w:rsid w:val="00503ED0"/>
    <w:rsid w:val="00540E7E"/>
    <w:rsid w:val="005716E9"/>
    <w:rsid w:val="00582896"/>
    <w:rsid w:val="00583D14"/>
    <w:rsid w:val="00584272"/>
    <w:rsid w:val="005B63FF"/>
    <w:rsid w:val="005C326F"/>
    <w:rsid w:val="00611E0B"/>
    <w:rsid w:val="0062485E"/>
    <w:rsid w:val="0063313D"/>
    <w:rsid w:val="00635373"/>
    <w:rsid w:val="0065701B"/>
    <w:rsid w:val="006707F3"/>
    <w:rsid w:val="006722F5"/>
    <w:rsid w:val="00681AA1"/>
    <w:rsid w:val="00691151"/>
    <w:rsid w:val="006B0475"/>
    <w:rsid w:val="006D11DE"/>
    <w:rsid w:val="006E069D"/>
    <w:rsid w:val="006E452B"/>
    <w:rsid w:val="00700639"/>
    <w:rsid w:val="00705A94"/>
    <w:rsid w:val="007132D1"/>
    <w:rsid w:val="00713E6E"/>
    <w:rsid w:val="007470F8"/>
    <w:rsid w:val="00747EE5"/>
    <w:rsid w:val="00753C4A"/>
    <w:rsid w:val="00763356"/>
    <w:rsid w:val="00771941"/>
    <w:rsid w:val="007A2CD1"/>
    <w:rsid w:val="007D2056"/>
    <w:rsid w:val="008025F3"/>
    <w:rsid w:val="008108D0"/>
    <w:rsid w:val="0082227C"/>
    <w:rsid w:val="008279B3"/>
    <w:rsid w:val="00830C69"/>
    <w:rsid w:val="00834226"/>
    <w:rsid w:val="00852A82"/>
    <w:rsid w:val="00891C7A"/>
    <w:rsid w:val="008A3CCE"/>
    <w:rsid w:val="008B7665"/>
    <w:rsid w:val="008D01B3"/>
    <w:rsid w:val="008E3BA9"/>
    <w:rsid w:val="008E4586"/>
    <w:rsid w:val="008E63AA"/>
    <w:rsid w:val="00904C84"/>
    <w:rsid w:val="0091536A"/>
    <w:rsid w:val="009238CD"/>
    <w:rsid w:val="00923C26"/>
    <w:rsid w:val="0093218F"/>
    <w:rsid w:val="0093280D"/>
    <w:rsid w:val="009351F2"/>
    <w:rsid w:val="00937520"/>
    <w:rsid w:val="00966209"/>
    <w:rsid w:val="00993C33"/>
    <w:rsid w:val="009D6576"/>
    <w:rsid w:val="009E7781"/>
    <w:rsid w:val="009F245D"/>
    <w:rsid w:val="009F636B"/>
    <w:rsid w:val="00A064B3"/>
    <w:rsid w:val="00A14C17"/>
    <w:rsid w:val="00A20822"/>
    <w:rsid w:val="00A576EB"/>
    <w:rsid w:val="00A663F4"/>
    <w:rsid w:val="00A82DFC"/>
    <w:rsid w:val="00A840BB"/>
    <w:rsid w:val="00A85DF3"/>
    <w:rsid w:val="00AA7956"/>
    <w:rsid w:val="00AD1F81"/>
    <w:rsid w:val="00AD2DF3"/>
    <w:rsid w:val="00AD67AA"/>
    <w:rsid w:val="00AE1120"/>
    <w:rsid w:val="00B328C1"/>
    <w:rsid w:val="00B50820"/>
    <w:rsid w:val="00B8528C"/>
    <w:rsid w:val="00BC1AE1"/>
    <w:rsid w:val="00BD0EA3"/>
    <w:rsid w:val="00BD2998"/>
    <w:rsid w:val="00BE2B18"/>
    <w:rsid w:val="00BF6F76"/>
    <w:rsid w:val="00C17BA1"/>
    <w:rsid w:val="00C420B6"/>
    <w:rsid w:val="00C45E4F"/>
    <w:rsid w:val="00C47797"/>
    <w:rsid w:val="00C52D9F"/>
    <w:rsid w:val="00C5646A"/>
    <w:rsid w:val="00C577AF"/>
    <w:rsid w:val="00C64787"/>
    <w:rsid w:val="00C8636C"/>
    <w:rsid w:val="00CD59A4"/>
    <w:rsid w:val="00CF21FB"/>
    <w:rsid w:val="00D11A8F"/>
    <w:rsid w:val="00D11F14"/>
    <w:rsid w:val="00D13580"/>
    <w:rsid w:val="00D371F0"/>
    <w:rsid w:val="00D43CD8"/>
    <w:rsid w:val="00D467DC"/>
    <w:rsid w:val="00D75D1A"/>
    <w:rsid w:val="00D82DAF"/>
    <w:rsid w:val="00D94F21"/>
    <w:rsid w:val="00DD4DDD"/>
    <w:rsid w:val="00DE1BCB"/>
    <w:rsid w:val="00DF3EE5"/>
    <w:rsid w:val="00DF3FB6"/>
    <w:rsid w:val="00DF47D3"/>
    <w:rsid w:val="00E0575A"/>
    <w:rsid w:val="00E33684"/>
    <w:rsid w:val="00E67832"/>
    <w:rsid w:val="00E71EE3"/>
    <w:rsid w:val="00E805C8"/>
    <w:rsid w:val="00E86EE5"/>
    <w:rsid w:val="00E94C40"/>
    <w:rsid w:val="00EA221B"/>
    <w:rsid w:val="00EA6548"/>
    <w:rsid w:val="00EB10AF"/>
    <w:rsid w:val="00EC371E"/>
    <w:rsid w:val="00ED734B"/>
    <w:rsid w:val="00EE01DB"/>
    <w:rsid w:val="00EE152E"/>
    <w:rsid w:val="00EE79FB"/>
    <w:rsid w:val="00F014E8"/>
    <w:rsid w:val="00F127CE"/>
    <w:rsid w:val="00F15A1B"/>
    <w:rsid w:val="00F26F14"/>
    <w:rsid w:val="00F32605"/>
    <w:rsid w:val="00F36DBC"/>
    <w:rsid w:val="00F46003"/>
    <w:rsid w:val="00F6303F"/>
    <w:rsid w:val="00F647A8"/>
    <w:rsid w:val="00F66F56"/>
    <w:rsid w:val="00F864EF"/>
    <w:rsid w:val="00F91D8A"/>
    <w:rsid w:val="00F93CCA"/>
    <w:rsid w:val="00FA2969"/>
    <w:rsid w:val="00FB0FCC"/>
    <w:rsid w:val="00FC136D"/>
    <w:rsid w:val="00FD4FE7"/>
    <w:rsid w:val="00FE0FDE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2944C"/>
  <w15:chartTrackingRefBased/>
  <w15:docId w15:val="{8CB464B7-FE28-49AE-92EA-D1CF82AC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6621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paragraph" w:styleId="2">
    <w:name w:val="heading 2"/>
    <w:basedOn w:val="1"/>
    <w:next w:val="a"/>
    <w:link w:val="20"/>
    <w:qFormat/>
    <w:rsid w:val="0016621B"/>
    <w:pPr>
      <w:outlineLvl w:val="1"/>
    </w:pPr>
  </w:style>
  <w:style w:type="paragraph" w:styleId="3">
    <w:name w:val="heading 3"/>
    <w:basedOn w:val="2"/>
    <w:next w:val="a"/>
    <w:link w:val="30"/>
    <w:qFormat/>
    <w:rsid w:val="0016621B"/>
    <w:pPr>
      <w:outlineLvl w:val="2"/>
    </w:pPr>
  </w:style>
  <w:style w:type="paragraph" w:styleId="4">
    <w:name w:val="heading 4"/>
    <w:basedOn w:val="3"/>
    <w:next w:val="a"/>
    <w:link w:val="40"/>
    <w:qFormat/>
    <w:rsid w:val="0016621B"/>
    <w:pPr>
      <w:outlineLvl w:val="3"/>
    </w:pPr>
  </w:style>
  <w:style w:type="paragraph" w:styleId="6">
    <w:name w:val="heading 6"/>
    <w:basedOn w:val="a"/>
    <w:next w:val="a"/>
    <w:link w:val="60"/>
    <w:qFormat/>
    <w:rsid w:val="0016621B"/>
    <w:pPr>
      <w:widowControl w:val="0"/>
      <w:autoSpaceDE w:val="0"/>
      <w:autoSpaceDN w:val="0"/>
      <w:adjustRightInd w:val="0"/>
      <w:spacing w:before="240" w:after="60"/>
      <w:ind w:firstLine="720"/>
      <w:outlineLvl w:val="5"/>
    </w:pPr>
    <w:rPr>
      <w:rFonts w:ascii="Calibri" w:eastAsia="Times New Roman" w:hAnsi="Calibri" w:cs="Times New Roman"/>
      <w:b/>
      <w:bCs/>
      <w:sz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16621B"/>
    <w:pPr>
      <w:widowControl w:val="0"/>
      <w:autoSpaceDE w:val="0"/>
      <w:autoSpaceDN w:val="0"/>
      <w:adjustRightInd w:val="0"/>
      <w:spacing w:before="240" w:after="60"/>
      <w:ind w:firstLine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rsid w:val="0016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6621B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20">
    <w:name w:val="Заголовок 2 Знак"/>
    <w:basedOn w:val="a0"/>
    <w:link w:val="2"/>
    <w:rsid w:val="0016621B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30">
    <w:name w:val="Заголовок 3 Знак"/>
    <w:basedOn w:val="a0"/>
    <w:link w:val="3"/>
    <w:rsid w:val="0016621B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40">
    <w:name w:val="Заголовок 4 Знак"/>
    <w:basedOn w:val="a0"/>
    <w:link w:val="4"/>
    <w:rsid w:val="0016621B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60">
    <w:name w:val="Заголовок 6 Знак"/>
    <w:basedOn w:val="a0"/>
    <w:link w:val="6"/>
    <w:rsid w:val="0016621B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16621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6621B"/>
  </w:style>
  <w:style w:type="numbering" w:customStyle="1" w:styleId="110">
    <w:name w:val="Нет списка11"/>
    <w:next w:val="a2"/>
    <w:uiPriority w:val="99"/>
    <w:semiHidden/>
    <w:unhideWhenUsed/>
    <w:rsid w:val="0016621B"/>
  </w:style>
  <w:style w:type="character" w:customStyle="1" w:styleId="a9">
    <w:name w:val="Цветовое выделение"/>
    <w:rsid w:val="0016621B"/>
    <w:rPr>
      <w:b/>
      <w:bCs/>
      <w:color w:val="000080"/>
      <w:sz w:val="18"/>
      <w:szCs w:val="18"/>
    </w:rPr>
  </w:style>
  <w:style w:type="character" w:customStyle="1" w:styleId="aa">
    <w:name w:val="Гипертекстовая ссылка"/>
    <w:rsid w:val="0016621B"/>
    <w:rPr>
      <w:b/>
      <w:bCs/>
      <w:color w:val="008000"/>
      <w:sz w:val="18"/>
      <w:szCs w:val="18"/>
      <w:u w:val="single"/>
    </w:rPr>
  </w:style>
  <w:style w:type="paragraph" w:customStyle="1" w:styleId="ab">
    <w:name w:val="Основное меню"/>
    <w:basedOn w:val="a"/>
    <w:next w:val="a"/>
    <w:rsid w:val="0016621B"/>
    <w:pPr>
      <w:widowControl w:val="0"/>
      <w:autoSpaceDE w:val="0"/>
      <w:autoSpaceDN w:val="0"/>
      <w:adjustRightInd w:val="0"/>
      <w:ind w:firstLine="720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12">
    <w:name w:val="Заголовок1"/>
    <w:basedOn w:val="ab"/>
    <w:next w:val="a"/>
    <w:rsid w:val="0016621B"/>
    <w:rPr>
      <w:b/>
      <w:bCs/>
      <w:color w:val="C0C0C0"/>
    </w:rPr>
  </w:style>
  <w:style w:type="paragraph" w:customStyle="1" w:styleId="ac">
    <w:name w:val="Заголовок статьи"/>
    <w:basedOn w:val="a"/>
    <w:next w:val="a"/>
    <w:rsid w:val="0016621B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Интерактивный заголовок"/>
    <w:basedOn w:val="12"/>
    <w:next w:val="a"/>
    <w:rsid w:val="0016621B"/>
    <w:rPr>
      <w:u w:val="single"/>
    </w:rPr>
  </w:style>
  <w:style w:type="paragraph" w:customStyle="1" w:styleId="ae">
    <w:name w:val="Текст (лев. подпись)"/>
    <w:basedOn w:val="a"/>
    <w:next w:val="a"/>
    <w:rsid w:val="0016621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">
    <w:name w:val="Колонтитул (левый)"/>
    <w:basedOn w:val="ae"/>
    <w:next w:val="a"/>
    <w:rsid w:val="0016621B"/>
    <w:rPr>
      <w:sz w:val="16"/>
      <w:szCs w:val="16"/>
    </w:rPr>
  </w:style>
  <w:style w:type="paragraph" w:customStyle="1" w:styleId="af0">
    <w:name w:val="Текст (прав. подпись)"/>
    <w:basedOn w:val="a"/>
    <w:next w:val="a"/>
    <w:rsid w:val="0016621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Колонтитул (правый)"/>
    <w:basedOn w:val="af0"/>
    <w:next w:val="a"/>
    <w:rsid w:val="0016621B"/>
    <w:rPr>
      <w:sz w:val="16"/>
      <w:szCs w:val="16"/>
    </w:rPr>
  </w:style>
  <w:style w:type="paragraph" w:customStyle="1" w:styleId="af2">
    <w:name w:val="Комментарий"/>
    <w:basedOn w:val="a"/>
    <w:next w:val="a"/>
    <w:rsid w:val="0016621B"/>
    <w:pPr>
      <w:widowControl w:val="0"/>
      <w:autoSpaceDE w:val="0"/>
      <w:autoSpaceDN w:val="0"/>
      <w:adjustRightInd w:val="0"/>
      <w:ind w:left="170"/>
    </w:pPr>
    <w:rPr>
      <w:rFonts w:ascii="Arial" w:eastAsia="Times New Roman" w:hAnsi="Arial" w:cs="Arial"/>
      <w:i/>
      <w:iCs/>
      <w:color w:val="800080"/>
      <w:sz w:val="18"/>
      <w:szCs w:val="18"/>
      <w:lang w:eastAsia="ru-RU"/>
    </w:rPr>
  </w:style>
  <w:style w:type="paragraph" w:customStyle="1" w:styleId="af3">
    <w:name w:val="Комментарий пользователя"/>
    <w:basedOn w:val="af2"/>
    <w:next w:val="a"/>
    <w:rsid w:val="0016621B"/>
    <w:pPr>
      <w:jc w:val="left"/>
    </w:pPr>
    <w:rPr>
      <w:color w:val="000080"/>
    </w:rPr>
  </w:style>
  <w:style w:type="character" w:customStyle="1" w:styleId="af4">
    <w:name w:val="Найденные слова"/>
    <w:basedOn w:val="a9"/>
    <w:rsid w:val="0016621B"/>
    <w:rPr>
      <w:b/>
      <w:bCs/>
      <w:color w:val="000080"/>
      <w:sz w:val="18"/>
      <w:szCs w:val="18"/>
    </w:rPr>
  </w:style>
  <w:style w:type="character" w:customStyle="1" w:styleId="af5">
    <w:name w:val="Не вступил в силу"/>
    <w:rsid w:val="0016621B"/>
    <w:rPr>
      <w:b/>
      <w:bCs/>
      <w:color w:val="008080"/>
      <w:sz w:val="18"/>
      <w:szCs w:val="18"/>
    </w:rPr>
  </w:style>
  <w:style w:type="paragraph" w:customStyle="1" w:styleId="af6">
    <w:name w:val="Объект"/>
    <w:basedOn w:val="a"/>
    <w:next w:val="a"/>
    <w:rsid w:val="001662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7">
    <w:name w:val="Таблицы (моноширинный)"/>
    <w:basedOn w:val="a"/>
    <w:next w:val="a"/>
    <w:rsid w:val="001662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f8">
    <w:name w:val="Оглавление"/>
    <w:basedOn w:val="af7"/>
    <w:next w:val="a"/>
    <w:rsid w:val="0016621B"/>
    <w:pPr>
      <w:ind w:left="140"/>
    </w:pPr>
  </w:style>
  <w:style w:type="paragraph" w:customStyle="1" w:styleId="af9">
    <w:name w:val="Переменная часть"/>
    <w:basedOn w:val="ab"/>
    <w:next w:val="a"/>
    <w:rsid w:val="0016621B"/>
    <w:rPr>
      <w:sz w:val="16"/>
      <w:szCs w:val="16"/>
    </w:rPr>
  </w:style>
  <w:style w:type="paragraph" w:customStyle="1" w:styleId="afa">
    <w:name w:val="Постоянная часть"/>
    <w:basedOn w:val="ab"/>
    <w:next w:val="a"/>
    <w:rsid w:val="0016621B"/>
    <w:rPr>
      <w:sz w:val="18"/>
      <w:szCs w:val="18"/>
    </w:rPr>
  </w:style>
  <w:style w:type="paragraph" w:customStyle="1" w:styleId="afb">
    <w:name w:val="Прижатый влево"/>
    <w:basedOn w:val="a"/>
    <w:next w:val="a"/>
    <w:rsid w:val="0016621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c">
    <w:name w:val="Продолжение ссылки"/>
    <w:basedOn w:val="aa"/>
    <w:rsid w:val="0016621B"/>
    <w:rPr>
      <w:b/>
      <w:bCs/>
      <w:color w:val="008000"/>
      <w:sz w:val="18"/>
      <w:szCs w:val="18"/>
      <w:u w:val="single"/>
    </w:rPr>
  </w:style>
  <w:style w:type="paragraph" w:customStyle="1" w:styleId="afd">
    <w:name w:val="Словарная статья"/>
    <w:basedOn w:val="a"/>
    <w:next w:val="a"/>
    <w:rsid w:val="0016621B"/>
    <w:pPr>
      <w:widowControl w:val="0"/>
      <w:autoSpaceDE w:val="0"/>
      <w:autoSpaceDN w:val="0"/>
      <w:adjustRightInd w:val="0"/>
      <w:ind w:right="118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e">
    <w:name w:val="Текст (справка)"/>
    <w:basedOn w:val="a"/>
    <w:next w:val="a"/>
    <w:rsid w:val="0016621B"/>
    <w:pPr>
      <w:widowControl w:val="0"/>
      <w:autoSpaceDE w:val="0"/>
      <w:autoSpaceDN w:val="0"/>
      <w:adjustRightInd w:val="0"/>
      <w:ind w:left="170" w:right="17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">
    <w:name w:val="Утратил силу"/>
    <w:rsid w:val="0016621B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1662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Plain Text"/>
    <w:basedOn w:val="a"/>
    <w:link w:val="aff1"/>
    <w:rsid w:val="0016621B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1662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Название1"/>
    <w:aliases w:val="Title"/>
    <w:basedOn w:val="a"/>
    <w:link w:val="aff2"/>
    <w:qFormat/>
    <w:rsid w:val="0016621B"/>
    <w:pPr>
      <w:jc w:val="center"/>
    </w:pPr>
    <w:rPr>
      <w:rFonts w:eastAsia="Times New Roman" w:cs="Times New Roman"/>
      <w:b/>
      <w:sz w:val="36"/>
      <w:szCs w:val="36"/>
      <w:lang w:eastAsia="ru-RU"/>
    </w:rPr>
  </w:style>
  <w:style w:type="character" w:customStyle="1" w:styleId="aff2">
    <w:name w:val="Название Знак"/>
    <w:link w:val="13"/>
    <w:rsid w:val="0016621B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ff3">
    <w:name w:val="Body Text"/>
    <w:aliases w:val=" Знак"/>
    <w:basedOn w:val="a"/>
    <w:link w:val="aff4"/>
    <w:rsid w:val="0016621B"/>
    <w:rPr>
      <w:rFonts w:ascii="Arial" w:eastAsia="Times New Roman" w:hAnsi="Arial" w:cs="Arial"/>
      <w:sz w:val="22"/>
      <w:szCs w:val="24"/>
      <w:lang w:eastAsia="ru-RU"/>
    </w:rPr>
  </w:style>
  <w:style w:type="character" w:customStyle="1" w:styleId="aff4">
    <w:name w:val="Основной текст Знак"/>
    <w:aliases w:val=" Знак Знак"/>
    <w:basedOn w:val="a0"/>
    <w:link w:val="aff3"/>
    <w:rsid w:val="0016621B"/>
    <w:rPr>
      <w:rFonts w:ascii="Arial" w:eastAsia="Times New Roman" w:hAnsi="Arial" w:cs="Arial"/>
      <w:szCs w:val="24"/>
      <w:lang w:eastAsia="ru-RU"/>
    </w:rPr>
  </w:style>
  <w:style w:type="paragraph" w:customStyle="1" w:styleId="Pro-Gramma">
    <w:name w:val="Pro-Gramma"/>
    <w:basedOn w:val="a"/>
    <w:rsid w:val="0016621B"/>
    <w:pPr>
      <w:spacing w:before="120" w:line="288" w:lineRule="auto"/>
      <w:ind w:left="1134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rsid w:val="0016621B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16621B"/>
    <w:rPr>
      <w:rFonts w:ascii="Courier New" w:hAnsi="Courier New"/>
    </w:rPr>
  </w:style>
  <w:style w:type="paragraph" w:customStyle="1" w:styleId="aff5">
    <w:name w:val="Нормальный.представление"/>
    <w:rsid w:val="00166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16621B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6621B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3">
    <w:name w:val="xl63"/>
    <w:basedOn w:val="a"/>
    <w:rsid w:val="001662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Pro-Tab">
    <w:name w:val="Pro-Tab #"/>
    <w:basedOn w:val="a"/>
    <w:rsid w:val="0016621B"/>
    <w:pPr>
      <w:numPr>
        <w:numId w:val="1"/>
      </w:numPr>
      <w:tabs>
        <w:tab w:val="clear" w:pos="-1134"/>
        <w:tab w:val="num" w:pos="132"/>
      </w:tabs>
      <w:spacing w:before="60" w:after="60"/>
      <w:ind w:left="132" w:hanging="132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8"/>
    <w:rsid w:val="00166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alloon Text"/>
    <w:basedOn w:val="a"/>
    <w:link w:val="aff7"/>
    <w:uiPriority w:val="99"/>
    <w:rsid w:val="0016621B"/>
    <w:pPr>
      <w:widowControl w:val="0"/>
      <w:autoSpaceDE w:val="0"/>
      <w:autoSpaceDN w:val="0"/>
      <w:adjustRightInd w:val="0"/>
      <w:ind w:firstLine="72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7">
    <w:name w:val="Текст выноски Знак"/>
    <w:basedOn w:val="a0"/>
    <w:link w:val="aff6"/>
    <w:uiPriority w:val="99"/>
    <w:rsid w:val="0016621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16621B"/>
    <w:pPr>
      <w:widowControl w:val="0"/>
      <w:autoSpaceDE w:val="0"/>
      <w:autoSpaceDN w:val="0"/>
      <w:adjustRightInd w:val="0"/>
      <w:spacing w:after="120" w:line="480" w:lineRule="auto"/>
      <w:ind w:firstLine="720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16621B"/>
    <w:rPr>
      <w:rFonts w:ascii="Arial" w:eastAsia="Times New Roman" w:hAnsi="Arial" w:cs="Times New Roman"/>
      <w:sz w:val="18"/>
      <w:szCs w:val="18"/>
      <w:lang w:val="x-none" w:eastAsia="x-none"/>
    </w:rPr>
  </w:style>
  <w:style w:type="numbering" w:customStyle="1" w:styleId="111">
    <w:name w:val="Нет списка111"/>
    <w:next w:val="a2"/>
    <w:uiPriority w:val="99"/>
    <w:semiHidden/>
    <w:unhideWhenUsed/>
    <w:rsid w:val="0016621B"/>
  </w:style>
  <w:style w:type="paragraph" w:customStyle="1" w:styleId="aff8">
    <w:name w:val="Нормальный (таблица)"/>
    <w:basedOn w:val="a"/>
    <w:next w:val="a"/>
    <w:rsid w:val="0016621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9">
    <w:name w:val="List Paragraph"/>
    <w:basedOn w:val="a"/>
    <w:uiPriority w:val="34"/>
    <w:qFormat/>
    <w:rsid w:val="0016621B"/>
    <w:pPr>
      <w:ind w:left="720" w:firstLine="709"/>
      <w:contextualSpacing/>
    </w:pPr>
    <w:rPr>
      <w:rFonts w:eastAsia="Times New Roman" w:cs="Times New Roman"/>
      <w:lang w:eastAsia="ru-RU"/>
    </w:rPr>
  </w:style>
  <w:style w:type="paragraph" w:styleId="affa">
    <w:name w:val="Normal (Web)"/>
    <w:basedOn w:val="a"/>
    <w:uiPriority w:val="99"/>
    <w:unhideWhenUsed/>
    <w:rsid w:val="0016621B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"/>
    <w:basedOn w:val="a"/>
    <w:rsid w:val="0016621B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c">
    <w:name w:val="Body Text Indent"/>
    <w:basedOn w:val="a"/>
    <w:link w:val="affd"/>
    <w:rsid w:val="0016621B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affd">
    <w:name w:val="Основной текст с отступом Знак"/>
    <w:basedOn w:val="a0"/>
    <w:link w:val="affc"/>
    <w:rsid w:val="0016621B"/>
    <w:rPr>
      <w:rFonts w:ascii="Arial" w:eastAsia="Times New Roman" w:hAnsi="Arial" w:cs="Times New Roman"/>
      <w:sz w:val="18"/>
      <w:szCs w:val="18"/>
      <w:lang w:val="x-none" w:eastAsia="x-none"/>
    </w:rPr>
  </w:style>
  <w:style w:type="character" w:styleId="affe">
    <w:name w:val="Hyperlink"/>
    <w:uiPriority w:val="99"/>
    <w:rsid w:val="0016621B"/>
    <w:rPr>
      <w:color w:val="0563C1"/>
      <w:u w:val="single"/>
    </w:rPr>
  </w:style>
  <w:style w:type="character" w:styleId="afff">
    <w:name w:val="FollowedHyperlink"/>
    <w:uiPriority w:val="99"/>
    <w:unhideWhenUsed/>
    <w:rsid w:val="0016621B"/>
    <w:rPr>
      <w:color w:val="800080"/>
      <w:u w:val="single"/>
    </w:rPr>
  </w:style>
  <w:style w:type="paragraph" w:customStyle="1" w:styleId="xl65">
    <w:name w:val="xl6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6621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6621B"/>
    <w:pPr>
      <w:spacing w:before="100" w:beforeAutospacing="1" w:after="100" w:afterAutospacing="1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6621B"/>
    <w:pPr>
      <w:spacing w:before="100" w:beforeAutospacing="1" w:after="100" w:afterAutospacing="1"/>
      <w:ind w:firstLineChars="1500" w:firstLine="150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6621B"/>
    <w:pPr>
      <w:shd w:val="clear" w:color="000000" w:fill="FFFF00"/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8">
    <w:name w:val="xl118"/>
    <w:basedOn w:val="a"/>
    <w:rsid w:val="001662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9">
    <w:name w:val="xl119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1662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662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2">
    <w:name w:val="xl13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36">
    <w:name w:val="xl13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7">
    <w:name w:val="xl137"/>
    <w:basedOn w:val="a"/>
    <w:rsid w:val="001662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8">
    <w:name w:val="xl138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9">
    <w:name w:val="xl13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0">
    <w:name w:val="xl140"/>
    <w:basedOn w:val="a"/>
    <w:rsid w:val="001662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1">
    <w:name w:val="xl141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2">
    <w:name w:val="xl14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3">
    <w:name w:val="xl143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4">
    <w:name w:val="xl144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5">
    <w:name w:val="xl14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6">
    <w:name w:val="xl146"/>
    <w:basedOn w:val="a"/>
    <w:rsid w:val="0016621B"/>
    <w:pP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szCs w:val="28"/>
      <w:lang w:eastAsia="ru-RU"/>
    </w:rPr>
  </w:style>
  <w:style w:type="paragraph" w:customStyle="1" w:styleId="xl147">
    <w:name w:val="xl147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9">
    <w:name w:val="xl149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0">
    <w:name w:val="xl150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1">
    <w:name w:val="xl151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2">
    <w:name w:val="xl152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3">
    <w:name w:val="xl153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4">
    <w:name w:val="xl154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5">
    <w:name w:val="xl155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6">
    <w:name w:val="xl156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7">
    <w:name w:val="xl157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8">
    <w:name w:val="xl158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9">
    <w:name w:val="xl159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0">
    <w:name w:val="xl160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1">
    <w:name w:val="xl161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5">
    <w:name w:val="xl165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6">
    <w:name w:val="xl166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7">
    <w:name w:val="xl167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8">
    <w:name w:val="xl168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9">
    <w:name w:val="xl16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0">
    <w:name w:val="xl17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1">
    <w:name w:val="xl171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2">
    <w:name w:val="xl172"/>
    <w:basedOn w:val="a"/>
    <w:rsid w:val="001662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3">
    <w:name w:val="xl173"/>
    <w:basedOn w:val="a"/>
    <w:rsid w:val="0016621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4">
    <w:name w:val="xl174"/>
    <w:basedOn w:val="a"/>
    <w:rsid w:val="0016621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5">
    <w:name w:val="xl17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6">
    <w:name w:val="xl17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7">
    <w:name w:val="xl177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8">
    <w:name w:val="xl178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9">
    <w:name w:val="xl179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0">
    <w:name w:val="xl180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1">
    <w:name w:val="xl181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2">
    <w:name w:val="xl182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3">
    <w:name w:val="xl183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4">
    <w:name w:val="xl184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5">
    <w:name w:val="xl185"/>
    <w:basedOn w:val="a"/>
    <w:rsid w:val="001662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86">
    <w:name w:val="xl186"/>
    <w:basedOn w:val="a"/>
    <w:rsid w:val="001662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7">
    <w:name w:val="xl187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8">
    <w:name w:val="xl188"/>
    <w:basedOn w:val="a"/>
    <w:rsid w:val="0016621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9">
    <w:name w:val="xl189"/>
    <w:basedOn w:val="a"/>
    <w:rsid w:val="0016621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0">
    <w:name w:val="xl190"/>
    <w:basedOn w:val="a"/>
    <w:rsid w:val="001662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1">
    <w:name w:val="xl191"/>
    <w:basedOn w:val="a"/>
    <w:rsid w:val="0016621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2">
    <w:name w:val="xl192"/>
    <w:basedOn w:val="a"/>
    <w:rsid w:val="0016621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3">
    <w:name w:val="xl193"/>
    <w:basedOn w:val="a"/>
    <w:rsid w:val="001662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4">
    <w:name w:val="xl19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5">
    <w:name w:val="xl195"/>
    <w:basedOn w:val="a"/>
    <w:rsid w:val="001662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6">
    <w:name w:val="xl196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7">
    <w:name w:val="xl197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8">
    <w:name w:val="xl198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9">
    <w:name w:val="xl199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0">
    <w:name w:val="xl20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1">
    <w:name w:val="xl201"/>
    <w:basedOn w:val="a"/>
    <w:rsid w:val="001662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2">
    <w:name w:val="xl202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3">
    <w:name w:val="xl203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4">
    <w:name w:val="xl204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5">
    <w:name w:val="xl205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6">
    <w:name w:val="xl206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7">
    <w:name w:val="xl207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8">
    <w:name w:val="xl208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9">
    <w:name w:val="xl209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0">
    <w:name w:val="xl210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1">
    <w:name w:val="xl211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2">
    <w:name w:val="xl212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3">
    <w:name w:val="xl213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4">
    <w:name w:val="xl214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5">
    <w:name w:val="xl215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6">
    <w:name w:val="xl216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table" w:customStyle="1" w:styleId="112">
    <w:name w:val="Сетка таблицы11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annotation reference"/>
    <w:basedOn w:val="a0"/>
    <w:uiPriority w:val="99"/>
    <w:unhideWhenUsed/>
    <w:rsid w:val="0016621B"/>
    <w:rPr>
      <w:sz w:val="16"/>
      <w:szCs w:val="16"/>
    </w:rPr>
  </w:style>
  <w:style w:type="paragraph" w:styleId="afff1">
    <w:name w:val="annotation text"/>
    <w:basedOn w:val="a"/>
    <w:link w:val="afff2"/>
    <w:uiPriority w:val="99"/>
    <w:unhideWhenUsed/>
    <w:rsid w:val="0016621B"/>
    <w:pPr>
      <w:spacing w:after="200"/>
      <w:jc w:val="left"/>
    </w:pPr>
    <w:rPr>
      <w:rFonts w:asciiTheme="minorHAnsi" w:hAnsiTheme="minorHAnsi"/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rsid w:val="0016621B"/>
    <w:rPr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16621B"/>
  </w:style>
  <w:style w:type="paragraph" w:customStyle="1" w:styleId="ConsPlusTitle">
    <w:name w:val="ConsPlusTitle"/>
    <w:uiPriority w:val="99"/>
    <w:rsid w:val="00166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1662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16621B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16621B"/>
    <w:rPr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16621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16621B"/>
    <w:rPr>
      <w:rFonts w:ascii="Times New Roman" w:hAnsi="Times New Roman" w:cs="Times New Roman"/>
      <w:sz w:val="26"/>
      <w:szCs w:val="26"/>
    </w:rPr>
  </w:style>
  <w:style w:type="table" w:customStyle="1" w:styleId="24">
    <w:name w:val="Сетка таблицы2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Revision"/>
    <w:hidden/>
    <w:uiPriority w:val="99"/>
    <w:semiHidden/>
    <w:rsid w:val="001662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еразрешенное упоминание1"/>
    <w:uiPriority w:val="99"/>
    <w:semiHidden/>
    <w:unhideWhenUsed/>
    <w:rsid w:val="0016621B"/>
    <w:rPr>
      <w:rFonts w:cs="Times New Roman"/>
      <w:color w:val="605E5C"/>
      <w:shd w:val="clear" w:color="auto" w:fill="E1DFDD"/>
    </w:rPr>
  </w:style>
  <w:style w:type="numbering" w:customStyle="1" w:styleId="33">
    <w:name w:val="Нет списка3"/>
    <w:next w:val="a2"/>
    <w:uiPriority w:val="99"/>
    <w:semiHidden/>
    <w:unhideWhenUsed/>
    <w:rsid w:val="0016621B"/>
  </w:style>
  <w:style w:type="table" w:customStyle="1" w:styleId="34">
    <w:name w:val="Сетка таблицы3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16621B"/>
  </w:style>
  <w:style w:type="table" w:customStyle="1" w:styleId="42">
    <w:name w:val="Сетка таблицы4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16621B"/>
  </w:style>
  <w:style w:type="table" w:customStyle="1" w:styleId="50">
    <w:name w:val="Сетка таблицы5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16621B"/>
  </w:style>
  <w:style w:type="table" w:customStyle="1" w:styleId="62">
    <w:name w:val="Сетка таблицы6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62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157B-914C-400C-805C-14874267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2026-06-30T13:09:00Z</cp:lastPrinted>
  <dcterms:created xsi:type="dcterms:W3CDTF">2026-07-20T04:16:00Z</dcterms:created>
  <dcterms:modified xsi:type="dcterms:W3CDTF">2026-07-20T04:17:00Z</dcterms:modified>
</cp:coreProperties>
</file>