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D03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D03A0" w:rsidRDefault="00FD03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463037" r:id="rId8"/>
              </w:object>
            </w:r>
          </w:p>
          <w:p w:rsidR="00FD03A0" w:rsidRDefault="00FD03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D03A0" w:rsidRPr="005541F0" w:rsidRDefault="00FD0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D03A0" w:rsidRDefault="00FD0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D03A0" w:rsidRPr="005541F0" w:rsidRDefault="00FD03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D03A0" w:rsidRPr="005649E4" w:rsidRDefault="00FD03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3A0" w:rsidRPr="00656C1A" w:rsidRDefault="00FD03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D03A0" w:rsidRPr="005541F0" w:rsidRDefault="00FD03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D03A0" w:rsidRPr="005541F0" w:rsidRDefault="00FD03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D03A0" w:rsidRPr="00656C1A" w:rsidRDefault="00FD03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D03A0" w:rsidRDefault="00FD03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D03A0" w:rsidRPr="003262E3" w:rsidRDefault="00FD03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D03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3A0" w:rsidRPr="00F8214F" w:rsidRDefault="00FD0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3A0" w:rsidRPr="00F8214F" w:rsidRDefault="00FD7B9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D03A0" w:rsidRPr="00F8214F" w:rsidRDefault="00FD0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3A0" w:rsidRPr="00F8214F" w:rsidRDefault="00FD7B9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D03A0" w:rsidRPr="00A63FB0" w:rsidRDefault="00FD03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3A0" w:rsidRPr="00A3761A" w:rsidRDefault="00FD7B9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D03A0" w:rsidRPr="00F8214F" w:rsidRDefault="00FD03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D03A0" w:rsidRPr="00AB4194" w:rsidRDefault="00FD03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D03A0" w:rsidRPr="00F8214F" w:rsidRDefault="00FD7B9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7700</w:t>
            </w:r>
          </w:p>
        </w:tc>
      </w:tr>
    </w:tbl>
    <w:p w:rsidR="00FD03A0" w:rsidRDefault="00FD03A0" w:rsidP="009E222F"/>
    <w:p w:rsidR="00FD03A0" w:rsidRPr="00FD03A0" w:rsidRDefault="00FD03A0" w:rsidP="00FD03A0">
      <w:pPr>
        <w:widowControl w:val="0"/>
        <w:suppressAutoHyphens/>
        <w:ind w:right="5096"/>
        <w:jc w:val="left"/>
        <w:outlineLvl w:val="2"/>
        <w:rPr>
          <w:rFonts w:eastAsia="Times New Roman" w:cs="Times New Roman"/>
          <w:szCs w:val="24"/>
          <w:lang w:eastAsia="ru-RU"/>
        </w:rPr>
      </w:pPr>
      <w:bookmarkStart w:id="5" w:name="sub_1001"/>
      <w:r w:rsidRPr="00FD03A0"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FD03A0" w:rsidRPr="00FD03A0" w:rsidRDefault="00FD03A0" w:rsidP="00FD03A0">
      <w:pPr>
        <w:widowControl w:val="0"/>
        <w:suppressAutoHyphens/>
        <w:ind w:right="5096"/>
        <w:jc w:val="left"/>
        <w:outlineLvl w:val="2"/>
        <w:rPr>
          <w:rFonts w:eastAsia="Times New Roman" w:cs="Times New Roman"/>
          <w:szCs w:val="24"/>
          <w:lang w:eastAsia="ru-RU"/>
        </w:rPr>
      </w:pPr>
      <w:r w:rsidRPr="00FD03A0">
        <w:rPr>
          <w:rFonts w:eastAsia="Times New Roman" w:cs="Times New Roman"/>
          <w:szCs w:val="24"/>
          <w:lang w:eastAsia="ru-RU"/>
        </w:rPr>
        <w:t>в постановление Администрации города от 01.03.2024 № 854</w:t>
      </w:r>
    </w:p>
    <w:p w:rsidR="00FD03A0" w:rsidRDefault="00FD03A0" w:rsidP="00FD03A0">
      <w:pPr>
        <w:widowControl w:val="0"/>
        <w:suppressAutoHyphens/>
        <w:ind w:right="5096"/>
        <w:jc w:val="left"/>
        <w:outlineLvl w:val="2"/>
        <w:rPr>
          <w:rFonts w:eastAsia="Times New Roman" w:cs="Times New Roman"/>
          <w:szCs w:val="24"/>
          <w:lang w:eastAsia="ru-RU"/>
        </w:rPr>
      </w:pPr>
      <w:r w:rsidRPr="00FD03A0">
        <w:rPr>
          <w:rFonts w:eastAsia="Times New Roman" w:cs="Times New Roman"/>
          <w:szCs w:val="24"/>
          <w:lang w:eastAsia="ru-RU"/>
        </w:rPr>
        <w:t xml:space="preserve">«Об установлении системы </w:t>
      </w:r>
    </w:p>
    <w:p w:rsidR="00FD03A0" w:rsidRPr="00FD03A0" w:rsidRDefault="00FD03A0" w:rsidP="00FD03A0">
      <w:pPr>
        <w:widowControl w:val="0"/>
        <w:suppressAutoHyphens/>
        <w:ind w:right="5096"/>
        <w:jc w:val="left"/>
        <w:outlineLvl w:val="2"/>
        <w:rPr>
          <w:rFonts w:eastAsia="Times New Roman" w:cs="Times New Roman"/>
          <w:szCs w:val="24"/>
          <w:lang w:eastAsia="ru-RU"/>
        </w:rPr>
      </w:pPr>
      <w:r w:rsidRPr="00FD03A0">
        <w:rPr>
          <w:rFonts w:eastAsia="Times New Roman" w:cs="Times New Roman"/>
          <w:szCs w:val="24"/>
          <w:lang w:eastAsia="ru-RU"/>
        </w:rPr>
        <w:t>оплаты труда работников муниципальных образовательных учреждений города Сургута»</w:t>
      </w:r>
    </w:p>
    <w:p w:rsidR="00FD03A0" w:rsidRPr="00FD03A0" w:rsidRDefault="00FD03A0" w:rsidP="00FD03A0">
      <w:pPr>
        <w:jc w:val="left"/>
        <w:rPr>
          <w:rFonts w:eastAsia="Times New Roman" w:cs="Times New Roman"/>
          <w:szCs w:val="28"/>
          <w:lang w:eastAsia="ru-RU"/>
        </w:rPr>
      </w:pPr>
    </w:p>
    <w:p w:rsidR="00FD03A0" w:rsidRPr="00FD03A0" w:rsidRDefault="00FD03A0" w:rsidP="00FD03A0">
      <w:pPr>
        <w:jc w:val="left"/>
        <w:rPr>
          <w:rFonts w:eastAsia="Times New Roman" w:cs="Times New Roman"/>
          <w:szCs w:val="28"/>
          <w:lang w:eastAsia="ru-RU"/>
        </w:rPr>
      </w:pP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В соответствии со статьями 135, </w:t>
      </w:r>
      <w:hyperlink r:id="rId9" w:anchor="/document/99/901807664/ZA0269K3DM/" w:tooltip="Статья 144. Системы оплаты труда работников государственных и муниципальных учреждений" w:history="1">
        <w:r w:rsidRPr="00FD03A0">
          <w:rPr>
            <w:rFonts w:eastAsia="Times New Roman" w:cs="Times New Roman"/>
            <w:szCs w:val="28"/>
            <w:lang w:eastAsia="ru-RU"/>
          </w:rPr>
          <w:t>144</w:t>
        </w:r>
      </w:hyperlink>
      <w:r w:rsidRPr="00FD03A0">
        <w:rPr>
          <w:rFonts w:eastAsia="Times New Roman" w:cs="Times New Roman"/>
          <w:szCs w:val="28"/>
          <w:lang w:eastAsia="ru-RU"/>
        </w:rPr>
        <w:t>, 145 Трудового кодекса Российской Федерации, пунктом 4 статьи 86 Бюджетного кодекса Российской Федерации,  приказом Департамента образования и науки Ханты-Мансийского автономного округа – Югры от 13.11.2023 № 27-нп «Об утверждении Положения об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FD03A0">
        <w:rPr>
          <w:rFonts w:eastAsia="Times New Roman" w:cs="Times New Roman"/>
          <w:szCs w:val="28"/>
          <w:lang w:eastAsia="ru-RU"/>
        </w:rPr>
        <w:t>лении системы оплаты труда работников государственных образовательных организаций Ханты-Мансийского автономного округа – Югры, подведомст</w:t>
      </w:r>
      <w:r>
        <w:rPr>
          <w:rFonts w:eastAsia="Times New Roman" w:cs="Times New Roman"/>
          <w:szCs w:val="28"/>
          <w:lang w:eastAsia="ru-RU"/>
        </w:rPr>
        <w:t>-</w:t>
      </w:r>
      <w:r w:rsidRPr="00FD03A0">
        <w:rPr>
          <w:rFonts w:eastAsia="Times New Roman" w:cs="Times New Roman"/>
          <w:szCs w:val="28"/>
          <w:lang w:eastAsia="ru-RU"/>
        </w:rPr>
        <w:t xml:space="preserve">венных Департаменту образования и науки Ханты-Мансийского автономного округа – Югры», </w:t>
      </w:r>
      <w:hyperlink r:id="rId10" w:anchor="/document/97/54057/dfasl7e3tr/" w:tooltip="Статья 36. Полномочия Главы города Сургута по руководству деятельностью Администрации города Сургута" w:history="1">
        <w:r w:rsidRPr="00FD03A0">
          <w:rPr>
            <w:rFonts w:eastAsia="Times New Roman" w:cs="Times New Roman"/>
            <w:szCs w:val="28"/>
            <w:lang w:eastAsia="ru-RU"/>
          </w:rPr>
          <w:t>подпунктом 10</w:t>
        </w:r>
      </w:hyperlink>
      <w:r w:rsidRPr="00FD03A0">
        <w:rPr>
          <w:rFonts w:eastAsia="Times New Roman" w:cs="Times New Roman"/>
          <w:szCs w:val="28"/>
          <w:lang w:eastAsia="ru-RU"/>
        </w:rPr>
        <w:t xml:space="preserve"> пункта 1 статьи 36 Устава муниципального образования городской округ Сургут Ханты-Мансийского автономного округа – Югры,</w:t>
      </w:r>
      <w:r w:rsidRPr="00FD03A0">
        <w:rPr>
          <w:rFonts w:cs="Times New Roman"/>
          <w:szCs w:val="28"/>
        </w:rPr>
        <w:t xml:space="preserve"> </w:t>
      </w:r>
      <w:r w:rsidRPr="00FD03A0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</w:t>
      </w:r>
      <w:r>
        <w:rPr>
          <w:rFonts w:eastAsia="Times New Roman" w:cs="Times New Roman"/>
          <w:szCs w:val="28"/>
          <w:lang w:eastAsia="ru-RU"/>
        </w:rPr>
        <w:t>-</w:t>
      </w:r>
      <w:r w:rsidRPr="00FD03A0">
        <w:rPr>
          <w:rFonts w:eastAsia="Times New Roman" w:cs="Times New Roman"/>
          <w:szCs w:val="28"/>
          <w:lang w:eastAsia="ru-RU"/>
        </w:rPr>
        <w:t>ждении Регламента Администрации города», в целях совершенствования муниципальных правовых актов по вопросам оплаты труда работников муниципальных образовательных учреждений, подведомственных департаменту образования Администрации города: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01.03.2024 № 854 </w:t>
      </w:r>
      <w:r>
        <w:rPr>
          <w:rFonts w:eastAsia="Times New Roman" w:cs="Times New Roman"/>
          <w:szCs w:val="28"/>
          <w:lang w:eastAsia="ru-RU"/>
        </w:rPr>
        <w:br/>
      </w:r>
      <w:r w:rsidRPr="00FD03A0">
        <w:rPr>
          <w:rFonts w:eastAsia="Times New Roman" w:cs="Times New Roman"/>
          <w:szCs w:val="28"/>
          <w:lang w:eastAsia="ru-RU"/>
        </w:rPr>
        <w:t>«Об установлении системы оплаты труда работников муниципальных образовательных учреждений города Сургута» (с изменениями от 13.05.2024               № 2347, 06.06.2024 № 2905, 26.07.2024 № 3844, 07.10.2024 № 5102, 19.12.2024        № 6853, 11.02.2025 № 630, 29.04.2025 № 2098, 25.08.2025 № 5044) следующие изменения: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1.1. Пункты 1, 2 таблицы 1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89"/>
        <w:gridCol w:w="3686"/>
        <w:gridCol w:w="2097"/>
        <w:gridCol w:w="331"/>
      </w:tblGrid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62" w:hanging="166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«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 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1.1. 1 квалификационный уровень</w:t>
            </w:r>
          </w:p>
        </w:tc>
        <w:tc>
          <w:tcPr>
            <w:tcW w:w="3686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помощник воспитателя;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вожатый; секретарь учебной части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17 349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2.1. 1 квалификационный уровень</w:t>
            </w:r>
          </w:p>
        </w:tc>
        <w:tc>
          <w:tcPr>
            <w:tcW w:w="3686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младший воспитатель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18 176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2.2. 2 квалификационный уровень</w:t>
            </w:r>
          </w:p>
        </w:tc>
        <w:tc>
          <w:tcPr>
            <w:tcW w:w="3686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диспетчер образовательного учреждения</w:t>
            </w:r>
          </w:p>
        </w:tc>
        <w:tc>
          <w:tcPr>
            <w:tcW w:w="2097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19 166</w:t>
            </w: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75" w:right="-106" w:firstLine="1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75" w:right="-106" w:firstLine="1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1.2. Пункт 3 таблицы 1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89"/>
        <w:gridCol w:w="3911"/>
        <w:gridCol w:w="1843"/>
        <w:gridCol w:w="425"/>
      </w:tblGrid>
      <w:tr w:rsidR="00FD03A0" w:rsidRPr="00FD03A0" w:rsidTr="004D61AB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62" w:hanging="175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90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 Профессиональная квалификационная группа должностей педагогических работников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3.1. 1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инструктор по труду; инструктор по физической культуре; старший вожатый;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музыкальный руководитель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22 032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18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3.2. 2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педагог дополнительного образования; концертмейстер;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тренер-преподаватель;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педагог-организатор; социальный педагог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22 140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9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3.3. 3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воспитатель; методист;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педагог-психолог;   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старший педагог дополнительного образования;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старший тренер-преподаватель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22 248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37" w:right="-110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3.4. 4 квалификационный уровень</w:t>
            </w:r>
          </w:p>
        </w:tc>
        <w:tc>
          <w:tcPr>
            <w:tcW w:w="39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старший воспитатель;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 xml:space="preserve">учитель; учитель-логопед;                   учитель-дефектолог; тьютор; педагог-библиотекарь; руководитель физического воспитания, преподаватель           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23 382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32" w:right="-110" w:hanging="32"/>
              <w:contextualSpacing/>
              <w:jc w:val="lef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1.3. Пункт 4 таблицы 1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289"/>
        <w:gridCol w:w="3993"/>
        <w:gridCol w:w="1843"/>
        <w:gridCol w:w="283"/>
      </w:tblGrid>
      <w:tr w:rsidR="00FD03A0" w:rsidRPr="00FD03A0" w:rsidTr="004D61A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ind w:left="-113"/>
              <w:contextualSpacing/>
              <w:jc w:val="left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</w:p>
        </w:tc>
        <w:tc>
          <w:tcPr>
            <w:tcW w:w="91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3A0" w:rsidRPr="00FD03A0" w:rsidRDefault="00FD03A0" w:rsidP="00FD03A0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4. 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52"/>
              <w:contextualSpacing/>
              <w:jc w:val="right"/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D03A0" w:rsidRPr="00FD03A0" w:rsidTr="004D61AB">
        <w:trPr>
          <w:trHeight w:val="5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99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заведующий (начальник) структурным подразделением: отделом и другими структур-ными подразделениями, реализующими основные общеобразовательные программы и дополнительные образовательные программы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23 958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8" w:right="-108" w:firstLine="108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right="-108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ind w:right="-108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ind w:left="-110" w:right="-108"/>
              <w:contextualSpacing/>
              <w:jc w:val="right"/>
              <w:rPr>
                <w:szCs w:val="28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1.4. Пункт 5</w:t>
      </w:r>
      <w:r w:rsidRPr="00FD03A0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FD03A0">
        <w:rPr>
          <w:rFonts w:eastAsia="Times New Roman" w:cs="Times New Roman"/>
          <w:szCs w:val="28"/>
          <w:lang w:eastAsia="ru-RU"/>
        </w:rPr>
        <w:t xml:space="preserve">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ind w:firstLine="709"/>
        <w:rPr>
          <w:rFonts w:cs="Times New Roman"/>
          <w:szCs w:val="28"/>
        </w:rPr>
      </w:pPr>
      <w:r w:rsidRPr="00FD03A0">
        <w:rPr>
          <w:rFonts w:eastAsia="Times New Roman" w:cs="Times New Roman"/>
          <w:szCs w:val="28"/>
          <w:lang w:eastAsia="ru-RU"/>
        </w:rPr>
        <w:t>«5</w:t>
      </w:r>
      <w:r w:rsidRPr="00FD03A0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FD03A0">
        <w:rPr>
          <w:rFonts w:eastAsia="Times New Roman" w:cs="Times New Roman"/>
          <w:szCs w:val="28"/>
          <w:lang w:eastAsia="ru-RU"/>
        </w:rPr>
        <w:t xml:space="preserve">. </w:t>
      </w:r>
      <w:r w:rsidRPr="00FD03A0">
        <w:rPr>
          <w:rFonts w:cs="Times New Roman"/>
          <w:szCs w:val="28"/>
        </w:rPr>
        <w:t xml:space="preserve">Размер оклада (должностного оклада) по должности «преподаватель- организатор основ безопасности и защиты Родины», определенной                                         </w:t>
      </w:r>
      <w:hyperlink r:id="rId11" w:history="1">
        <w:r w:rsidRPr="00FD03A0">
          <w:rPr>
            <w:rFonts w:cs="Times New Roman"/>
            <w:szCs w:val="28"/>
          </w:rPr>
          <w:t>постановлением</w:t>
        </w:r>
      </w:hyperlink>
      <w:r w:rsidRPr="00FD03A0">
        <w:rPr>
          <w:rFonts w:cs="Times New Roman"/>
          <w:szCs w:val="28"/>
        </w:rPr>
        <w:t xml:space="preserve"> Правительства Российской Федерации от 21.02.2022 №</w:t>
      </w:r>
      <w:r>
        <w:rPr>
          <w:rFonts w:cs="Times New Roman"/>
          <w:szCs w:val="28"/>
        </w:rPr>
        <w:t xml:space="preserve"> </w:t>
      </w:r>
      <w:r w:rsidRPr="00FD03A0">
        <w:rPr>
          <w:rFonts w:cs="Times New Roman"/>
          <w:szCs w:val="28"/>
        </w:rPr>
        <w:t>225                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организаций», устанавливается в размере                      23 382 рубля».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1.5.</w:t>
      </w:r>
      <w:r w:rsidRPr="00FD03A0">
        <w:rPr>
          <w:rFonts w:eastAsia="Times New Roman" w:cs="Calibri"/>
          <w:szCs w:val="28"/>
          <w:lang w:eastAsia="zh-CN"/>
        </w:rPr>
        <w:t xml:space="preserve"> </w:t>
      </w:r>
      <w:r w:rsidRPr="00FD03A0">
        <w:rPr>
          <w:rFonts w:eastAsia="Times New Roman" w:cs="Times New Roman"/>
          <w:szCs w:val="28"/>
          <w:lang w:eastAsia="ru-RU"/>
        </w:rPr>
        <w:t xml:space="preserve">Таблицу 2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ind w:right="282" w:firstLine="54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FD03A0">
        <w:rPr>
          <w:rFonts w:eastAsia="Times New Roman" w:cs="Times New Roman"/>
          <w:szCs w:val="28"/>
          <w:lang w:eastAsia="zh-CN"/>
        </w:rPr>
        <w:t>«Таблица 2</w:t>
      </w:r>
    </w:p>
    <w:p w:rsidR="00FD03A0" w:rsidRPr="00FD03A0" w:rsidRDefault="00FD03A0" w:rsidP="00FD03A0">
      <w:pPr>
        <w:ind w:firstLine="540"/>
        <w:contextualSpacing/>
        <w:jc w:val="right"/>
        <w:rPr>
          <w:rFonts w:ascii="TimesNewRoman" w:eastAsia="Times New Roman" w:hAnsi="TimesNewRoman" w:cs="TimesNewRoman"/>
          <w:sz w:val="10"/>
          <w:szCs w:val="10"/>
          <w:lang w:eastAsia="zh-CN"/>
        </w:rPr>
      </w:pPr>
    </w:p>
    <w:tbl>
      <w:tblPr>
        <w:tblW w:w="9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2543"/>
        <w:gridCol w:w="284"/>
      </w:tblGrid>
      <w:tr w:rsidR="00FD03A0" w:rsidRPr="00FD03A0" w:rsidTr="004D61AB">
        <w:trPr>
          <w:trHeight w:val="615"/>
        </w:trPr>
        <w:tc>
          <w:tcPr>
            <w:tcW w:w="3119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685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ind w:left="-10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</w:t>
            </w:r>
          </w:p>
          <w:p w:rsidR="00FD03A0" w:rsidRDefault="00FD03A0" w:rsidP="00FD03A0">
            <w:pPr>
              <w:ind w:left="-10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оклада), </w:t>
            </w:r>
          </w:p>
          <w:p w:rsidR="00FD03A0" w:rsidRPr="00FD03A0" w:rsidRDefault="00FD03A0" w:rsidP="00E861BF">
            <w:pPr>
              <w:ind w:left="-10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ind w:left="-10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47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3119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3685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тренер-преподаватель                   по адаптивной физической культуре</w:t>
            </w: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22 140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1.6. Таблицу 3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spacing w:before="220"/>
        <w:ind w:right="282" w:firstLine="709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3</w:t>
      </w:r>
    </w:p>
    <w:p w:rsidR="00FD03A0" w:rsidRPr="00FD03A0" w:rsidRDefault="00FD03A0" w:rsidP="00FD03A0">
      <w:pPr>
        <w:widowControl w:val="0"/>
        <w:autoSpaceDE w:val="0"/>
        <w:autoSpaceDN w:val="0"/>
        <w:spacing w:before="220"/>
        <w:ind w:right="424" w:firstLine="709"/>
        <w:contextualSpacing/>
        <w:jc w:val="right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1985"/>
        <w:gridCol w:w="284"/>
      </w:tblGrid>
      <w:tr w:rsidR="00FD03A0" w:rsidRPr="00FD03A0" w:rsidTr="004D61AB">
        <w:trPr>
          <w:trHeight w:val="615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E861BF" w:rsidRDefault="00FD03A0" w:rsidP="00E861BF">
            <w:pPr>
              <w:widowControl w:val="0"/>
              <w:autoSpaceDE w:val="0"/>
              <w:autoSpaceDN w:val="0"/>
              <w:adjustRightInd w:val="0"/>
              <w:ind w:left="-8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оклада), </w:t>
            </w:r>
          </w:p>
          <w:p w:rsidR="00E861BF" w:rsidRPr="00FD03A0" w:rsidRDefault="00FD03A0" w:rsidP="00E861BF">
            <w:pPr>
              <w:widowControl w:val="0"/>
              <w:autoSpaceDE w:val="0"/>
              <w:autoSpaceDN w:val="0"/>
              <w:adjustRightInd w:val="0"/>
              <w:ind w:left="-8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81" w:righ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1. 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00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архивариус; калькулятор; делопроизводитель; кассир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17 680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 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2.1. 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администратор; диспетчер; инспектор по кадрам; лаборант; секретарь руководителя; техник; техник-программист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Theme="minorEastAsia" w:cs="Times New Roman"/>
                <w:bCs/>
                <w:szCs w:val="28"/>
                <w:lang w:eastAsia="ru-RU"/>
              </w:rPr>
              <w:t>18 011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FD03A0" w:rsidRPr="00FD03A0" w:rsidTr="00FD03A0">
        <w:trPr>
          <w:trHeight w:val="132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2.2. 2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заведующий хозяйством; должности служащих первого квалификационного уровня,                по которым устанавливается </w:t>
            </w:r>
            <w:r w:rsidRPr="00FD03A0">
              <w:rPr>
                <w:rFonts w:eastAsia="Times New Roman" w:cs="Times New Roman"/>
                <w:szCs w:val="28"/>
                <w:lang w:eastAsia="ru-RU"/>
              </w:rPr>
              <w:t>производное должностное наименование «старший»: старший диспетчер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18 836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615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2.3. 3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3. 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3.1. 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 xml:space="preserve">документовед; менеджер; специалист по кадрам; инженер; инженер-программист; специалист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по защите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Theme="minorEastAsia" w:cs="Times New Roman"/>
                <w:bCs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EastAsia" w:cs="Times New Roman"/>
                <w:bCs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615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3.2. 2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уровня,             по которым может устанавли-ваться II внутридолжностная категория: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инженер </w:t>
            </w:r>
            <w:r w:rsidRPr="00FD03A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</w:t>
            </w: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58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3.3. 3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уровня,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которым может устанавли-ваться I внутридолжностная категория: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инженер </w:t>
            </w:r>
            <w:r w:rsidRPr="00FD03A0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</w:t>
            </w: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категории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915"/>
        </w:trPr>
        <w:tc>
          <w:tcPr>
            <w:tcW w:w="3544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3.4. 4 квалификационный уровень</w:t>
            </w:r>
          </w:p>
        </w:tc>
        <w:tc>
          <w:tcPr>
            <w:tcW w:w="3827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должности служащих первого квалификационного уровня,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по которым может устанавли-ваться производное должно-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стное наименование «ведущий»: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ведущий инженер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22 967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1.7. Таблицу 4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4</w:t>
      </w:r>
    </w:p>
    <w:p w:rsidR="00FD03A0" w:rsidRPr="00FD03A0" w:rsidRDefault="00FD03A0" w:rsidP="00FD03A0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689"/>
        <w:gridCol w:w="284"/>
      </w:tblGrid>
      <w:tr w:rsidR="00FD03A0" w:rsidRPr="00FD03A0" w:rsidTr="004D61AB">
        <w:trPr>
          <w:trHeight w:val="315"/>
        </w:trPr>
        <w:tc>
          <w:tcPr>
            <w:tcW w:w="6662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FFFFFF" w:fill="FFFFFF"/>
          </w:tcPr>
          <w:p w:rsidR="00E861BF" w:rsidRDefault="00FD03A0" w:rsidP="00E861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</w:t>
            </w:r>
          </w:p>
          <w:p w:rsidR="00FD03A0" w:rsidRPr="00FD03A0" w:rsidRDefault="00FD03A0" w:rsidP="00E861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600"/>
        </w:trPr>
        <w:tc>
          <w:tcPr>
            <w:tcW w:w="9351" w:type="dxa"/>
            <w:gridSpan w:val="2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должностей работников культуры, искусства и кинематографии ведущего звена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232"/>
        </w:trPr>
        <w:tc>
          <w:tcPr>
            <w:tcW w:w="6662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библиотекарь, звукооператор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19 166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11" w:right="-108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1.8. Таблицу 5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5</w:t>
      </w:r>
    </w:p>
    <w:p w:rsidR="00FD03A0" w:rsidRPr="00FD03A0" w:rsidRDefault="00FD03A0" w:rsidP="00FD03A0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06"/>
        <w:gridCol w:w="2410"/>
        <w:gridCol w:w="284"/>
      </w:tblGrid>
      <w:tr w:rsidR="00FD03A0" w:rsidRPr="00FD03A0" w:rsidTr="00FD03A0">
        <w:trPr>
          <w:trHeight w:val="131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06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оклада), </w:t>
            </w:r>
          </w:p>
          <w:p w:rsidR="00FD03A0" w:rsidRPr="00FD03A0" w:rsidRDefault="00FD03A0" w:rsidP="00E861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1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«Средний медицинский                                 и фармацевтический персонал»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 квалификационный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4106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инструктор по гигиеническому воспитанию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19 034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1.9. Таблицу 6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6</w:t>
      </w:r>
    </w:p>
    <w:p w:rsidR="00FD03A0" w:rsidRPr="00FD03A0" w:rsidRDefault="00FD03A0" w:rsidP="00FD03A0">
      <w:pPr>
        <w:widowControl w:val="0"/>
        <w:autoSpaceDE w:val="0"/>
        <w:autoSpaceDN w:val="0"/>
        <w:ind w:right="424" w:firstLine="540"/>
        <w:contextualSpacing/>
        <w:jc w:val="right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D03A0" w:rsidRPr="00FD03A0" w:rsidTr="004D61AB">
        <w:trPr>
          <w:trHeight w:val="6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оклада), </w:t>
            </w:r>
          </w:p>
          <w:p w:rsidR="00FD03A0" w:rsidRPr="00FD03A0" w:rsidRDefault="00FD03A0" w:rsidP="00E861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телевидения (радиовещания)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видеооператор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20 653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center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1.10. Таблицу 7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7</w:t>
      </w:r>
    </w:p>
    <w:p w:rsidR="00FD03A0" w:rsidRPr="00FD03A0" w:rsidRDefault="00FD03A0" w:rsidP="00FD03A0">
      <w:pPr>
        <w:widowControl w:val="0"/>
        <w:autoSpaceDE w:val="0"/>
        <w:autoSpaceDN w:val="0"/>
        <w:ind w:right="424" w:firstLine="540"/>
        <w:contextualSpacing/>
        <w:jc w:val="right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D03A0" w:rsidRPr="00FD03A0" w:rsidTr="004D61AB">
        <w:trPr>
          <w:trHeight w:val="6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оклада), </w:t>
            </w:r>
          </w:p>
          <w:p w:rsidR="00FD03A0" w:rsidRPr="00FD03A0" w:rsidRDefault="00FD03A0" w:rsidP="00E861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редактор</w:t>
            </w:r>
            <w:r w:rsidRPr="00FD03A0">
              <w:rPr>
                <w:rFonts w:eastAsia="Times New Roman" w:cs="Times New Roman"/>
                <w:b/>
                <w:bCs/>
                <w:color w:val="FF0000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шеф-редактор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1.11. Таблицу 8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ind w:right="282" w:firstLine="540"/>
        <w:contextualSpacing/>
        <w:jc w:val="right"/>
        <w:rPr>
          <w:rFonts w:eastAsia="Times New Roman" w:cs="Times New Roman"/>
          <w:szCs w:val="28"/>
          <w:lang w:eastAsia="zh-CN"/>
        </w:rPr>
      </w:pPr>
      <w:r w:rsidRPr="00FD03A0">
        <w:rPr>
          <w:rFonts w:eastAsia="Times New Roman" w:cs="Times New Roman"/>
          <w:szCs w:val="28"/>
          <w:lang w:eastAsia="zh-CN"/>
        </w:rPr>
        <w:t>«Таблица 8</w:t>
      </w:r>
    </w:p>
    <w:p w:rsidR="00FD03A0" w:rsidRPr="00FD03A0" w:rsidRDefault="00FD03A0" w:rsidP="00FD03A0">
      <w:pPr>
        <w:ind w:right="424" w:firstLine="540"/>
        <w:contextualSpacing/>
        <w:jc w:val="right"/>
        <w:rPr>
          <w:rFonts w:eastAsia="Times New Roman" w:cs="Times New Roman"/>
          <w:sz w:val="10"/>
          <w:szCs w:val="10"/>
          <w:lang w:eastAsia="zh-CN"/>
        </w:rPr>
      </w:pPr>
    </w:p>
    <w:tbl>
      <w:tblPr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410"/>
        <w:gridCol w:w="284"/>
      </w:tblGrid>
      <w:tr w:rsidR="00FD03A0" w:rsidRPr="00FD03A0" w:rsidTr="004D61AB">
        <w:trPr>
          <w:trHeight w:val="189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E861BF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Размер оклада (должностного оклада), рублей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835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111" w:type="dxa"/>
            <w:shd w:val="clear" w:color="FFFFFF" w:fill="FFFFFF"/>
          </w:tcPr>
          <w:p w:rsidR="00FD03A0" w:rsidRPr="00FD03A0" w:rsidRDefault="00FD03A0" w:rsidP="00FD03A0">
            <w:pPr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агроном; зоотехник; ветеринарный врач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1.12. Пункт 1 таблицы 9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"/>
        <w:gridCol w:w="464"/>
        <w:gridCol w:w="2988"/>
        <w:gridCol w:w="2101"/>
        <w:gridCol w:w="3567"/>
        <w:gridCol w:w="283"/>
      </w:tblGrid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13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Советник директора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воспитанию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взаимодействию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с детскими общественными объединениями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23 382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highlight w:val="white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от 30.01.2023 № 53н                      «Об утверждении профес-сионального стандарта «Специалист в области воспитания»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ind w:left="-101" w:right="-105"/>
              <w:contextualSpacing/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1.13. Пункты 2 – 12 таблицы 9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54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36"/>
        <w:gridCol w:w="464"/>
        <w:gridCol w:w="2864"/>
        <w:gridCol w:w="2150"/>
        <w:gridCol w:w="3544"/>
        <w:gridCol w:w="289"/>
      </w:tblGrid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Специалист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по охране труда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от 22.04.2021 № 274н                     «Об утверждении профес-сионального стандарта «Специалист в области охраны труда»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Ведущий специалист                 по охране труда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22 967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Специалист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по закупкам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от 10.09.2015 № 625н                      «Об утверждении профес-сионального стандарта «Специалист в сфере закупок»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Старший специалист             по закупкам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21 811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20 819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от 29.09.2020 № 680н                     «Об утверждении профес-сионального стандарта «Системный админист-ратор информационно-коммуникационных систем»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Ассистент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по оказанию технической помощи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18 176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 xml:space="preserve">от 12.04.2017 № 351н                    «Об утверждении профес-сионального стандарта «Ассистент (помощник)    по оказанию технической помощи инвалидам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и лицам с ограниченными возможностями здоровья»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Графический дизайнер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18 506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от 17.01.2017 № 40н                      «Об утверждении профес-сионального стандарта «Графический дизайнер»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Хранитель музейных предметов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от 04.08.2014 № 537н                    «Об утверждении профес-сионального стандарта «Хранитель музейных ценностей»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707"/>
        </w:trPr>
        <w:tc>
          <w:tcPr>
            <w:tcW w:w="236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Администратор баз данных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7B9E" w:rsidP="00FD03A0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hyperlink r:id="rId12" w:history="1">
              <w:r w:rsidR="00FD03A0" w:rsidRPr="00FD03A0">
                <w:rPr>
                  <w:rFonts w:eastAsiaTheme="minorEastAsia" w:cs="Times New Roman"/>
                  <w:szCs w:val="28"/>
                  <w:lang w:eastAsia="ru-RU"/>
                </w:rPr>
                <w:t>от 27.04.2023 № 408н              «Об утверждении профессионального стандарта «Администратор баз данных»</w:t>
              </w:r>
            </w:hyperlink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outlineLvl w:val="0"/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Младший администратор баз данных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18 011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236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0" w:right="-104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szCs w:val="28"/>
              </w:rPr>
              <w:t>Начальник административно-хозяйственного подразделения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19 828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7B9E" w:rsidP="00FD03A0">
            <w:pPr>
              <w:widowControl w:val="0"/>
              <w:autoSpaceDE w:val="0"/>
              <w:autoSpaceDN w:val="0"/>
              <w:adjustRightInd w:val="0"/>
              <w:jc w:val="left"/>
              <w:outlineLvl w:val="0"/>
              <w:rPr>
                <w:rFonts w:eastAsia="Times New Roman" w:cs="Times New Roman"/>
                <w:szCs w:val="28"/>
                <w:lang w:eastAsia="ru-RU"/>
              </w:rPr>
            </w:pPr>
            <w:hyperlink r:id="rId13" w:history="1">
              <w:r w:rsidR="00FD03A0" w:rsidRPr="00FD03A0">
                <w:rPr>
                  <w:rFonts w:eastAsiaTheme="minorEastAsia" w:cs="Times New Roman"/>
                  <w:szCs w:val="28"/>
                  <w:lang w:eastAsia="ru-RU"/>
                </w:rPr>
                <w:t>от 02.02.2018 № 49н</w:t>
              </w:r>
              <w:r w:rsidR="00FD03A0" w:rsidRPr="00FD03A0">
                <w:rPr>
                  <w:rFonts w:eastAsiaTheme="minorEastAsia" w:cs="Times New Roman"/>
                  <w:szCs w:val="28"/>
                  <w:lang w:eastAsia="ru-RU"/>
                </w:rPr>
                <w:br/>
                <w:t>«Об утверждении профессионального стандарта «Специалист административно-хозяйственной деятельности»</w:t>
              </w:r>
            </w:hyperlink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jc w:val="right"/>
              <w:outlineLvl w:val="0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2" w:right="-105"/>
              <w:jc w:val="right"/>
              <w:outlineLvl w:val="0"/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1.14. Таблицу 10 раздела </w:t>
      </w:r>
      <w:r w:rsidRPr="00FD03A0">
        <w:rPr>
          <w:rFonts w:eastAsia="Times New Roman" w:cs="Times New Roman"/>
          <w:szCs w:val="28"/>
          <w:lang w:val="en-US" w:eastAsia="ru-RU"/>
        </w:rPr>
        <w:t>II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ind w:right="282"/>
        <w:contextualSpacing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10</w:t>
      </w:r>
    </w:p>
    <w:p w:rsidR="00FD03A0" w:rsidRPr="00FD03A0" w:rsidRDefault="00FD03A0" w:rsidP="00FD03A0">
      <w:pPr>
        <w:widowControl w:val="0"/>
        <w:autoSpaceDE w:val="0"/>
        <w:autoSpaceDN w:val="0"/>
        <w:ind w:right="424"/>
        <w:contextualSpacing/>
        <w:jc w:val="right"/>
        <w:outlineLvl w:val="2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5"/>
        <w:gridCol w:w="3783"/>
        <w:gridCol w:w="2268"/>
        <w:gridCol w:w="425"/>
      </w:tblGrid>
      <w:tr w:rsidR="00FD03A0" w:rsidRPr="00FD03A0" w:rsidTr="004D61AB">
        <w:trPr>
          <w:trHeight w:val="315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профессий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ind w:left="-109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Размер оклада (должностного оклада), </w:t>
            </w:r>
          </w:p>
          <w:p w:rsidR="00FD03A0" w:rsidRPr="00FD03A0" w:rsidRDefault="00FD03A0" w:rsidP="00E861BF">
            <w:pPr>
              <w:widowControl w:val="0"/>
              <w:autoSpaceDE w:val="0"/>
              <w:autoSpaceDN w:val="0"/>
              <w:adjustRightInd w:val="0"/>
              <w:ind w:left="-109" w:right="-105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1. 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58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 квалификационный уровень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78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которым предусмотрено присвоение 1, 2, 3 квалифи-кационных разрядов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 соответствии с Единым тарифно-квалификационным справочником работ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и профессий рабочих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16 525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315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 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189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2.1. 1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профессии рабочих,                  по которым предусмотрено присвоение 4, 5 квалифика-ционных разрядов                            в соответствии с Единым тарифно-квалификационным справочником работ                    и профессий рабочих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17 349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189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2.2. 2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D03A0" w:rsidRPr="00FD03A0" w:rsidRDefault="00FD7B9E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hyperlink r:id="rId14" w:tooltip="consultantplus://offline/ref=5AB846222771AA203B0A59F9A746A3A403C5866EA931AC07DEB669CCA6C1E50CA34518D032B1BE85qEV0L" w:history="1">
              <w:r w:rsidR="00FD03A0" w:rsidRPr="00FD03A0">
                <w:rPr>
                  <w:rFonts w:eastAsia="Times New Roman" w:cs="Times New Roman"/>
                  <w:szCs w:val="28"/>
                  <w:lang w:eastAsia="ru-RU"/>
                </w:rPr>
                <w:t>профессии рабочих,                    по которым предусмотрено присвоение 6, 7 квалифика-ционных разрядов                           в соответствии с Единым тарифно-квалификационным справочником работ                  и профессий рабочих</w:t>
              </w:r>
            </w:hyperlink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18 176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915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2.3. 3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                   по которым предусмотрено присвоение 8 квалифика-ционного разряда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в соответствии с Единым тарифно-квалификационным справочником работ                  и профессий рабочих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19 166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FD03A0" w:rsidRPr="00FD03A0" w:rsidTr="004D61AB">
        <w:trPr>
          <w:trHeight w:val="472"/>
        </w:trPr>
        <w:tc>
          <w:tcPr>
            <w:tcW w:w="3305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2.4. 4 квалификационный уровень</w:t>
            </w:r>
          </w:p>
        </w:tc>
        <w:tc>
          <w:tcPr>
            <w:tcW w:w="3783" w:type="dxa"/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профессии рабочих, предусмотренных                                  1 – 3 квалификационными уровнями настоящей профессиональной квалификационной группы, выполняющих важные (особо важные)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 ответственные (особо ответственные работы): </w:t>
            </w:r>
            <w:r w:rsidRPr="00FD03A0">
              <w:rPr>
                <w:rFonts w:eastAsia="Times New Roman" w:cs="Times New Roman"/>
                <w:szCs w:val="28"/>
                <w:lang w:eastAsia="ru-RU"/>
              </w:rPr>
              <w:t xml:space="preserve">слесарь-сантехник;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 xml:space="preserve">слесарь по контрольно-измерительным приборам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и автоматике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color w:val="000000"/>
                <w:szCs w:val="28"/>
                <w:lang w:eastAsia="ru-RU"/>
              </w:rPr>
              <w:t>20 158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FFFFFF"/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righ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left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5"/>
              <w:contextualSpacing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1.15. Пункт 4 таблицы 12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III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2977"/>
        <w:gridCol w:w="3544"/>
        <w:gridCol w:w="283"/>
      </w:tblGrid>
      <w:tr w:rsidR="00FD03A0" w:rsidRPr="00FD03A0" w:rsidTr="004D61AB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D03A0" w:rsidRPr="00FD03A0" w:rsidRDefault="00FD03A0" w:rsidP="00FD03A0">
            <w:pPr>
              <w:ind w:left="-108" w:right="-108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FD03A0" w:rsidRPr="00FD03A0" w:rsidRDefault="00FD03A0" w:rsidP="00FD03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45" w:firstLine="34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4</w:t>
            </w:r>
          </w:p>
        </w:tc>
        <w:tc>
          <w:tcPr>
            <w:tcW w:w="2126" w:type="dxa"/>
            <w:vMerge w:val="restart"/>
          </w:tcPr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За работу, связанную </w:t>
            </w:r>
          </w:p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с методической деятельностью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4.1. Педагогическому работнику, имеющему квалификационную категорию «педагог-методист», </w:t>
            </w:r>
            <w:r w:rsidRPr="00FD03A0">
              <w:rPr>
                <w:rFonts w:eastAsia="Times New Roman" w:cs="Times New Roman"/>
                <w:szCs w:val="28"/>
              </w:rPr>
              <w:t xml:space="preserve">– </w:t>
            </w:r>
            <w:r w:rsidRPr="00FD03A0">
              <w:rPr>
                <w:rFonts w:eastAsia="Calibri" w:cs="Times New Roman"/>
                <w:szCs w:val="28"/>
              </w:rPr>
              <w:t xml:space="preserve">20% </w:t>
            </w:r>
          </w:p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от оклада (должност</w:t>
            </w:r>
            <w:r>
              <w:rPr>
                <w:rFonts w:eastAsia="Calibri" w:cs="Times New Roman"/>
                <w:szCs w:val="28"/>
              </w:rPr>
              <w:t>-</w:t>
            </w:r>
            <w:r w:rsidRPr="00FD03A0">
              <w:rPr>
                <w:rFonts w:eastAsia="Calibri" w:cs="Times New Roman"/>
                <w:szCs w:val="28"/>
              </w:rPr>
              <w:t xml:space="preserve">ного оклада), ставки заработной платы                 за норму часов работы за ставку заработной платы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3A0" w:rsidRDefault="00FD03A0" w:rsidP="00FD03A0">
            <w:pPr>
              <w:jc w:val="left"/>
              <w:rPr>
                <w:rFonts w:eastAsia="Times New Roman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при условии выполнения дополнительной работы, связанной с методической деятельностью, не</w:t>
            </w:r>
            <w:r w:rsidRPr="00FD03A0">
              <w:rPr>
                <w:rFonts w:eastAsia="Times New Roman" w:cs="Times New Roman"/>
                <w:szCs w:val="28"/>
              </w:rPr>
              <w:t xml:space="preserve">зависимо от количества часов работы по должности, </w:t>
            </w:r>
          </w:p>
          <w:p w:rsidR="00FD03A0" w:rsidRPr="00FD03A0" w:rsidRDefault="00FD03A0" w:rsidP="00FD03A0">
            <w:pPr>
              <w:jc w:val="left"/>
              <w:rPr>
                <w:rFonts w:eastAsia="Calibri" w:cs="Times New Roman"/>
                <w:szCs w:val="28"/>
                <w:highlight w:val="lightGray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в соответствии с пунктом 9 раздела </w:t>
            </w:r>
            <w:r w:rsidRPr="00FD03A0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FD03A0">
              <w:rPr>
                <w:rFonts w:eastAsia="Times New Roman" w:cs="Times New Roman"/>
                <w:szCs w:val="28"/>
              </w:rPr>
              <w:t xml:space="preserve"> настоящего положения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  <w:tr w:rsidR="00FD03A0" w:rsidRPr="00FD03A0" w:rsidTr="004D61AB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D03A0" w:rsidRPr="00FD03A0" w:rsidRDefault="00FD03A0" w:rsidP="00FD03A0">
            <w:pPr>
              <w:ind w:left="-108" w:right="-108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  <w:vMerge/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D03A0" w:rsidRDefault="00FD03A0" w:rsidP="00FD03A0">
            <w:pPr>
              <w:ind w:left="34" w:right="-112"/>
              <w:contextualSpacing/>
              <w:jc w:val="left"/>
              <w:rPr>
                <w:rFonts w:eastAsia="Times New Roman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4.2. Педагогическому </w:t>
            </w:r>
            <w:r w:rsidRPr="00FD03A0">
              <w:rPr>
                <w:rFonts w:eastAsia="Calibri" w:cs="Times New Roman"/>
                <w:spacing w:val="-12"/>
                <w:szCs w:val="28"/>
              </w:rPr>
              <w:t>работнику, не имеющему</w:t>
            </w:r>
            <w:r w:rsidRPr="00FD03A0">
              <w:rPr>
                <w:rFonts w:eastAsia="Calibri" w:cs="Times New Roman"/>
                <w:szCs w:val="28"/>
              </w:rPr>
              <w:t xml:space="preserve"> квалификационную категорию «педагог-методист»,</w:t>
            </w:r>
            <w:r w:rsidRPr="00FD03A0">
              <w:rPr>
                <w:rFonts w:eastAsia="Times New Roman" w:cs="Times New Roman"/>
                <w:szCs w:val="28"/>
              </w:rPr>
              <w:t xml:space="preserve"> – </w:t>
            </w:r>
          </w:p>
          <w:p w:rsidR="00FD03A0" w:rsidRPr="00FD03A0" w:rsidRDefault="00FD03A0" w:rsidP="00FD03A0">
            <w:pPr>
              <w:ind w:left="34" w:right="-112"/>
              <w:contextualSpacing/>
              <w:jc w:val="left"/>
              <w:rPr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1 100 рублей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jc w:val="left"/>
              <w:rPr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при условии выполнения дополнительной работы, связанной с методической деятельностью, не</w:t>
            </w:r>
            <w:r w:rsidRPr="00FD03A0">
              <w:rPr>
                <w:rFonts w:eastAsia="Times New Roman" w:cs="Times New Roman"/>
                <w:szCs w:val="28"/>
              </w:rPr>
              <w:t>зависимо от количества часов работы по должности,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FD03A0">
              <w:rPr>
                <w:rFonts w:eastAsia="Calibri" w:cs="Times New Roman"/>
                <w:szCs w:val="28"/>
              </w:rPr>
              <w:t>в соот</w:t>
            </w:r>
            <w:r>
              <w:rPr>
                <w:rFonts w:eastAsia="Calibri" w:cs="Times New Roman"/>
                <w:szCs w:val="28"/>
              </w:rPr>
              <w:t>-</w:t>
            </w:r>
            <w:r w:rsidRPr="00FD03A0">
              <w:rPr>
                <w:rFonts w:eastAsia="Calibri" w:cs="Times New Roman"/>
                <w:szCs w:val="28"/>
              </w:rPr>
              <w:t xml:space="preserve">ветствии с пунктом 9 раздела </w:t>
            </w:r>
            <w:r w:rsidRPr="00FD03A0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FD03A0">
              <w:rPr>
                <w:rFonts w:eastAsia="Times New Roman" w:cs="Times New Roman"/>
                <w:szCs w:val="28"/>
              </w:rPr>
              <w:t xml:space="preserve"> настоящего положения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 w:val="10"/>
          <w:szCs w:val="10"/>
          <w:lang w:eastAsia="ru-RU"/>
        </w:rPr>
      </w:pPr>
    </w:p>
    <w:p w:rsid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bCs/>
          <w:szCs w:val="28"/>
          <w:lang w:eastAsia="ru-RU"/>
        </w:rPr>
        <w:t xml:space="preserve">1.16. </w:t>
      </w:r>
      <w:r w:rsidRPr="00FD03A0">
        <w:rPr>
          <w:rFonts w:eastAsia="Times New Roman" w:cs="Times New Roman"/>
          <w:szCs w:val="28"/>
          <w:lang w:eastAsia="ru-RU"/>
        </w:rPr>
        <w:t xml:space="preserve">Таблицу 12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III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дополнить пунктом 18 в следующей редакции:</w:t>
      </w: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 w:val="10"/>
          <w:szCs w:val="10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268"/>
        <w:gridCol w:w="2693"/>
        <w:gridCol w:w="3686"/>
        <w:gridCol w:w="283"/>
      </w:tblGrid>
      <w:tr w:rsidR="00FD03A0" w:rsidRPr="00FD03A0" w:rsidTr="004D61AB">
        <w:trPr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FD03A0" w:rsidRPr="00FD03A0" w:rsidRDefault="00FD03A0" w:rsidP="00FD03A0">
            <w:pPr>
              <w:ind w:left="-108" w:right="-108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  <w:p w:rsidR="00FD03A0" w:rsidRPr="00FD03A0" w:rsidRDefault="00FD03A0" w:rsidP="00FD03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45" w:firstLine="34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FD03A0" w:rsidRPr="00FD03A0" w:rsidRDefault="00FD03A0" w:rsidP="00FD03A0">
            <w:pPr>
              <w:ind w:left="-109" w:right="-108"/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18</w:t>
            </w:r>
          </w:p>
        </w:tc>
        <w:tc>
          <w:tcPr>
            <w:tcW w:w="2268" w:type="dxa"/>
          </w:tcPr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За работу, связанную </w:t>
            </w:r>
          </w:p>
          <w:p w:rsid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с наставни</w:t>
            </w:r>
            <w:r>
              <w:rPr>
                <w:rFonts w:eastAsia="Calibri" w:cs="Times New Roman"/>
                <w:szCs w:val="28"/>
              </w:rPr>
              <w:t>-</w:t>
            </w:r>
          </w:p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чеством в сфере труда</w:t>
            </w:r>
          </w:p>
        </w:tc>
        <w:tc>
          <w:tcPr>
            <w:tcW w:w="2693" w:type="dxa"/>
          </w:tcPr>
          <w:p w:rsidR="00FD03A0" w:rsidRPr="00FD03A0" w:rsidRDefault="00FD03A0" w:rsidP="00FD03A0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 xml:space="preserve">30% от оклада (должностного оклада), ставки заработной платы                   за норму часов работы за ставку заработной платы  </w:t>
            </w:r>
          </w:p>
        </w:tc>
        <w:tc>
          <w:tcPr>
            <w:tcW w:w="3686" w:type="dxa"/>
          </w:tcPr>
          <w:p w:rsidR="00FD03A0" w:rsidRDefault="00FD03A0" w:rsidP="00FD03A0">
            <w:pPr>
              <w:ind w:right="-105"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осуществляется в соот</w:t>
            </w:r>
            <w:r>
              <w:rPr>
                <w:rFonts w:eastAsia="Calibri" w:cs="Times New Roman"/>
                <w:szCs w:val="28"/>
              </w:rPr>
              <w:t>-</w:t>
            </w:r>
          </w:p>
          <w:p w:rsidR="00FD03A0" w:rsidRPr="00FD03A0" w:rsidRDefault="00FD03A0" w:rsidP="00FD03A0">
            <w:pPr>
              <w:ind w:right="-105"/>
              <w:jc w:val="left"/>
              <w:rPr>
                <w:rFonts w:eastAsia="Times New Roman" w:cs="Times New Roman"/>
                <w:szCs w:val="28"/>
              </w:rPr>
            </w:pPr>
            <w:r w:rsidRPr="00FD03A0">
              <w:rPr>
                <w:rFonts w:eastAsia="Calibri" w:cs="Times New Roman"/>
                <w:szCs w:val="28"/>
              </w:rPr>
              <w:t>ветствии со статьей 351.8 Трудового кодекса Российской Федерации,    при условии выполнения дополнительной работы, связанной с наставничеством в сфере труда, не</w:t>
            </w:r>
            <w:r w:rsidRPr="00FD03A0">
              <w:rPr>
                <w:rFonts w:eastAsia="Times New Roman" w:cs="Times New Roman"/>
                <w:szCs w:val="28"/>
              </w:rPr>
              <w:t xml:space="preserve">зависимо </w:t>
            </w:r>
          </w:p>
          <w:p w:rsidR="00FD03A0" w:rsidRPr="00FD03A0" w:rsidRDefault="00FD03A0" w:rsidP="00FD03A0">
            <w:pPr>
              <w:ind w:right="-105"/>
              <w:jc w:val="left"/>
              <w:rPr>
                <w:rFonts w:eastAsia="Calibri" w:cs="Times New Roman"/>
                <w:szCs w:val="28"/>
              </w:rPr>
            </w:pPr>
            <w:r w:rsidRPr="00FD03A0">
              <w:rPr>
                <w:rFonts w:eastAsia="Times New Roman" w:cs="Times New Roman"/>
                <w:szCs w:val="28"/>
              </w:rPr>
              <w:t xml:space="preserve">от количества часов работы по должности, </w:t>
            </w:r>
            <w:r w:rsidRPr="00FD03A0">
              <w:rPr>
                <w:rFonts w:eastAsia="Calibri" w:cs="Times New Roman"/>
                <w:szCs w:val="28"/>
              </w:rPr>
              <w:t xml:space="preserve">в соответст-вии с пунктом 11 раздела </w:t>
            </w:r>
            <w:r w:rsidRPr="00FD03A0">
              <w:rPr>
                <w:rFonts w:eastAsia="Times New Roman" w:cs="Times New Roman"/>
                <w:szCs w:val="28"/>
                <w:lang w:val="en-US"/>
              </w:rPr>
              <w:t>III</w:t>
            </w:r>
            <w:r w:rsidRPr="00FD03A0">
              <w:rPr>
                <w:rFonts w:eastAsia="Times New Roman" w:cs="Times New Roman"/>
                <w:szCs w:val="28"/>
              </w:rPr>
              <w:t xml:space="preserve"> настоящего положения 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tabs>
                <w:tab w:val="left" w:pos="142"/>
                <w:tab w:val="left" w:pos="567"/>
                <w:tab w:val="left" w:pos="1418"/>
              </w:tabs>
              <w:ind w:left="-675" w:firstLine="567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FD03A0" w:rsidRPr="00FD03A0" w:rsidRDefault="00FD03A0" w:rsidP="00FD03A0">
            <w:pPr>
              <w:ind w:left="-675" w:right="-108" w:firstLine="56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03A0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 w:val="10"/>
          <w:szCs w:val="10"/>
          <w:lang w:eastAsia="ru-RU"/>
        </w:rPr>
      </w:pP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bCs/>
          <w:szCs w:val="28"/>
          <w:lang w:eastAsia="ru-RU"/>
        </w:rPr>
        <w:t>1.17.</w:t>
      </w:r>
      <w:r w:rsidRPr="00FD03A0">
        <w:rPr>
          <w:rFonts w:eastAsia="Times New Roman" w:cs="Times New Roman"/>
          <w:szCs w:val="28"/>
          <w:lang w:eastAsia="ru-RU"/>
        </w:rPr>
        <w:t xml:space="preserve"> Пункт 9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III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«9. 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Выплата за работу, связанную с методической деятельностью, установ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ленная </w:t>
      </w:r>
      <w:hyperlink w:anchor="sub_124" w:history="1">
        <w:r w:rsidRPr="00FD03A0">
          <w:rPr>
            <w:rFonts w:ascii="Times New Roman CYR" w:eastAsiaTheme="minorEastAsia" w:hAnsi="Times New Roman CYR" w:cs="Times New Roman CYR"/>
            <w:szCs w:val="28"/>
            <w:lang w:eastAsia="ru-RU"/>
          </w:rPr>
          <w:t>пунктом 4 таблицы 12</w:t>
        </w:r>
      </w:hyperlink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настоящего положения, производится педагогичес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кому работнику в период выполнения им дополнительной работы, связанной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методической деятельностью, </w:t>
      </w:r>
      <w:r w:rsidRPr="00FD03A0">
        <w:rPr>
          <w:rFonts w:eastAsia="Times New Roman" w:cs="Times New Roman"/>
          <w:szCs w:val="28"/>
          <w:lang w:eastAsia="ru-RU"/>
        </w:rPr>
        <w:t xml:space="preserve">не входящей в должностные обязанности </w:t>
      </w:r>
      <w:r>
        <w:rPr>
          <w:rFonts w:eastAsia="Times New Roman" w:cs="Times New Roman"/>
          <w:szCs w:val="28"/>
          <w:lang w:eastAsia="ru-RU"/>
        </w:rPr>
        <w:br/>
      </w:r>
      <w:r w:rsidRPr="00FD03A0">
        <w:rPr>
          <w:rFonts w:eastAsia="Times New Roman" w:cs="Times New Roman"/>
          <w:szCs w:val="28"/>
          <w:lang w:eastAsia="ru-RU"/>
        </w:rPr>
        <w:t>по занимаемой в учреждении должности:</w:t>
      </w:r>
    </w:p>
    <w:p w:rsidR="00FD03A0" w:rsidRPr="00FD03A0" w:rsidRDefault="00FD03A0" w:rsidP="00FD03A0">
      <w:pPr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- руководство методическим объединением, межфункциональной командой, предметной, цикловой, методической комиссией (данная дополни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тельная работа учитывается только для педагогических работников, имеющих квалификационную категорию «педагог-методист»);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FD03A0">
        <w:rPr>
          <w:rFonts w:eastAsia="Times New Roman" w:cs="Times New Roman"/>
          <w:szCs w:val="28"/>
          <w:lang w:eastAsia="ru-RU"/>
        </w:rPr>
        <w:t>активное участие в методической работе учреждения;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- руководство разработкой программно-методического сопровождения образовательного процесса, в том числе методического сопровождения реали</w:t>
      </w:r>
      <w:r>
        <w:rPr>
          <w:rFonts w:eastAsia="Times New Roman" w:cs="Times New Roman"/>
          <w:szCs w:val="28"/>
          <w:lang w:eastAsia="ru-RU"/>
        </w:rPr>
        <w:t>-</w:t>
      </w:r>
      <w:r w:rsidRPr="00FD03A0">
        <w:rPr>
          <w:rFonts w:eastAsia="Times New Roman" w:cs="Times New Roman"/>
          <w:szCs w:val="28"/>
          <w:lang w:eastAsia="ru-RU"/>
        </w:rPr>
        <w:t>зации инновационных образовательных программ и проектов в учреждении;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- методическая поддержка педагогических работников учреждения                         при подготовке к участию в профессиональных конкурсах;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- участие в методической поддержке (сопровождении) педагогических работников учреждения, направленной на их профессиональное развитие, преодоление профессиональных дефицитов;</w:t>
      </w:r>
    </w:p>
    <w:p w:rsidR="00FD03A0" w:rsidRPr="00FD03A0" w:rsidRDefault="00FD03A0" w:rsidP="00FD03A0">
      <w:pPr>
        <w:shd w:val="clear" w:color="auto" w:fill="FFFFFF"/>
        <w:tabs>
          <w:tab w:val="left" w:pos="0"/>
        </w:tabs>
        <w:ind w:firstLine="709"/>
        <w:rPr>
          <w:rFonts w:eastAsia="Calibri" w:cs="Times New Roman"/>
          <w:color w:val="000000"/>
          <w:szCs w:val="28"/>
          <w:lang w:eastAsia="ru-RU"/>
        </w:rPr>
      </w:pPr>
      <w:r w:rsidRPr="00FD03A0">
        <w:rPr>
          <w:rFonts w:eastAsia="Calibri" w:cs="Times New Roman"/>
          <w:szCs w:val="28"/>
          <w:lang w:eastAsia="ru-RU"/>
        </w:rPr>
        <w:t xml:space="preserve">- передача опыта по применению в учреждении авторских учебных                           и (или) учебно-методических разработок. </w:t>
      </w:r>
    </w:p>
    <w:p w:rsidR="00FD03A0" w:rsidRPr="00FD03A0" w:rsidRDefault="00FD03A0" w:rsidP="00FD03A0">
      <w:pPr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Размер выплаты не зависит от количества часов работы по должности.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Выплата за работу, связанную с методической деятельностью, педагоги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ческому работнику, имеющему квалификационную категорию «педагог-методист», производится со дня вынесения решения аттестационной комиссией о присвоении ему квалификационной категории «педагог-методист», в период выполнения педагогическим работником дополнительной работы, связанной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методической деятельностью. 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>При наступлении у педагогического работника права на получение выплаты за работу, связанную с методической деятельностью, в период пребывания в ежегодном или ином отпуске, в период его временной нетрудоспособности,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периодов».</w:t>
      </w: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1.18. Пункт 10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III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«10. </w:t>
      </w:r>
      <w:bookmarkStart w:id="6" w:name="sub_1310"/>
      <w:r w:rsidRPr="00FD03A0">
        <w:rPr>
          <w:rFonts w:eastAsiaTheme="minorEastAsia" w:cs="Times New Roman"/>
          <w:szCs w:val="28"/>
          <w:lang w:eastAsia="ru-RU"/>
        </w:rPr>
        <w:t xml:space="preserve">Выплата за работу, связанную с наставничеством, установленная </w:t>
      </w:r>
      <w:hyperlink w:anchor="sub_125" w:history="1">
        <w:r w:rsidRPr="00FD03A0">
          <w:rPr>
            <w:rFonts w:eastAsiaTheme="minorEastAsia" w:cs="Times New Roman"/>
            <w:szCs w:val="28"/>
            <w:lang w:eastAsia="ru-RU"/>
          </w:rPr>
          <w:t>пунктом 5 таблицы 12</w:t>
        </w:r>
      </w:hyperlink>
      <w:r w:rsidRPr="00FD03A0">
        <w:rPr>
          <w:rFonts w:eastAsiaTheme="minorEastAsia" w:cs="Times New Roman"/>
          <w:szCs w:val="28"/>
          <w:lang w:eastAsia="ru-RU"/>
        </w:rPr>
        <w:t xml:space="preserve"> настоящего положения, производится 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педагогическому работнику в период выполнения им дополнительной работы, связанной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с наставничеством, </w:t>
      </w:r>
      <w:r w:rsidRPr="00FD03A0">
        <w:rPr>
          <w:rFonts w:eastAsia="Times New Roman" w:cs="Times New Roman"/>
          <w:szCs w:val="28"/>
          <w:lang w:eastAsia="ru-RU"/>
        </w:rPr>
        <w:t>не входящей в должностные обязанности по занимаемой                     в учреждении должности:</w:t>
      </w:r>
    </w:p>
    <w:p w:rsidR="00FD03A0" w:rsidRPr="00FD03A0" w:rsidRDefault="00FD03A0" w:rsidP="00FD03A0">
      <w:pPr>
        <w:ind w:firstLine="709"/>
        <w:rPr>
          <w:rFonts w:eastAsiaTheme="minorEastAsia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>- руководство практической подготовкой студентов, обучающихся                            по образовательным программам среднего профессионального образования                            и (или) образовательным программам высшего образования;</w:t>
      </w:r>
    </w:p>
    <w:p w:rsidR="00FD03A0" w:rsidRPr="00FD03A0" w:rsidRDefault="00FD03A0" w:rsidP="00FD03A0">
      <w:pPr>
        <w:ind w:firstLine="709"/>
        <w:rPr>
          <w:rFonts w:eastAsiaTheme="minorEastAsia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>- содействие в подготовке педагогических работников, в том числе                            из числа молодых специалистов, к участию в конкурсах профессионального (педагогического) мастерства;</w:t>
      </w:r>
    </w:p>
    <w:p w:rsidR="00FD03A0" w:rsidRPr="00FD03A0" w:rsidRDefault="00FD03A0" w:rsidP="00FD03A0">
      <w:pPr>
        <w:ind w:firstLine="709"/>
        <w:rPr>
          <w:rFonts w:eastAsiaTheme="minorEastAsia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 xml:space="preserve">- распространение авторских подходов и методических разработок                             в области наставнической деятельности в образовательном учреждении. </w:t>
      </w:r>
    </w:p>
    <w:p w:rsidR="00FD03A0" w:rsidRPr="00FD03A0" w:rsidRDefault="00FD03A0" w:rsidP="00FD03A0">
      <w:pPr>
        <w:ind w:firstLine="709"/>
        <w:rPr>
          <w:rFonts w:eastAsiaTheme="minorEastAsia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bookmarkEnd w:id="6"/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Выплата за работу, связанную с </w:t>
      </w:r>
      <w:r w:rsidRPr="00FD03A0">
        <w:rPr>
          <w:rFonts w:eastAsiaTheme="minorEastAsia" w:cs="Times New Roman"/>
          <w:szCs w:val="28"/>
          <w:lang w:eastAsia="ru-RU"/>
        </w:rPr>
        <w:t>наставничеством</w:t>
      </w:r>
      <w:r w:rsidRPr="00FD03A0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, педагогическому работнику, имеющему квалификационную категорию «педагог-наставник», производится со дня вынесения решения аттестационной комиссией                                           о присвоении ему квалификационной категории «педагог-наставник», в период выполнения педагогическим работником дополнительной работы, связанной                      с наставничеством. 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>При наступлении у педагогического работника права на получение выплаты за работу, связанную с наставничеством, в период пребывания                              в ежегодном или ином отпуске, в период его временной нетрудоспособности,                      а также в другие периоды, в течение которых за ним сохраняется средняя заработная плата, данная выплата устанавливается работнику по окончании указанных периодов</w:t>
      </w:r>
      <w:r w:rsidRPr="00FD03A0">
        <w:rPr>
          <w:rFonts w:eastAsia="Times New Roman" w:cs="Times New Roman"/>
          <w:szCs w:val="28"/>
          <w:lang w:eastAsia="ru-RU"/>
        </w:rPr>
        <w:t>».</w:t>
      </w: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bCs/>
          <w:szCs w:val="28"/>
          <w:lang w:eastAsia="ru-RU"/>
        </w:rPr>
        <w:t xml:space="preserve">1.19. Раздел </w:t>
      </w:r>
      <w:r w:rsidRPr="00FD03A0">
        <w:rPr>
          <w:rFonts w:eastAsia="Times New Roman" w:cs="Times New Roman"/>
          <w:bCs/>
          <w:szCs w:val="28"/>
          <w:lang w:val="en-US" w:eastAsia="ru-RU"/>
        </w:rPr>
        <w:t>III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дополнить пунктом 11 в следующей редакции:</w:t>
      </w:r>
    </w:p>
    <w:p w:rsidR="00FD03A0" w:rsidRPr="00FD03A0" w:rsidRDefault="00FD03A0" w:rsidP="00FD03A0">
      <w:pPr>
        <w:ind w:firstLine="709"/>
        <w:contextualSpacing/>
        <w:rPr>
          <w:rFonts w:eastAsia="Calibri" w:cs="Times New Roman"/>
          <w:szCs w:val="28"/>
        </w:rPr>
      </w:pPr>
      <w:r w:rsidRPr="00FD03A0">
        <w:rPr>
          <w:rFonts w:eastAsia="Times New Roman" w:cs="Times New Roman"/>
          <w:szCs w:val="28"/>
          <w:lang w:eastAsia="ru-RU"/>
        </w:rPr>
        <w:t>«11. Выплата з</w:t>
      </w:r>
      <w:r w:rsidRPr="00FD03A0">
        <w:rPr>
          <w:rFonts w:eastAsia="Calibri" w:cs="Times New Roman"/>
          <w:szCs w:val="28"/>
        </w:rPr>
        <w:t>а работу, связанную с наставничеством в сфере труда,                         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                                         по полученной (получаемой) другим работником профессии (специальности).</w:t>
      </w:r>
    </w:p>
    <w:p w:rsidR="00FD03A0" w:rsidRPr="00FD03A0" w:rsidRDefault="00FD03A0" w:rsidP="00FD03A0">
      <w:pPr>
        <w:ind w:firstLine="709"/>
        <w:contextualSpacing/>
        <w:rPr>
          <w:rFonts w:eastAsia="Calibri" w:cs="Times New Roman"/>
          <w:szCs w:val="28"/>
        </w:rPr>
      </w:pPr>
      <w:r w:rsidRPr="00FD03A0">
        <w:rPr>
          <w:rFonts w:eastAsia="Times New Roman" w:cs="Times New Roman"/>
          <w:szCs w:val="28"/>
          <w:lang w:eastAsia="ru-RU"/>
        </w:rPr>
        <w:t>Выплата з</w:t>
      </w:r>
      <w:r w:rsidRPr="00FD03A0">
        <w:rPr>
          <w:rFonts w:eastAsia="Calibri" w:cs="Times New Roman"/>
          <w:szCs w:val="28"/>
        </w:rPr>
        <w:t>а работу, связанную с наставничеством в сфере труда,                           устанавливается на срок выполнения такой работы, но не более чем на 6 месяцев, с учетом содержания и объема работы по наставничеству.</w:t>
      </w:r>
    </w:p>
    <w:p w:rsidR="00FD03A0" w:rsidRPr="00FD03A0" w:rsidRDefault="00FD03A0" w:rsidP="00FD03A0">
      <w:pPr>
        <w:ind w:firstLine="709"/>
        <w:contextualSpacing/>
        <w:rPr>
          <w:rFonts w:eastAsia="Calibri" w:cs="Times New Roman"/>
          <w:szCs w:val="28"/>
        </w:rPr>
      </w:pPr>
      <w:r w:rsidRPr="00FD03A0">
        <w:rPr>
          <w:rFonts w:eastAsia="Calibri" w:cs="Times New Roman"/>
          <w:szCs w:val="28"/>
        </w:rPr>
        <w:t>Наставничество устанавливается в отношении молодых специалистов,                      а также работников, принятых на работу по профессии (специальности), ранее по которой они не осуществляли профессиональную деятельность.</w:t>
      </w:r>
    </w:p>
    <w:p w:rsidR="00FD03A0" w:rsidRPr="00FD03A0" w:rsidRDefault="00FD03A0" w:rsidP="00FD03A0">
      <w:pPr>
        <w:ind w:firstLine="709"/>
        <w:rPr>
          <w:rFonts w:eastAsiaTheme="minorEastAsia" w:cs="Times New Roman"/>
          <w:szCs w:val="28"/>
          <w:lang w:eastAsia="ru-RU"/>
        </w:rPr>
      </w:pPr>
      <w:r w:rsidRPr="00FD03A0">
        <w:rPr>
          <w:rFonts w:eastAsiaTheme="minorEastAsia" w:cs="Times New Roman"/>
          <w:szCs w:val="28"/>
          <w:lang w:eastAsia="ru-RU"/>
        </w:rPr>
        <w:t>Размер выплаты не зависит от количества часов работы по должности.</w:t>
      </w:r>
    </w:p>
    <w:p w:rsidR="00FD03A0" w:rsidRPr="00FD03A0" w:rsidRDefault="00FD03A0" w:rsidP="00FD03A0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В трудовом договоре или дополнительном соглашении к трудовому договору с работником, которому </w:t>
      </w:r>
      <w:r w:rsidRPr="00FD03A0">
        <w:rPr>
          <w:rFonts w:eastAsia="Calibri" w:cs="Times New Roman"/>
          <w:szCs w:val="28"/>
        </w:rPr>
        <w:t xml:space="preserve">поручается работа по наставничеству в сфере труда, </w:t>
      </w:r>
      <w:r w:rsidRPr="00FD03A0">
        <w:rPr>
          <w:rFonts w:eastAsia="Times New Roman" w:cs="Times New Roman"/>
          <w:szCs w:val="28"/>
          <w:lang w:eastAsia="ru-RU"/>
        </w:rPr>
        <w:t>указываются содержание, сроки и форма выполнения такой работы размеры, условия осуществления выплаты за наставничество в сфере труда».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1.20. Абзац шестой пункта 11 раздела </w:t>
      </w:r>
      <w:r w:rsidRPr="00FD03A0">
        <w:rPr>
          <w:rFonts w:eastAsia="Times New Roman" w:cs="Times New Roman"/>
          <w:szCs w:val="28"/>
          <w:lang w:val="en-US" w:eastAsia="ru-RU"/>
        </w:rPr>
        <w:t>IV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</w:t>
      </w:r>
      <w:r w:rsidRPr="00FD03A0">
        <w:rPr>
          <w:rFonts w:eastAsiaTheme="minorEastAsia" w:cs="Times New Roman"/>
          <w:szCs w:val="28"/>
          <w:lang w:eastAsia="ru-RU"/>
        </w:rPr>
        <w:t xml:space="preserve">- расторжение трудового договора по следующим причинам:                                    по инициативе работника </w:t>
      </w:r>
      <w:r w:rsidRPr="00FD03A0">
        <w:rPr>
          <w:rFonts w:eastAsia="Times New Roman" w:cs="Times New Roman"/>
          <w:szCs w:val="28"/>
          <w:lang w:eastAsia="ru-RU"/>
        </w:rPr>
        <w:t>–</w:t>
      </w:r>
      <w:r w:rsidRPr="00FD03A0">
        <w:rPr>
          <w:rFonts w:eastAsiaTheme="minorEastAsia" w:cs="Times New Roman"/>
          <w:szCs w:val="28"/>
          <w:lang w:eastAsia="ru-RU"/>
        </w:rPr>
        <w:t xml:space="preserve"> выход на пенсию, уход за ребенком, поступление                     в образовательное учреждение; по инициативе работодателя </w:t>
      </w:r>
      <w:r w:rsidRPr="00FD03A0">
        <w:rPr>
          <w:rFonts w:eastAsia="Times New Roman" w:cs="Times New Roman"/>
          <w:szCs w:val="28"/>
          <w:lang w:eastAsia="ru-RU"/>
        </w:rPr>
        <w:t>–</w:t>
      </w:r>
      <w:r w:rsidRPr="00FD03A0">
        <w:rPr>
          <w:rFonts w:eastAsiaTheme="minorEastAsia" w:cs="Times New Roman"/>
          <w:szCs w:val="28"/>
          <w:lang w:eastAsia="ru-RU"/>
        </w:rPr>
        <w:t xml:space="preserve"> сокращение штатной численности работников, </w:t>
      </w:r>
      <w:r w:rsidRPr="00FD03A0">
        <w:rPr>
          <w:rFonts w:eastAsia="Times New Roman" w:cs="Times New Roman"/>
          <w:szCs w:val="28"/>
          <w:lang w:eastAsia="ru-RU"/>
        </w:rPr>
        <w:t>по истечении срока действия трудового договора;».</w:t>
      </w:r>
    </w:p>
    <w:p w:rsid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1.21. Таблицу 15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V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keepNext/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15</w:t>
      </w:r>
    </w:p>
    <w:p w:rsidR="00FD03A0" w:rsidRPr="00FD03A0" w:rsidRDefault="00FD03A0" w:rsidP="00FD03A0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43"/>
        <w:tblW w:w="9523" w:type="dxa"/>
        <w:tblInd w:w="108" w:type="dxa"/>
        <w:tblLook w:val="04A0" w:firstRow="1" w:lastRow="0" w:firstColumn="1" w:lastColumn="0" w:noHBand="0" w:noVBand="1"/>
      </w:tblPr>
      <w:tblGrid>
        <w:gridCol w:w="3712"/>
        <w:gridCol w:w="3374"/>
        <w:gridCol w:w="2154"/>
        <w:gridCol w:w="283"/>
      </w:tblGrid>
      <w:tr w:rsidR="00FD03A0" w:rsidRPr="00FD03A0" w:rsidTr="004D61AB"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Тип образовательного учреждения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ind w:left="-193" w:right="-140"/>
              <w:contextualSpacing/>
              <w:jc w:val="center"/>
              <w:rPr>
                <w:spacing w:val="-6"/>
                <w:szCs w:val="28"/>
              </w:rPr>
            </w:pPr>
            <w:r w:rsidRPr="00FD03A0">
              <w:rPr>
                <w:spacing w:val="-6"/>
                <w:szCs w:val="28"/>
              </w:rPr>
              <w:t>Численность воспитанников, учащихся в учреждении</w:t>
            </w:r>
          </w:p>
          <w:p w:rsidR="00FD03A0" w:rsidRPr="00FD03A0" w:rsidRDefault="00FD03A0" w:rsidP="00FD03A0">
            <w:pPr>
              <w:ind w:left="-193" w:right="-140"/>
              <w:contextualSpacing/>
              <w:jc w:val="center"/>
              <w:rPr>
                <w:spacing w:val="-6"/>
                <w:szCs w:val="28"/>
              </w:rPr>
            </w:pPr>
            <w:r w:rsidRPr="00FD03A0">
              <w:rPr>
                <w:spacing w:val="-6"/>
                <w:szCs w:val="28"/>
              </w:rPr>
              <w:t xml:space="preserve">по данным официальной статистической отчетности </w:t>
            </w:r>
          </w:p>
          <w:p w:rsidR="00FD03A0" w:rsidRPr="00FD03A0" w:rsidRDefault="00FD03A0" w:rsidP="00FD03A0">
            <w:pPr>
              <w:ind w:left="-193" w:right="-140"/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pacing w:val="-6"/>
                <w:szCs w:val="28"/>
              </w:rPr>
              <w:t>на отчетную дату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ind w:left="-84" w:right="-108" w:firstLine="24"/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Размер оклада (должностного оклада),</w:t>
            </w:r>
          </w:p>
          <w:p w:rsidR="00FD03A0" w:rsidRPr="00FD03A0" w:rsidRDefault="00FD03A0" w:rsidP="00E861BF">
            <w:pPr>
              <w:ind w:left="-84" w:right="-108" w:firstLine="24"/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84" w:right="-108" w:firstLine="24"/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 w:val="restart"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1. Дошкольное образовательное учреждение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color w:val="000000"/>
                <w:szCs w:val="28"/>
              </w:rPr>
              <w:t>до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55 952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color w:val="000000"/>
                <w:szCs w:val="28"/>
              </w:rPr>
              <w:t>от 501 до 700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67 143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color w:val="000000"/>
                <w:szCs w:val="28"/>
              </w:rPr>
              <w:t>от 701 до 900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72 738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color w:val="000000"/>
                <w:szCs w:val="28"/>
              </w:rPr>
              <w:t>901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78 333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 w:val="restart"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2. Общеобразовательное учреждение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color w:val="000000"/>
                <w:szCs w:val="28"/>
              </w:rPr>
              <w:t>до 1 300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67 143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keepNext/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от 1 301 до 2 500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78 333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keepNext/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83 928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keepNext/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89 524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 w:val="restart"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3. Учреждение дополнительного образования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до 1 800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55 952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от 1 801 до 2 500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61 548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от 2 501 до 3 500 человек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67 143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3712" w:type="dxa"/>
            <w:vMerge/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3 501 человек и более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72</w:t>
            </w:r>
            <w:r>
              <w:rPr>
                <w:szCs w:val="28"/>
              </w:rPr>
              <w:t> </w:t>
            </w:r>
            <w:r w:rsidRPr="00FD03A0">
              <w:rPr>
                <w:szCs w:val="28"/>
              </w:rPr>
              <w:t>738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72" w:right="-112" w:hanging="109"/>
              <w:contextualSpacing/>
              <w:jc w:val="right"/>
              <w:rPr>
                <w:szCs w:val="28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autoSpaceDE w:val="0"/>
        <w:autoSpaceDN w:val="0"/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1.22. Таблицу 16 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раздела </w:t>
      </w:r>
      <w:r w:rsidRPr="00FD03A0">
        <w:rPr>
          <w:rFonts w:eastAsia="Times New Roman" w:cs="Times New Roman"/>
          <w:bCs/>
          <w:szCs w:val="28"/>
          <w:lang w:val="en-US" w:eastAsia="ru-RU"/>
        </w:rPr>
        <w:t>V</w:t>
      </w:r>
      <w:r w:rsidRPr="00FD03A0">
        <w:rPr>
          <w:rFonts w:eastAsia="Times New Roman" w:cs="Times New Roman"/>
          <w:bCs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autoSpaceDE w:val="0"/>
        <w:autoSpaceDN w:val="0"/>
        <w:ind w:firstLine="709"/>
        <w:contextualSpacing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«Таблица 16</w:t>
      </w:r>
    </w:p>
    <w:p w:rsidR="00FD03A0" w:rsidRPr="00FD03A0" w:rsidRDefault="00FD03A0" w:rsidP="00FD03A0">
      <w:pPr>
        <w:autoSpaceDE w:val="0"/>
        <w:autoSpaceDN w:val="0"/>
        <w:spacing w:before="220"/>
        <w:ind w:right="282" w:firstLine="540"/>
        <w:contextualSpacing/>
        <w:jc w:val="right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43"/>
        <w:tblW w:w="9677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6196"/>
        <w:gridCol w:w="3160"/>
        <w:gridCol w:w="283"/>
        <w:gridCol w:w="38"/>
      </w:tblGrid>
      <w:tr w:rsidR="00FD03A0" w:rsidRPr="00FD03A0" w:rsidTr="004D61AB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Тип образовательного учреждения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rFonts w:ascii="Arial" w:hAnsi="Arial"/>
                <w:szCs w:val="28"/>
              </w:rPr>
            </w:pPr>
            <w:r w:rsidRPr="00FD03A0">
              <w:rPr>
                <w:szCs w:val="28"/>
              </w:rPr>
              <w:t>Размер оклада должностного оклада (рублей)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1. Дошкольное образовательное учреждение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50 357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2. Общеобразовательное учреждение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50 357</w:t>
            </w: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</w:p>
        </w:tc>
      </w:tr>
      <w:tr w:rsidR="00FD03A0" w:rsidRPr="00FD03A0" w:rsidTr="004D61AB">
        <w:trPr>
          <w:gridAfter w:val="1"/>
          <w:wAfter w:w="38" w:type="dxa"/>
        </w:trPr>
        <w:tc>
          <w:tcPr>
            <w:tcW w:w="6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3A0" w:rsidRPr="00FD03A0" w:rsidRDefault="00FD03A0" w:rsidP="00FD03A0">
            <w:pPr>
              <w:contextualSpacing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3. Учреждение дополнительного образования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03A0" w:rsidRPr="00FD03A0" w:rsidRDefault="00FD03A0" w:rsidP="00FD03A0">
            <w:pPr>
              <w:ind w:left="-108" w:right="-108" w:firstLine="108"/>
              <w:contextualSpacing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50 357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ind w:left="-108" w:right="-108" w:hanging="2"/>
              <w:contextualSpacing/>
              <w:jc w:val="right"/>
              <w:rPr>
                <w:szCs w:val="28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1.23. Пункт 1 таблицы 17 раздела </w:t>
      </w:r>
      <w:r w:rsidRPr="00FD03A0">
        <w:rPr>
          <w:rFonts w:eastAsia="Times New Roman" w:cs="Times New Roman"/>
          <w:szCs w:val="28"/>
          <w:lang w:val="en-US" w:eastAsia="ru-RU"/>
        </w:rPr>
        <w:t>V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9784" w:type="dxa"/>
        <w:tblLayout w:type="fixed"/>
        <w:tblLook w:val="04A0" w:firstRow="1" w:lastRow="0" w:firstColumn="1" w:lastColumn="0" w:noHBand="0" w:noVBand="1"/>
      </w:tblPr>
      <w:tblGrid>
        <w:gridCol w:w="274"/>
        <w:gridCol w:w="1836"/>
        <w:gridCol w:w="3277"/>
        <w:gridCol w:w="2262"/>
        <w:gridCol w:w="1781"/>
        <w:gridCol w:w="11"/>
        <w:gridCol w:w="332"/>
        <w:gridCol w:w="11"/>
      </w:tblGrid>
      <w:tr w:rsidR="00FD03A0" w:rsidRPr="00FD03A0" w:rsidTr="00FD03A0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  <w:r w:rsidRPr="00FD03A0">
              <w:rPr>
                <w:szCs w:val="28"/>
              </w:rPr>
              <w:t>«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 Выплата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за качество выполняемой работы</w:t>
            </w:r>
          </w:p>
        </w:tc>
        <w:tc>
          <w:tcPr>
            <w:tcW w:w="7331" w:type="dxa"/>
            <w:gridSpan w:val="4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D03A0">
              <w:rPr>
                <w:szCs w:val="28"/>
              </w:rPr>
              <w:t>1.1. Руководителю учреждения по основной деятельности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rPr>
          <w:gridAfter w:val="1"/>
          <w:wAfter w:w="11" w:type="dxa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1.1.1. Руководителю учреждения, проработавшему                       не менее четырех месяцев в оцениваемом периоде; руководителю учреждения, повторно назначенному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на должность руководителя учреждения после прекращения с ним трудового договора                         по истечении срока действия, проработав-шему ранее не менее четырех месяцев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szCs w:val="28"/>
              </w:rPr>
            </w:pPr>
            <w:r w:rsidRPr="00FD03A0">
              <w:rPr>
                <w:spacing w:val="-6"/>
                <w:szCs w:val="28"/>
              </w:rPr>
              <w:t>в оцениваемом периоде, –</w:t>
            </w:r>
            <w:r w:rsidRPr="00FD03A0">
              <w:rPr>
                <w:szCs w:val="28"/>
              </w:rPr>
              <w:t xml:space="preserve"> до 60% от оклада (должностного оклада)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по результатам оценки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эффективности деятельности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и качества труда по основной деятельности,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порядке, установленном </w:t>
            </w:r>
            <w:hyperlink w:anchor="sub_334" w:history="1">
              <w:r w:rsidRPr="00FD03A0">
                <w:rPr>
                  <w:szCs w:val="28"/>
                </w:rPr>
                <w:t xml:space="preserve">пунктами 6, 7 раздела </w:t>
              </w:r>
              <w:r w:rsidRPr="00FD03A0">
                <w:rPr>
                  <w:szCs w:val="28"/>
                  <w:lang w:val="en-US"/>
                </w:rPr>
                <w:t>V</w:t>
              </w:r>
            </w:hyperlink>
            <w:r w:rsidRPr="00FD03A0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ежемесячно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rPr>
          <w:gridAfter w:val="1"/>
          <w:wAfter w:w="11" w:type="dxa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1.1.2. Руководителю учреждения, вновь назначенному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на должность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(кроме руководителя учреждения, повторно назначенного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spacing w:val="-8"/>
                <w:szCs w:val="28"/>
              </w:rPr>
            </w:pPr>
            <w:r w:rsidRPr="00FD03A0">
              <w:rPr>
                <w:spacing w:val="-8"/>
                <w:szCs w:val="28"/>
              </w:rPr>
              <w:t>на должность руководителя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учреждения после прекращения с ним трудового договора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истечении срока </w:t>
            </w:r>
            <w:r w:rsidRPr="00FD03A0">
              <w:rPr>
                <w:spacing w:val="-4"/>
                <w:szCs w:val="28"/>
              </w:rPr>
              <w:t>действия, проработавшего</w:t>
            </w:r>
            <w:r w:rsidRPr="00FD03A0">
              <w:rPr>
                <w:szCs w:val="28"/>
              </w:rPr>
              <w:t xml:space="preserve">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ранее не менее четырех месяцев в оцениваемом периоде);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руководителю учреждения, приступив-шему к работе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окончании отпуска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уходу за ребенком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достижения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им возраста полутора лет, трех лет, – 40%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от оклада должностного оклада)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с первого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дня работы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проведения очередной оценки эффективности деятельности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и качества труда,</w:t>
            </w:r>
            <w:r>
              <w:rPr>
                <w:szCs w:val="28"/>
              </w:rPr>
              <w:t xml:space="preserve"> </w:t>
            </w:r>
            <w:r w:rsidRPr="00FD03A0">
              <w:rPr>
                <w:szCs w:val="28"/>
              </w:rPr>
              <w:t xml:space="preserve">в порядке, установленном </w:t>
            </w:r>
            <w:hyperlink w:anchor="sub_334" w:history="1">
              <w:r w:rsidRPr="00FD03A0">
                <w:rPr>
                  <w:szCs w:val="28"/>
                </w:rPr>
                <w:t xml:space="preserve">пунктами 6, 7 раздела </w:t>
              </w:r>
              <w:r w:rsidRPr="00FD03A0">
                <w:rPr>
                  <w:szCs w:val="28"/>
                  <w:lang w:val="en-US"/>
                </w:rPr>
                <w:t>V</w:t>
              </w:r>
            </w:hyperlink>
            <w:r w:rsidRPr="00FD03A0">
              <w:rPr>
                <w:szCs w:val="28"/>
              </w:rPr>
              <w:t xml:space="preserve"> настоящего положения 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ежемесячно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331" w:type="dxa"/>
            <w:gridSpan w:val="4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FD03A0">
              <w:rPr>
                <w:szCs w:val="28"/>
              </w:rPr>
              <w:t>1.2. Руководителю учреждения по деятельности                               по оказанию платных образовательных услуг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rPr>
          <w:gridAfter w:val="1"/>
          <w:wAfter w:w="11" w:type="dxa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1.2.1. Руководителю учреждения, прорабо-тавшему не менее четырех месяцев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оцениваемом периоде; руководителю учреждения, повторно назначенному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на должность руководителя учреждения после прекращения с ним трудового договора                         по истечении срока действия, проработав-шему ранее не менее четырех месяцев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оцениваемом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периоде, – в абсо</w:t>
            </w:r>
            <w:r>
              <w:rPr>
                <w:szCs w:val="28"/>
              </w:rPr>
              <w:t>-</w:t>
            </w:r>
            <w:r w:rsidRPr="00FD03A0">
              <w:rPr>
                <w:szCs w:val="28"/>
              </w:rPr>
              <w:t xml:space="preserve">лютном размере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зависимости от объема средств, поступивших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оказания платных образовательных услуг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предшествующем финансовом году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(далее – доход):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1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500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1 млн. руб. 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3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1 000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3 млн. руб.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5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2 000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5 млн. руб.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7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3 000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7 млн. руб.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9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4 000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9 млн. руб.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11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до 5 000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- при доходе 11 млн. руб. и более – до 6 000 рублей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по результатам оценки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эффективности деятельности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и качества труда по оказанию платных образовательных услуг, в порядке, установленном  </w:t>
            </w:r>
            <w:hyperlink w:anchor="sub_334" w:history="1">
              <w:r w:rsidRPr="00FD03A0">
                <w:rPr>
                  <w:szCs w:val="28"/>
                </w:rPr>
                <w:t xml:space="preserve">пунктами 6, 7 раздела </w:t>
              </w:r>
              <w:r w:rsidRPr="00FD03A0">
                <w:rPr>
                  <w:szCs w:val="28"/>
                  <w:lang w:val="en-US"/>
                </w:rPr>
                <w:t>V</w:t>
              </w:r>
            </w:hyperlink>
            <w:r w:rsidRPr="00FD03A0">
              <w:rPr>
                <w:szCs w:val="28"/>
              </w:rPr>
              <w:t xml:space="preserve"> настоящего положения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 xml:space="preserve">ежемесячно за счет средств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 xml:space="preserve">от приносящей доход деятель-ности,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при условии оказания платных образова-тельных услуг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rPr>
          <w:gridAfter w:val="1"/>
          <w:wAfter w:w="11" w:type="dxa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1.2.2. Руководителю учреждения, вновь назначенному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на должность (кроме руководителя учреждения, повторно назначенного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на должность руководителя учреждения после прекращения с ним трудового договора                         по истечении срока действия, проработав-шего ранее не менее четырех месяцев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в оцениваемом периоде);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руководителю учреждения, приступив-шему к работе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окончании отпуска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уходу за ребенком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достижения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им возраста полутора лет, трех лет, –                 в абсолютном размере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зависимости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от дохода: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1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200 рублей;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1 млн. руб.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3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400 рублей;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3 млн. руб.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5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800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от 5 млн. руб. до 7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1 200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от 7 млн. руб. до 9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1 600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- при доходе от 9 млн. руб. до 11 млн. руб. –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2 000 рублей;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- при доходе 11 млн. руб. и более – 2 400 рублей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с первого дня работы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проведения очередной оценки эффективности деятельности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и качества труда,</w:t>
            </w:r>
            <w:r>
              <w:rPr>
                <w:szCs w:val="28"/>
              </w:rPr>
              <w:t xml:space="preserve"> </w:t>
            </w:r>
            <w:r w:rsidRPr="00FD03A0">
              <w:rPr>
                <w:szCs w:val="28"/>
              </w:rPr>
              <w:t xml:space="preserve">в порядке, установленном  </w:t>
            </w:r>
            <w:hyperlink w:anchor="sub_334" w:history="1">
              <w:r w:rsidRPr="00FD03A0">
                <w:rPr>
                  <w:szCs w:val="28"/>
                </w:rPr>
                <w:t xml:space="preserve">пунктами 6, 7 раздела </w:t>
              </w:r>
              <w:r w:rsidRPr="00FD03A0">
                <w:rPr>
                  <w:szCs w:val="28"/>
                  <w:lang w:val="en-US"/>
                </w:rPr>
                <w:t>V</w:t>
              </w:r>
            </w:hyperlink>
            <w:r w:rsidRPr="00FD03A0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 xml:space="preserve">ежемесячно за счет средств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 xml:space="preserve">от приносящей доход деятель-ности,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при условии оказания платных образова-тельных услуг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D03A0" w:rsidRPr="00FD03A0" w:rsidTr="00FD03A0">
        <w:trPr>
          <w:gridAfter w:val="1"/>
          <w:wAfter w:w="11" w:type="dxa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1.3. Заместителю руководителя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(кроме заместителя руководителя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по административно-хозяйственной работе) –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30% от оклада (должностного оклада);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вновь принятым работникам, работникам, приступившим к работе по окончании отпуска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уходу за ребенком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до достижения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right="-182"/>
              <w:jc w:val="left"/>
              <w:rPr>
                <w:szCs w:val="28"/>
              </w:rPr>
            </w:pPr>
            <w:r w:rsidRPr="00FD03A0">
              <w:rPr>
                <w:spacing w:val="-4"/>
                <w:szCs w:val="28"/>
              </w:rPr>
              <w:t>им возраста полутора лет,</w:t>
            </w:r>
            <w:r w:rsidRPr="00FD03A0">
              <w:rPr>
                <w:szCs w:val="28"/>
              </w:rPr>
              <w:t xml:space="preserve"> трех лет, – 20%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оклада должностного оклада) на один календарный год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по результатам оценки эффективности деятельности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и качества труда,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зависимости </w:t>
            </w:r>
          </w:p>
          <w:p w:rsid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от количества часов работы 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>по должности,</w:t>
            </w: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FD03A0">
              <w:rPr>
                <w:szCs w:val="28"/>
              </w:rPr>
              <w:t xml:space="preserve">в порядке, установленном пунктом 4 </w:t>
            </w:r>
            <w:hyperlink w:anchor="sub_441" w:history="1">
              <w:r w:rsidRPr="00FD03A0">
                <w:rPr>
                  <w:szCs w:val="28"/>
                </w:rPr>
                <w:t xml:space="preserve">раздела </w:t>
              </w:r>
              <w:r w:rsidRPr="00FD03A0">
                <w:rPr>
                  <w:szCs w:val="28"/>
                  <w:lang w:val="en-US"/>
                </w:rPr>
                <w:t>IV</w:t>
              </w:r>
            </w:hyperlink>
            <w:r w:rsidRPr="00FD03A0">
              <w:rPr>
                <w:szCs w:val="28"/>
              </w:rPr>
              <w:t xml:space="preserve"> настоящего положения, </w:t>
            </w:r>
            <w:hyperlink w:anchor="sub_334" w:history="1">
              <w:r w:rsidRPr="00FD03A0">
                <w:rPr>
                  <w:szCs w:val="28"/>
                </w:rPr>
                <w:t xml:space="preserve">пунктом 6                раздела </w:t>
              </w:r>
              <w:r w:rsidRPr="00FD03A0">
                <w:rPr>
                  <w:szCs w:val="28"/>
                  <w:lang w:val="en-US"/>
                </w:rPr>
                <w:t>V</w:t>
              </w:r>
            </w:hyperlink>
            <w:r w:rsidRPr="00FD03A0">
              <w:rPr>
                <w:szCs w:val="28"/>
              </w:rPr>
              <w:t xml:space="preserve"> настоящего положения</w:t>
            </w: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03A0">
              <w:rPr>
                <w:szCs w:val="28"/>
              </w:rPr>
              <w:t>ежемесячно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</w:p>
          <w:p w:rsidR="00FD03A0" w:rsidRPr="00FD03A0" w:rsidRDefault="00FD03A0" w:rsidP="00FD03A0">
            <w:pPr>
              <w:widowControl w:val="0"/>
              <w:autoSpaceDE w:val="0"/>
              <w:autoSpaceDN w:val="0"/>
              <w:adjustRightInd w:val="0"/>
              <w:ind w:left="-225" w:firstLine="141"/>
              <w:rPr>
                <w:szCs w:val="28"/>
              </w:rPr>
            </w:pPr>
            <w:r w:rsidRPr="00FD03A0">
              <w:rPr>
                <w:szCs w:val="28"/>
              </w:rPr>
              <w:t>».</w:t>
            </w:r>
          </w:p>
        </w:tc>
      </w:tr>
    </w:tbl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1.24. Абзац тридцать первый пункта 7 раздела </w:t>
      </w:r>
      <w:r w:rsidRPr="00FD03A0">
        <w:rPr>
          <w:rFonts w:eastAsia="Times New Roman" w:cs="Times New Roman"/>
          <w:szCs w:val="28"/>
          <w:lang w:val="en-US" w:eastAsia="ru-RU"/>
        </w:rPr>
        <w:t>V</w:t>
      </w:r>
      <w:r w:rsidRPr="00FD03A0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FD03A0" w:rsidRPr="00FD03A0" w:rsidRDefault="00FD03A0" w:rsidP="00FD03A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7" w:name="sub_344"/>
      <w:r w:rsidRPr="00FD03A0">
        <w:rPr>
          <w:rFonts w:eastAsia="Times New Roman" w:cs="Times New Roman"/>
          <w:szCs w:val="28"/>
          <w:lang w:eastAsia="ru-RU"/>
        </w:rPr>
        <w:t>«Руководителю учреждения, вновь назначенному на должность (</w:t>
      </w:r>
      <w:r w:rsidRPr="00FD03A0">
        <w:rPr>
          <w:szCs w:val="28"/>
        </w:rPr>
        <w:t>кроме руководителя учреждения, повторно назначенного на должность руководителя учреждения после прекращения с ним трудового договора по истечении срока действия, проработавшего ранее не менее четырех месяцев в оцениваемом периоде)</w:t>
      </w:r>
      <w:r w:rsidRPr="00FD03A0">
        <w:rPr>
          <w:rFonts w:eastAsia="Times New Roman" w:cs="Times New Roman"/>
          <w:szCs w:val="28"/>
          <w:lang w:eastAsia="ru-RU"/>
        </w:rPr>
        <w:t xml:space="preserve">, руководителю учреждения, приступившему к работе по окончании отпуска по уходу за ребенком до достижения им возраста полутора лет, трех лет, выплата за качество выполняемой работы на период с первого дня работы </w:t>
      </w:r>
      <w:r>
        <w:rPr>
          <w:rFonts w:eastAsia="Times New Roman" w:cs="Times New Roman"/>
          <w:szCs w:val="28"/>
          <w:lang w:eastAsia="ru-RU"/>
        </w:rPr>
        <w:br/>
      </w:r>
      <w:r w:rsidRPr="00FD03A0">
        <w:rPr>
          <w:rFonts w:eastAsia="Times New Roman" w:cs="Times New Roman"/>
          <w:szCs w:val="28"/>
          <w:lang w:eastAsia="ru-RU"/>
        </w:rPr>
        <w:t>до проведения очередной оценки эффективности деятельности и качества труда руководителей учреждений устанавливается без проведения оценки эффектив</w:t>
      </w:r>
      <w:r>
        <w:rPr>
          <w:rFonts w:eastAsia="Times New Roman" w:cs="Times New Roman"/>
          <w:szCs w:val="28"/>
          <w:lang w:eastAsia="ru-RU"/>
        </w:rPr>
        <w:t>-</w:t>
      </w:r>
      <w:r w:rsidRPr="00FD03A0">
        <w:rPr>
          <w:rFonts w:eastAsia="Times New Roman" w:cs="Times New Roman"/>
          <w:szCs w:val="28"/>
          <w:lang w:eastAsia="ru-RU"/>
        </w:rPr>
        <w:t>ности деятельности и качества труда. Очередной оценкой эффективности деятельности и качества труда для указанного руководителя учреждения является первая оценка эффективности деятельности и качества труда, проводимая по истечении не менее четырех месяцев его работы в оцениваемом периоде. Руководителю учреждения,</w:t>
      </w:r>
      <w:r w:rsidRPr="00FD03A0">
        <w:rPr>
          <w:szCs w:val="28"/>
        </w:rPr>
        <w:t xml:space="preserve"> повторно назначенному на должность руководителя учреждения после прекращения с ним трудового договора </w:t>
      </w:r>
      <w:r>
        <w:rPr>
          <w:szCs w:val="28"/>
        </w:rPr>
        <w:br/>
      </w:r>
      <w:r w:rsidRPr="00FD03A0">
        <w:rPr>
          <w:szCs w:val="28"/>
        </w:rPr>
        <w:t xml:space="preserve">по истечении срока действия, проработавшего ранее не менее четырех месяцев </w:t>
      </w:r>
      <w:r>
        <w:rPr>
          <w:szCs w:val="28"/>
        </w:rPr>
        <w:br/>
      </w:r>
      <w:r w:rsidRPr="00FD03A0">
        <w:rPr>
          <w:szCs w:val="28"/>
        </w:rPr>
        <w:t>в оцениваемом периоде,</w:t>
      </w:r>
      <w:r w:rsidRPr="00FD03A0">
        <w:rPr>
          <w:rFonts w:eastAsia="Times New Roman" w:cs="Times New Roman"/>
          <w:szCs w:val="28"/>
          <w:lang w:eastAsia="ru-RU"/>
        </w:rPr>
        <w:t xml:space="preserve"> выплата за качество выполняемой работы с первого дня работы до проведения очередной оценки эффективности деятельности </w:t>
      </w:r>
      <w:r>
        <w:rPr>
          <w:rFonts w:eastAsia="Times New Roman" w:cs="Times New Roman"/>
          <w:szCs w:val="28"/>
          <w:lang w:eastAsia="ru-RU"/>
        </w:rPr>
        <w:br/>
      </w:r>
      <w:r w:rsidRPr="00FD03A0">
        <w:rPr>
          <w:rFonts w:eastAsia="Times New Roman" w:cs="Times New Roman"/>
          <w:szCs w:val="28"/>
          <w:lang w:eastAsia="ru-RU"/>
        </w:rPr>
        <w:t>и качества труда руководителей учреждений устанавливается по результатам последней проведенной оценки эффективности деятельности и качества труда руководителей учреждений».</w:t>
      </w:r>
    </w:p>
    <w:bookmarkEnd w:id="7"/>
    <w:p w:rsidR="00FD03A0" w:rsidRPr="00FD03A0" w:rsidRDefault="00FD03A0" w:rsidP="00FD03A0">
      <w:pPr>
        <w:autoSpaceDE w:val="0"/>
        <w:autoSpaceDN w:val="0"/>
        <w:ind w:firstLine="709"/>
        <w:contextualSpacing/>
        <w:rPr>
          <w:rFonts w:eastAsia="Times New Roman" w:cs="Times New Roman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2. </w:t>
      </w:r>
      <w:r w:rsidRPr="00FD03A0">
        <w:rPr>
          <w:rFonts w:eastAsia="Times New Roman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FD03A0">
        <w:rPr>
          <w:rFonts w:eastAsia="Times New Roman" w:cs="Times New Roman"/>
        </w:rPr>
        <w:t xml:space="preserve">Администрации города: </w:t>
      </w:r>
      <w:hyperlink r:id="rId15" w:history="1">
        <w:r w:rsidRPr="00FD03A0">
          <w:rPr>
            <w:rFonts w:eastAsia="Times New Roman" w:cs="Times New Roman"/>
            <w:lang w:val="en-US"/>
          </w:rPr>
          <w:t>www</w:t>
        </w:r>
        <w:r w:rsidRPr="00FD03A0">
          <w:rPr>
            <w:rFonts w:eastAsia="Times New Roman" w:cs="Times New Roman"/>
          </w:rPr>
          <w:t>.</w:t>
        </w:r>
        <w:r w:rsidRPr="00FD03A0">
          <w:rPr>
            <w:rFonts w:eastAsia="Times New Roman" w:cs="Times New Roman"/>
            <w:lang w:val="en-US"/>
          </w:rPr>
          <w:t>admsurgut</w:t>
        </w:r>
        <w:r w:rsidRPr="00FD03A0">
          <w:rPr>
            <w:rFonts w:eastAsia="Times New Roman" w:cs="Times New Roman"/>
          </w:rPr>
          <w:t>.</w:t>
        </w:r>
        <w:r w:rsidRPr="00FD03A0">
          <w:rPr>
            <w:rFonts w:eastAsia="Times New Roman" w:cs="Times New Roman"/>
            <w:lang w:val="en-US"/>
          </w:rPr>
          <w:t>ru</w:t>
        </w:r>
      </w:hyperlink>
      <w:r w:rsidRPr="00FD03A0">
        <w:rPr>
          <w:rFonts w:eastAsia="Times New Roman" w:cs="Times New Roman"/>
        </w:rPr>
        <w:t>.</w:t>
      </w:r>
    </w:p>
    <w:p w:rsidR="00FD03A0" w:rsidRPr="00FD03A0" w:rsidRDefault="00FD03A0" w:rsidP="00FD03A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FD03A0">
        <w:rPr>
          <w:rFonts w:eastAsia="Times New Roman" w:cs="Times New Roman"/>
          <w:szCs w:val="28"/>
          <w:lang w:val="en-US" w:eastAsia="ru-RU"/>
        </w:rPr>
        <w:t>DOCSURGUT</w:t>
      </w:r>
      <w:r w:rsidRPr="00FD03A0">
        <w:rPr>
          <w:rFonts w:eastAsia="Times New Roman" w:cs="Times New Roman"/>
          <w:szCs w:val="28"/>
          <w:lang w:eastAsia="ru-RU"/>
        </w:rPr>
        <w:t>.</w:t>
      </w:r>
      <w:r w:rsidRPr="00FD03A0">
        <w:rPr>
          <w:rFonts w:eastAsia="Times New Roman" w:cs="Times New Roman"/>
          <w:szCs w:val="28"/>
          <w:lang w:val="en-US" w:eastAsia="ru-RU"/>
        </w:rPr>
        <w:t>RU</w:t>
      </w:r>
      <w:r w:rsidRPr="00FD03A0">
        <w:rPr>
          <w:rFonts w:eastAsia="Times New Roman" w:cs="Times New Roman"/>
          <w:szCs w:val="28"/>
          <w:lang w:eastAsia="ru-RU"/>
        </w:rPr>
        <w:t>.</w:t>
      </w:r>
    </w:p>
    <w:p w:rsidR="00FD03A0" w:rsidRPr="00FD03A0" w:rsidRDefault="00FD03A0" w:rsidP="00FD03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szCs w:val="28"/>
        </w:rPr>
        <w:t xml:space="preserve">4. </w:t>
      </w:r>
      <w:r w:rsidRPr="00FD03A0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01.10.2025, за исключением подпунктов 1.2, 1.4, 1.5, 1.12 пункта 1 настоящего постановления.</w:t>
      </w:r>
    </w:p>
    <w:p w:rsidR="00FD03A0" w:rsidRPr="00FD03A0" w:rsidRDefault="00FD03A0" w:rsidP="00FD03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bCs/>
          <w:szCs w:val="28"/>
          <w:lang w:eastAsia="ru-RU"/>
        </w:rPr>
        <w:t>5. Действие подпунктов 1.20, 1.23, 1.24 пункта 1 настоящего постановления распространяется на правоотношения, возникшие с 01.09.2025.</w:t>
      </w:r>
    </w:p>
    <w:p w:rsidR="00FD03A0" w:rsidRPr="00FD03A0" w:rsidRDefault="00FD03A0" w:rsidP="00FD03A0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D03A0">
        <w:rPr>
          <w:rFonts w:eastAsia="Times New Roman" w:cs="Times New Roman"/>
          <w:bCs/>
          <w:szCs w:val="28"/>
          <w:lang w:eastAsia="ru-RU"/>
        </w:rPr>
        <w:t>6. Подпункты 1.2, 1.4, 1.5, 1.12 пункта 1 настоящего постановления вступают в силу с 01.01.2026.</w:t>
      </w:r>
    </w:p>
    <w:p w:rsidR="00FD03A0" w:rsidRPr="00FD03A0" w:rsidRDefault="00FD03A0" w:rsidP="00FD03A0">
      <w:pPr>
        <w:tabs>
          <w:tab w:val="left" w:pos="993"/>
        </w:tabs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FD03A0">
        <w:rPr>
          <w:rFonts w:eastAsia="Times New Roman" w:cs="Times New Roman"/>
          <w:szCs w:val="28"/>
          <w:lang w:eastAsia="ru-RU"/>
        </w:rPr>
        <w:t>7. Контроль за выполнением постановления возложить на заместителя Главы города, курирующего социальную сферу.</w:t>
      </w: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</w:p>
    <w:p w:rsidR="00FD03A0" w:rsidRPr="00FD03A0" w:rsidRDefault="00FD03A0" w:rsidP="00FD03A0">
      <w:pPr>
        <w:ind w:firstLine="709"/>
        <w:rPr>
          <w:rFonts w:eastAsia="Times New Roman" w:cs="Times New Roman"/>
          <w:szCs w:val="28"/>
          <w:lang w:eastAsia="ru-RU"/>
        </w:rPr>
      </w:pPr>
    </w:p>
    <w:p w:rsidR="00AA7956" w:rsidRPr="00FD03A0" w:rsidRDefault="00FD03A0" w:rsidP="00FD03A0">
      <w:pPr>
        <w:widowControl w:val="0"/>
        <w:autoSpaceDE w:val="0"/>
        <w:autoSpaceDN w:val="0"/>
        <w:adjustRightInd w:val="0"/>
      </w:pPr>
      <w:r w:rsidRPr="00FD03A0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     М.Н. Слепов</w:t>
      </w:r>
      <w:bookmarkEnd w:id="5"/>
    </w:p>
    <w:sectPr w:rsidR="00AA7956" w:rsidRPr="00FD03A0" w:rsidSect="00C420B6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5B" w:rsidRDefault="005E0E5B">
      <w:r>
        <w:separator/>
      </w:r>
    </w:p>
  </w:endnote>
  <w:endnote w:type="continuationSeparator" w:id="0">
    <w:p w:rsidR="005E0E5B" w:rsidRDefault="005E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5B" w:rsidRDefault="005E0E5B">
      <w:r>
        <w:separator/>
      </w:r>
    </w:p>
  </w:footnote>
  <w:footnote w:type="continuationSeparator" w:id="0">
    <w:p w:rsidR="005E0E5B" w:rsidRDefault="005E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7313A8">
          <w:rPr>
            <w:rStyle w:val="a7"/>
            <w:noProof/>
            <w:sz w:val="20"/>
          </w:rPr>
          <w:instrText>16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13A8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13A8">
          <w:rPr>
            <w:noProof/>
            <w:sz w:val="20"/>
            <w:lang w:val="en-US"/>
          </w:rPr>
          <w:instrText>16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313A8">
          <w:rPr>
            <w:noProof/>
            <w:sz w:val="20"/>
            <w:lang w:val="en-US"/>
          </w:rPr>
          <w:instrText>16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313A8">
          <w:rPr>
            <w:noProof/>
            <w:sz w:val="20"/>
            <w:lang w:val="en-US"/>
          </w:rPr>
          <w:t>16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4BDD"/>
    <w:multiLevelType w:val="hybridMultilevel"/>
    <w:tmpl w:val="FFFAC674"/>
    <w:lvl w:ilvl="0" w:tplc="FCF4B338">
      <w:start w:val="1"/>
      <w:numFmt w:val="decimal"/>
      <w:lvlText w:val="%1."/>
      <w:lvlJc w:val="left"/>
      <w:pPr>
        <w:ind w:left="50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  <w:rPr>
        <w:rFonts w:cs="Times New Roman"/>
      </w:rPr>
    </w:lvl>
  </w:abstractNum>
  <w:abstractNum w:abstractNumId="1" w15:restartNumberingAfterBreak="0">
    <w:nsid w:val="3774143E"/>
    <w:multiLevelType w:val="hybridMultilevel"/>
    <w:tmpl w:val="09042B54"/>
    <w:lvl w:ilvl="0" w:tplc="97DA101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79AA4FDC"/>
    <w:multiLevelType w:val="hybridMultilevel"/>
    <w:tmpl w:val="790EAA26"/>
    <w:lvl w:ilvl="0" w:tplc="58AAFB7C">
      <w:start w:val="1"/>
      <w:numFmt w:val="decimal"/>
      <w:lvlText w:val="%1)"/>
      <w:lvlJc w:val="left"/>
      <w:pPr>
        <w:ind w:left="1152" w:hanging="43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A0"/>
    <w:rsid w:val="00030DCB"/>
    <w:rsid w:val="00061A5C"/>
    <w:rsid w:val="00077F70"/>
    <w:rsid w:val="001C51BE"/>
    <w:rsid w:val="00337298"/>
    <w:rsid w:val="00340725"/>
    <w:rsid w:val="004645D6"/>
    <w:rsid w:val="005E0E5B"/>
    <w:rsid w:val="007313A8"/>
    <w:rsid w:val="00AA7956"/>
    <w:rsid w:val="00C420B6"/>
    <w:rsid w:val="00C5646A"/>
    <w:rsid w:val="00C8636C"/>
    <w:rsid w:val="00D11F14"/>
    <w:rsid w:val="00E861BF"/>
    <w:rsid w:val="00FD03A0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F58BDB-5811-4328-BE2B-DB89D051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03A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FD03A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"/>
    <w:qFormat/>
    <w:rsid w:val="00FD03A0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FD03A0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FD03A0"/>
    <w:pPr>
      <w:widowControl w:val="0"/>
      <w:autoSpaceDE w:val="0"/>
      <w:autoSpaceDN w:val="0"/>
      <w:adjustRightInd w:val="0"/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D03A0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FD03A0"/>
    <w:pPr>
      <w:spacing w:before="240" w:after="60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D03A0"/>
    <w:pPr>
      <w:keepNext/>
      <w:keepLines/>
      <w:spacing w:before="320" w:after="200"/>
      <w:jc w:val="left"/>
      <w:outlineLvl w:val="7"/>
    </w:pPr>
    <w:rPr>
      <w:rFonts w:ascii="Arial" w:eastAsia="Times New Roman" w:hAnsi="Arial" w:cs="Arial"/>
      <w:i/>
      <w:iCs/>
      <w:sz w:val="2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D03A0"/>
    <w:pPr>
      <w:keepNext/>
      <w:keepLines/>
      <w:spacing w:before="320" w:after="200"/>
      <w:jc w:val="left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uiPriority w:val="99"/>
    <w:rsid w:val="00C420B6"/>
  </w:style>
  <w:style w:type="table" w:styleId="a8">
    <w:name w:val="Table Grid"/>
    <w:basedOn w:val="a1"/>
    <w:uiPriority w:val="39"/>
    <w:rsid w:val="00FD0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03A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03A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3A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03A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D03A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D03A0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D03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D03A0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D03A0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03A0"/>
  </w:style>
  <w:style w:type="table" w:customStyle="1" w:styleId="12">
    <w:name w:val="Сетка таблицы1"/>
    <w:basedOn w:val="a1"/>
    <w:next w:val="a8"/>
    <w:rsid w:val="00FD0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D03A0"/>
  </w:style>
  <w:style w:type="paragraph" w:styleId="a9">
    <w:name w:val="No Spacing"/>
    <w:uiPriority w:val="1"/>
    <w:qFormat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FD03A0"/>
    <w:rPr>
      <w:b/>
      <w:color w:val="000080"/>
    </w:rPr>
  </w:style>
  <w:style w:type="character" w:customStyle="1" w:styleId="ab">
    <w:name w:val="Гипертекстовая ссылка"/>
    <w:uiPriority w:val="99"/>
    <w:rsid w:val="00FD03A0"/>
    <w:rPr>
      <w:color w:val="008000"/>
    </w:rPr>
  </w:style>
  <w:style w:type="character" w:customStyle="1" w:styleId="ac">
    <w:name w:val="Активная гиперссылка"/>
    <w:uiPriority w:val="99"/>
    <w:rsid w:val="00FD03A0"/>
    <w:rPr>
      <w:color w:val="008000"/>
      <w:u w:val="single"/>
    </w:rPr>
  </w:style>
  <w:style w:type="paragraph" w:customStyle="1" w:styleId="ad">
    <w:name w:val="Внимание: криминал!!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Внимание: недобросовестность!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Выделение для Базового Поиска"/>
    <w:uiPriority w:val="99"/>
    <w:rsid w:val="00FD03A0"/>
    <w:rPr>
      <w:color w:val="0058A9"/>
    </w:rPr>
  </w:style>
  <w:style w:type="character" w:customStyle="1" w:styleId="af0">
    <w:name w:val="Выделение для Базового Поиска (курсив)"/>
    <w:uiPriority w:val="99"/>
    <w:rsid w:val="00FD03A0"/>
    <w:rPr>
      <w:i/>
      <w:color w:val="0058A9"/>
    </w:rPr>
  </w:style>
  <w:style w:type="character" w:customStyle="1" w:styleId="af1">
    <w:name w:val="Сравнение редакций"/>
    <w:uiPriority w:val="99"/>
    <w:rsid w:val="00FD03A0"/>
    <w:rPr>
      <w:color w:val="000080"/>
    </w:rPr>
  </w:style>
  <w:style w:type="character" w:customStyle="1" w:styleId="af2">
    <w:name w:val="Добавленный текст"/>
    <w:uiPriority w:val="99"/>
    <w:rsid w:val="00FD03A0"/>
    <w:rPr>
      <w:color w:val="0000FF"/>
      <w:shd w:val="clear" w:color="auto" w:fill="E3EDFD"/>
    </w:rPr>
  </w:style>
  <w:style w:type="paragraph" w:customStyle="1" w:styleId="af3">
    <w:name w:val="Основное меню (преемственное)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4">
    <w:name w:val="Заголовок *"/>
    <w:basedOn w:val="af3"/>
    <w:next w:val="a"/>
    <w:uiPriority w:val="99"/>
    <w:rsid w:val="00FD03A0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f5">
    <w:name w:val="Заголовок группы контролов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6">
    <w:name w:val="Заголовок для информации об изменениях"/>
    <w:basedOn w:val="1"/>
    <w:next w:val="a"/>
    <w:uiPriority w:val="99"/>
    <w:rsid w:val="00FD03A0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7">
    <w:name w:val="Заголовок полученного сообщения"/>
    <w:uiPriority w:val="99"/>
    <w:rsid w:val="00FD03A0"/>
    <w:rPr>
      <w:color w:val="FF0000"/>
    </w:rPr>
  </w:style>
  <w:style w:type="paragraph" w:customStyle="1" w:styleId="af8">
    <w:name w:val="Заголовок приложения"/>
    <w:basedOn w:val="a"/>
    <w:next w:val="a"/>
    <w:uiPriority w:val="99"/>
    <w:rsid w:val="00FD03A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a">
    <w:name w:val="Заголовок собственного сообщения"/>
    <w:uiPriority w:val="99"/>
    <w:rsid w:val="00FD03A0"/>
    <w:rPr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FD03A0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Интерактивный заголовок"/>
    <w:basedOn w:val="af4"/>
    <w:next w:val="a"/>
    <w:uiPriority w:val="99"/>
    <w:rsid w:val="00FD03A0"/>
    <w:rPr>
      <w:b w:val="0"/>
      <w:bCs w:val="0"/>
      <w:color w:val="auto"/>
      <w:u w:val="single"/>
      <w:shd w:val="clear" w:color="auto" w:fill="auto"/>
    </w:rPr>
  </w:style>
  <w:style w:type="paragraph" w:customStyle="1" w:styleId="afd">
    <w:name w:val="Текст (справка)"/>
    <w:basedOn w:val="a"/>
    <w:next w:val="a"/>
    <w:uiPriority w:val="99"/>
    <w:rsid w:val="00FD03A0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FD03A0"/>
    <w:pPr>
      <w:spacing w:before="75"/>
      <w:ind w:right="0"/>
      <w:jc w:val="both"/>
    </w:pPr>
    <w:rPr>
      <w:i/>
      <w:iCs/>
      <w:color w:val="800080"/>
    </w:rPr>
  </w:style>
  <w:style w:type="paragraph" w:customStyle="1" w:styleId="aff">
    <w:name w:val="Информация о версии"/>
    <w:basedOn w:val="afe"/>
    <w:next w:val="a"/>
    <w:uiPriority w:val="99"/>
    <w:rsid w:val="00FD03A0"/>
    <w:pPr>
      <w:spacing w:before="0"/>
      <w:ind w:left="0"/>
    </w:pPr>
  </w:style>
  <w:style w:type="paragraph" w:customStyle="1" w:styleId="aff0">
    <w:name w:val="Текст информации об изменениях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FD03A0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FD03A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FD03A0"/>
    <w:pPr>
      <w:jc w:val="both"/>
    </w:pPr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FD03A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FD03A0"/>
    <w:pPr>
      <w:jc w:val="both"/>
    </w:pPr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FD03A0"/>
    <w:pPr>
      <w:spacing w:before="0"/>
      <w:ind w:left="0"/>
      <w:jc w:val="left"/>
    </w:pPr>
    <w:rPr>
      <w:i w:val="0"/>
      <w:iCs w:val="0"/>
      <w:color w:val="000080"/>
    </w:rPr>
  </w:style>
  <w:style w:type="paragraph" w:customStyle="1" w:styleId="aff7">
    <w:name w:val="Куда обратиться?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Моноширинный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9">
    <w:name w:val="Найденные слова"/>
    <w:uiPriority w:val="99"/>
    <w:rsid w:val="00FD03A0"/>
    <w:rPr>
      <w:color w:val="000080"/>
      <w:shd w:val="clear" w:color="auto" w:fill="D4D0C8"/>
    </w:rPr>
  </w:style>
  <w:style w:type="character" w:customStyle="1" w:styleId="affa">
    <w:name w:val="Не вступил в силу"/>
    <w:uiPriority w:val="99"/>
    <w:rsid w:val="00FD03A0"/>
    <w:rPr>
      <w:color w:val="008080"/>
    </w:rPr>
  </w:style>
  <w:style w:type="paragraph" w:customStyle="1" w:styleId="affb">
    <w:name w:val="Необходимые документы"/>
    <w:basedOn w:val="a"/>
    <w:next w:val="a"/>
    <w:uiPriority w:val="99"/>
    <w:rsid w:val="00FD03A0"/>
    <w:pPr>
      <w:widowControl w:val="0"/>
      <w:autoSpaceDE w:val="0"/>
      <w:autoSpaceDN w:val="0"/>
      <w:adjustRightInd w:val="0"/>
      <w:ind w:lef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Объект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FD03A0"/>
    <w:pPr>
      <w:ind w:left="140"/>
    </w:pPr>
    <w:rPr>
      <w:rFonts w:ascii="Arial" w:hAnsi="Arial" w:cs="Arial"/>
    </w:rPr>
  </w:style>
  <w:style w:type="character" w:customStyle="1" w:styleId="afff0">
    <w:name w:val="Опечатки"/>
    <w:uiPriority w:val="99"/>
    <w:rsid w:val="00FD03A0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FD03A0"/>
    <w:rPr>
      <w:rFonts w:ascii="Arial" w:hAnsi="Arial" w:cs="Arial"/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FD03A0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FD03A0"/>
    <w:rPr>
      <w:b/>
      <w:bCs/>
      <w:color w:val="000080"/>
      <w:sz w:val="24"/>
      <w:szCs w:val="24"/>
    </w:rPr>
  </w:style>
  <w:style w:type="paragraph" w:customStyle="1" w:styleId="afff4">
    <w:name w:val="Подчёркнуный текст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 *"/>
    <w:basedOn w:val="af3"/>
    <w:next w:val="a"/>
    <w:uiPriority w:val="99"/>
    <w:rsid w:val="00FD03A0"/>
    <w:rPr>
      <w:rFonts w:ascii="Arial" w:hAnsi="Arial" w:cs="Arial"/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FD03A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"/>
    <w:next w:val="a"/>
    <w:uiPriority w:val="99"/>
    <w:rsid w:val="00FD03A0"/>
    <w:pPr>
      <w:widowControl w:val="0"/>
      <w:autoSpaceDE w:val="0"/>
      <w:autoSpaceDN w:val="0"/>
      <w:adjustRightInd w:val="0"/>
      <w:ind w:left="118" w:firstLine="60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чание."/>
    <w:basedOn w:val="afe"/>
    <w:next w:val="a"/>
    <w:uiPriority w:val="99"/>
    <w:rsid w:val="00FD03A0"/>
    <w:pPr>
      <w:spacing w:before="0"/>
      <w:ind w:left="0"/>
    </w:pPr>
    <w:rPr>
      <w:i w:val="0"/>
      <w:iCs w:val="0"/>
      <w:color w:val="auto"/>
    </w:rPr>
  </w:style>
  <w:style w:type="character" w:customStyle="1" w:styleId="afff9">
    <w:name w:val="Продолжение ссылки"/>
    <w:uiPriority w:val="99"/>
    <w:rsid w:val="00FD03A0"/>
  </w:style>
  <w:style w:type="paragraph" w:customStyle="1" w:styleId="afffa">
    <w:name w:val="Словарная статья"/>
    <w:basedOn w:val="a"/>
    <w:next w:val="a"/>
    <w:uiPriority w:val="99"/>
    <w:rsid w:val="00FD03A0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FD03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c"/>
    <w:next w:val="a"/>
    <w:uiPriority w:val="99"/>
    <w:rsid w:val="00FD03A0"/>
    <w:pPr>
      <w:ind w:firstLine="500"/>
    </w:pPr>
  </w:style>
  <w:style w:type="paragraph" w:customStyle="1" w:styleId="afffd">
    <w:name w:val="Технический комментарий"/>
    <w:basedOn w:val="a"/>
    <w:next w:val="a"/>
    <w:uiPriority w:val="99"/>
    <w:rsid w:val="00FD03A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shd w:val="clear" w:color="auto" w:fill="FFFF00"/>
      <w:lang w:eastAsia="ru-RU"/>
    </w:rPr>
  </w:style>
  <w:style w:type="character" w:customStyle="1" w:styleId="afffe">
    <w:name w:val="Удалённый текст"/>
    <w:uiPriority w:val="99"/>
    <w:rsid w:val="00FD03A0"/>
    <w:rPr>
      <w:strike/>
      <w:color w:val="808000"/>
    </w:rPr>
  </w:style>
  <w:style w:type="character" w:customStyle="1" w:styleId="affff">
    <w:name w:val="Утратил силу"/>
    <w:uiPriority w:val="99"/>
    <w:rsid w:val="00FD03A0"/>
    <w:rPr>
      <w:strike/>
      <w:color w:val="808000"/>
    </w:rPr>
  </w:style>
  <w:style w:type="paragraph" w:customStyle="1" w:styleId="affff0">
    <w:name w:val="Центрированный (таблица)"/>
    <w:basedOn w:val="affc"/>
    <w:next w:val="a"/>
    <w:uiPriority w:val="99"/>
    <w:rsid w:val="00FD03A0"/>
    <w:pPr>
      <w:jc w:val="center"/>
    </w:pPr>
  </w:style>
  <w:style w:type="paragraph" w:styleId="affff1">
    <w:name w:val="Balloon Text"/>
    <w:basedOn w:val="a"/>
    <w:link w:val="affff2"/>
    <w:uiPriority w:val="99"/>
    <w:semiHidden/>
    <w:unhideWhenUsed/>
    <w:rsid w:val="00FD03A0"/>
    <w:pPr>
      <w:widowControl w:val="0"/>
      <w:autoSpaceDE w:val="0"/>
      <w:autoSpaceDN w:val="0"/>
      <w:adjustRightInd w:val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FD03A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1">
    <w:name w:val="Сетка таблицы11"/>
    <w:basedOn w:val="a1"/>
    <w:next w:val="a8"/>
    <w:uiPriority w:val="3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D03A0"/>
  </w:style>
  <w:style w:type="character" w:styleId="affff3">
    <w:name w:val="Hyperlink"/>
    <w:basedOn w:val="a0"/>
    <w:uiPriority w:val="99"/>
    <w:unhideWhenUsed/>
    <w:rsid w:val="00FD03A0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FD03A0"/>
    <w:pPr>
      <w:tabs>
        <w:tab w:val="left" w:pos="6800"/>
      </w:tabs>
      <w:jc w:val="center"/>
    </w:pPr>
    <w:rPr>
      <w:rFonts w:eastAsia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D03A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ff4">
    <w:name w:val="Body Text"/>
    <w:basedOn w:val="a"/>
    <w:link w:val="affff5"/>
    <w:uiPriority w:val="99"/>
    <w:unhideWhenUsed/>
    <w:rsid w:val="00FD03A0"/>
    <w:pPr>
      <w:widowControl w:val="0"/>
      <w:autoSpaceDE w:val="0"/>
      <w:autoSpaceDN w:val="0"/>
      <w:adjustRightInd w:val="0"/>
      <w:spacing w:after="1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Основной текст Знак"/>
    <w:basedOn w:val="a0"/>
    <w:link w:val="affff4"/>
    <w:uiPriority w:val="99"/>
    <w:rsid w:val="00FD03A0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FD0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="Times New Roman" w:hAnsi="Consolas" w:cs="Times New Roman"/>
      <w:sz w:val="22"/>
      <w:lang w:eastAsia="ru-RU"/>
    </w:rPr>
  </w:style>
  <w:style w:type="character" w:customStyle="1" w:styleId="HTML0">
    <w:name w:val="Стандартный HTML Знак"/>
    <w:link w:val="HTML1"/>
    <w:uiPriority w:val="99"/>
    <w:semiHidden/>
    <w:locked/>
    <w:rsid w:val="00FD03A0"/>
    <w:rPr>
      <w:rFonts w:ascii="Consolas" w:eastAsia="Times New Roman" w:hAnsi="Consolas" w:cs="Times New Roman"/>
      <w:lang w:eastAsia="ru-RU"/>
    </w:rPr>
  </w:style>
  <w:style w:type="paragraph" w:customStyle="1" w:styleId="contentblock">
    <w:name w:val="content_block"/>
    <w:basedOn w:val="a"/>
    <w:rsid w:val="00FD03A0"/>
    <w:pPr>
      <w:spacing w:before="100" w:beforeAutospacing="1" w:after="100" w:afterAutospacing="1"/>
      <w:ind w:right="357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vanish/>
      <w:sz w:val="24"/>
      <w:szCs w:val="24"/>
      <w:lang w:eastAsia="ru-RU"/>
    </w:rPr>
  </w:style>
  <w:style w:type="paragraph" w:customStyle="1" w:styleId="content">
    <w:name w:val="content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rsid w:val="00FD03A0"/>
  </w:style>
  <w:style w:type="character" w:customStyle="1" w:styleId="incut-head-control1">
    <w:name w:val="incut-head-control1"/>
    <w:rsid w:val="00FD03A0"/>
    <w:rPr>
      <w:b/>
    </w:rPr>
  </w:style>
  <w:style w:type="paragraph" w:customStyle="1" w:styleId="content1">
    <w:name w:val="content1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1"/>
      <w:szCs w:val="21"/>
      <w:lang w:eastAsia="ru-RU"/>
    </w:rPr>
  </w:style>
  <w:style w:type="paragraph" w:customStyle="1" w:styleId="13">
    <w:name w:val="Обычный (веб)1"/>
    <w:basedOn w:val="a"/>
    <w:next w:val="affff6"/>
    <w:uiPriority w:val="99"/>
    <w:semiHidden/>
    <w:unhideWhenUsed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eferences1">
    <w:name w:val="references1"/>
    <w:rsid w:val="00FD03A0"/>
    <w:rPr>
      <w:vanish/>
    </w:rPr>
  </w:style>
  <w:style w:type="character" w:customStyle="1" w:styleId="14">
    <w:name w:val="Просмотренная гиперссылка1"/>
    <w:uiPriority w:val="99"/>
    <w:semiHidden/>
    <w:unhideWhenUsed/>
    <w:rsid w:val="00FD03A0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FD03A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FD03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6">
    <w:name w:val="Normal (Web)"/>
    <w:basedOn w:val="a"/>
    <w:uiPriority w:val="99"/>
    <w:unhideWhenUsed/>
    <w:rsid w:val="00FD03A0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7">
    <w:name w:val="FollowedHyperlink"/>
    <w:basedOn w:val="a0"/>
    <w:uiPriority w:val="99"/>
    <w:unhideWhenUsed/>
    <w:rsid w:val="00FD03A0"/>
    <w:rPr>
      <w:rFonts w:cs="Times New Roman"/>
      <w:color w:val="954F72"/>
      <w:u w:val="single"/>
    </w:rPr>
  </w:style>
  <w:style w:type="paragraph" w:styleId="affff8">
    <w:name w:val="Body Text Indent"/>
    <w:basedOn w:val="a"/>
    <w:link w:val="affff9"/>
    <w:uiPriority w:val="99"/>
    <w:unhideWhenUsed/>
    <w:rsid w:val="00FD03A0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FD03A0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List Paragraph"/>
    <w:basedOn w:val="a"/>
    <w:link w:val="affffb"/>
    <w:uiPriority w:val="34"/>
    <w:qFormat/>
    <w:rsid w:val="00FD03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FD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3">
    <w:name w:val="Сетка таблицы2"/>
    <w:basedOn w:val="a1"/>
    <w:next w:val="a8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search">
    <w:name w:val="highlightsearch"/>
    <w:rsid w:val="00FD03A0"/>
  </w:style>
  <w:style w:type="paragraph" w:customStyle="1" w:styleId="s1">
    <w:name w:val="s_1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rsid w:val="00FD03A0"/>
  </w:style>
  <w:style w:type="paragraph" w:customStyle="1" w:styleId="s3">
    <w:name w:val="s_3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D03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3Char">
    <w:name w:val="Heading 3 Char"/>
    <w:uiPriority w:val="9"/>
    <w:rsid w:val="00FD03A0"/>
    <w:rPr>
      <w:rFonts w:ascii="Arial" w:hAnsi="Arial"/>
      <w:sz w:val="30"/>
    </w:rPr>
  </w:style>
  <w:style w:type="character" w:customStyle="1" w:styleId="Heading4Char">
    <w:name w:val="Heading 4 Char"/>
    <w:uiPriority w:val="9"/>
    <w:rsid w:val="00FD03A0"/>
    <w:rPr>
      <w:rFonts w:ascii="Arial" w:hAnsi="Arial"/>
      <w:b/>
      <w:sz w:val="26"/>
    </w:rPr>
  </w:style>
  <w:style w:type="character" w:customStyle="1" w:styleId="Heading5Char">
    <w:name w:val="Heading 5 Char"/>
    <w:uiPriority w:val="9"/>
    <w:rsid w:val="00FD03A0"/>
    <w:rPr>
      <w:rFonts w:ascii="Arial" w:hAnsi="Arial"/>
      <w:b/>
      <w:sz w:val="24"/>
    </w:rPr>
  </w:style>
  <w:style w:type="character" w:customStyle="1" w:styleId="Heading6Char">
    <w:name w:val="Heading 6 Char"/>
    <w:uiPriority w:val="9"/>
    <w:rsid w:val="00FD03A0"/>
    <w:rPr>
      <w:rFonts w:ascii="Arial" w:hAnsi="Arial"/>
      <w:b/>
      <w:sz w:val="22"/>
    </w:rPr>
  </w:style>
  <w:style w:type="character" w:customStyle="1" w:styleId="Heading7Char">
    <w:name w:val="Heading 7 Char"/>
    <w:uiPriority w:val="9"/>
    <w:rsid w:val="00FD03A0"/>
    <w:rPr>
      <w:rFonts w:ascii="Arial" w:hAnsi="Arial"/>
      <w:b/>
      <w:i/>
      <w:sz w:val="22"/>
    </w:rPr>
  </w:style>
  <w:style w:type="character" w:customStyle="1" w:styleId="Heading8Char">
    <w:name w:val="Heading 8 Char"/>
    <w:uiPriority w:val="9"/>
    <w:rsid w:val="00FD03A0"/>
    <w:rPr>
      <w:rFonts w:ascii="Arial" w:hAnsi="Arial"/>
      <w:i/>
      <w:sz w:val="22"/>
    </w:rPr>
  </w:style>
  <w:style w:type="character" w:customStyle="1" w:styleId="Heading9Char">
    <w:name w:val="Heading 9 Char"/>
    <w:uiPriority w:val="9"/>
    <w:rsid w:val="00FD03A0"/>
    <w:rPr>
      <w:rFonts w:ascii="Arial" w:hAnsi="Arial"/>
      <w:i/>
      <w:sz w:val="21"/>
    </w:rPr>
  </w:style>
  <w:style w:type="character" w:customStyle="1" w:styleId="TitleChar">
    <w:name w:val="Title Char"/>
    <w:uiPriority w:val="10"/>
    <w:rsid w:val="00FD03A0"/>
    <w:rPr>
      <w:sz w:val="48"/>
    </w:rPr>
  </w:style>
  <w:style w:type="character" w:customStyle="1" w:styleId="SubtitleChar">
    <w:name w:val="Subtitle Char"/>
    <w:uiPriority w:val="11"/>
    <w:rsid w:val="00FD03A0"/>
    <w:rPr>
      <w:sz w:val="24"/>
    </w:rPr>
  </w:style>
  <w:style w:type="character" w:customStyle="1" w:styleId="QuoteChar">
    <w:name w:val="Quote Char"/>
    <w:uiPriority w:val="29"/>
    <w:rsid w:val="00FD03A0"/>
    <w:rPr>
      <w:i/>
    </w:rPr>
  </w:style>
  <w:style w:type="character" w:customStyle="1" w:styleId="IntenseQuoteChar">
    <w:name w:val="Intense Quote Char"/>
    <w:uiPriority w:val="30"/>
    <w:rsid w:val="00FD03A0"/>
    <w:rPr>
      <w:i/>
    </w:rPr>
  </w:style>
  <w:style w:type="character" w:customStyle="1" w:styleId="CaptionChar">
    <w:name w:val="Caption Char"/>
    <w:uiPriority w:val="99"/>
    <w:rsid w:val="00FD03A0"/>
  </w:style>
  <w:style w:type="character" w:customStyle="1" w:styleId="FootnoteTextChar">
    <w:name w:val="Footnote Text Char"/>
    <w:uiPriority w:val="99"/>
    <w:rsid w:val="00FD03A0"/>
    <w:rPr>
      <w:sz w:val="18"/>
    </w:rPr>
  </w:style>
  <w:style w:type="character" w:customStyle="1" w:styleId="EndnoteTextChar">
    <w:name w:val="Endnote Text Char"/>
    <w:uiPriority w:val="99"/>
    <w:rsid w:val="00FD03A0"/>
    <w:rPr>
      <w:sz w:val="20"/>
    </w:rPr>
  </w:style>
  <w:style w:type="character" w:customStyle="1" w:styleId="Heading1Char">
    <w:name w:val="Heading 1 Char"/>
    <w:uiPriority w:val="9"/>
    <w:rsid w:val="00FD03A0"/>
    <w:rPr>
      <w:rFonts w:ascii="Arial" w:hAnsi="Arial"/>
      <w:sz w:val="40"/>
    </w:rPr>
  </w:style>
  <w:style w:type="character" w:customStyle="1" w:styleId="Heading2Char">
    <w:name w:val="Heading 2 Char"/>
    <w:uiPriority w:val="9"/>
    <w:rsid w:val="00FD03A0"/>
    <w:rPr>
      <w:rFonts w:ascii="Arial" w:hAnsi="Arial"/>
      <w:sz w:val="34"/>
    </w:rPr>
  </w:style>
  <w:style w:type="character" w:customStyle="1" w:styleId="15">
    <w:name w:val="Заголовок Знак1"/>
    <w:link w:val="affffc"/>
    <w:uiPriority w:val="10"/>
    <w:locked/>
    <w:rsid w:val="00FD03A0"/>
    <w:rPr>
      <w:sz w:val="48"/>
    </w:rPr>
  </w:style>
  <w:style w:type="paragraph" w:styleId="affffd">
    <w:name w:val="Subtitle"/>
    <w:basedOn w:val="a"/>
    <w:next w:val="a"/>
    <w:link w:val="affffe"/>
    <w:uiPriority w:val="11"/>
    <w:qFormat/>
    <w:rsid w:val="00FD03A0"/>
    <w:pPr>
      <w:spacing w:before="200" w:after="20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fe">
    <w:name w:val="Подзаголовок Знак"/>
    <w:basedOn w:val="a0"/>
    <w:link w:val="affffd"/>
    <w:uiPriority w:val="11"/>
    <w:rsid w:val="00FD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FD03A0"/>
    <w:pPr>
      <w:ind w:left="720" w:right="720"/>
      <w:jc w:val="left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FD03A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ffff">
    <w:name w:val="Intense Quote"/>
    <w:basedOn w:val="a"/>
    <w:next w:val="a"/>
    <w:link w:val="afffff0"/>
    <w:uiPriority w:val="30"/>
    <w:qFormat/>
    <w:rsid w:val="00FD03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left"/>
    </w:pPr>
    <w:rPr>
      <w:rFonts w:eastAsia="Times New Roman" w:cs="Times New Roman"/>
      <w:i/>
      <w:sz w:val="20"/>
      <w:szCs w:val="20"/>
      <w:lang w:eastAsia="ru-RU"/>
    </w:rPr>
  </w:style>
  <w:style w:type="character" w:customStyle="1" w:styleId="afffff0">
    <w:name w:val="Выделенная цитата Знак"/>
    <w:basedOn w:val="a0"/>
    <w:link w:val="afffff"/>
    <w:uiPriority w:val="30"/>
    <w:rsid w:val="00FD03A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FD03A0"/>
  </w:style>
  <w:style w:type="character" w:customStyle="1" w:styleId="FooterChar">
    <w:name w:val="Footer Char"/>
    <w:uiPriority w:val="99"/>
    <w:rsid w:val="00FD03A0"/>
  </w:style>
  <w:style w:type="paragraph" w:styleId="afffff1">
    <w:name w:val="caption"/>
    <w:basedOn w:val="a"/>
    <w:next w:val="a"/>
    <w:uiPriority w:val="35"/>
    <w:semiHidden/>
    <w:unhideWhenUsed/>
    <w:qFormat/>
    <w:rsid w:val="00FD03A0"/>
    <w:pPr>
      <w:spacing w:line="276" w:lineRule="auto"/>
      <w:jc w:val="left"/>
    </w:pPr>
    <w:rPr>
      <w:rFonts w:eastAsia="Times New Roman" w:cs="Times New Roman"/>
      <w:b/>
      <w:bCs/>
      <w:color w:val="4F81BD"/>
      <w:sz w:val="18"/>
      <w:szCs w:val="18"/>
      <w:lang w:eastAsia="ru-RU"/>
    </w:rPr>
  </w:style>
  <w:style w:type="table" w:customStyle="1" w:styleId="TableGridLight">
    <w:name w:val="Table Grid Light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6">
    <w:name w:val="Plain Table 1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styleId="-7">
    <w:name w:val="Grid Table 7 Colorful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styleId="-10">
    <w:name w:val="List Table 1 Light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f2">
    <w:name w:val="footnote text"/>
    <w:basedOn w:val="a"/>
    <w:link w:val="afffff3"/>
    <w:uiPriority w:val="99"/>
    <w:semiHidden/>
    <w:unhideWhenUsed/>
    <w:rsid w:val="00FD03A0"/>
    <w:pPr>
      <w:spacing w:after="40"/>
      <w:jc w:val="left"/>
    </w:pPr>
    <w:rPr>
      <w:rFonts w:eastAsia="Times New Roman" w:cs="Times New Roman"/>
      <w:sz w:val="18"/>
      <w:szCs w:val="20"/>
      <w:lang w:eastAsia="ru-RU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FD03A0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ffff4">
    <w:name w:val="footnote reference"/>
    <w:basedOn w:val="a0"/>
    <w:uiPriority w:val="99"/>
    <w:unhideWhenUsed/>
    <w:rsid w:val="00FD03A0"/>
    <w:rPr>
      <w:rFonts w:cs="Times New Roman"/>
      <w:vertAlign w:val="superscript"/>
    </w:rPr>
  </w:style>
  <w:style w:type="paragraph" w:styleId="afffff5">
    <w:name w:val="endnote text"/>
    <w:basedOn w:val="a"/>
    <w:link w:val="afffff6"/>
    <w:uiPriority w:val="99"/>
    <w:semiHidden/>
    <w:unhideWhenUsed/>
    <w:rsid w:val="00FD03A0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D0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D03A0"/>
    <w:rPr>
      <w:rFonts w:cs="Times New Roman"/>
      <w:vertAlign w:val="superscript"/>
    </w:rPr>
  </w:style>
  <w:style w:type="paragraph" w:styleId="17">
    <w:name w:val="toc 1"/>
    <w:basedOn w:val="a"/>
    <w:next w:val="a"/>
    <w:uiPriority w:val="39"/>
    <w:unhideWhenUsed/>
    <w:rsid w:val="00FD03A0"/>
    <w:pPr>
      <w:spacing w:after="57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uiPriority w:val="39"/>
    <w:unhideWhenUsed/>
    <w:rsid w:val="00FD03A0"/>
    <w:pPr>
      <w:spacing w:after="57"/>
      <w:ind w:left="283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uiPriority w:val="39"/>
    <w:unhideWhenUsed/>
    <w:rsid w:val="00FD03A0"/>
    <w:pPr>
      <w:spacing w:after="57"/>
      <w:ind w:left="567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42">
    <w:name w:val="toc 4"/>
    <w:basedOn w:val="a"/>
    <w:next w:val="a"/>
    <w:uiPriority w:val="39"/>
    <w:unhideWhenUsed/>
    <w:rsid w:val="00FD03A0"/>
    <w:pPr>
      <w:spacing w:after="57"/>
      <w:ind w:left="85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"/>
    <w:next w:val="a"/>
    <w:uiPriority w:val="39"/>
    <w:unhideWhenUsed/>
    <w:rsid w:val="00FD03A0"/>
    <w:pPr>
      <w:spacing w:after="57"/>
      <w:ind w:left="1134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uiPriority w:val="39"/>
    <w:unhideWhenUsed/>
    <w:rsid w:val="00FD03A0"/>
    <w:pPr>
      <w:spacing w:after="57"/>
      <w:ind w:left="1417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uiPriority w:val="39"/>
    <w:unhideWhenUsed/>
    <w:rsid w:val="00FD03A0"/>
    <w:pPr>
      <w:spacing w:after="57"/>
      <w:ind w:left="1701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uiPriority w:val="39"/>
    <w:unhideWhenUsed/>
    <w:rsid w:val="00FD03A0"/>
    <w:pPr>
      <w:spacing w:after="57"/>
      <w:ind w:left="1984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uiPriority w:val="39"/>
    <w:unhideWhenUsed/>
    <w:rsid w:val="00FD03A0"/>
    <w:pPr>
      <w:spacing w:after="57"/>
      <w:ind w:left="2268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ffff8">
    <w:name w:val="TOC Heading"/>
    <w:basedOn w:val="1"/>
    <w:uiPriority w:val="39"/>
    <w:unhideWhenUsed/>
    <w:rsid w:val="00FD03A0"/>
    <w:pPr>
      <w:widowControl/>
      <w:autoSpaceDE/>
      <w:autoSpaceDN/>
      <w:adjustRightInd/>
      <w:spacing w:before="0" w:after="0"/>
      <w:jc w:val="left"/>
      <w:outlineLvl w:val="9"/>
    </w:pPr>
    <w:rPr>
      <w:rFonts w:ascii="Calibri" w:hAnsi="Calibri" w:cs="Times New Roman"/>
      <w:b w:val="0"/>
      <w:bCs w:val="0"/>
      <w:color w:val="auto"/>
      <w:sz w:val="20"/>
      <w:szCs w:val="20"/>
    </w:rPr>
  </w:style>
  <w:style w:type="paragraph" w:styleId="afffff9">
    <w:name w:val="table of figures"/>
    <w:basedOn w:val="a"/>
    <w:next w:val="a"/>
    <w:uiPriority w:val="99"/>
    <w:unhideWhenUsed/>
    <w:rsid w:val="00FD03A0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afffffa">
    <w:name w:val="E-mail Signature"/>
    <w:basedOn w:val="a"/>
    <w:link w:val="afffffb"/>
    <w:uiPriority w:val="99"/>
    <w:semiHidden/>
    <w:unhideWhenUsed/>
    <w:rsid w:val="00FD03A0"/>
    <w:pPr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ffffb">
    <w:name w:val="Электронная подпись Знак"/>
    <w:basedOn w:val="a0"/>
    <w:link w:val="afffffa"/>
    <w:uiPriority w:val="99"/>
    <w:semiHidden/>
    <w:rsid w:val="00FD03A0"/>
    <w:rPr>
      <w:rFonts w:ascii="Calibri" w:eastAsia="Times New Roman" w:hAnsi="Calibri" w:cs="Times New Roman"/>
      <w:lang w:eastAsia="ru-RU"/>
    </w:rPr>
  </w:style>
  <w:style w:type="paragraph" w:customStyle="1" w:styleId="afffffc">
    <w:name w:val="Знак"/>
    <w:basedOn w:val="a"/>
    <w:rsid w:val="00FD03A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c">
    <w:name w:val="Title"/>
    <w:basedOn w:val="a"/>
    <w:link w:val="15"/>
    <w:uiPriority w:val="10"/>
    <w:qFormat/>
    <w:rsid w:val="00FD03A0"/>
    <w:pPr>
      <w:jc w:val="center"/>
    </w:pPr>
    <w:rPr>
      <w:rFonts w:asciiTheme="minorHAnsi" w:hAnsiTheme="minorHAnsi"/>
      <w:sz w:val="48"/>
    </w:rPr>
  </w:style>
  <w:style w:type="character" w:customStyle="1" w:styleId="afffffd">
    <w:name w:val="Заголовок Знак"/>
    <w:basedOn w:val="a0"/>
    <w:uiPriority w:val="10"/>
    <w:rsid w:val="00FD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Название Знак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3">
    <w:name w:val="Название Знак143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2">
    <w:name w:val="Название Знак142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1">
    <w:name w:val="Название Знак14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0">
    <w:name w:val="Название Знак140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9">
    <w:name w:val="Название Знак139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8">
    <w:name w:val="Название Знак138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7">
    <w:name w:val="Название Знак137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6">
    <w:name w:val="Название Знак136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5">
    <w:name w:val="Название Знак135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4">
    <w:name w:val="Название Знак134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3">
    <w:name w:val="Название Знак133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2">
    <w:name w:val="Название Знак132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1">
    <w:name w:val="Название Знак13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0">
    <w:name w:val="Название Знак130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9">
    <w:name w:val="Название Знак129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8">
    <w:name w:val="Название Знак128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7">
    <w:name w:val="Название Знак127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6">
    <w:name w:val="Название Знак126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5">
    <w:name w:val="Название Знак125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4">
    <w:name w:val="Название Знак124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3">
    <w:name w:val="Название Знак123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2">
    <w:name w:val="Название Знак122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1">
    <w:name w:val="Название Знак12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0">
    <w:name w:val="Название Знак120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9">
    <w:name w:val="Название Знак119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8">
    <w:name w:val="Название Знак118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7">
    <w:name w:val="Название Знак117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6">
    <w:name w:val="Название Знак116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5">
    <w:name w:val="Название Знак115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4">
    <w:name w:val="Название Знак114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3">
    <w:name w:val="Название Знак113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2">
    <w:name w:val="Название Знак112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10">
    <w:name w:val="Название Знак11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00">
    <w:name w:val="Название Знак110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9">
    <w:name w:val="Название Знак19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0">
    <w:name w:val="Название Знак18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70">
    <w:name w:val="Название Знак17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0">
    <w:name w:val="Название Знак16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50">
    <w:name w:val="Название Знак15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4">
    <w:name w:val="Название Знак14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3a">
    <w:name w:val="Название Знак13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a">
    <w:name w:val="Название Знак12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1a">
    <w:name w:val="Название Знак11"/>
    <w:basedOn w:val="a0"/>
    <w:uiPriority w:val="10"/>
    <w:rsid w:val="00FD03A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28">
    <w:name w:val="Body Text Indent 2"/>
    <w:basedOn w:val="a"/>
    <w:link w:val="29"/>
    <w:uiPriority w:val="99"/>
    <w:rsid w:val="00FD03A0"/>
    <w:pPr>
      <w:ind w:left="708"/>
    </w:pPr>
    <w:rPr>
      <w:rFonts w:eastAsia="Times New Roman" w:cs="Times New Roman"/>
      <w:szCs w:val="24"/>
      <w:lang w:eastAsia="ru-RU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FD03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FD03A0"/>
    <w:pPr>
      <w:ind w:left="708" w:firstLine="709"/>
    </w:pPr>
    <w:rPr>
      <w:rFonts w:eastAsia="Times New Roman" w:cs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D03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Body Text 3"/>
    <w:basedOn w:val="a"/>
    <w:link w:val="36"/>
    <w:uiPriority w:val="99"/>
    <w:rsid w:val="00FD03A0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0"/>
    <w:link w:val="35"/>
    <w:uiPriority w:val="99"/>
    <w:rsid w:val="00FD03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a">
    <w:name w:val="Знак1 Знак Знак Знак Знак Знак Знак"/>
    <w:basedOn w:val="a"/>
    <w:rsid w:val="00FD03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b">
    <w:name w:val="Знак1"/>
    <w:basedOn w:val="a"/>
    <w:rsid w:val="00FD03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ffe">
    <w:name w:val="Plain Text"/>
    <w:basedOn w:val="a"/>
    <w:link w:val="affffff"/>
    <w:uiPriority w:val="99"/>
    <w:rsid w:val="00FD03A0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">
    <w:name w:val="Текст Знак"/>
    <w:basedOn w:val="a0"/>
    <w:link w:val="afffffe"/>
    <w:uiPriority w:val="99"/>
    <w:rsid w:val="00FD03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FD03A0"/>
    <w:pPr>
      <w:ind w:firstLine="360"/>
    </w:pPr>
    <w:rPr>
      <w:rFonts w:eastAsia="Times New Roman" w:cs="Times New Roman"/>
      <w:sz w:val="24"/>
      <w:szCs w:val="20"/>
      <w:lang w:eastAsia="ru-RU"/>
    </w:rPr>
  </w:style>
  <w:style w:type="paragraph" w:customStyle="1" w:styleId="affffff0">
    <w:name w:val="Знак Знак Знак Знак Знак Знак Знак Знак Знак Знак"/>
    <w:basedOn w:val="a"/>
    <w:rsid w:val="00FD03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ff1">
    <w:name w:val="Знак Знак Знак Знак"/>
    <w:basedOn w:val="a"/>
    <w:rsid w:val="00FD03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D03A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olovok">
    <w:name w:val="zagolovok"/>
    <w:rsid w:val="00FD03A0"/>
  </w:style>
  <w:style w:type="paragraph" w:customStyle="1" w:styleId="CharCharChar">
    <w:name w:val="Char Char Char"/>
    <w:basedOn w:val="a"/>
    <w:rsid w:val="00FD03A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FD03A0"/>
    <w:rPr>
      <w:rFonts w:ascii="Times New Roman" w:hAnsi="Times New Roman"/>
      <w:sz w:val="24"/>
    </w:rPr>
  </w:style>
  <w:style w:type="character" w:customStyle="1" w:styleId="affffb">
    <w:name w:val="Абзац списка Знак"/>
    <w:link w:val="affffa"/>
    <w:uiPriority w:val="34"/>
    <w:locked/>
    <w:rsid w:val="00FD03A0"/>
    <w:rPr>
      <w:rFonts w:ascii="Calibri" w:eastAsia="Times New Roman" w:hAnsi="Calibri" w:cs="Times New Roman"/>
    </w:rPr>
  </w:style>
  <w:style w:type="paragraph" w:customStyle="1" w:styleId="ConsPlusTitlePage">
    <w:name w:val="ConsPlusTitlePage"/>
    <w:rsid w:val="00FD03A0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37">
    <w:name w:val="Сетка таблицы3"/>
    <w:basedOn w:val="a1"/>
    <w:next w:val="a8"/>
    <w:uiPriority w:val="39"/>
    <w:rsid w:val="00FD03A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FD03A0"/>
  </w:style>
  <w:style w:type="table" w:customStyle="1" w:styleId="43">
    <w:name w:val="Сетка таблицы4"/>
    <w:basedOn w:val="a1"/>
    <w:next w:val="a8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8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8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8"/>
    <w:uiPriority w:val="3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b">
    <w:name w:val="Таблица простая 11"/>
    <w:basedOn w:val="a1"/>
    <w:next w:val="16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cs="Times New Roman"/>
      </w:rPr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6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locked/>
    <w:rsid w:val="00FD03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311">
    <w:name w:val="Сетка таблицы31"/>
    <w:basedOn w:val="a1"/>
    <w:next w:val="a8"/>
    <w:uiPriority w:val="39"/>
    <w:rsid w:val="00FD03A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2">
    <w:name w:val="Revision"/>
    <w:hidden/>
    <w:uiPriority w:val="99"/>
    <w:semiHidden/>
    <w:rsid w:val="00FD03A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71821678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406861514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3566568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msurgut.ru" TargetMode="External"/><Relationship Id="rId10" Type="http://schemas.openxmlformats.org/officeDocument/2006/relationships/hyperlink" Target="http://www.1ju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consultantplus://offline/ref=5AB846222771AA203B0A59F9A746A3A403C5866EA931AC07DEB669CCA6C1E50CA34518D032B1BE85qE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4203</Words>
  <Characters>23963</Characters>
  <Application>Microsoft Office Word</Application>
  <DocSecurity>0</DocSecurity>
  <Lines>199</Lines>
  <Paragraphs>56</Paragraphs>
  <ScaleCrop>false</ScaleCrop>
  <Company/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2025-11-10T12:26:00Z</cp:lastPrinted>
  <dcterms:created xsi:type="dcterms:W3CDTF">2025-11-12T09:31:00Z</dcterms:created>
  <dcterms:modified xsi:type="dcterms:W3CDTF">2025-11-12T09:31:00Z</dcterms:modified>
</cp:coreProperties>
</file>