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69A" w:rsidRDefault="003E069A" w:rsidP="00656C1A">
      <w:pPr>
        <w:spacing w:line="120" w:lineRule="atLeast"/>
        <w:jc w:val="center"/>
        <w:rPr>
          <w:sz w:val="24"/>
          <w:szCs w:val="24"/>
        </w:rPr>
      </w:pPr>
    </w:p>
    <w:p w:rsidR="003E069A" w:rsidRDefault="003E069A" w:rsidP="00656C1A">
      <w:pPr>
        <w:spacing w:line="120" w:lineRule="atLeast"/>
        <w:jc w:val="center"/>
        <w:rPr>
          <w:sz w:val="24"/>
          <w:szCs w:val="24"/>
        </w:rPr>
      </w:pPr>
    </w:p>
    <w:p w:rsidR="003E069A" w:rsidRPr="00852378" w:rsidRDefault="003E069A" w:rsidP="00656C1A">
      <w:pPr>
        <w:spacing w:line="120" w:lineRule="atLeast"/>
        <w:jc w:val="center"/>
        <w:rPr>
          <w:sz w:val="10"/>
          <w:szCs w:val="10"/>
        </w:rPr>
      </w:pPr>
    </w:p>
    <w:p w:rsidR="003E069A" w:rsidRDefault="003E069A" w:rsidP="00656C1A">
      <w:pPr>
        <w:spacing w:line="120" w:lineRule="atLeast"/>
        <w:jc w:val="center"/>
        <w:rPr>
          <w:sz w:val="10"/>
          <w:szCs w:val="24"/>
        </w:rPr>
      </w:pPr>
    </w:p>
    <w:p w:rsidR="003E069A" w:rsidRPr="005541F0" w:rsidRDefault="003E069A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3E069A" w:rsidRDefault="003E069A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3E069A" w:rsidRPr="005541F0" w:rsidRDefault="003E069A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3E069A" w:rsidRPr="005649E4" w:rsidRDefault="003E069A" w:rsidP="00656C1A">
      <w:pPr>
        <w:spacing w:line="120" w:lineRule="atLeast"/>
        <w:jc w:val="center"/>
        <w:rPr>
          <w:sz w:val="18"/>
          <w:szCs w:val="24"/>
        </w:rPr>
      </w:pPr>
    </w:p>
    <w:p w:rsidR="003E069A" w:rsidRPr="00656C1A" w:rsidRDefault="003E069A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3E069A" w:rsidRPr="005541F0" w:rsidRDefault="003E069A" w:rsidP="00656C1A">
      <w:pPr>
        <w:spacing w:line="120" w:lineRule="atLeast"/>
        <w:jc w:val="center"/>
        <w:rPr>
          <w:sz w:val="18"/>
          <w:szCs w:val="24"/>
        </w:rPr>
      </w:pPr>
    </w:p>
    <w:p w:rsidR="003E069A" w:rsidRPr="005541F0" w:rsidRDefault="003E069A" w:rsidP="00656C1A">
      <w:pPr>
        <w:spacing w:line="120" w:lineRule="atLeast"/>
        <w:jc w:val="center"/>
        <w:rPr>
          <w:sz w:val="20"/>
          <w:szCs w:val="24"/>
        </w:rPr>
      </w:pPr>
    </w:p>
    <w:p w:rsidR="003E069A" w:rsidRPr="00656C1A" w:rsidRDefault="003E069A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3E069A" w:rsidRDefault="003E069A" w:rsidP="00656C1A">
      <w:pPr>
        <w:spacing w:line="120" w:lineRule="atLeast"/>
        <w:jc w:val="center"/>
        <w:rPr>
          <w:sz w:val="30"/>
          <w:szCs w:val="24"/>
        </w:rPr>
      </w:pPr>
    </w:p>
    <w:p w:rsidR="003E069A" w:rsidRPr="00656C1A" w:rsidRDefault="003E069A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3E069A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3E069A" w:rsidRPr="00F8214F" w:rsidRDefault="003E069A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3E069A" w:rsidRPr="00F8214F" w:rsidRDefault="002079AB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06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3E069A" w:rsidRPr="00F8214F" w:rsidRDefault="003E069A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3E069A" w:rsidRPr="00F8214F" w:rsidRDefault="002079AB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05</w:t>
            </w:r>
          </w:p>
        </w:tc>
        <w:tc>
          <w:tcPr>
            <w:tcW w:w="285" w:type="dxa"/>
            <w:noWrap/>
          </w:tcPr>
          <w:p w:rsidR="003E069A" w:rsidRPr="00A63FB0" w:rsidRDefault="003E069A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3E069A" w:rsidRPr="00A3761A" w:rsidRDefault="002079AB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3E069A" w:rsidRPr="00F8214F" w:rsidRDefault="003E069A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3E069A" w:rsidRPr="00F8214F" w:rsidRDefault="003E069A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3E069A" w:rsidRPr="00AB4194" w:rsidRDefault="003E069A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3E069A" w:rsidRPr="00F8214F" w:rsidRDefault="002079AB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2177</w:t>
            </w:r>
          </w:p>
        </w:tc>
      </w:tr>
    </w:tbl>
    <w:p w:rsidR="003E069A" w:rsidRPr="00C725A6" w:rsidRDefault="003E069A" w:rsidP="00C725A6">
      <w:pPr>
        <w:rPr>
          <w:rFonts w:cs="Times New Roman"/>
          <w:szCs w:val="28"/>
        </w:rPr>
      </w:pPr>
    </w:p>
    <w:p w:rsidR="003E069A" w:rsidRPr="00AB2116" w:rsidRDefault="003E069A" w:rsidP="003E069A">
      <w:pPr>
        <w:pStyle w:val="Style6"/>
        <w:spacing w:line="240" w:lineRule="auto"/>
        <w:ind w:firstLine="0"/>
        <w:jc w:val="left"/>
        <w:rPr>
          <w:sz w:val="28"/>
          <w:szCs w:val="28"/>
        </w:rPr>
      </w:pPr>
      <w:r w:rsidRPr="008945F9">
        <w:rPr>
          <w:color w:val="000000"/>
          <w:sz w:val="28"/>
          <w:szCs w:val="28"/>
        </w:rPr>
        <w:t xml:space="preserve">Об утверждении </w:t>
      </w:r>
      <w:r w:rsidRPr="00AB2116">
        <w:rPr>
          <w:sz w:val="28"/>
          <w:szCs w:val="28"/>
        </w:rPr>
        <w:t xml:space="preserve">внесения изменений </w:t>
      </w:r>
      <w:r>
        <w:rPr>
          <w:sz w:val="28"/>
          <w:szCs w:val="28"/>
        </w:rPr>
        <w:br/>
      </w:r>
      <w:r w:rsidRPr="00AB2116">
        <w:rPr>
          <w:sz w:val="28"/>
          <w:szCs w:val="28"/>
        </w:rPr>
        <w:t xml:space="preserve">в проект межевания территории </w:t>
      </w:r>
      <w:r>
        <w:rPr>
          <w:sz w:val="28"/>
          <w:szCs w:val="28"/>
        </w:rPr>
        <w:br/>
        <w:t>поселка Таё</w:t>
      </w:r>
      <w:r w:rsidRPr="00AB2116">
        <w:rPr>
          <w:sz w:val="28"/>
          <w:szCs w:val="28"/>
        </w:rPr>
        <w:t>жного в городе Сургуте</w:t>
      </w:r>
    </w:p>
    <w:p w:rsidR="003E069A" w:rsidRDefault="003E069A" w:rsidP="003E069A">
      <w:pPr>
        <w:rPr>
          <w:sz w:val="27"/>
          <w:szCs w:val="27"/>
        </w:rPr>
      </w:pPr>
    </w:p>
    <w:p w:rsidR="003E069A" w:rsidRPr="00633715" w:rsidRDefault="003E069A" w:rsidP="003E069A">
      <w:pPr>
        <w:rPr>
          <w:sz w:val="27"/>
          <w:szCs w:val="27"/>
        </w:rPr>
      </w:pPr>
    </w:p>
    <w:p w:rsidR="003E069A" w:rsidRPr="00AF7B50" w:rsidRDefault="003E069A" w:rsidP="003E069A">
      <w:pPr>
        <w:ind w:right="-1"/>
        <w:jc w:val="both"/>
        <w:rPr>
          <w:spacing w:val="-4"/>
          <w:szCs w:val="28"/>
        </w:rPr>
      </w:pPr>
      <w:r w:rsidRPr="00AF7B50">
        <w:rPr>
          <w:szCs w:val="28"/>
        </w:rPr>
        <w:tab/>
        <w:t xml:space="preserve">В соответствии со статьями 43, 45, 46 Градостроительного кодекса                             Российской Федерации, Уставом муниципального образования городской округ Сургут Ханты-Мансийского автономного округа – Югры, распоряжениями                     Администрации города от 30.12.2005 № 3686 «Об утверждении </w:t>
      </w:r>
      <w:r w:rsidRPr="00AF7B50">
        <w:rPr>
          <w:spacing w:val="-4"/>
          <w:szCs w:val="28"/>
        </w:rPr>
        <w:t xml:space="preserve">Регламента                                                                        Администрации города», </w:t>
      </w:r>
      <w:r w:rsidRPr="00AF7B50">
        <w:rPr>
          <w:rFonts w:eastAsia="Times New Roman" w:cs="Times New Roman"/>
          <w:szCs w:val="28"/>
          <w:lang w:eastAsia="ru-RU"/>
        </w:rPr>
        <w:t xml:space="preserve">от </w:t>
      </w:r>
      <w:r>
        <w:rPr>
          <w:rFonts w:eastAsia="Times New Roman" w:cs="Times New Roman"/>
          <w:szCs w:val="28"/>
          <w:lang w:eastAsia="ru-RU"/>
        </w:rPr>
        <w:t xml:space="preserve">23.12.2024 № 8525 </w:t>
      </w:r>
      <w:r w:rsidRPr="00AF7B50">
        <w:rPr>
          <w:rFonts w:eastAsia="Times New Roman" w:cs="Times New Roman"/>
          <w:szCs w:val="28"/>
          <w:lang w:eastAsia="ru-RU"/>
        </w:rPr>
        <w:t xml:space="preserve">«О распределении отдельных </w:t>
      </w:r>
      <w:r>
        <w:rPr>
          <w:rFonts w:eastAsia="Times New Roman" w:cs="Times New Roman"/>
          <w:szCs w:val="28"/>
          <w:lang w:eastAsia="ru-RU"/>
        </w:rPr>
        <w:t xml:space="preserve">                      </w:t>
      </w:r>
      <w:r w:rsidRPr="00AF7B50">
        <w:rPr>
          <w:rFonts w:eastAsia="Times New Roman" w:cs="Times New Roman"/>
          <w:szCs w:val="28"/>
          <w:lang w:eastAsia="ru-RU"/>
        </w:rPr>
        <w:t xml:space="preserve">полномочий Главы города между высшими должностными лицами </w:t>
      </w:r>
      <w:r>
        <w:rPr>
          <w:rFonts w:eastAsia="Times New Roman" w:cs="Times New Roman"/>
          <w:szCs w:val="28"/>
          <w:lang w:eastAsia="ru-RU"/>
        </w:rPr>
        <w:t xml:space="preserve">                                       </w:t>
      </w:r>
      <w:r w:rsidRPr="00AF7B50">
        <w:rPr>
          <w:rFonts w:eastAsia="Times New Roman" w:cs="Times New Roman"/>
          <w:szCs w:val="28"/>
          <w:lang w:eastAsia="ru-RU"/>
        </w:rPr>
        <w:t>Администрации города»</w:t>
      </w:r>
      <w:r w:rsidRPr="00AF7B50">
        <w:rPr>
          <w:spacing w:val="-4"/>
          <w:szCs w:val="28"/>
        </w:rPr>
        <w:t>:</w:t>
      </w:r>
    </w:p>
    <w:p w:rsidR="003E069A" w:rsidRPr="00575726" w:rsidRDefault="003E069A" w:rsidP="003E069A">
      <w:pPr>
        <w:jc w:val="both"/>
        <w:rPr>
          <w:rFonts w:eastAsia="Times New Roman" w:cs="Times New Roman"/>
          <w:szCs w:val="28"/>
          <w:lang w:eastAsia="ru-RU"/>
        </w:rPr>
      </w:pPr>
      <w:r w:rsidRPr="00AF7B50">
        <w:rPr>
          <w:spacing w:val="-4"/>
          <w:szCs w:val="28"/>
        </w:rPr>
        <w:tab/>
      </w:r>
      <w:r w:rsidRPr="003B3D5A">
        <w:rPr>
          <w:szCs w:val="28"/>
        </w:rPr>
        <w:t xml:space="preserve">1. </w:t>
      </w:r>
      <w:r w:rsidRPr="006D2F53">
        <w:rPr>
          <w:szCs w:val="28"/>
        </w:rPr>
        <w:t>Утвердить</w:t>
      </w:r>
      <w:r w:rsidRPr="00C725AB">
        <w:rPr>
          <w:rFonts w:eastAsia="Times New Roman" w:cs="Times New Roman"/>
          <w:szCs w:val="28"/>
          <w:lang w:eastAsia="ru-RU"/>
        </w:rPr>
        <w:t xml:space="preserve"> </w:t>
      </w:r>
      <w:r>
        <w:rPr>
          <w:szCs w:val="28"/>
        </w:rPr>
        <w:t>внесение</w:t>
      </w:r>
      <w:r w:rsidRPr="00560329">
        <w:rPr>
          <w:szCs w:val="28"/>
        </w:rPr>
        <w:t xml:space="preserve"> изменений в проект межевания территории пос</w:t>
      </w:r>
      <w:r>
        <w:rPr>
          <w:szCs w:val="28"/>
        </w:rPr>
        <w:t>елка Таё</w:t>
      </w:r>
      <w:r w:rsidRPr="00560329">
        <w:rPr>
          <w:szCs w:val="28"/>
        </w:rPr>
        <w:t>жн</w:t>
      </w:r>
      <w:r>
        <w:rPr>
          <w:szCs w:val="28"/>
        </w:rPr>
        <w:t>ого</w:t>
      </w:r>
      <w:r w:rsidRPr="00560329">
        <w:rPr>
          <w:szCs w:val="28"/>
        </w:rPr>
        <w:t xml:space="preserve"> </w:t>
      </w:r>
      <w:r>
        <w:rPr>
          <w:szCs w:val="28"/>
        </w:rPr>
        <w:t>в городе</w:t>
      </w:r>
      <w:r w:rsidRPr="00560329">
        <w:rPr>
          <w:szCs w:val="28"/>
        </w:rPr>
        <w:t xml:space="preserve"> Сургут</w:t>
      </w:r>
      <w:r>
        <w:rPr>
          <w:szCs w:val="28"/>
        </w:rPr>
        <w:t>е</w:t>
      </w:r>
      <w:r w:rsidRPr="00560329">
        <w:rPr>
          <w:szCs w:val="28"/>
        </w:rPr>
        <w:t xml:space="preserve">, утвержденный постановлением Администрации города от 16.07.2013 № 5110 «Об утверждении проекта </w:t>
      </w:r>
      <w:r>
        <w:rPr>
          <w:szCs w:val="28"/>
        </w:rPr>
        <w:t>межевания территории поселка Таё</w:t>
      </w:r>
      <w:r w:rsidRPr="00560329">
        <w:rPr>
          <w:szCs w:val="28"/>
        </w:rPr>
        <w:t>жн</w:t>
      </w:r>
      <w:r>
        <w:rPr>
          <w:szCs w:val="28"/>
        </w:rPr>
        <w:t>ого</w:t>
      </w:r>
      <w:r w:rsidRPr="00560329">
        <w:rPr>
          <w:szCs w:val="28"/>
        </w:rPr>
        <w:t xml:space="preserve"> в городе Сургут</w:t>
      </w:r>
      <w:r>
        <w:rPr>
          <w:szCs w:val="28"/>
        </w:rPr>
        <w:t>е</w:t>
      </w:r>
      <w:r w:rsidRPr="00560329">
        <w:rPr>
          <w:szCs w:val="28"/>
        </w:rPr>
        <w:t>»</w:t>
      </w:r>
      <w:r>
        <w:rPr>
          <w:szCs w:val="28"/>
        </w:rPr>
        <w:t xml:space="preserve"> (с изменениями от 27.02.2015 № 1338, 03.06.2016 № 61, 28.04.2017 № 3498, 26.04.2018 № 2986, 14.03.2019 № 1696, 10.04.2019 № 2383, 06.03.2024 № 952), </w:t>
      </w:r>
      <w:r>
        <w:rPr>
          <w:bCs/>
        </w:rPr>
        <w:t>в части земельных участков с условными номерами 9, 11, 12, 13, 18, 20 квартала Т-16</w:t>
      </w:r>
      <w:r w:rsidRPr="007F0963">
        <w:rPr>
          <w:rFonts w:eastAsia="Times New Roman" w:cs="Times New Roman"/>
          <w:szCs w:val="28"/>
          <w:lang w:eastAsia="ru-RU"/>
        </w:rPr>
        <w:t xml:space="preserve"> </w:t>
      </w:r>
      <w:r w:rsidRPr="003B3D5A">
        <w:rPr>
          <w:rFonts w:cs="Times New Roman"/>
          <w:color w:val="000000"/>
          <w:szCs w:val="28"/>
        </w:rPr>
        <w:t>согласно</w:t>
      </w:r>
      <w:r>
        <w:rPr>
          <w:rFonts w:cs="Times New Roman"/>
          <w:color w:val="000000"/>
          <w:szCs w:val="28"/>
        </w:rPr>
        <w:t xml:space="preserve"> приложению.</w:t>
      </w:r>
    </w:p>
    <w:p w:rsidR="003E069A" w:rsidRPr="00255B54" w:rsidRDefault="003E069A" w:rsidP="003E069A">
      <w:pPr>
        <w:shd w:val="clear" w:color="auto" w:fill="FFFFFF"/>
        <w:ind w:firstLine="708"/>
        <w:jc w:val="both"/>
      </w:pPr>
      <w:r w:rsidRPr="00255B54">
        <w:t xml:space="preserve">2. </w:t>
      </w:r>
      <w:r>
        <w:t xml:space="preserve">Комитету информационной политики </w:t>
      </w:r>
      <w:r w:rsidRPr="00255B54">
        <w:t>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3E069A" w:rsidRPr="00BC0D92" w:rsidRDefault="003E069A" w:rsidP="003E069A">
      <w:pPr>
        <w:autoSpaceDE w:val="0"/>
        <w:autoSpaceDN w:val="0"/>
        <w:adjustRightInd w:val="0"/>
        <w:ind w:firstLine="720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3E069A" w:rsidRPr="00AF7B50" w:rsidRDefault="003E069A" w:rsidP="003E069A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 с момента его издания.</w:t>
      </w:r>
    </w:p>
    <w:p w:rsidR="003E069A" w:rsidRDefault="003E069A" w:rsidP="003E069A">
      <w:pPr>
        <w:ind w:firstLine="709"/>
        <w:jc w:val="both"/>
        <w:rPr>
          <w:color w:val="000000"/>
          <w:spacing w:val="-4"/>
          <w:szCs w:val="28"/>
        </w:rPr>
      </w:pPr>
      <w:r w:rsidRPr="00AF7B50">
        <w:rPr>
          <w:szCs w:val="28"/>
        </w:rPr>
        <w:t>5. Контроль за выполнением постановления</w:t>
      </w:r>
      <w:r>
        <w:rPr>
          <w:szCs w:val="28"/>
        </w:rPr>
        <w:t xml:space="preserve"> </w:t>
      </w:r>
      <w:r w:rsidRPr="00C76CDE">
        <w:rPr>
          <w:color w:val="000000"/>
          <w:spacing w:val="-4"/>
          <w:szCs w:val="28"/>
        </w:rPr>
        <w:t>возложить на заместителя Главы города, курирующего сферу архитектуры и градостроительства.</w:t>
      </w:r>
    </w:p>
    <w:p w:rsidR="003E069A" w:rsidRDefault="003E069A" w:rsidP="003E069A">
      <w:pPr>
        <w:ind w:firstLine="709"/>
        <w:jc w:val="both"/>
        <w:rPr>
          <w:color w:val="000000"/>
          <w:spacing w:val="-4"/>
          <w:szCs w:val="28"/>
        </w:rPr>
      </w:pPr>
    </w:p>
    <w:p w:rsidR="003E069A" w:rsidRDefault="003E069A" w:rsidP="003E069A">
      <w:pPr>
        <w:ind w:firstLine="709"/>
        <w:jc w:val="both"/>
        <w:rPr>
          <w:color w:val="000000"/>
          <w:spacing w:val="-4"/>
          <w:szCs w:val="28"/>
        </w:rPr>
      </w:pPr>
    </w:p>
    <w:p w:rsidR="003E069A" w:rsidRPr="00C76CDE" w:rsidRDefault="003E069A" w:rsidP="003E069A">
      <w:pPr>
        <w:ind w:firstLine="709"/>
        <w:jc w:val="both"/>
        <w:rPr>
          <w:color w:val="000000"/>
          <w:spacing w:val="-4"/>
          <w:szCs w:val="28"/>
        </w:rPr>
      </w:pPr>
    </w:p>
    <w:p w:rsidR="00F865B3" w:rsidRPr="003E069A" w:rsidRDefault="003E069A" w:rsidP="003E069A">
      <w:pPr>
        <w:tabs>
          <w:tab w:val="left" w:pos="993"/>
        </w:tabs>
        <w:suppressAutoHyphens/>
        <w:jc w:val="both"/>
      </w:pPr>
      <w:r w:rsidRPr="009C2B5B">
        <w:rPr>
          <w:rFonts w:eastAsia="Calibri"/>
        </w:rPr>
        <w:t xml:space="preserve">Заместитель Главы города                                                                   </w:t>
      </w:r>
      <w:r>
        <w:rPr>
          <w:rFonts w:eastAsia="Calibri"/>
        </w:rPr>
        <w:t xml:space="preserve"> </w:t>
      </w:r>
      <w:r w:rsidRPr="009C2B5B">
        <w:rPr>
          <w:rFonts w:eastAsia="Calibri"/>
        </w:rPr>
        <w:t xml:space="preserve">  </w:t>
      </w:r>
      <w:r>
        <w:rPr>
          <w:rFonts w:eastAsia="Calibri"/>
        </w:rPr>
        <w:t>С.А. Агафонов</w:t>
      </w:r>
    </w:p>
    <w:sectPr w:rsidR="00F865B3" w:rsidRPr="003E069A" w:rsidSect="003E069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575A" w:rsidRDefault="0031575A">
      <w:r>
        <w:separator/>
      </w:r>
    </w:p>
  </w:endnote>
  <w:endnote w:type="continuationSeparator" w:id="0">
    <w:p w:rsidR="0031575A" w:rsidRDefault="00315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2079A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2079AB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2079A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575A" w:rsidRDefault="0031575A">
      <w:r>
        <w:separator/>
      </w:r>
    </w:p>
  </w:footnote>
  <w:footnote w:type="continuationSeparator" w:id="0">
    <w:p w:rsidR="0031575A" w:rsidRDefault="003157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2079A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3F058D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F65552">
          <w:rPr>
            <w:rStyle w:val="a8"/>
            <w:noProof/>
            <w:sz w:val="20"/>
          </w:rPr>
          <w:instrText>1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2079A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2079A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69A"/>
    <w:rsid w:val="002079AB"/>
    <w:rsid w:val="0031575A"/>
    <w:rsid w:val="003E069A"/>
    <w:rsid w:val="003F058D"/>
    <w:rsid w:val="00722B6F"/>
    <w:rsid w:val="00924D41"/>
    <w:rsid w:val="009C3224"/>
    <w:rsid w:val="00BD4DF0"/>
    <w:rsid w:val="00CE2A20"/>
    <w:rsid w:val="00F65552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372C7FEF-AA43-44AA-A342-79A4CD0C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E06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3E069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3E069A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3E069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E069A"/>
    <w:rPr>
      <w:rFonts w:ascii="Times New Roman" w:hAnsi="Times New Roman"/>
      <w:sz w:val="28"/>
    </w:rPr>
  </w:style>
  <w:style w:type="character" w:styleId="a8">
    <w:name w:val="page number"/>
    <w:basedOn w:val="a0"/>
    <w:rsid w:val="003E069A"/>
  </w:style>
  <w:style w:type="paragraph" w:customStyle="1" w:styleId="Style6">
    <w:name w:val="Style6"/>
    <w:basedOn w:val="a"/>
    <w:uiPriority w:val="99"/>
    <w:rsid w:val="003E069A"/>
    <w:pPr>
      <w:widowControl w:val="0"/>
      <w:autoSpaceDE w:val="0"/>
      <w:autoSpaceDN w:val="0"/>
      <w:adjustRightInd w:val="0"/>
      <w:spacing w:line="238" w:lineRule="exact"/>
      <w:ind w:firstLine="456"/>
      <w:jc w:val="both"/>
    </w:pPr>
    <w:rPr>
      <w:rFonts w:eastAsiaTheme="minorEastAs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1708</Characters>
  <Application>Microsoft Office Word</Application>
  <DocSecurity>0</DocSecurity>
  <Lines>14</Lines>
  <Paragraphs>4</Paragraphs>
  <ScaleCrop>false</ScaleCrop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2025-05-05T09:24:00Z</cp:lastPrinted>
  <dcterms:created xsi:type="dcterms:W3CDTF">2025-05-12T09:43:00Z</dcterms:created>
  <dcterms:modified xsi:type="dcterms:W3CDTF">2025-05-12T09:43:00Z</dcterms:modified>
</cp:coreProperties>
</file>