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70" w:rsidRDefault="00355A70" w:rsidP="00656C1A">
      <w:pPr>
        <w:spacing w:line="120" w:lineRule="atLeast"/>
        <w:jc w:val="center"/>
        <w:rPr>
          <w:sz w:val="24"/>
          <w:szCs w:val="24"/>
        </w:rPr>
      </w:pPr>
    </w:p>
    <w:p w:rsidR="00355A70" w:rsidRDefault="00355A70" w:rsidP="00656C1A">
      <w:pPr>
        <w:spacing w:line="120" w:lineRule="atLeast"/>
        <w:jc w:val="center"/>
        <w:rPr>
          <w:sz w:val="24"/>
          <w:szCs w:val="24"/>
        </w:rPr>
      </w:pPr>
    </w:p>
    <w:p w:rsidR="00355A70" w:rsidRPr="00852378" w:rsidRDefault="00355A70" w:rsidP="00656C1A">
      <w:pPr>
        <w:spacing w:line="120" w:lineRule="atLeast"/>
        <w:jc w:val="center"/>
        <w:rPr>
          <w:sz w:val="10"/>
          <w:szCs w:val="10"/>
        </w:rPr>
      </w:pPr>
    </w:p>
    <w:p w:rsidR="00355A70" w:rsidRDefault="00355A70" w:rsidP="00656C1A">
      <w:pPr>
        <w:spacing w:line="120" w:lineRule="atLeast"/>
        <w:jc w:val="center"/>
        <w:rPr>
          <w:sz w:val="10"/>
          <w:szCs w:val="24"/>
        </w:rPr>
      </w:pPr>
    </w:p>
    <w:p w:rsidR="00355A70" w:rsidRPr="005541F0" w:rsidRDefault="00355A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5A70" w:rsidRDefault="00355A7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5A70" w:rsidRPr="005541F0" w:rsidRDefault="00355A7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5A70" w:rsidRPr="005649E4" w:rsidRDefault="00355A70" w:rsidP="00656C1A">
      <w:pPr>
        <w:spacing w:line="120" w:lineRule="atLeast"/>
        <w:jc w:val="center"/>
        <w:rPr>
          <w:sz w:val="18"/>
          <w:szCs w:val="24"/>
        </w:rPr>
      </w:pPr>
    </w:p>
    <w:p w:rsidR="00355A70" w:rsidRPr="00656C1A" w:rsidRDefault="00355A7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5A70" w:rsidRPr="005541F0" w:rsidRDefault="00355A70" w:rsidP="00656C1A">
      <w:pPr>
        <w:spacing w:line="120" w:lineRule="atLeast"/>
        <w:jc w:val="center"/>
        <w:rPr>
          <w:sz w:val="18"/>
          <w:szCs w:val="24"/>
        </w:rPr>
      </w:pPr>
    </w:p>
    <w:p w:rsidR="00355A70" w:rsidRPr="005541F0" w:rsidRDefault="00355A70" w:rsidP="00656C1A">
      <w:pPr>
        <w:spacing w:line="120" w:lineRule="atLeast"/>
        <w:jc w:val="center"/>
        <w:rPr>
          <w:sz w:val="20"/>
          <w:szCs w:val="24"/>
        </w:rPr>
      </w:pPr>
    </w:p>
    <w:p w:rsidR="00355A70" w:rsidRPr="00656C1A" w:rsidRDefault="00355A7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55A70" w:rsidRDefault="00355A70" w:rsidP="00656C1A">
      <w:pPr>
        <w:spacing w:line="120" w:lineRule="atLeast"/>
        <w:jc w:val="center"/>
        <w:rPr>
          <w:sz w:val="30"/>
          <w:szCs w:val="24"/>
        </w:rPr>
      </w:pPr>
    </w:p>
    <w:p w:rsidR="00355A70" w:rsidRPr="00656C1A" w:rsidRDefault="00355A7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55A7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5A70" w:rsidRPr="00F8214F" w:rsidRDefault="00355A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5A70" w:rsidRPr="00F8214F" w:rsidRDefault="008B0C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5A70" w:rsidRPr="00F8214F" w:rsidRDefault="00355A7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5A70" w:rsidRPr="00F8214F" w:rsidRDefault="008B0C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55A70" w:rsidRPr="00A63FB0" w:rsidRDefault="00355A7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5A70" w:rsidRPr="00A3761A" w:rsidRDefault="008B0C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5A70" w:rsidRPr="00F8214F" w:rsidRDefault="00355A7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55A70" w:rsidRPr="00F8214F" w:rsidRDefault="00355A7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55A70" w:rsidRPr="00AB4194" w:rsidRDefault="00355A7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55A70" w:rsidRPr="00F8214F" w:rsidRDefault="008B0C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2234</w:t>
            </w:r>
          </w:p>
        </w:tc>
      </w:tr>
    </w:tbl>
    <w:p w:rsidR="00355A70" w:rsidRPr="00C725A6" w:rsidRDefault="00355A70" w:rsidP="00C725A6">
      <w:pPr>
        <w:rPr>
          <w:rFonts w:cs="Times New Roman"/>
          <w:szCs w:val="28"/>
        </w:rPr>
      </w:pPr>
    </w:p>
    <w:p w:rsidR="00355A70" w:rsidRPr="00355A70" w:rsidRDefault="00355A70" w:rsidP="00355A70">
      <w:pPr>
        <w:rPr>
          <w:rFonts w:eastAsia="Times New Roman" w:cs="Times New Roman"/>
          <w:bCs/>
          <w:sz w:val="27"/>
          <w:szCs w:val="27"/>
          <w:lang w:eastAsia="ru-RU"/>
        </w:rPr>
      </w:pP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О внесении изменений в постановление </w:t>
      </w:r>
    </w:p>
    <w:p w:rsidR="00355A70" w:rsidRPr="00355A70" w:rsidRDefault="00355A70" w:rsidP="00355A70">
      <w:pPr>
        <w:rPr>
          <w:rFonts w:eastAsia="Times New Roman" w:cs="Times New Roman"/>
          <w:bCs/>
          <w:sz w:val="27"/>
          <w:szCs w:val="27"/>
          <w:lang w:eastAsia="ru-RU"/>
        </w:rPr>
      </w:pP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Администрации города от 06.08.2020 </w:t>
      </w:r>
    </w:p>
    <w:p w:rsidR="00355A70" w:rsidRPr="00355A70" w:rsidRDefault="00355A70" w:rsidP="00355A70">
      <w:pPr>
        <w:rPr>
          <w:rFonts w:eastAsia="Times New Roman" w:cs="Times New Roman"/>
          <w:bCs/>
          <w:sz w:val="27"/>
          <w:szCs w:val="27"/>
          <w:lang w:eastAsia="ru-RU"/>
        </w:rPr>
      </w:pP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№ 5329 «Об утверждении порядка </w:t>
      </w:r>
    </w:p>
    <w:p w:rsidR="00355A70" w:rsidRPr="00355A70" w:rsidRDefault="00355A70" w:rsidP="00355A70">
      <w:pPr>
        <w:rPr>
          <w:rFonts w:eastAsia="Times New Roman" w:cs="Times New Roman"/>
          <w:bCs/>
          <w:sz w:val="27"/>
          <w:szCs w:val="27"/>
          <w:lang w:eastAsia="ru-RU"/>
        </w:rPr>
      </w:pP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формирования, ведения, опубликования </w:t>
      </w:r>
    </w:p>
    <w:p w:rsidR="00355A70" w:rsidRPr="00355A70" w:rsidRDefault="00355A70" w:rsidP="00355A70">
      <w:pPr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перечня муниципального имущества,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свободного от прав третьих лиц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(за исключением права хозяйственного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ведения, права оперативного управления,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а также имущественных прав субъектов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малого и среднего предпринимательства),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предназначенного для передачи во владение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и (или) пользование субъектам малого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и среднего предпринимательства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и физическим лицам, не являющимся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индивидуальными предпринимателями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 xml:space="preserve">и применяющим специальный налоговый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  <w:t>режим «Налог на профессиональный доход»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br/>
      </w: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В соответствии с Федеральным законом от 24.07.2007 № 209-ФЗ «О развитии малого и среднего предпринимательства», Федеральным законом от 22.07.2008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№ 159-ФЗ «Об особенностях отчуждения недвижимого имущества, находящегося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 w:rsidRPr="00355A70">
        <w:rPr>
          <w:rFonts w:eastAsia="Times New Roman" w:cs="Times New Roman"/>
          <w:sz w:val="27"/>
          <w:szCs w:val="27"/>
          <w:lang w:eastAsia="ru-RU"/>
        </w:rPr>
        <w:t>в государственной собственности или в муниципальной собственности и арендуе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Pr="00355A70">
        <w:rPr>
          <w:rFonts w:eastAsia="Calibri" w:cs="Times New Roman"/>
          <w:sz w:val="27"/>
          <w:szCs w:val="27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 w:val="27"/>
          <w:szCs w:val="27"/>
        </w:rPr>
        <w:t xml:space="preserve">                          </w:t>
      </w:r>
      <w:r w:rsidRPr="00355A70">
        <w:rPr>
          <w:rFonts w:eastAsia="Calibri" w:cs="Times New Roman"/>
          <w:sz w:val="27"/>
          <w:szCs w:val="27"/>
        </w:rPr>
        <w:t xml:space="preserve">его временного отсутствия», </w:t>
      </w:r>
      <w:r w:rsidRPr="00355A70">
        <w:rPr>
          <w:rFonts w:eastAsia="Times New Roman" w:cs="Times New Roman"/>
          <w:sz w:val="27"/>
          <w:szCs w:val="27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1. Внести в постановление Администрации города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от 06.08.2020 № 5329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</w:t>
      </w:r>
      <w:r>
        <w:rPr>
          <w:rFonts w:eastAsia="Times New Roman" w:cs="Times New Roman"/>
          <w:bCs/>
          <w:sz w:val="27"/>
          <w:szCs w:val="27"/>
          <w:lang w:eastAsia="ru-RU"/>
        </w:rPr>
        <w:t>-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>ственных прав субъектов малого и среднего предпринимательства), предназначен</w:t>
      </w:r>
      <w:r>
        <w:rPr>
          <w:rFonts w:eastAsia="Times New Roman" w:cs="Times New Roman"/>
          <w:bCs/>
          <w:sz w:val="27"/>
          <w:szCs w:val="27"/>
          <w:lang w:eastAsia="ru-RU"/>
        </w:rPr>
        <w:t>-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ного для передачи во владение и (или) пользование субъектам малого и среднего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lastRenderedPageBreak/>
        <w:t xml:space="preserve">предпринимательства и физическим лицам, не являющимся индивидуальными предпринимателями и применяющим специальный налоговый режим «Налог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на профессиональный доход» (с изменениями от 01.10.2020 № 6884, 16.12.2020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</w:t>
      </w:r>
      <w:r w:rsidRPr="00355A70">
        <w:rPr>
          <w:rFonts w:eastAsia="Times New Roman" w:cs="Times New Roman"/>
          <w:bCs/>
          <w:sz w:val="27"/>
          <w:szCs w:val="27"/>
          <w:lang w:eastAsia="ru-RU"/>
        </w:rPr>
        <w:t xml:space="preserve">№ 9493, 28.01.2022 № 574) следующие </w:t>
      </w:r>
      <w:r w:rsidRPr="00355A70">
        <w:rPr>
          <w:rFonts w:eastAsia="Times New Roman" w:cs="Times New Roman"/>
          <w:sz w:val="27"/>
          <w:szCs w:val="27"/>
          <w:lang w:eastAsia="ru-RU"/>
        </w:rPr>
        <w:t>изменения: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1.1. Пункт 5 постановления изложить в следующей редакции: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«5.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355A70">
        <w:rPr>
          <w:rFonts w:eastAsia="Times New Roman" w:cs="Times New Roman"/>
          <w:spacing w:val="-4"/>
          <w:sz w:val="27"/>
          <w:szCs w:val="27"/>
          <w:lang w:eastAsia="ru-RU"/>
        </w:rPr>
        <w:t>и экологии, управления земельными ресурсами городского округа и имуществом,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находящимися в муниципальной собственности».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1.2. Пункт 6 раздела I</w:t>
      </w:r>
      <w:r w:rsidRPr="00355A70">
        <w:rPr>
          <w:rFonts w:eastAsia="Times New Roman" w:cs="Times New Roman"/>
          <w:sz w:val="27"/>
          <w:szCs w:val="27"/>
          <w:lang w:val="en-US" w:eastAsia="ru-RU"/>
        </w:rPr>
        <w:t>I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приложения к постановлению изложить в следующей редакции: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«6. Исключению из перечня подлежат объекты в случаях: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624B74">
        <w:rPr>
          <w:rFonts w:eastAsia="Times New Roman" w:cs="Times New Roman"/>
          <w:sz w:val="27"/>
          <w:szCs w:val="27"/>
          <w:lang w:eastAsia="ru-RU"/>
        </w:rPr>
        <w:t xml:space="preserve">если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в течение двух лет с момента включения имущества в перечень </w:t>
      </w:r>
      <w:r w:rsidR="00624B7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355A70">
        <w:rPr>
          <w:rFonts w:eastAsia="Times New Roman" w:cs="Times New Roman"/>
          <w:sz w:val="27"/>
          <w:szCs w:val="27"/>
          <w:lang w:eastAsia="ru-RU"/>
        </w:rPr>
        <w:t>не поступило ни одной заявки на участие в аукционе (конкурсе) на право заключения договора, предусматривающего переход прав владения и (или) пользо</w:t>
      </w:r>
      <w:r w:rsidR="00624B74">
        <w:rPr>
          <w:rFonts w:eastAsia="Times New Roman" w:cs="Times New Roman"/>
          <w:sz w:val="27"/>
          <w:szCs w:val="27"/>
          <w:lang w:eastAsia="ru-RU"/>
        </w:rPr>
        <w:t>-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вания в отношении муниципального имущества, либо ни одного заявления </w:t>
      </w:r>
      <w:r w:rsidR="00624B74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135-ФЗ </w:t>
      </w:r>
      <w:r w:rsidR="00624B74">
        <w:rPr>
          <w:rFonts w:eastAsia="Times New Roman" w:cs="Times New Roman"/>
          <w:sz w:val="27"/>
          <w:szCs w:val="27"/>
          <w:lang w:eastAsia="ru-RU"/>
        </w:rPr>
        <w:t xml:space="preserve">                     </w:t>
      </w:r>
      <w:r w:rsidRPr="00355A70">
        <w:rPr>
          <w:rFonts w:eastAsia="Times New Roman" w:cs="Times New Roman"/>
          <w:sz w:val="27"/>
          <w:szCs w:val="27"/>
          <w:lang w:eastAsia="ru-RU"/>
        </w:rPr>
        <w:t>«О защите конкуренции»;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- освобождени</w:t>
      </w:r>
      <w:r w:rsidR="00624B74">
        <w:rPr>
          <w:rFonts w:eastAsia="Times New Roman" w:cs="Times New Roman"/>
          <w:sz w:val="27"/>
          <w:szCs w:val="27"/>
          <w:lang w:eastAsia="ru-RU"/>
        </w:rPr>
        <w:t>я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субъектом (субъектами) малого и среднего предпринима-тельства, физическим лицом, не являющимся индивидуальным предпринимателем и применяющим специальный налоговый режим «Налог на профессиональный доход», и необходимости использования объекта органами местного самоуправ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355A70">
        <w:rPr>
          <w:rFonts w:eastAsia="Times New Roman" w:cs="Times New Roman"/>
          <w:sz w:val="27"/>
          <w:szCs w:val="27"/>
          <w:lang w:eastAsia="ru-RU"/>
        </w:rPr>
        <w:t>ления, муниципальными организациями;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- прекращения права муниципальной собственности на имущество.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При исключении из перечня объектов по основаниям, указанным в абзацах втором, третьем настоящего пункта, согласие координационного или совеща-тельного органа в области развития малого и среднего предпринимательства является обязательным».</w:t>
      </w:r>
    </w:p>
    <w:p w:rsidR="00355A70" w:rsidRPr="00355A70" w:rsidRDefault="00355A70" w:rsidP="00355A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2. </w:t>
      </w:r>
      <w:r w:rsidRPr="00355A70">
        <w:rPr>
          <w:rFonts w:eastAsia="Calibri" w:cs="Times New Roman"/>
          <w:sz w:val="27"/>
          <w:szCs w:val="27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55A70" w:rsidRPr="00355A70" w:rsidRDefault="00355A70" w:rsidP="00355A70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355A70">
        <w:rPr>
          <w:rFonts w:eastAsia="Calibri" w:cs="Times New Roman"/>
          <w:sz w:val="27"/>
          <w:szCs w:val="27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55A70">
        <w:rPr>
          <w:rFonts w:eastAsia="Calibri" w:cs="Times New Roman"/>
          <w:sz w:val="27"/>
          <w:szCs w:val="27"/>
          <w:lang w:val="en-US" w:eastAsia="ru-RU"/>
        </w:rPr>
        <w:t>DOCSURGUT</w:t>
      </w:r>
      <w:r w:rsidRPr="00355A70">
        <w:rPr>
          <w:rFonts w:eastAsia="Calibri" w:cs="Times New Roman"/>
          <w:sz w:val="27"/>
          <w:szCs w:val="27"/>
          <w:lang w:eastAsia="ru-RU"/>
        </w:rPr>
        <w:t>.</w:t>
      </w:r>
      <w:r w:rsidRPr="00355A70">
        <w:rPr>
          <w:rFonts w:eastAsia="Calibri" w:cs="Times New Roman"/>
          <w:sz w:val="27"/>
          <w:szCs w:val="27"/>
          <w:lang w:val="en-US" w:eastAsia="ru-RU"/>
        </w:rPr>
        <w:t>RU</w:t>
      </w:r>
      <w:r w:rsidRPr="00355A70">
        <w:rPr>
          <w:rFonts w:eastAsia="Calibri" w:cs="Times New Roman"/>
          <w:sz w:val="27"/>
          <w:szCs w:val="27"/>
          <w:lang w:eastAsia="ru-RU"/>
        </w:rPr>
        <w:t>.</w:t>
      </w: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>4. Настоящее постановление вступает в силу после его официального опубликования.</w:t>
      </w: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355A70">
        <w:rPr>
          <w:rFonts w:eastAsia="Times New Roman" w:cs="Times New Roman"/>
          <w:spacing w:val="-4"/>
          <w:sz w:val="27"/>
          <w:szCs w:val="27"/>
          <w:lang w:eastAsia="ru-RU"/>
        </w:rPr>
        <w:t>и экологии, управления земельными ресурсами городского округа и имуществом,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находящимися в муниципальной собственности.</w:t>
      </w: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55A70" w:rsidRPr="00355A70" w:rsidRDefault="00355A70" w:rsidP="00355A70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355A70" w:rsidRPr="00355A70" w:rsidRDefault="00355A70" w:rsidP="00355A70">
      <w:pPr>
        <w:ind w:right="-1"/>
        <w:jc w:val="both"/>
        <w:rPr>
          <w:rFonts w:eastAsia="Times New Roman" w:cs="Times New Roman"/>
          <w:sz w:val="27"/>
          <w:szCs w:val="27"/>
          <w:lang w:eastAsia="ru-RU"/>
        </w:rPr>
      </w:pPr>
      <w:r w:rsidRPr="00355A70">
        <w:rPr>
          <w:rFonts w:eastAsia="Times New Roman" w:cs="Times New Roman"/>
          <w:sz w:val="27"/>
          <w:szCs w:val="27"/>
          <w:lang w:eastAsia="ru-RU"/>
        </w:rPr>
        <w:t xml:space="preserve">И.о. Главы города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355A70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С.А. Агафонов</w:t>
      </w:r>
    </w:p>
    <w:sectPr w:rsidR="00355A70" w:rsidRPr="00355A70" w:rsidSect="00355A70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1B" w:rsidRDefault="00830C1B" w:rsidP="00355A70">
      <w:r>
        <w:separator/>
      </w:r>
    </w:p>
  </w:endnote>
  <w:endnote w:type="continuationSeparator" w:id="0">
    <w:p w:rsidR="00830C1B" w:rsidRDefault="00830C1B" w:rsidP="0035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1B" w:rsidRDefault="00830C1B" w:rsidP="00355A70">
      <w:r>
        <w:separator/>
      </w:r>
    </w:p>
  </w:footnote>
  <w:footnote w:type="continuationSeparator" w:id="0">
    <w:p w:rsidR="00830C1B" w:rsidRDefault="00830C1B" w:rsidP="00355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4098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5A70" w:rsidRPr="00355A70" w:rsidRDefault="00355A70">
        <w:pPr>
          <w:pStyle w:val="a4"/>
          <w:jc w:val="center"/>
          <w:rPr>
            <w:sz w:val="20"/>
            <w:szCs w:val="20"/>
          </w:rPr>
        </w:pPr>
        <w:r w:rsidRPr="00355A70">
          <w:rPr>
            <w:sz w:val="20"/>
            <w:szCs w:val="20"/>
          </w:rPr>
          <w:fldChar w:fldCharType="begin"/>
        </w:r>
        <w:r w:rsidRPr="00355A70">
          <w:rPr>
            <w:sz w:val="20"/>
            <w:szCs w:val="20"/>
          </w:rPr>
          <w:instrText>PAGE   \* MERGEFORMAT</w:instrText>
        </w:r>
        <w:r w:rsidRPr="00355A70">
          <w:rPr>
            <w:sz w:val="20"/>
            <w:szCs w:val="20"/>
          </w:rPr>
          <w:fldChar w:fldCharType="separate"/>
        </w:r>
        <w:r w:rsidR="008B0CF0">
          <w:rPr>
            <w:noProof/>
            <w:sz w:val="20"/>
            <w:szCs w:val="20"/>
          </w:rPr>
          <w:t>2</w:t>
        </w:r>
        <w:r w:rsidRPr="00355A70">
          <w:rPr>
            <w:sz w:val="20"/>
            <w:szCs w:val="20"/>
          </w:rPr>
          <w:fldChar w:fldCharType="end"/>
        </w:r>
      </w:p>
    </w:sdtContent>
  </w:sdt>
  <w:p w:rsidR="001E6248" w:rsidRPr="001E6248" w:rsidRDefault="008B0CF0" w:rsidP="001E6248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7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5A70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9C9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4B74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14D7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0C1B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CF0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A47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1A44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11E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A38692-4FC5-424C-8024-642B04BB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A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5A7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5A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5A70"/>
    <w:rPr>
      <w:rFonts w:ascii="Times New Roman" w:hAnsi="Times New Roman"/>
      <w:sz w:val="28"/>
    </w:rPr>
  </w:style>
  <w:style w:type="character" w:styleId="a8">
    <w:name w:val="page number"/>
    <w:basedOn w:val="a0"/>
    <w:rsid w:val="00355A70"/>
  </w:style>
  <w:style w:type="paragraph" w:customStyle="1" w:styleId="a9">
    <w:name w:val="Знак"/>
    <w:basedOn w:val="a"/>
    <w:rsid w:val="00355A70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2025-05-05T11:40:00Z</cp:lastPrinted>
  <dcterms:created xsi:type="dcterms:W3CDTF">2025-05-14T10:45:00Z</dcterms:created>
  <dcterms:modified xsi:type="dcterms:W3CDTF">2025-05-14T10:45:00Z</dcterms:modified>
</cp:coreProperties>
</file>