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C92403" w:rsidTr="00520F32">
        <w:tc>
          <w:tcPr>
            <w:tcW w:w="9639" w:type="dxa"/>
            <w:gridSpan w:val="9"/>
            <w:noWrap/>
            <w:tcMar>
              <w:left w:w="0" w:type="dxa"/>
              <w:right w:w="0" w:type="dxa"/>
            </w:tcMar>
          </w:tcPr>
          <w:p w:rsidR="00C92403" w:rsidRDefault="00C92403"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27909264" r:id="rId7"/>
              </w:object>
            </w:r>
          </w:p>
          <w:p w:rsidR="00C92403" w:rsidRDefault="00C92403" w:rsidP="003262E3">
            <w:pPr>
              <w:spacing w:line="120" w:lineRule="atLeast"/>
              <w:jc w:val="center"/>
              <w:rPr>
                <w:rFonts w:eastAsia="Times New Roman" w:cs="Times New Roman"/>
                <w:sz w:val="10"/>
                <w:szCs w:val="10"/>
                <w:lang w:eastAsia="ru-RU"/>
              </w:rPr>
            </w:pPr>
          </w:p>
          <w:p w:rsidR="00C92403" w:rsidRPr="005541F0" w:rsidRDefault="00C92403" w:rsidP="003262E3">
            <w:pPr>
              <w:spacing w:line="120" w:lineRule="atLeast"/>
              <w:jc w:val="center"/>
              <w:rPr>
                <w:sz w:val="26"/>
                <w:szCs w:val="24"/>
              </w:rPr>
            </w:pPr>
            <w:r w:rsidRPr="005541F0">
              <w:rPr>
                <w:sz w:val="26"/>
                <w:szCs w:val="24"/>
              </w:rPr>
              <w:t>МУНИЦИПАЛЬНОЕ ОБРАЗОВАНИЕ</w:t>
            </w:r>
          </w:p>
          <w:p w:rsidR="00C92403" w:rsidRDefault="00C92403" w:rsidP="003262E3">
            <w:pPr>
              <w:spacing w:line="120" w:lineRule="atLeast"/>
              <w:jc w:val="center"/>
              <w:rPr>
                <w:sz w:val="26"/>
                <w:szCs w:val="24"/>
              </w:rPr>
            </w:pPr>
            <w:r w:rsidRPr="005541F0">
              <w:rPr>
                <w:sz w:val="26"/>
                <w:szCs w:val="24"/>
              </w:rPr>
              <w:t>ГОРОДСКОЙ ОКРУГ СУРГУТ</w:t>
            </w:r>
          </w:p>
          <w:p w:rsidR="00C92403" w:rsidRPr="005541F0" w:rsidRDefault="00C92403" w:rsidP="003262E3">
            <w:pPr>
              <w:spacing w:line="120" w:lineRule="atLeast"/>
              <w:jc w:val="center"/>
              <w:rPr>
                <w:sz w:val="26"/>
                <w:szCs w:val="24"/>
              </w:rPr>
            </w:pPr>
            <w:r>
              <w:rPr>
                <w:sz w:val="26"/>
              </w:rPr>
              <w:t>ХАНТЫ-МАНСИЙСКОГО АВТОНОМНОГО ОКРУГА – ЮГРЫ</w:t>
            </w:r>
          </w:p>
          <w:p w:rsidR="00C92403" w:rsidRPr="005649E4" w:rsidRDefault="00C92403" w:rsidP="003262E3">
            <w:pPr>
              <w:spacing w:line="120" w:lineRule="atLeast"/>
              <w:jc w:val="center"/>
              <w:rPr>
                <w:sz w:val="18"/>
                <w:szCs w:val="24"/>
              </w:rPr>
            </w:pPr>
          </w:p>
          <w:p w:rsidR="00C92403" w:rsidRPr="00656C1A" w:rsidRDefault="00C92403" w:rsidP="003262E3">
            <w:pPr>
              <w:jc w:val="center"/>
              <w:rPr>
                <w:b/>
                <w:sz w:val="26"/>
                <w:szCs w:val="26"/>
              </w:rPr>
            </w:pPr>
            <w:r w:rsidRPr="00656C1A">
              <w:rPr>
                <w:b/>
                <w:sz w:val="26"/>
                <w:szCs w:val="26"/>
              </w:rPr>
              <w:t>АДМИНИСТРАЦИЯ ГОРОДА</w:t>
            </w:r>
          </w:p>
          <w:p w:rsidR="00C92403" w:rsidRPr="005541F0" w:rsidRDefault="00C92403" w:rsidP="003262E3">
            <w:pPr>
              <w:spacing w:line="120" w:lineRule="atLeast"/>
              <w:jc w:val="center"/>
              <w:rPr>
                <w:sz w:val="18"/>
                <w:szCs w:val="24"/>
              </w:rPr>
            </w:pPr>
          </w:p>
          <w:p w:rsidR="00C92403" w:rsidRPr="005541F0" w:rsidRDefault="00C92403" w:rsidP="003262E3">
            <w:pPr>
              <w:spacing w:line="120" w:lineRule="atLeast"/>
              <w:jc w:val="center"/>
              <w:rPr>
                <w:sz w:val="20"/>
                <w:szCs w:val="24"/>
              </w:rPr>
            </w:pPr>
          </w:p>
          <w:p w:rsidR="00C92403" w:rsidRPr="00656C1A" w:rsidRDefault="00C92403" w:rsidP="003262E3">
            <w:pPr>
              <w:jc w:val="center"/>
              <w:rPr>
                <w:b/>
                <w:sz w:val="30"/>
                <w:szCs w:val="30"/>
              </w:rPr>
            </w:pPr>
            <w:r w:rsidRPr="001F461F">
              <w:rPr>
                <w:b/>
                <w:sz w:val="30"/>
                <w:szCs w:val="30"/>
              </w:rPr>
              <w:t>ПОСТАНОВЛЕНИЕ</w:t>
            </w:r>
          </w:p>
          <w:p w:rsidR="00C92403" w:rsidRDefault="00C92403" w:rsidP="003262E3">
            <w:pPr>
              <w:spacing w:line="120" w:lineRule="atLeast"/>
              <w:jc w:val="center"/>
              <w:rPr>
                <w:sz w:val="30"/>
                <w:szCs w:val="24"/>
              </w:rPr>
            </w:pPr>
          </w:p>
          <w:p w:rsidR="00C92403" w:rsidRPr="003262E3" w:rsidRDefault="00C92403" w:rsidP="003262E3">
            <w:pPr>
              <w:spacing w:line="120" w:lineRule="atLeast"/>
              <w:jc w:val="center"/>
              <w:rPr>
                <w:rFonts w:eastAsia="Times New Roman" w:cs="Times New Roman"/>
                <w:sz w:val="24"/>
                <w:szCs w:val="24"/>
                <w:lang w:eastAsia="ru-RU"/>
              </w:rPr>
            </w:pPr>
          </w:p>
        </w:tc>
      </w:tr>
      <w:tr w:rsidR="00C92403" w:rsidTr="008675E8">
        <w:tc>
          <w:tcPr>
            <w:tcW w:w="153" w:type="dxa"/>
            <w:noWrap/>
            <w:tcMar>
              <w:left w:w="0" w:type="dxa"/>
              <w:right w:w="0" w:type="dxa"/>
            </w:tcMar>
          </w:tcPr>
          <w:p w:rsidR="00C92403" w:rsidRPr="00F8214F" w:rsidRDefault="00C92403"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C92403" w:rsidRPr="00F8214F" w:rsidRDefault="00D20E4E" w:rsidP="00520F32">
            <w:pPr>
              <w:jc w:val="center"/>
              <w:rPr>
                <w:sz w:val="24"/>
                <w:szCs w:val="24"/>
              </w:rPr>
            </w:pPr>
            <w:bookmarkStart w:id="0" w:name="dd"/>
            <w:bookmarkEnd w:id="0"/>
            <w:r>
              <w:rPr>
                <w:sz w:val="24"/>
                <w:szCs w:val="24"/>
              </w:rPr>
              <w:t>19</w:t>
            </w:r>
          </w:p>
        </w:tc>
        <w:tc>
          <w:tcPr>
            <w:tcW w:w="153" w:type="dxa"/>
            <w:noWrap/>
            <w:tcMar>
              <w:left w:w="0" w:type="dxa"/>
              <w:right w:w="0" w:type="dxa"/>
            </w:tcMar>
          </w:tcPr>
          <w:p w:rsidR="00C92403" w:rsidRPr="00F8214F" w:rsidRDefault="00C92403"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C92403" w:rsidRPr="00F8214F" w:rsidRDefault="00D20E4E"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C92403" w:rsidRPr="00A63FB0" w:rsidRDefault="00C92403"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C92403" w:rsidRPr="00A3761A" w:rsidRDefault="00D20E4E" w:rsidP="00520F32">
            <w:pPr>
              <w:rPr>
                <w:sz w:val="24"/>
                <w:szCs w:val="24"/>
              </w:rPr>
            </w:pPr>
            <w:bookmarkStart w:id="2" w:name="yy"/>
            <w:bookmarkEnd w:id="2"/>
            <w:r>
              <w:rPr>
                <w:sz w:val="24"/>
                <w:szCs w:val="24"/>
              </w:rPr>
              <w:t>25</w:t>
            </w:r>
          </w:p>
        </w:tc>
        <w:tc>
          <w:tcPr>
            <w:tcW w:w="5012" w:type="dxa"/>
            <w:noWrap/>
            <w:tcMar>
              <w:left w:w="0" w:type="dxa"/>
              <w:right w:w="0" w:type="dxa"/>
            </w:tcMar>
          </w:tcPr>
          <w:p w:rsidR="00C92403" w:rsidRPr="00F8214F" w:rsidRDefault="00C92403" w:rsidP="00520F32">
            <w:pPr>
              <w:rPr>
                <w:sz w:val="24"/>
                <w:szCs w:val="24"/>
              </w:rPr>
            </w:pPr>
          </w:p>
        </w:tc>
        <w:tc>
          <w:tcPr>
            <w:tcW w:w="249" w:type="dxa"/>
            <w:noWrap/>
            <w:tcMar>
              <w:left w:w="0" w:type="dxa"/>
              <w:right w:w="0" w:type="dxa"/>
            </w:tcMar>
          </w:tcPr>
          <w:p w:rsidR="00C92403" w:rsidRPr="00AB4194" w:rsidRDefault="00C92403"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C92403" w:rsidRPr="00F8214F" w:rsidRDefault="00D20E4E" w:rsidP="00520F32">
            <w:pPr>
              <w:jc w:val="center"/>
              <w:rPr>
                <w:sz w:val="24"/>
                <w:szCs w:val="24"/>
              </w:rPr>
            </w:pPr>
            <w:bookmarkStart w:id="3" w:name="NumDoc"/>
            <w:bookmarkStart w:id="4" w:name="_GoBack"/>
            <w:bookmarkEnd w:id="3"/>
            <w:bookmarkEnd w:id="4"/>
            <w:r>
              <w:rPr>
                <w:sz w:val="24"/>
                <w:szCs w:val="24"/>
              </w:rPr>
              <w:t>9396</w:t>
            </w:r>
          </w:p>
        </w:tc>
      </w:tr>
    </w:tbl>
    <w:p w:rsidR="00C92403" w:rsidRPr="00C92403" w:rsidRDefault="00C92403" w:rsidP="009E222F">
      <w:pPr>
        <w:rPr>
          <w:sz w:val="24"/>
          <w:szCs w:val="24"/>
        </w:rPr>
      </w:pP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Об утверждении программы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профилактики рисков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причинения вреда (ущерба) охраняемым законом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ценностям при осуществлении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 xml:space="preserve">муниципального лесного </w:t>
      </w:r>
    </w:p>
    <w:p w:rsidR="00C92403" w:rsidRPr="00C92403" w:rsidRDefault="00C92403" w:rsidP="00C92403">
      <w:pPr>
        <w:widowControl w:val="0"/>
        <w:autoSpaceDE w:val="0"/>
        <w:autoSpaceDN w:val="0"/>
        <w:adjustRightInd w:val="0"/>
        <w:ind w:right="5102"/>
        <w:jc w:val="left"/>
        <w:rPr>
          <w:rFonts w:eastAsia="Times New Roman" w:cs="Arial"/>
          <w:bCs/>
          <w:sz w:val="27"/>
          <w:szCs w:val="27"/>
          <w:lang w:eastAsia="ru-RU"/>
        </w:rPr>
      </w:pPr>
      <w:r w:rsidRPr="00C92403">
        <w:rPr>
          <w:rFonts w:eastAsia="Times New Roman" w:cs="Arial"/>
          <w:bCs/>
          <w:sz w:val="27"/>
          <w:szCs w:val="27"/>
          <w:lang w:eastAsia="ru-RU"/>
        </w:rPr>
        <w:t>контроля на 2026 год</w:t>
      </w:r>
    </w:p>
    <w:p w:rsidR="00C92403" w:rsidRPr="00C92403" w:rsidRDefault="00C92403" w:rsidP="00C92403">
      <w:pPr>
        <w:widowControl w:val="0"/>
        <w:autoSpaceDE w:val="0"/>
        <w:autoSpaceDN w:val="0"/>
        <w:adjustRightInd w:val="0"/>
        <w:rPr>
          <w:rFonts w:eastAsia="Times New Roman" w:cs="Arial"/>
          <w:bCs/>
          <w:sz w:val="27"/>
          <w:szCs w:val="27"/>
          <w:lang w:eastAsia="ru-RU"/>
        </w:rPr>
      </w:pPr>
    </w:p>
    <w:p w:rsidR="00C92403" w:rsidRPr="00C92403" w:rsidRDefault="00C92403" w:rsidP="00C92403">
      <w:pPr>
        <w:widowControl w:val="0"/>
        <w:autoSpaceDE w:val="0"/>
        <w:autoSpaceDN w:val="0"/>
        <w:adjustRightInd w:val="0"/>
        <w:rPr>
          <w:rFonts w:eastAsia="Times New Roman" w:cs="Arial"/>
          <w:bCs/>
          <w:sz w:val="27"/>
          <w:szCs w:val="27"/>
          <w:lang w:eastAsia="ru-RU"/>
        </w:rPr>
      </w:pPr>
    </w:p>
    <w:p w:rsidR="00C92403" w:rsidRPr="00C92403" w:rsidRDefault="00C92403" w:rsidP="00C92403">
      <w:pPr>
        <w:widowControl w:val="0"/>
        <w:autoSpaceDE w:val="0"/>
        <w:autoSpaceDN w:val="0"/>
        <w:adjustRightInd w:val="0"/>
        <w:ind w:firstLine="709"/>
        <w:rPr>
          <w:rFonts w:eastAsia="Calibri" w:cs="Times New Roman"/>
          <w:sz w:val="27"/>
          <w:szCs w:val="27"/>
        </w:rPr>
      </w:pPr>
      <w:r w:rsidRPr="00C92403">
        <w:rPr>
          <w:rFonts w:eastAsia="Calibri" w:cs="Times New Roman"/>
          <w:sz w:val="27"/>
          <w:szCs w:val="27"/>
        </w:rPr>
        <w:t>В соответствии со</w:t>
      </w:r>
      <w:r w:rsidRPr="00C92403">
        <w:rPr>
          <w:rFonts w:eastAsia="Calibri" w:cs="Times New Roman"/>
          <w:color w:val="0000FF"/>
          <w:sz w:val="27"/>
          <w:szCs w:val="27"/>
        </w:rPr>
        <w:t xml:space="preserve"> </w:t>
      </w:r>
      <w:r w:rsidRPr="00C92403">
        <w:rPr>
          <w:rFonts w:eastAsia="Calibri" w:cs="Times New Roman"/>
          <w:color w:val="000000"/>
          <w:sz w:val="27"/>
          <w:szCs w:val="27"/>
        </w:rPr>
        <w:t>статьей 44</w:t>
      </w:r>
      <w:r w:rsidRPr="00C92403">
        <w:rPr>
          <w:rFonts w:eastAsia="Calibri" w:cs="Times New Roman"/>
          <w:sz w:val="27"/>
          <w:szCs w:val="27"/>
        </w:rPr>
        <w:t xml:space="preserve"> Федерального закона от 31.07.2020 № 248-ФЗ </w:t>
      </w:r>
      <w:r w:rsidRPr="00C92403">
        <w:rPr>
          <w:rFonts w:eastAsia="Calibri" w:cs="Times New Roman"/>
          <w:sz w:val="27"/>
          <w:szCs w:val="27"/>
        </w:rPr>
        <w:br/>
        <w:t xml:space="preserve">«О государственном контроле (надзоре) и муниципальном контроле в Российской Федерации», </w:t>
      </w:r>
      <w:r w:rsidRPr="00C92403">
        <w:rPr>
          <w:rFonts w:eastAsia="Calibri" w:cs="Times New Roman"/>
          <w:color w:val="000000"/>
          <w:sz w:val="27"/>
          <w:szCs w:val="27"/>
        </w:rPr>
        <w:t>постановлением</w:t>
      </w:r>
      <w:r w:rsidRPr="00C92403">
        <w:rPr>
          <w:rFonts w:eastAsia="Calibri" w:cs="Times New Roman"/>
          <w:sz w:val="27"/>
          <w:szCs w:val="27"/>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распоряжением Администрации города от 30.12.2005 № 3686 «Об утверждении Регламента Администрации города»</w:t>
      </w:r>
      <w:r w:rsidRPr="00C92403">
        <w:rPr>
          <w:rFonts w:eastAsia="Calibri" w:cs="Times New Roman"/>
          <w:color w:val="000000"/>
          <w:sz w:val="27"/>
          <w:szCs w:val="27"/>
        </w:rPr>
        <w:t>:</w:t>
      </w:r>
    </w:p>
    <w:p w:rsidR="00C92403" w:rsidRPr="00C92403" w:rsidRDefault="00C92403" w:rsidP="00C92403">
      <w:pPr>
        <w:widowControl w:val="0"/>
        <w:autoSpaceDE w:val="0"/>
        <w:autoSpaceDN w:val="0"/>
        <w:adjustRightInd w:val="0"/>
        <w:ind w:firstLine="709"/>
        <w:rPr>
          <w:rFonts w:eastAsia="Times New Roman" w:cs="Times New Roman"/>
          <w:sz w:val="27"/>
          <w:szCs w:val="27"/>
          <w:lang w:eastAsia="ru-RU"/>
        </w:rPr>
      </w:pPr>
      <w:r w:rsidRPr="00C92403">
        <w:rPr>
          <w:rFonts w:eastAsia="Times New Roman" w:cs="Times New Roman"/>
          <w:sz w:val="27"/>
          <w:szCs w:val="27"/>
          <w:lang w:eastAsia="ru-RU"/>
        </w:rPr>
        <w:t xml:space="preserve">1. Утвердить </w:t>
      </w:r>
      <w:r w:rsidRPr="00C92403">
        <w:rPr>
          <w:rFonts w:eastAsia="Times New Roman" w:cs="Arial"/>
          <w:bCs/>
          <w:sz w:val="27"/>
          <w:szCs w:val="27"/>
          <w:lang w:eastAsia="ru-RU"/>
        </w:rPr>
        <w:t xml:space="preserve">программу профилактики рисков причинения вреда (ущерба) охраняемым законом ценностям при осуществлении муниципального лесного контроля на 2026 год </w:t>
      </w:r>
      <w:r w:rsidRPr="00C92403">
        <w:rPr>
          <w:rFonts w:eastAsia="Times New Roman" w:cs="Times New Roman"/>
          <w:sz w:val="27"/>
          <w:szCs w:val="27"/>
          <w:lang w:eastAsia="ru-RU"/>
        </w:rPr>
        <w:t>согласно приложению.</w:t>
      </w:r>
    </w:p>
    <w:p w:rsidR="00C92403" w:rsidRPr="00C92403" w:rsidRDefault="00C92403" w:rsidP="00C92403">
      <w:pPr>
        <w:ind w:firstLine="709"/>
        <w:rPr>
          <w:rFonts w:eastAsia="Times New Roman" w:cs="Times New Roman"/>
          <w:sz w:val="27"/>
          <w:szCs w:val="27"/>
          <w:lang w:eastAsia="ru-RU"/>
        </w:rPr>
      </w:pPr>
      <w:r w:rsidRPr="00C92403">
        <w:rPr>
          <w:rFonts w:eastAsia="Times New Roman" w:cs="Times New Roman"/>
          <w:sz w:val="27"/>
          <w:szCs w:val="27"/>
          <w:lang w:eastAsia="ru-RU"/>
        </w:rPr>
        <w:t xml:space="preserve">2. Комитету информационной политики </w:t>
      </w:r>
      <w:hyperlink r:id="rId8" w:history="1">
        <w:r w:rsidRPr="00C92403">
          <w:rPr>
            <w:rFonts w:eastAsia="Calibri" w:cs="Times New Roman"/>
            <w:sz w:val="27"/>
            <w:szCs w:val="27"/>
            <w:lang w:eastAsia="ru-RU"/>
          </w:rPr>
          <w:t>обнародовать</w:t>
        </w:r>
      </w:hyperlink>
      <w:r w:rsidRPr="00C92403">
        <w:rPr>
          <w:rFonts w:eastAsia="Times New Roman" w:cs="Times New Roman"/>
          <w:sz w:val="27"/>
          <w:szCs w:val="27"/>
          <w:lang w:eastAsia="ru-RU"/>
        </w:rPr>
        <w:t xml:space="preserve"> (разместить) настоящее постановление на официальном портале Администрации города: </w:t>
      </w:r>
      <w:hyperlink r:id="rId9" w:history="1">
        <w:r w:rsidRPr="00C92403">
          <w:rPr>
            <w:rFonts w:eastAsia="Times New Roman" w:cs="Times New Roman"/>
            <w:sz w:val="27"/>
            <w:szCs w:val="27"/>
            <w:lang w:eastAsia="ru-RU"/>
          </w:rPr>
          <w:t>www.admsurgut.ru</w:t>
        </w:r>
      </w:hyperlink>
      <w:r w:rsidRPr="00C92403">
        <w:rPr>
          <w:rFonts w:eastAsia="Times New Roman" w:cs="Times New Roman"/>
          <w:sz w:val="27"/>
          <w:szCs w:val="27"/>
          <w:lang w:eastAsia="ru-RU"/>
        </w:rPr>
        <w:t>.</w:t>
      </w:r>
    </w:p>
    <w:p w:rsidR="00C92403" w:rsidRPr="00C92403" w:rsidRDefault="00C92403" w:rsidP="00C92403">
      <w:pPr>
        <w:ind w:firstLine="709"/>
        <w:rPr>
          <w:rFonts w:eastAsia="Times New Roman" w:cs="Times New Roman"/>
          <w:sz w:val="27"/>
          <w:szCs w:val="27"/>
          <w:lang w:eastAsia="ru-RU"/>
        </w:rPr>
      </w:pPr>
      <w:r w:rsidRPr="00C92403">
        <w:rPr>
          <w:rFonts w:eastAsia="Times New Roman" w:cs="Times New Roman"/>
          <w:sz w:val="27"/>
          <w:szCs w:val="27"/>
          <w:lang w:eastAsia="ru-RU"/>
        </w:rPr>
        <w:t xml:space="preserve">3. Муниципальному казенному учреждению «Наш город» </w:t>
      </w:r>
      <w:hyperlink r:id="rId10" w:history="1">
        <w:r w:rsidRPr="00C92403">
          <w:rPr>
            <w:rFonts w:eastAsia="Calibri" w:cs="Times New Roman"/>
            <w:sz w:val="27"/>
            <w:szCs w:val="27"/>
            <w:lang w:eastAsia="ru-RU"/>
          </w:rPr>
          <w:t>опубликовать</w:t>
        </w:r>
      </w:hyperlink>
      <w:r w:rsidRPr="00C92403">
        <w:rPr>
          <w:rFonts w:eastAsia="Times New Roman" w:cs="Times New Roman"/>
          <w:sz w:val="27"/>
          <w:szCs w:val="27"/>
          <w:lang w:eastAsia="ru-RU"/>
        </w:rPr>
        <w:t xml:space="preserve"> (разместить) настоящее постановление в сетевом издании «Официальные документы города Сургута»: DOCSURGUT.RU.</w:t>
      </w:r>
    </w:p>
    <w:p w:rsidR="00C92403" w:rsidRPr="00C92403" w:rsidRDefault="00C92403" w:rsidP="00C92403">
      <w:pPr>
        <w:ind w:firstLine="709"/>
        <w:rPr>
          <w:rFonts w:eastAsia="Calibri" w:cs="Times New Roman"/>
          <w:sz w:val="27"/>
          <w:szCs w:val="27"/>
        </w:rPr>
      </w:pPr>
      <w:r w:rsidRPr="00C92403">
        <w:rPr>
          <w:rFonts w:eastAsia="Times New Roman" w:cs="Times New Roman"/>
          <w:sz w:val="27"/>
          <w:szCs w:val="27"/>
          <w:lang w:eastAsia="ru-RU"/>
        </w:rPr>
        <w:t xml:space="preserve">4. </w:t>
      </w:r>
      <w:r w:rsidRPr="00C92403">
        <w:rPr>
          <w:rFonts w:eastAsia="Calibri" w:cs="Times New Roman"/>
          <w:sz w:val="27"/>
          <w:szCs w:val="27"/>
        </w:rPr>
        <w:t>Настоящее постановление вступает в силу после его официального опубликования.</w:t>
      </w:r>
    </w:p>
    <w:p w:rsidR="00C92403" w:rsidRPr="00C92403" w:rsidRDefault="00C92403" w:rsidP="00C92403">
      <w:pPr>
        <w:ind w:firstLine="709"/>
        <w:rPr>
          <w:rFonts w:eastAsia="Calibri" w:cs="Times New Roman"/>
          <w:sz w:val="27"/>
          <w:szCs w:val="27"/>
        </w:rPr>
      </w:pPr>
      <w:r w:rsidRPr="00C92403">
        <w:rPr>
          <w:rFonts w:eastAsia="Times New Roman" w:cs="Times New Roman"/>
          <w:sz w:val="27"/>
          <w:szCs w:val="27"/>
          <w:lang w:eastAsia="ru-RU"/>
        </w:rPr>
        <w:t xml:space="preserve">5. </w:t>
      </w:r>
      <w:r w:rsidRPr="00C92403">
        <w:rPr>
          <w:rFonts w:eastAsia="Calibri" w:cs="Times New Roman"/>
          <w:sz w:val="27"/>
          <w:szCs w:val="27"/>
        </w:rPr>
        <w:t>Контроль за выполнением постановления возложить на заместителя Главы города, курирующего сферу обеспечения безопасности городского округа.</w:t>
      </w:r>
    </w:p>
    <w:p w:rsidR="00C92403" w:rsidRPr="00C92403" w:rsidRDefault="00C92403" w:rsidP="00C92403">
      <w:pPr>
        <w:ind w:firstLine="709"/>
        <w:jc w:val="left"/>
        <w:rPr>
          <w:rFonts w:eastAsia="Calibri" w:cs="Times New Roman"/>
          <w:sz w:val="27"/>
          <w:szCs w:val="27"/>
        </w:rPr>
      </w:pPr>
    </w:p>
    <w:p w:rsidR="00C92403" w:rsidRPr="00C92403" w:rsidRDefault="00C92403" w:rsidP="00C92403">
      <w:pPr>
        <w:ind w:firstLine="709"/>
        <w:jc w:val="left"/>
        <w:rPr>
          <w:rFonts w:eastAsia="Calibri" w:cs="Times New Roman"/>
          <w:sz w:val="27"/>
          <w:szCs w:val="27"/>
        </w:rPr>
      </w:pPr>
    </w:p>
    <w:p w:rsidR="00C92403" w:rsidRPr="00C92403" w:rsidRDefault="00C92403" w:rsidP="00C92403">
      <w:pPr>
        <w:spacing w:line="60" w:lineRule="atLeast"/>
        <w:rPr>
          <w:rFonts w:eastAsia="Calibri" w:cs="Times New Roman"/>
          <w:sz w:val="27"/>
          <w:szCs w:val="27"/>
        </w:rPr>
      </w:pPr>
    </w:p>
    <w:p w:rsidR="00C92403" w:rsidRPr="00C92403" w:rsidRDefault="00C92403" w:rsidP="00C92403">
      <w:pPr>
        <w:rPr>
          <w:rFonts w:eastAsia="Calibri" w:cs="Times New Roman"/>
          <w:sz w:val="27"/>
          <w:szCs w:val="27"/>
        </w:rPr>
      </w:pPr>
      <w:r w:rsidRPr="00C92403">
        <w:rPr>
          <w:rFonts w:eastAsia="Calibri" w:cs="Times New Roman"/>
          <w:sz w:val="27"/>
          <w:szCs w:val="27"/>
        </w:rPr>
        <w:t>Глава города</w:t>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sidRPr="00C92403">
        <w:rPr>
          <w:rFonts w:eastAsia="Calibri" w:cs="Times New Roman"/>
          <w:sz w:val="27"/>
          <w:szCs w:val="27"/>
        </w:rPr>
        <w:tab/>
      </w:r>
      <w:r>
        <w:rPr>
          <w:rFonts w:eastAsia="Calibri" w:cs="Times New Roman"/>
          <w:sz w:val="27"/>
          <w:szCs w:val="27"/>
        </w:rPr>
        <w:t xml:space="preserve">   </w:t>
      </w:r>
      <w:r w:rsidRPr="00C92403">
        <w:rPr>
          <w:rFonts w:eastAsia="Calibri" w:cs="Times New Roman"/>
          <w:sz w:val="27"/>
          <w:szCs w:val="27"/>
        </w:rPr>
        <w:t xml:space="preserve">  М.Н. Слепов</w:t>
      </w:r>
      <w:r w:rsidRPr="00C92403">
        <w:rPr>
          <w:rFonts w:eastAsia="Calibri" w:cs="Times New Roman"/>
          <w:lang w:eastAsia="ru-RU"/>
        </w:rPr>
        <w:br w:type="page"/>
      </w:r>
    </w:p>
    <w:p w:rsidR="00C92403" w:rsidRPr="00C92403" w:rsidRDefault="00C92403" w:rsidP="00C92403">
      <w:pPr>
        <w:ind w:firstLine="5954"/>
        <w:jc w:val="left"/>
        <w:rPr>
          <w:rFonts w:eastAsia="Calibri" w:cs="Times New Roman"/>
          <w:b/>
          <w:sz w:val="27"/>
          <w:szCs w:val="27"/>
        </w:rPr>
      </w:pPr>
      <w:r w:rsidRPr="00C92403">
        <w:rPr>
          <w:rFonts w:eastAsia="Calibri" w:cs="Times New Roman"/>
          <w:sz w:val="27"/>
          <w:szCs w:val="27"/>
          <w:lang w:eastAsia="ru-RU"/>
        </w:rPr>
        <w:lastRenderedPageBreak/>
        <w:t>Приложение</w:t>
      </w:r>
    </w:p>
    <w:p w:rsidR="00C92403" w:rsidRPr="00C92403" w:rsidRDefault="00C92403" w:rsidP="00C92403">
      <w:pPr>
        <w:ind w:firstLine="5954"/>
        <w:jc w:val="left"/>
        <w:rPr>
          <w:rFonts w:eastAsia="Calibri" w:cs="Times New Roman"/>
          <w:b/>
          <w:sz w:val="27"/>
          <w:szCs w:val="27"/>
        </w:rPr>
      </w:pPr>
      <w:r w:rsidRPr="00C92403">
        <w:rPr>
          <w:rFonts w:eastAsia="Calibri" w:cs="Times New Roman"/>
          <w:sz w:val="27"/>
          <w:szCs w:val="27"/>
        </w:rPr>
        <w:t>к постановлению</w:t>
      </w:r>
    </w:p>
    <w:p w:rsidR="00C92403" w:rsidRPr="00C92403" w:rsidRDefault="00C92403" w:rsidP="00C92403">
      <w:pPr>
        <w:ind w:firstLine="5954"/>
        <w:jc w:val="left"/>
        <w:rPr>
          <w:rFonts w:eastAsia="Calibri" w:cs="Times New Roman"/>
          <w:b/>
          <w:sz w:val="27"/>
          <w:szCs w:val="27"/>
        </w:rPr>
      </w:pPr>
      <w:r w:rsidRPr="00C92403">
        <w:rPr>
          <w:rFonts w:eastAsia="Calibri" w:cs="Times New Roman"/>
          <w:sz w:val="27"/>
          <w:szCs w:val="27"/>
        </w:rPr>
        <w:t>Администрации города</w:t>
      </w:r>
    </w:p>
    <w:p w:rsidR="00C92403" w:rsidRPr="00C92403" w:rsidRDefault="00C92403" w:rsidP="00C92403">
      <w:pPr>
        <w:ind w:firstLine="5954"/>
        <w:jc w:val="left"/>
        <w:rPr>
          <w:rFonts w:eastAsia="Calibri" w:cs="Times New Roman"/>
          <w:sz w:val="27"/>
          <w:szCs w:val="27"/>
        </w:rPr>
      </w:pPr>
      <w:r w:rsidRPr="00C92403">
        <w:rPr>
          <w:rFonts w:eastAsia="Calibri" w:cs="Times New Roman"/>
          <w:sz w:val="27"/>
          <w:szCs w:val="27"/>
        </w:rPr>
        <w:t>от ____________ № _______</w:t>
      </w:r>
    </w:p>
    <w:p w:rsidR="00C92403" w:rsidRPr="00C92403" w:rsidRDefault="00C92403" w:rsidP="00C92403">
      <w:pPr>
        <w:ind w:firstLine="5954"/>
        <w:jc w:val="left"/>
        <w:rPr>
          <w:rFonts w:eastAsia="Calibri" w:cs="Times New Roman"/>
          <w:sz w:val="27"/>
          <w:szCs w:val="27"/>
        </w:rPr>
      </w:pPr>
    </w:p>
    <w:p w:rsidR="00C92403" w:rsidRPr="00C92403" w:rsidRDefault="00C92403" w:rsidP="00C92403">
      <w:pPr>
        <w:ind w:firstLine="5954"/>
        <w:jc w:val="left"/>
        <w:rPr>
          <w:rFonts w:eastAsia="Calibri" w:cs="Times New Roman"/>
          <w:sz w:val="27"/>
          <w:szCs w:val="27"/>
        </w:rPr>
      </w:pPr>
    </w:p>
    <w:p w:rsidR="00C92403" w:rsidRPr="00C92403" w:rsidRDefault="00C92403" w:rsidP="00C92403">
      <w:pPr>
        <w:widowControl w:val="0"/>
        <w:autoSpaceDE w:val="0"/>
        <w:autoSpaceDN w:val="0"/>
        <w:adjustRightInd w:val="0"/>
        <w:jc w:val="center"/>
        <w:rPr>
          <w:rFonts w:eastAsia="Times New Roman" w:cs="Times New Roman"/>
          <w:bCs/>
          <w:sz w:val="27"/>
          <w:szCs w:val="27"/>
          <w:lang w:eastAsia="ru-RU"/>
        </w:rPr>
      </w:pPr>
      <w:r w:rsidRPr="00C92403">
        <w:rPr>
          <w:rFonts w:eastAsia="Times New Roman" w:cs="Times New Roman"/>
          <w:bCs/>
          <w:sz w:val="27"/>
          <w:szCs w:val="27"/>
          <w:lang w:eastAsia="ru-RU"/>
        </w:rPr>
        <w:t>Программа</w:t>
      </w:r>
    </w:p>
    <w:p w:rsidR="00C92403" w:rsidRPr="00C92403" w:rsidRDefault="00C92403" w:rsidP="00C92403">
      <w:pPr>
        <w:widowControl w:val="0"/>
        <w:autoSpaceDE w:val="0"/>
        <w:autoSpaceDN w:val="0"/>
        <w:adjustRightInd w:val="0"/>
        <w:jc w:val="center"/>
        <w:rPr>
          <w:rFonts w:eastAsia="Times New Roman" w:cs="Times New Roman"/>
          <w:sz w:val="27"/>
          <w:szCs w:val="27"/>
          <w:lang w:eastAsia="ru-RU"/>
        </w:rPr>
      </w:pPr>
      <w:r w:rsidRPr="00C92403">
        <w:rPr>
          <w:rFonts w:eastAsia="Times New Roman" w:cs="Times New Roman"/>
          <w:sz w:val="27"/>
          <w:szCs w:val="27"/>
          <w:lang w:eastAsia="ru-RU"/>
        </w:rPr>
        <w:t>профилактики рисков причинения вреда (ущерба) охраняемым законом</w:t>
      </w:r>
    </w:p>
    <w:p w:rsidR="00C92403" w:rsidRPr="00C92403" w:rsidRDefault="00C92403" w:rsidP="00C92403">
      <w:pPr>
        <w:widowControl w:val="0"/>
        <w:autoSpaceDE w:val="0"/>
        <w:autoSpaceDN w:val="0"/>
        <w:adjustRightInd w:val="0"/>
        <w:jc w:val="center"/>
        <w:rPr>
          <w:rFonts w:eastAsia="Times New Roman" w:cs="Times New Roman"/>
          <w:sz w:val="27"/>
          <w:szCs w:val="27"/>
          <w:lang w:eastAsia="ru-RU"/>
        </w:rPr>
      </w:pPr>
      <w:r w:rsidRPr="00C92403">
        <w:rPr>
          <w:rFonts w:eastAsia="Times New Roman" w:cs="Times New Roman"/>
          <w:sz w:val="27"/>
          <w:szCs w:val="27"/>
          <w:lang w:eastAsia="ru-RU"/>
        </w:rPr>
        <w:t>ценностям при осуществлении муниципального лесного контроля</w:t>
      </w:r>
      <w:r w:rsidR="005117C9">
        <w:rPr>
          <w:rFonts w:eastAsia="Times New Roman" w:cs="Times New Roman"/>
          <w:sz w:val="27"/>
          <w:szCs w:val="27"/>
          <w:lang w:eastAsia="ru-RU"/>
        </w:rPr>
        <w:t xml:space="preserve"> </w:t>
      </w:r>
      <w:r w:rsidRPr="00C92403">
        <w:rPr>
          <w:rFonts w:eastAsia="Times New Roman" w:cs="Times New Roman"/>
          <w:sz w:val="27"/>
          <w:szCs w:val="27"/>
          <w:lang w:eastAsia="ru-RU"/>
        </w:rPr>
        <w:t>на 2026 год (далее – программа)</w:t>
      </w:r>
    </w:p>
    <w:p w:rsidR="00C92403" w:rsidRPr="00C92403" w:rsidRDefault="00C92403" w:rsidP="00C92403">
      <w:pPr>
        <w:widowControl w:val="0"/>
        <w:autoSpaceDE w:val="0"/>
        <w:autoSpaceDN w:val="0"/>
        <w:adjustRightInd w:val="0"/>
        <w:jc w:val="center"/>
        <w:rPr>
          <w:rFonts w:eastAsia="Times New Roman" w:cs="Times New Roman"/>
          <w:bCs/>
          <w:sz w:val="27"/>
          <w:szCs w:val="27"/>
          <w:lang w:eastAsia="ru-RU"/>
        </w:rPr>
      </w:pP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Раздел </w:t>
      </w:r>
      <w:r w:rsidRPr="00C92403">
        <w:rPr>
          <w:rFonts w:eastAsia="Calibri" w:cs="Times New Roman"/>
          <w:bCs/>
          <w:sz w:val="27"/>
          <w:szCs w:val="27"/>
          <w:lang w:val="en-US"/>
        </w:rPr>
        <w:t>I</w:t>
      </w:r>
      <w:r w:rsidRPr="00C92403">
        <w:rPr>
          <w:rFonts w:eastAsia="Calibri" w:cs="Times New Roman"/>
          <w:bCs/>
          <w:sz w:val="27"/>
          <w:szCs w:val="27"/>
        </w:rPr>
        <w:t>. Анализ текущего состояния осуществления муниципального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w:t>
      </w:r>
      <w:r w:rsidR="005117C9">
        <w:rPr>
          <w:rFonts w:eastAsia="Calibri" w:cs="Times New Roman"/>
          <w:bCs/>
          <w:sz w:val="27"/>
          <w:szCs w:val="27"/>
        </w:rPr>
        <w:t>.</w:t>
      </w:r>
      <w:r w:rsidRPr="00C92403">
        <w:rPr>
          <w:rFonts w:eastAsia="Calibri" w:cs="Times New Roman"/>
          <w:bCs/>
          <w:sz w:val="27"/>
          <w:szCs w:val="27"/>
        </w:rPr>
        <w:t xml:space="preserve"> </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1. Настоящая программа разработана в соответствии со</w:t>
      </w:r>
      <w:r w:rsidRPr="00C92403">
        <w:rPr>
          <w:rFonts w:eastAsia="Calibri" w:cs="Times New Roman"/>
          <w:color w:val="0000FF"/>
          <w:sz w:val="27"/>
          <w:szCs w:val="27"/>
        </w:rPr>
        <w:t xml:space="preserve"> </w:t>
      </w:r>
      <w:r w:rsidRPr="00C92403">
        <w:rPr>
          <w:rFonts w:eastAsia="Calibri" w:cs="Times New Roman"/>
          <w:color w:val="000000"/>
          <w:sz w:val="27"/>
          <w:szCs w:val="27"/>
        </w:rPr>
        <w:t>статьей 44</w:t>
      </w:r>
      <w:r w:rsidRPr="00C92403">
        <w:rPr>
          <w:rFonts w:eastAsia="Calibri" w:cs="Times New Roman"/>
          <w:sz w:val="27"/>
          <w:szCs w:val="27"/>
        </w:rPr>
        <w:t xml:space="preserve"> Федерального закона от 31.07.2020 № 248-ФЗ «О государственном контроле (надзоре) и муниципальном контроле в Российской Федерации», </w:t>
      </w:r>
      <w:r w:rsidRPr="00C92403">
        <w:rPr>
          <w:rFonts w:eastAsia="Calibri" w:cs="Times New Roman"/>
          <w:color w:val="000000"/>
          <w:sz w:val="27"/>
          <w:szCs w:val="27"/>
        </w:rPr>
        <w:t>постановлением</w:t>
      </w:r>
      <w:r w:rsidRPr="00C92403">
        <w:rPr>
          <w:rFonts w:eastAsia="Calibri" w:cs="Times New Roman"/>
          <w:sz w:val="27"/>
          <w:szCs w:val="27"/>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w:t>
      </w:r>
      <w:r w:rsidRPr="00C92403">
        <w:rPr>
          <w:rFonts w:eastAsia="Calibri" w:cs="Times New Roman"/>
          <w:bCs/>
          <w:sz w:val="27"/>
          <w:szCs w:val="27"/>
        </w:rPr>
        <w:t>муниципального лесного контроля</w:t>
      </w:r>
      <w:r w:rsidRPr="00C92403">
        <w:rPr>
          <w:rFonts w:eastAsia="Calibri" w:cs="Times New Roman"/>
          <w:sz w:val="27"/>
          <w:szCs w:val="27"/>
        </w:rPr>
        <w:t>.</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2. 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w:t>
      </w:r>
      <w:r w:rsidRPr="00C92403">
        <w:rPr>
          <w:rFonts w:eastAsia="Calibri" w:cs="Times New Roman"/>
          <w:sz w:val="27"/>
          <w:szCs w:val="27"/>
        </w:rPr>
        <w:br/>
        <w:t xml:space="preserve">в муниципальной собственности муниципального образования городской округ Сургут, требований, установленных в соответствии с Лесным кодексом Российской Федерации, другими федеральными законами и принимаемыми в соответствии </w:t>
      </w:r>
      <w:r>
        <w:rPr>
          <w:rFonts w:eastAsia="Calibri" w:cs="Times New Roman"/>
          <w:sz w:val="27"/>
          <w:szCs w:val="27"/>
        </w:rPr>
        <w:br/>
      </w:r>
      <w:r w:rsidRPr="00C92403">
        <w:rPr>
          <w:rFonts w:eastAsia="Calibri" w:cs="Times New Roman"/>
          <w:sz w:val="27"/>
          <w:szCs w:val="27"/>
        </w:rPr>
        <w:t xml:space="preserve">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в области использования, охраны, защиты, воспроизводства лесов </w:t>
      </w:r>
      <w:r>
        <w:rPr>
          <w:rFonts w:eastAsia="Calibri" w:cs="Times New Roman"/>
          <w:sz w:val="27"/>
          <w:szCs w:val="27"/>
        </w:rPr>
        <w:br/>
      </w:r>
      <w:r w:rsidRPr="00C92403">
        <w:rPr>
          <w:rFonts w:eastAsia="Calibri" w:cs="Times New Roman"/>
          <w:sz w:val="27"/>
          <w:szCs w:val="27"/>
        </w:rPr>
        <w:t>и лесоразведения, в области семеноводства в отношении семян лесных растений.</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3. Под контролируемыми лицами при осуществлении муниципального контроля понимаются граждане и организации, органы государственной власти </w:t>
      </w:r>
      <w:r>
        <w:rPr>
          <w:rFonts w:eastAsia="Calibri" w:cs="Times New Roman"/>
          <w:sz w:val="27"/>
          <w:szCs w:val="27"/>
        </w:rPr>
        <w:br/>
      </w:r>
      <w:r w:rsidRPr="00C92403">
        <w:rPr>
          <w:rFonts w:eastAsia="Calibri" w:cs="Times New Roman"/>
          <w:sz w:val="27"/>
          <w:szCs w:val="27"/>
        </w:rPr>
        <w:t xml:space="preserve">и органы местного самоуправления, указанные в </w:t>
      </w:r>
      <w:hyperlink r:id="rId11" w:history="1">
        <w:r w:rsidRPr="00C92403">
          <w:rPr>
            <w:rFonts w:eastAsia="Calibri" w:cs="Times New Roman"/>
            <w:sz w:val="27"/>
            <w:szCs w:val="27"/>
          </w:rPr>
          <w:t>статье 31</w:t>
        </w:r>
      </w:hyperlink>
      <w:r w:rsidRPr="00C92403">
        <w:rPr>
          <w:rFonts w:eastAsia="Calibri" w:cs="Times New Roman"/>
          <w:sz w:val="27"/>
          <w:szCs w:val="27"/>
        </w:rPr>
        <w:t xml:space="preserve"> Федерального закона </w:t>
      </w:r>
      <w:r>
        <w:rPr>
          <w:rFonts w:eastAsia="Calibri" w:cs="Times New Roman"/>
          <w:sz w:val="27"/>
          <w:szCs w:val="27"/>
        </w:rPr>
        <w:br/>
      </w:r>
      <w:r w:rsidRPr="00C92403">
        <w:rPr>
          <w:rFonts w:eastAsia="Calibri" w:cs="Times New Roman"/>
          <w:sz w:val="27"/>
          <w:szCs w:val="27"/>
        </w:rPr>
        <w:t>от 31.07.2020 № 248-ФЗ «О государственном контроле (надзоре) и муниципальном контроле в Российской Федерации»,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4. Объектами муниципального лесного контроля являются:</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1) деятельность, действия (бездействие) контролируемых лиц в сфере лесного хозяйства, в рамках которых должны соблюдаться требования </w:t>
      </w:r>
      <w:hyperlink r:id="rId12" w:anchor="/document/12150845/entry/0" w:history="1">
        <w:r w:rsidRPr="00C92403">
          <w:rPr>
            <w:rFonts w:eastAsia="Calibri" w:cs="Times New Roman"/>
            <w:sz w:val="27"/>
            <w:szCs w:val="27"/>
          </w:rPr>
          <w:t>лесного законодательства</w:t>
        </w:r>
      </w:hyperlink>
      <w:r w:rsidRPr="00C92403">
        <w:rPr>
          <w:rFonts w:eastAsia="Calibri" w:cs="Times New Roman"/>
          <w:sz w:val="27"/>
          <w:szCs w:val="27"/>
        </w:rPr>
        <w:t xml:space="preserve"> в отношении лесных участков, находящихся в муниципальной собственности;</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2) лесные участки, находящиеся в муниципальной собственности, здания, помещения, сооружения, линейные объекты, оборудование, устройства, предметы, </w:t>
      </w:r>
      <w:r w:rsidRPr="00C92403">
        <w:rPr>
          <w:rFonts w:eastAsia="Calibri" w:cs="Times New Roman"/>
          <w:sz w:val="27"/>
          <w:szCs w:val="27"/>
        </w:rPr>
        <w:lastRenderedPageBreak/>
        <w:t xml:space="preserve">материалы, транспортные средства и другие объекты, расположенные на лесных участках, находящихся в муниципальной собственности, которыми граждане </w:t>
      </w:r>
      <w:r>
        <w:rPr>
          <w:rFonts w:eastAsia="Calibri" w:cs="Times New Roman"/>
          <w:sz w:val="27"/>
          <w:szCs w:val="27"/>
        </w:rPr>
        <w:br/>
      </w:r>
      <w:r w:rsidRPr="00C92403">
        <w:rPr>
          <w:rFonts w:eastAsia="Calibri" w:cs="Times New Roman"/>
          <w:sz w:val="27"/>
          <w:szCs w:val="27"/>
        </w:rPr>
        <w:t xml:space="preserve">и организации владеют и (или) пользуются и к которым предъявляются обязательные требования </w:t>
      </w:r>
      <w:hyperlink r:id="rId13" w:anchor="/document/12150845/entry/0" w:history="1">
        <w:r w:rsidRPr="00C92403">
          <w:rPr>
            <w:rFonts w:eastAsia="Calibri" w:cs="Times New Roman"/>
            <w:sz w:val="27"/>
            <w:szCs w:val="27"/>
          </w:rPr>
          <w:t>лесного законодательства</w:t>
        </w:r>
      </w:hyperlink>
      <w:r w:rsidRPr="00C92403">
        <w:rPr>
          <w:rFonts w:eastAsia="Calibri" w:cs="Times New Roman"/>
          <w:sz w:val="27"/>
          <w:szCs w:val="27"/>
        </w:rPr>
        <w:t>.</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5. Исполнение муниципального лесного контроля осуществляется </w:t>
      </w:r>
      <w:r w:rsidRPr="00C92403">
        <w:rPr>
          <w:rFonts w:eastAsia="Calibri" w:cs="Times New Roman"/>
          <w:sz w:val="27"/>
          <w:szCs w:val="27"/>
        </w:rPr>
        <w:br/>
        <w:t>в соответствии с:</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Лесным кодексом Российской Федерации;</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Федеральным законом от 06.10.2003 № 131-ФЗ «Об общих принципах организации местного самоуправления в Российской Федерации»;</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Федеральным законом от 02.05.2006 № 59-ФЗ «О порядке рассмотрения обращений граждан Российской Федерации»;</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 Уставом муниципального образования городской округ Сургут </w:t>
      </w:r>
      <w:r w:rsidRPr="00C92403">
        <w:rPr>
          <w:rFonts w:eastAsia="Calibri" w:cs="Times New Roman"/>
          <w:sz w:val="27"/>
          <w:szCs w:val="27"/>
        </w:rPr>
        <w:br/>
        <w:t>Ханты-Мансийского автономного округа – Югры;</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решением Думы города от 05.11.2025 № 922-VI</w:t>
      </w:r>
      <w:r w:rsidRPr="00C92403">
        <w:rPr>
          <w:rFonts w:eastAsia="Calibri" w:cs="Times New Roman"/>
          <w:sz w:val="27"/>
          <w:szCs w:val="27"/>
          <w:lang w:val="en-US"/>
        </w:rPr>
        <w:t>I</w:t>
      </w:r>
      <w:r w:rsidRPr="00C92403">
        <w:rPr>
          <w:rFonts w:eastAsia="Calibri" w:cs="Times New Roman"/>
          <w:sz w:val="27"/>
          <w:szCs w:val="27"/>
        </w:rPr>
        <w:t xml:space="preserve"> ДГ «О Положении </w:t>
      </w:r>
      <w:r w:rsidRPr="00C92403">
        <w:rPr>
          <w:rFonts w:eastAsia="Calibri" w:cs="Times New Roman"/>
          <w:sz w:val="27"/>
          <w:szCs w:val="27"/>
        </w:rPr>
        <w:br/>
        <w:t>о муниципальном лесном контроле на территории муниципального образования городской округ Сургут».</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sz w:val="27"/>
          <w:szCs w:val="27"/>
        </w:rPr>
        <w:t xml:space="preserve">6. Деятельность </w:t>
      </w:r>
      <w:r w:rsidRPr="00C92403">
        <w:rPr>
          <w:rFonts w:eastAsia="Calibri" w:cs="Times New Roman"/>
          <w:color w:val="000000"/>
          <w:sz w:val="27"/>
          <w:szCs w:val="27"/>
        </w:rPr>
        <w:t>в сфере муниципального лесного контроля реализовывалась путем проведения контрольных мероприятий без взаимодействия с контроли</w:t>
      </w:r>
      <w:r>
        <w:rPr>
          <w:rFonts w:eastAsia="Calibri" w:cs="Times New Roman"/>
          <w:color w:val="000000"/>
          <w:sz w:val="27"/>
          <w:szCs w:val="27"/>
        </w:rPr>
        <w:t>-</w:t>
      </w:r>
      <w:r w:rsidRPr="00C92403">
        <w:rPr>
          <w:rFonts w:eastAsia="Calibri" w:cs="Times New Roman"/>
          <w:color w:val="000000"/>
          <w:sz w:val="27"/>
          <w:szCs w:val="27"/>
        </w:rPr>
        <w:t xml:space="preserve">руемыми лицами, </w:t>
      </w:r>
      <w:r w:rsidRPr="00C92403">
        <w:rPr>
          <w:rFonts w:eastAsia="Calibri" w:cs="Times New Roman"/>
          <w:sz w:val="27"/>
          <w:szCs w:val="27"/>
        </w:rPr>
        <w:t xml:space="preserve">в том числе с использованием общедоступных данных </w:t>
      </w:r>
      <w:r>
        <w:rPr>
          <w:rFonts w:eastAsia="Calibri" w:cs="Times New Roman"/>
          <w:sz w:val="27"/>
          <w:szCs w:val="27"/>
        </w:rPr>
        <w:br/>
      </w:r>
      <w:r w:rsidRPr="00C92403">
        <w:rPr>
          <w:rFonts w:eastAsia="Calibri" w:cs="Times New Roman"/>
          <w:sz w:val="27"/>
          <w:szCs w:val="27"/>
        </w:rPr>
        <w:t>и информационных данных, полученных в результате исполнения Администрацией города полномочий по решению вопросов местного значения.</w:t>
      </w:r>
    </w:p>
    <w:p w:rsidR="00C92403" w:rsidRPr="00C92403" w:rsidRDefault="00C92403" w:rsidP="00C92403">
      <w:pPr>
        <w:ind w:firstLine="709"/>
        <w:rPr>
          <w:rFonts w:eastAsia="Calibri" w:cs="Times New Roman"/>
          <w:sz w:val="27"/>
          <w:szCs w:val="27"/>
        </w:rPr>
      </w:pPr>
      <w:r w:rsidRPr="00C92403">
        <w:rPr>
          <w:rFonts w:eastAsia="Times New Roman" w:cs="Times New Roman"/>
          <w:sz w:val="27"/>
          <w:szCs w:val="27"/>
          <w:lang w:eastAsia="ru-RU"/>
        </w:rPr>
        <w:t xml:space="preserve">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w:t>
      </w:r>
      <w:r>
        <w:rPr>
          <w:rFonts w:eastAsia="Times New Roman" w:cs="Times New Roman"/>
          <w:sz w:val="27"/>
          <w:szCs w:val="27"/>
          <w:lang w:eastAsia="ru-RU"/>
        </w:rPr>
        <w:br/>
      </w:r>
      <w:r w:rsidRPr="00C92403">
        <w:rPr>
          <w:rFonts w:eastAsia="Times New Roman" w:cs="Times New Roman"/>
          <w:sz w:val="27"/>
          <w:szCs w:val="27"/>
          <w:lang w:eastAsia="ru-RU"/>
        </w:rPr>
        <w:t>к проведению контрольных (надзорных) мероприятий (часть 1 статьи 8 Федерального закона № 248-ФЗ).</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color w:val="000000"/>
          <w:sz w:val="27"/>
          <w:szCs w:val="27"/>
        </w:rPr>
        <w:t>Случаев причинения юридическими лицами и индивидуальными предприни</w:t>
      </w:r>
      <w:r>
        <w:rPr>
          <w:rFonts w:eastAsia="Calibri" w:cs="Times New Roman"/>
          <w:color w:val="000000"/>
          <w:sz w:val="27"/>
          <w:szCs w:val="27"/>
        </w:rPr>
        <w:t>-</w:t>
      </w:r>
      <w:r w:rsidRPr="00C92403">
        <w:rPr>
          <w:rFonts w:eastAsia="Calibri" w:cs="Times New Roman"/>
          <w:color w:val="000000"/>
          <w:sz w:val="27"/>
          <w:szCs w:val="27"/>
        </w:rPr>
        <w:t>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w:t>
      </w:r>
      <w:r>
        <w:rPr>
          <w:rFonts w:eastAsia="Calibri" w:cs="Times New Roman"/>
          <w:color w:val="000000"/>
          <w:sz w:val="27"/>
          <w:szCs w:val="27"/>
        </w:rPr>
        <w:t>-</w:t>
      </w:r>
      <w:r w:rsidRPr="00C92403">
        <w:rPr>
          <w:rFonts w:eastAsia="Calibri" w:cs="Times New Roman"/>
          <w:color w:val="000000"/>
          <w:sz w:val="27"/>
          <w:szCs w:val="27"/>
        </w:rPr>
        <w:t xml:space="preserve">туры) народов Российской Федерации, имуществу физических и юридических лиц, безопасности государства, а также случаев возникновения чрезвычайных ситуаций природного и техногенного характера в 2025 году не </w:t>
      </w:r>
      <w:r w:rsidRPr="00C92403">
        <w:rPr>
          <w:rFonts w:eastAsia="Calibri" w:cs="Times New Roman"/>
          <w:sz w:val="27"/>
          <w:szCs w:val="27"/>
        </w:rPr>
        <w:t xml:space="preserve">установлено. В 2025 году плановые и внеплановые проверки при осуществлении муниципального контроля </w:t>
      </w:r>
      <w:r>
        <w:rPr>
          <w:rFonts w:eastAsia="Calibri" w:cs="Times New Roman"/>
          <w:sz w:val="27"/>
          <w:szCs w:val="27"/>
        </w:rPr>
        <w:br/>
      </w:r>
      <w:r w:rsidRPr="00C92403">
        <w:rPr>
          <w:rFonts w:eastAsia="Calibri" w:cs="Times New Roman"/>
          <w:sz w:val="27"/>
          <w:szCs w:val="27"/>
        </w:rPr>
        <w:t>в отношении контролируемых лиц не проводились.</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За </w:t>
      </w:r>
      <w:r w:rsidR="005117C9">
        <w:rPr>
          <w:rFonts w:eastAsia="Calibri" w:cs="Times New Roman"/>
          <w:sz w:val="27"/>
          <w:szCs w:val="27"/>
        </w:rPr>
        <w:t>девять</w:t>
      </w:r>
      <w:r w:rsidRPr="00C92403">
        <w:rPr>
          <w:rFonts w:eastAsia="Calibri" w:cs="Times New Roman"/>
          <w:sz w:val="27"/>
          <w:szCs w:val="27"/>
        </w:rPr>
        <w:t xml:space="preserve"> месяцев 2025 года проведены следующие профилактические мероприятия:</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 информирование юридических лиц, индивидуальных предпринимателей </w:t>
      </w:r>
      <w:r>
        <w:rPr>
          <w:rFonts w:eastAsia="Calibri" w:cs="Times New Roman"/>
          <w:sz w:val="27"/>
          <w:szCs w:val="27"/>
        </w:rPr>
        <w:br/>
      </w:r>
      <w:r w:rsidRPr="00C92403">
        <w:rPr>
          <w:rFonts w:eastAsia="Calibri" w:cs="Times New Roman"/>
          <w:sz w:val="27"/>
          <w:szCs w:val="27"/>
        </w:rPr>
        <w:t>по вопросам соблюдения обязательных требований законодательства в отношении объектов лесных отношений;</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обобщение правоприменительной практики в форме доклада о правоприме</w:t>
      </w:r>
      <w:r>
        <w:rPr>
          <w:rFonts w:eastAsia="Calibri" w:cs="Times New Roman"/>
          <w:sz w:val="27"/>
          <w:szCs w:val="27"/>
        </w:rPr>
        <w:t>-</w:t>
      </w:r>
      <w:r w:rsidRPr="00C92403">
        <w:rPr>
          <w:rFonts w:eastAsia="Calibri" w:cs="Times New Roman"/>
          <w:sz w:val="27"/>
          <w:szCs w:val="27"/>
        </w:rPr>
        <w:t xml:space="preserve">нительной практике </w:t>
      </w:r>
      <w:r>
        <w:rPr>
          <w:rFonts w:eastAsia="Calibri" w:cs="Times New Roman"/>
          <w:sz w:val="27"/>
          <w:szCs w:val="27"/>
        </w:rPr>
        <w:t>–</w:t>
      </w:r>
      <w:r w:rsidRPr="00C92403">
        <w:rPr>
          <w:rFonts w:eastAsia="Calibri" w:cs="Times New Roman"/>
          <w:sz w:val="27"/>
          <w:szCs w:val="27"/>
        </w:rPr>
        <w:t xml:space="preserve"> 1;</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 мониторинг, актуализация размещенных на официальном сайте контрольного органа в информационно-телекоммуникационной сети «Интернет» (далее </w:t>
      </w:r>
      <w:r>
        <w:rPr>
          <w:rFonts w:eastAsia="Calibri" w:cs="Times New Roman"/>
          <w:sz w:val="27"/>
          <w:szCs w:val="27"/>
        </w:rPr>
        <w:t>–</w:t>
      </w:r>
      <w:r w:rsidRPr="00C92403">
        <w:rPr>
          <w:rFonts w:eastAsia="Calibri" w:cs="Times New Roman"/>
          <w:sz w:val="27"/>
          <w:szCs w:val="27"/>
        </w:rPr>
        <w:t xml:space="preserve"> официальный сайт) перечня и текстов нормативных правовых актов, содержащих обязательные требования, оценка соблюдения которых является предметом муниципального лесного контроля </w:t>
      </w:r>
      <w:r>
        <w:rPr>
          <w:rFonts w:eastAsia="Calibri" w:cs="Times New Roman"/>
          <w:sz w:val="27"/>
          <w:szCs w:val="27"/>
        </w:rPr>
        <w:t>–</w:t>
      </w:r>
      <w:r w:rsidRPr="00C92403">
        <w:rPr>
          <w:rFonts w:eastAsia="Calibri" w:cs="Times New Roman"/>
          <w:sz w:val="27"/>
          <w:szCs w:val="27"/>
        </w:rPr>
        <w:t xml:space="preserve"> 3;</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 объявление предостережений о недопустимости нарушения обязательных требований </w:t>
      </w:r>
      <w:r>
        <w:rPr>
          <w:rFonts w:eastAsia="Calibri" w:cs="Times New Roman"/>
          <w:sz w:val="27"/>
          <w:szCs w:val="27"/>
        </w:rPr>
        <w:t>–</w:t>
      </w:r>
      <w:r w:rsidRPr="00C92403">
        <w:rPr>
          <w:rFonts w:eastAsia="Calibri" w:cs="Times New Roman"/>
          <w:sz w:val="27"/>
          <w:szCs w:val="27"/>
        </w:rPr>
        <w:t xml:space="preserve"> 0;</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консультирование по вопросам, связанным с исполнением обязательных требований и осуществлением муниципального контроля – 3.</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pacing w:val="-4"/>
          <w:sz w:val="27"/>
          <w:szCs w:val="27"/>
        </w:rPr>
        <w:t>Общее количество проведенных профилактических мероприятий за 9 месяцев</w:t>
      </w:r>
      <w:r w:rsidRPr="00C92403">
        <w:rPr>
          <w:rFonts w:eastAsia="Calibri" w:cs="Times New Roman"/>
          <w:sz w:val="27"/>
          <w:szCs w:val="27"/>
        </w:rPr>
        <w:t xml:space="preserve"> 2025 года составило 7, что на 36,4% ниже показателя аналогичного периода </w:t>
      </w:r>
      <w:r>
        <w:rPr>
          <w:rFonts w:eastAsia="Calibri" w:cs="Times New Roman"/>
          <w:sz w:val="27"/>
          <w:szCs w:val="27"/>
        </w:rPr>
        <w:br/>
      </w:r>
      <w:r w:rsidRPr="00C92403">
        <w:rPr>
          <w:rFonts w:eastAsia="Calibri" w:cs="Times New Roman"/>
          <w:sz w:val="27"/>
          <w:szCs w:val="27"/>
        </w:rPr>
        <w:t>в 2024 году (показатель 2024 равен 11).</w:t>
      </w:r>
    </w:p>
    <w:p w:rsidR="00C92403" w:rsidRDefault="00C92403" w:rsidP="00C92403">
      <w:pPr>
        <w:shd w:val="clear" w:color="auto" w:fill="FFFFFF"/>
        <w:ind w:firstLine="709"/>
        <w:rPr>
          <w:rFonts w:eastAsia="Calibri" w:cs="Times New Roman"/>
          <w:color w:val="000000"/>
          <w:sz w:val="27"/>
          <w:szCs w:val="27"/>
        </w:rPr>
      </w:pPr>
      <w:r w:rsidRPr="00C92403">
        <w:rPr>
          <w:rFonts w:eastAsia="Calibri" w:cs="Times New Roman"/>
          <w:color w:val="000000"/>
          <w:sz w:val="27"/>
          <w:szCs w:val="27"/>
        </w:rPr>
        <w:t xml:space="preserve">Целевыми (индикативными) показателями </w:t>
      </w:r>
      <w:r w:rsidRPr="00C92403">
        <w:rPr>
          <w:rFonts w:eastAsia="Times New Roman" w:cs="Times New Roman"/>
          <w:sz w:val="27"/>
          <w:szCs w:val="27"/>
        </w:rPr>
        <w:t>качества программы выступают</w:t>
      </w:r>
      <w:r w:rsidRPr="00C92403">
        <w:rPr>
          <w:rFonts w:eastAsia="Calibri" w:cs="Times New Roman"/>
          <w:color w:val="000000"/>
          <w:sz w:val="27"/>
          <w:szCs w:val="27"/>
        </w:rPr>
        <w:t>:</w:t>
      </w:r>
    </w:p>
    <w:p w:rsidR="00C92403" w:rsidRPr="00C92403" w:rsidRDefault="00C92403" w:rsidP="00C92403">
      <w:pPr>
        <w:shd w:val="clear" w:color="auto" w:fill="FFFFFF"/>
        <w:ind w:firstLine="709"/>
        <w:rPr>
          <w:rFonts w:eastAsia="Calibri" w:cs="Times New Roman"/>
          <w:color w:val="000000"/>
          <w:sz w:val="10"/>
          <w:szCs w:val="10"/>
        </w:rPr>
      </w:pPr>
    </w:p>
    <w:tbl>
      <w:tblPr>
        <w:tblW w:w="5000" w:type="pct"/>
        <w:tblCellMar>
          <w:left w:w="40" w:type="dxa"/>
          <w:right w:w="40" w:type="dxa"/>
        </w:tblCellMar>
        <w:tblLook w:val="0000" w:firstRow="0" w:lastRow="0" w:firstColumn="0" w:lastColumn="0" w:noHBand="0" w:noVBand="0"/>
      </w:tblPr>
      <w:tblGrid>
        <w:gridCol w:w="5658"/>
        <w:gridCol w:w="1989"/>
        <w:gridCol w:w="1981"/>
      </w:tblGrid>
      <w:tr w:rsidR="00C92403" w:rsidRPr="00C92403" w:rsidTr="001F6974">
        <w:trPr>
          <w:trHeight w:val="708"/>
        </w:trPr>
        <w:tc>
          <w:tcPr>
            <w:tcW w:w="2938" w:type="pct"/>
            <w:tcBorders>
              <w:top w:val="single" w:sz="4" w:space="0" w:color="auto"/>
              <w:left w:val="single" w:sz="4" w:space="0" w:color="auto"/>
              <w:right w:val="single" w:sz="4" w:space="0" w:color="auto"/>
            </w:tcBorders>
            <w:shd w:val="clear" w:color="auto" w:fill="FFFFFF"/>
          </w:tcPr>
          <w:p w:rsidR="00C92403" w:rsidRP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Показатель</w:t>
            </w:r>
          </w:p>
        </w:tc>
        <w:tc>
          <w:tcPr>
            <w:tcW w:w="1033" w:type="pct"/>
            <w:tcBorders>
              <w:top w:val="single" w:sz="4" w:space="0" w:color="auto"/>
              <w:left w:val="single" w:sz="4" w:space="0" w:color="auto"/>
              <w:right w:val="single" w:sz="4" w:space="0" w:color="auto"/>
            </w:tcBorders>
            <w:shd w:val="clear" w:color="auto" w:fill="FFFFFF"/>
          </w:tcPr>
          <w:p w:rsidR="00C92403" w:rsidRP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Базовое значение</w:t>
            </w:r>
          </w:p>
          <w:p w:rsid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 xml:space="preserve">за 9 месяцев </w:t>
            </w:r>
          </w:p>
          <w:p w:rsidR="00C92403" w:rsidRP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2024</w:t>
            </w:r>
            <w:r>
              <w:rPr>
                <w:rFonts w:eastAsia="Calibri" w:cs="Times New Roman"/>
                <w:sz w:val="24"/>
                <w:szCs w:val="24"/>
              </w:rPr>
              <w:t xml:space="preserve"> года</w:t>
            </w:r>
          </w:p>
        </w:tc>
        <w:tc>
          <w:tcPr>
            <w:tcW w:w="1029" w:type="pct"/>
            <w:tcBorders>
              <w:top w:val="single" w:sz="4" w:space="0" w:color="auto"/>
              <w:left w:val="single" w:sz="4" w:space="0" w:color="auto"/>
              <w:right w:val="single" w:sz="4" w:space="0" w:color="auto"/>
            </w:tcBorders>
            <w:shd w:val="clear" w:color="auto" w:fill="FFFFFF"/>
          </w:tcPr>
          <w:p w:rsidR="00C92403" w:rsidRDefault="00C92403" w:rsidP="00C92403">
            <w:pPr>
              <w:autoSpaceDE w:val="0"/>
              <w:autoSpaceDN w:val="0"/>
              <w:adjustRightInd w:val="0"/>
              <w:jc w:val="center"/>
              <w:rPr>
                <w:rFonts w:eastAsia="Calibri" w:cs="Times New Roman"/>
                <w:sz w:val="24"/>
                <w:szCs w:val="24"/>
              </w:rPr>
            </w:pPr>
            <w:r w:rsidRPr="00C92403">
              <w:rPr>
                <w:rFonts w:eastAsia="Calibri" w:cs="Times New Roman"/>
                <w:sz w:val="24"/>
                <w:szCs w:val="24"/>
              </w:rPr>
              <w:t xml:space="preserve">За 9 месяцев </w:t>
            </w:r>
          </w:p>
          <w:p w:rsidR="00C92403" w:rsidRPr="00C92403" w:rsidRDefault="00C92403" w:rsidP="00C92403">
            <w:pPr>
              <w:autoSpaceDE w:val="0"/>
              <w:autoSpaceDN w:val="0"/>
              <w:adjustRightInd w:val="0"/>
              <w:jc w:val="center"/>
              <w:rPr>
                <w:rFonts w:eastAsia="Calibri" w:cs="Times New Roman"/>
                <w:strike/>
                <w:sz w:val="24"/>
                <w:szCs w:val="24"/>
              </w:rPr>
            </w:pPr>
            <w:r w:rsidRPr="00C92403">
              <w:rPr>
                <w:rFonts w:eastAsia="Calibri" w:cs="Times New Roman"/>
                <w:sz w:val="24"/>
                <w:szCs w:val="24"/>
              </w:rPr>
              <w:t>2025</w:t>
            </w:r>
            <w:r>
              <w:rPr>
                <w:rFonts w:eastAsia="Calibri" w:cs="Times New Roman"/>
                <w:sz w:val="24"/>
                <w:szCs w:val="24"/>
              </w:rPr>
              <w:t xml:space="preserve"> года</w:t>
            </w:r>
          </w:p>
        </w:tc>
      </w:tr>
      <w:tr w:rsidR="00C92403" w:rsidRPr="00C92403" w:rsidTr="00C92403">
        <w:trPr>
          <w:trHeight w:hRule="exact" w:val="2248"/>
        </w:trPr>
        <w:tc>
          <w:tcPr>
            <w:tcW w:w="2938" w:type="pct"/>
            <w:tcBorders>
              <w:top w:val="single" w:sz="4" w:space="0" w:color="auto"/>
              <w:left w:val="single" w:sz="4" w:space="0" w:color="auto"/>
              <w:bottom w:val="single" w:sz="4" w:space="0" w:color="auto"/>
              <w:right w:val="single" w:sz="4" w:space="0" w:color="auto"/>
            </w:tcBorders>
            <w:shd w:val="clear" w:color="auto" w:fill="FFFFFF"/>
          </w:tcPr>
          <w:p w:rsidR="00C92403" w:rsidRDefault="00C92403" w:rsidP="00C92403">
            <w:pPr>
              <w:autoSpaceDE w:val="0"/>
              <w:autoSpaceDN w:val="0"/>
              <w:adjustRightInd w:val="0"/>
              <w:ind w:left="97"/>
              <w:jc w:val="left"/>
              <w:rPr>
                <w:rFonts w:eastAsia="Calibri" w:cs="Times New Roman"/>
                <w:sz w:val="24"/>
                <w:szCs w:val="24"/>
              </w:rPr>
            </w:pPr>
            <w:r w:rsidRPr="00C92403">
              <w:rPr>
                <w:rFonts w:eastAsia="Calibri" w:cs="Times New Roman"/>
                <w:sz w:val="24"/>
                <w:szCs w:val="24"/>
              </w:rPr>
              <w:t xml:space="preserve">Снижение количества нарушений законодательства, допущенных подконтрольными субъектами, выявленных при проведении проверок (показатель рассчитывается как отношение количества нарушений законодательства, выявленных </w:t>
            </w:r>
          </w:p>
          <w:p w:rsidR="00C92403" w:rsidRPr="00C92403" w:rsidRDefault="00C92403" w:rsidP="00C92403">
            <w:pPr>
              <w:autoSpaceDE w:val="0"/>
              <w:autoSpaceDN w:val="0"/>
              <w:adjustRightInd w:val="0"/>
              <w:ind w:left="97"/>
              <w:jc w:val="left"/>
              <w:rPr>
                <w:rFonts w:eastAsia="Calibri" w:cs="Times New Roman"/>
                <w:sz w:val="24"/>
                <w:szCs w:val="24"/>
              </w:rPr>
            </w:pPr>
            <w:r w:rsidRPr="00C92403">
              <w:rPr>
                <w:rFonts w:eastAsia="Calibri" w:cs="Times New Roman"/>
                <w:sz w:val="24"/>
                <w:szCs w:val="24"/>
              </w:rPr>
              <w:t>в ходе контрольных мероприятий, к количеству нарушений, выявленных в ходе проведения контрольных мероприятий за предыдущий год)</w:t>
            </w:r>
          </w:p>
        </w:tc>
        <w:tc>
          <w:tcPr>
            <w:tcW w:w="1033"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ind w:firstLine="709"/>
              <w:rPr>
                <w:rFonts w:eastAsia="Calibri" w:cs="Times New Roman"/>
                <w:color w:val="000000"/>
                <w:szCs w:val="28"/>
              </w:rPr>
            </w:pPr>
            <w:r w:rsidRPr="00C92403">
              <w:rPr>
                <w:rFonts w:eastAsia="Calibri" w:cs="Times New Roman"/>
                <w:color w:val="000000"/>
                <w:szCs w:val="28"/>
              </w:rPr>
              <w:t>5 – 100 %</w:t>
            </w:r>
          </w:p>
        </w:tc>
        <w:tc>
          <w:tcPr>
            <w:tcW w:w="1029"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ind w:firstLine="709"/>
              <w:rPr>
                <w:rFonts w:eastAsia="Calibri" w:cs="Times New Roman"/>
                <w:color w:val="000000"/>
                <w:szCs w:val="28"/>
              </w:rPr>
            </w:pPr>
            <w:r w:rsidRPr="00C92403">
              <w:rPr>
                <w:rFonts w:eastAsia="Calibri" w:cs="Times New Roman"/>
                <w:color w:val="000000"/>
                <w:szCs w:val="28"/>
              </w:rPr>
              <w:t>0 – 0 %</w:t>
            </w:r>
          </w:p>
        </w:tc>
      </w:tr>
      <w:tr w:rsidR="00C92403" w:rsidRPr="00C92403" w:rsidTr="001F6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41"/>
        </w:trPr>
        <w:tc>
          <w:tcPr>
            <w:tcW w:w="2938" w:type="pct"/>
            <w:shd w:val="clear" w:color="auto" w:fill="FFFFFF"/>
          </w:tcPr>
          <w:p w:rsidR="00C92403" w:rsidRPr="00C92403" w:rsidRDefault="00C92403" w:rsidP="00C92403">
            <w:pPr>
              <w:autoSpaceDE w:val="0"/>
              <w:autoSpaceDN w:val="0"/>
              <w:adjustRightInd w:val="0"/>
              <w:ind w:left="97"/>
              <w:jc w:val="left"/>
              <w:rPr>
                <w:rFonts w:eastAsia="Calibri" w:cs="Times New Roman"/>
                <w:sz w:val="24"/>
                <w:szCs w:val="24"/>
              </w:rPr>
            </w:pPr>
            <w:r w:rsidRPr="00C92403">
              <w:rPr>
                <w:rFonts w:eastAsia="Calibri" w:cs="Times New Roman"/>
                <w:sz w:val="24"/>
                <w:szCs w:val="24"/>
              </w:rPr>
              <w:t xml:space="preserve">Количество проведенных профилактических мероприятий (показатель рассчитывается </w:t>
            </w:r>
            <w:r>
              <w:rPr>
                <w:rFonts w:eastAsia="Calibri" w:cs="Times New Roman"/>
                <w:sz w:val="24"/>
                <w:szCs w:val="24"/>
              </w:rPr>
              <w:br/>
            </w:r>
            <w:r w:rsidRPr="00C92403">
              <w:rPr>
                <w:rFonts w:eastAsia="Calibri" w:cs="Times New Roman"/>
                <w:sz w:val="24"/>
                <w:szCs w:val="24"/>
              </w:rPr>
              <w:t>из необходимости организации и проведения мероприятий, направленных на профилактику нарушений обязательных требований в соответствии со статьей 45 Федерального закона № 248-ФЗ)</w:t>
            </w:r>
          </w:p>
        </w:tc>
        <w:tc>
          <w:tcPr>
            <w:tcW w:w="1033" w:type="pct"/>
            <w:shd w:val="clear" w:color="auto" w:fill="FFFFFF"/>
          </w:tcPr>
          <w:p w:rsidR="00C92403" w:rsidRPr="00C92403" w:rsidRDefault="00C92403" w:rsidP="00C92403">
            <w:pPr>
              <w:shd w:val="clear" w:color="auto" w:fill="FFFFFF"/>
              <w:ind w:firstLine="709"/>
              <w:rPr>
                <w:rFonts w:eastAsia="Calibri" w:cs="Times New Roman"/>
                <w:color w:val="000000"/>
                <w:szCs w:val="28"/>
              </w:rPr>
            </w:pPr>
            <w:r w:rsidRPr="00C92403">
              <w:rPr>
                <w:rFonts w:eastAsia="Calibri" w:cs="Times New Roman"/>
                <w:color w:val="000000"/>
                <w:szCs w:val="28"/>
              </w:rPr>
              <w:t>5</w:t>
            </w:r>
          </w:p>
        </w:tc>
        <w:tc>
          <w:tcPr>
            <w:tcW w:w="1029" w:type="pct"/>
            <w:shd w:val="clear" w:color="auto" w:fill="FFFFFF"/>
          </w:tcPr>
          <w:p w:rsidR="00C92403" w:rsidRPr="00C92403" w:rsidRDefault="00C92403" w:rsidP="00C92403">
            <w:pPr>
              <w:shd w:val="clear" w:color="auto" w:fill="FFFFFF"/>
              <w:ind w:firstLine="709"/>
              <w:rPr>
                <w:rFonts w:eastAsia="Calibri" w:cs="Times New Roman"/>
                <w:color w:val="000000"/>
                <w:szCs w:val="28"/>
              </w:rPr>
            </w:pPr>
            <w:r w:rsidRPr="00C92403">
              <w:rPr>
                <w:rFonts w:eastAsia="Calibri" w:cs="Times New Roman"/>
                <w:color w:val="000000"/>
                <w:szCs w:val="28"/>
              </w:rPr>
              <w:t>0</w:t>
            </w:r>
          </w:p>
        </w:tc>
      </w:tr>
    </w:tbl>
    <w:p w:rsidR="00C92403" w:rsidRPr="00C92403" w:rsidRDefault="00C92403" w:rsidP="00C92403">
      <w:pPr>
        <w:autoSpaceDE w:val="0"/>
        <w:autoSpaceDN w:val="0"/>
        <w:adjustRightInd w:val="0"/>
        <w:ind w:firstLine="708"/>
        <w:rPr>
          <w:rFonts w:eastAsia="Calibri" w:cs="Times New Roman"/>
          <w:sz w:val="10"/>
          <w:szCs w:val="10"/>
        </w:rPr>
      </w:pP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Таким образом, в 2025 году наблюдается снижение нарушений </w:t>
      </w:r>
      <w:r w:rsidRPr="00C92403">
        <w:rPr>
          <w:rFonts w:eastAsia="Calibri" w:cs="Times New Roman"/>
          <w:spacing w:val="-4"/>
          <w:sz w:val="27"/>
          <w:szCs w:val="27"/>
        </w:rPr>
        <w:t>законода</w:t>
      </w:r>
      <w:r>
        <w:rPr>
          <w:rFonts w:eastAsia="Calibri" w:cs="Times New Roman"/>
          <w:spacing w:val="-4"/>
          <w:sz w:val="27"/>
          <w:szCs w:val="27"/>
        </w:rPr>
        <w:t>-</w:t>
      </w:r>
      <w:r w:rsidRPr="00C92403">
        <w:rPr>
          <w:rFonts w:eastAsia="Calibri" w:cs="Times New Roman"/>
          <w:spacing w:val="-4"/>
          <w:sz w:val="27"/>
          <w:szCs w:val="27"/>
        </w:rPr>
        <w:t>тельства, выявленных в ходе контрольных мероприятий, к количеству нарушений</w:t>
      </w:r>
      <w:r w:rsidRPr="00C92403">
        <w:rPr>
          <w:rFonts w:eastAsia="Calibri" w:cs="Times New Roman"/>
          <w:sz w:val="27"/>
          <w:szCs w:val="27"/>
        </w:rPr>
        <w:t>, выявленных за аналогичный период предыдущего года. Это обусловлено сокращением количества обращений граждан о нарушении лесного законода</w:t>
      </w:r>
      <w:r>
        <w:rPr>
          <w:rFonts w:eastAsia="Calibri" w:cs="Times New Roman"/>
          <w:sz w:val="27"/>
          <w:szCs w:val="27"/>
        </w:rPr>
        <w:t>-</w:t>
      </w:r>
      <w:r w:rsidRPr="00C92403">
        <w:rPr>
          <w:rFonts w:eastAsia="Calibri" w:cs="Times New Roman"/>
          <w:sz w:val="27"/>
          <w:szCs w:val="27"/>
        </w:rPr>
        <w:t>тельства.</w:t>
      </w:r>
    </w:p>
    <w:p w:rsidR="00C92403" w:rsidRPr="00C92403" w:rsidRDefault="00C92403" w:rsidP="00C92403">
      <w:pPr>
        <w:ind w:firstLine="709"/>
        <w:rPr>
          <w:rFonts w:eastAsia="Calibri" w:cs="Times New Roman"/>
          <w:color w:val="000000"/>
          <w:sz w:val="27"/>
          <w:szCs w:val="27"/>
        </w:rPr>
      </w:pPr>
      <w:r w:rsidRPr="00C92403">
        <w:rPr>
          <w:rFonts w:eastAsia="Calibri" w:cs="Times New Roman"/>
          <w:color w:val="000000"/>
          <w:sz w:val="27"/>
          <w:szCs w:val="27"/>
        </w:rPr>
        <w:t xml:space="preserve">7. Мероприятия профилактики в сфере лесного контроля направлены </w:t>
      </w:r>
      <w:r w:rsidRPr="00C92403">
        <w:rPr>
          <w:rFonts w:eastAsia="Calibri" w:cs="Times New Roman"/>
          <w:color w:val="000000"/>
          <w:sz w:val="27"/>
          <w:szCs w:val="27"/>
        </w:rPr>
        <w:br/>
        <w:t xml:space="preserve">на предотвращение нарушений юридическими лицами, индивидуальными предпринимателями и физическими лицами обязательных требований </w:t>
      </w:r>
      <w:hyperlink r:id="rId14" w:anchor="/document/12150845/entry/0" w:history="1">
        <w:r w:rsidRPr="00C92403">
          <w:rPr>
            <w:rFonts w:eastAsia="Calibri" w:cs="Times New Roman"/>
            <w:color w:val="000000"/>
            <w:sz w:val="27"/>
            <w:szCs w:val="27"/>
          </w:rPr>
          <w:t>лесного законодательства</w:t>
        </w:r>
      </w:hyperlink>
      <w:r w:rsidRPr="00C92403">
        <w:rPr>
          <w:rFonts w:eastAsia="Calibri" w:cs="Times New Roman"/>
          <w:color w:val="000000"/>
          <w:sz w:val="27"/>
          <w:szCs w:val="27"/>
        </w:rPr>
        <w:t>, устранения причин, факторов и условий, способствующих нарушениям обязательных требований лесного законодательств.</w:t>
      </w:r>
    </w:p>
    <w:p w:rsidR="00C92403" w:rsidRPr="00C92403" w:rsidRDefault="00C92403" w:rsidP="00C92403">
      <w:pPr>
        <w:ind w:firstLine="709"/>
        <w:rPr>
          <w:rFonts w:eastAsia="Calibri" w:cs="Times New Roman"/>
          <w:color w:val="000000"/>
          <w:sz w:val="27"/>
          <w:szCs w:val="27"/>
        </w:rPr>
      </w:pPr>
      <w:r w:rsidRPr="00C92403">
        <w:rPr>
          <w:rFonts w:eastAsia="Calibri" w:cs="Times New Roman"/>
          <w:color w:val="000000"/>
          <w:sz w:val="27"/>
          <w:szCs w:val="27"/>
        </w:rPr>
        <w:t xml:space="preserve">8. Орган муниципального контроля при проведении профилактических мероприятий осуществляет взаимодействие с гражданами, организациями только </w:t>
      </w:r>
      <w:r>
        <w:rPr>
          <w:rFonts w:eastAsia="Calibri" w:cs="Times New Roman"/>
          <w:color w:val="000000"/>
          <w:sz w:val="27"/>
          <w:szCs w:val="27"/>
        </w:rPr>
        <w:br/>
      </w:r>
      <w:r w:rsidRPr="00C92403">
        <w:rPr>
          <w:rFonts w:eastAsia="Calibri" w:cs="Times New Roman"/>
          <w:color w:val="000000"/>
          <w:sz w:val="27"/>
          <w:szCs w:val="27"/>
        </w:rPr>
        <w:t>в случаях, установленных Федеральным законом № 248-ФЗ. При этом профилакти</w:t>
      </w:r>
      <w:r>
        <w:rPr>
          <w:rFonts w:eastAsia="Calibri" w:cs="Times New Roman"/>
          <w:color w:val="000000"/>
          <w:sz w:val="27"/>
          <w:szCs w:val="27"/>
        </w:rPr>
        <w:t>-</w:t>
      </w:r>
      <w:r w:rsidRPr="00C92403">
        <w:rPr>
          <w:rFonts w:eastAsia="Calibri" w:cs="Times New Roman"/>
          <w:color w:val="000000"/>
          <w:sz w:val="27"/>
          <w:szCs w:val="27"/>
        </w:rPr>
        <w:t xml:space="preserve">ческие мероприятия, в ходе которых осуществляется взаимодействие </w:t>
      </w:r>
      <w:r>
        <w:rPr>
          <w:rFonts w:eastAsia="Calibri" w:cs="Times New Roman"/>
          <w:color w:val="000000"/>
          <w:sz w:val="27"/>
          <w:szCs w:val="27"/>
        </w:rPr>
        <w:br/>
      </w:r>
      <w:r w:rsidRPr="00C92403">
        <w:rPr>
          <w:rFonts w:eastAsia="Calibri" w:cs="Times New Roman"/>
          <w:color w:val="000000"/>
          <w:sz w:val="27"/>
          <w:szCs w:val="27"/>
        </w:rPr>
        <w:t>с контролируемыми лицами, проводятся только с согласия данных контролируемых лиц либо по их инициативе.</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органа муниципального контроля для принятия решения о проведении контрольных мероприятий.</w:t>
      </w:r>
    </w:p>
    <w:p w:rsidR="00C92403" w:rsidRPr="00C92403" w:rsidRDefault="00C92403" w:rsidP="00C92403">
      <w:pPr>
        <w:shd w:val="clear" w:color="auto" w:fill="FFFFFF"/>
        <w:ind w:firstLine="709"/>
        <w:rPr>
          <w:rFonts w:eastAsia="Times New Roman" w:cs="Times New Roman"/>
          <w:sz w:val="27"/>
          <w:szCs w:val="27"/>
        </w:rPr>
      </w:pPr>
      <w:r w:rsidRPr="00C92403">
        <w:rPr>
          <w:rFonts w:eastAsia="Times New Roman" w:cs="Times New Roman"/>
          <w:sz w:val="27"/>
          <w:szCs w:val="27"/>
        </w:rPr>
        <w:t>9. Основной проблемой в поднадзорной сфере ведения, на решение которой направлена программа, является низкий уровень знания контролируемыми лицами требований, предъявляемых к ним действующим законодательством.</w:t>
      </w:r>
    </w:p>
    <w:p w:rsidR="00C92403" w:rsidRPr="00C92403" w:rsidRDefault="00C92403" w:rsidP="00C92403">
      <w:pPr>
        <w:shd w:val="clear" w:color="auto" w:fill="FFFFFF"/>
        <w:ind w:firstLine="709"/>
        <w:rPr>
          <w:rFonts w:eastAsia="Calibri" w:cs="Times New Roman"/>
          <w:sz w:val="27"/>
          <w:szCs w:val="27"/>
        </w:rPr>
      </w:pPr>
      <w:r w:rsidRPr="00C92403">
        <w:rPr>
          <w:rFonts w:eastAsia="Times New Roman" w:cs="Times New Roman"/>
          <w:sz w:val="27"/>
          <w:szCs w:val="27"/>
        </w:rPr>
        <w:t>Пути решения проблем:</w:t>
      </w:r>
    </w:p>
    <w:p w:rsidR="00C92403" w:rsidRPr="00C92403" w:rsidRDefault="00C92403" w:rsidP="00C92403">
      <w:pPr>
        <w:shd w:val="clear" w:color="auto" w:fill="FFFFFF"/>
        <w:ind w:firstLine="709"/>
        <w:rPr>
          <w:rFonts w:eastAsia="Calibri" w:cs="Times New Roman"/>
          <w:sz w:val="27"/>
          <w:szCs w:val="27"/>
        </w:rPr>
      </w:pPr>
      <w:r w:rsidRPr="00C92403">
        <w:rPr>
          <w:rFonts w:eastAsia="Times New Roman" w:cs="Times New Roman"/>
          <w:sz w:val="27"/>
          <w:szCs w:val="27"/>
        </w:rPr>
        <w:t>- повышение уровня правосознания контролируемых лиц, а также формиро</w:t>
      </w:r>
      <w:r>
        <w:rPr>
          <w:rFonts w:eastAsia="Times New Roman" w:cs="Times New Roman"/>
          <w:sz w:val="27"/>
          <w:szCs w:val="27"/>
        </w:rPr>
        <w:t>-</w:t>
      </w:r>
      <w:r w:rsidRPr="00C92403">
        <w:rPr>
          <w:rFonts w:eastAsia="Times New Roman" w:cs="Times New Roman"/>
          <w:sz w:val="27"/>
          <w:szCs w:val="27"/>
        </w:rPr>
        <w:t>вание ответственного отношения к исполнению своих правовых обязанностей;</w:t>
      </w:r>
    </w:p>
    <w:p w:rsidR="00C92403" w:rsidRPr="00C92403" w:rsidRDefault="00C92403" w:rsidP="00C92403">
      <w:pPr>
        <w:shd w:val="clear" w:color="auto" w:fill="FFFFFF"/>
        <w:ind w:firstLine="709"/>
        <w:rPr>
          <w:rFonts w:eastAsia="Calibri" w:cs="Times New Roman"/>
          <w:sz w:val="27"/>
          <w:szCs w:val="27"/>
        </w:rPr>
      </w:pPr>
      <w:r w:rsidRPr="00C92403">
        <w:rPr>
          <w:rFonts w:eastAsia="Times New Roman" w:cs="Times New Roman"/>
          <w:sz w:val="27"/>
          <w:szCs w:val="27"/>
        </w:rPr>
        <w:t>- обеспечение достаточного контроля со стороны руководителей контролируемых лиц за исполнением должностных обязанностей сотрудниками;</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снижение рисков причинения вреда охраняемым законом ценностям;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увеличение доли законопослушных </w:t>
      </w:r>
      <w:r w:rsidRPr="00C92403">
        <w:rPr>
          <w:rFonts w:eastAsia="Times New Roman" w:cs="Times New Roman"/>
          <w:sz w:val="27"/>
          <w:szCs w:val="27"/>
        </w:rPr>
        <w:t xml:space="preserve">контролируемых лиц </w:t>
      </w:r>
      <w:r w:rsidRPr="00C92403">
        <w:rPr>
          <w:rFonts w:eastAsia="Calibri" w:cs="Times New Roman"/>
          <w:bCs/>
          <w:sz w:val="27"/>
          <w:szCs w:val="27"/>
        </w:rPr>
        <w:t xml:space="preserve">– развитие системы профилактических мероприятий органа муниципального контроля;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внедрение различных способов профилактики;</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разработка и внедрение технологий профилактической работы внутри органа муниципального контроля;</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разработка образцов эффективного, законопослушного поведения </w:t>
      </w:r>
      <w:r w:rsidRPr="00C92403">
        <w:rPr>
          <w:rFonts w:eastAsia="Times New Roman" w:cs="Times New Roman"/>
          <w:sz w:val="27"/>
          <w:szCs w:val="27"/>
        </w:rPr>
        <w:t>контро</w:t>
      </w:r>
      <w:r>
        <w:rPr>
          <w:rFonts w:eastAsia="Times New Roman" w:cs="Times New Roman"/>
          <w:sz w:val="27"/>
          <w:szCs w:val="27"/>
        </w:rPr>
        <w:t>-</w:t>
      </w:r>
      <w:r w:rsidRPr="00C92403">
        <w:rPr>
          <w:rFonts w:eastAsia="Times New Roman" w:cs="Times New Roman"/>
          <w:sz w:val="27"/>
          <w:szCs w:val="27"/>
        </w:rPr>
        <w:t>лируемыми лицами</w:t>
      </w:r>
      <w:r w:rsidRPr="00C92403">
        <w:rPr>
          <w:rFonts w:eastAsia="Calibri" w:cs="Times New Roman"/>
          <w:bCs/>
          <w:sz w:val="27"/>
          <w:szCs w:val="27"/>
        </w:rPr>
        <w:t>;</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pacing w:val="-4"/>
          <w:sz w:val="27"/>
          <w:szCs w:val="27"/>
        </w:rPr>
        <w:t xml:space="preserve">- обеспечение квалифицированной профилактической работы должностных </w:t>
      </w:r>
      <w:r w:rsidRPr="00C92403">
        <w:rPr>
          <w:rFonts w:eastAsia="Calibri" w:cs="Times New Roman"/>
          <w:bCs/>
          <w:sz w:val="27"/>
          <w:szCs w:val="27"/>
        </w:rPr>
        <w:t>лиц органа муниципального контроля;</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повышение прозрачности деятельности органа муниципального контроля;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уменьшение административной нагрузки на </w:t>
      </w:r>
      <w:r w:rsidRPr="00C92403">
        <w:rPr>
          <w:rFonts w:eastAsia="Times New Roman" w:cs="Times New Roman"/>
          <w:sz w:val="27"/>
          <w:szCs w:val="27"/>
        </w:rPr>
        <w:t>контролируемых лиц</w:t>
      </w:r>
      <w:r w:rsidRPr="00C92403">
        <w:rPr>
          <w:rFonts w:eastAsia="Calibri" w:cs="Times New Roman"/>
          <w:bCs/>
          <w:sz w:val="27"/>
          <w:szCs w:val="27"/>
        </w:rPr>
        <w:t xml:space="preserve">;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повышение уровня правовой грамотности </w:t>
      </w:r>
      <w:r w:rsidRPr="00C92403">
        <w:rPr>
          <w:rFonts w:eastAsia="Times New Roman" w:cs="Times New Roman"/>
          <w:sz w:val="27"/>
          <w:szCs w:val="27"/>
        </w:rPr>
        <w:t>контролируемых лиц</w:t>
      </w:r>
      <w:r w:rsidRPr="00C92403">
        <w:rPr>
          <w:rFonts w:eastAsia="Calibri" w:cs="Times New Roman"/>
          <w:bCs/>
          <w:sz w:val="27"/>
          <w:szCs w:val="27"/>
        </w:rPr>
        <w:t xml:space="preserve">;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обеспечение единообразия понимания предмета контроля </w:t>
      </w:r>
      <w:r w:rsidRPr="00C92403">
        <w:rPr>
          <w:rFonts w:eastAsia="Times New Roman" w:cs="Times New Roman"/>
          <w:sz w:val="27"/>
          <w:szCs w:val="27"/>
        </w:rPr>
        <w:t>контроли</w:t>
      </w:r>
      <w:r w:rsidR="005117C9">
        <w:rPr>
          <w:rFonts w:eastAsia="Times New Roman" w:cs="Times New Roman"/>
          <w:sz w:val="27"/>
          <w:szCs w:val="27"/>
        </w:rPr>
        <w:t>-</w:t>
      </w:r>
      <w:r w:rsidRPr="00C92403">
        <w:rPr>
          <w:rFonts w:eastAsia="Times New Roman" w:cs="Times New Roman"/>
          <w:sz w:val="27"/>
          <w:szCs w:val="27"/>
        </w:rPr>
        <w:t>руемыми лицами</w:t>
      </w:r>
      <w:r w:rsidRPr="00C92403">
        <w:rPr>
          <w:rFonts w:eastAsia="Calibri" w:cs="Times New Roman"/>
          <w:bCs/>
          <w:sz w:val="27"/>
          <w:szCs w:val="27"/>
        </w:rPr>
        <w:t xml:space="preserve">; </w:t>
      </w:r>
    </w:p>
    <w:p w:rsidR="00C92403" w:rsidRPr="00C92403" w:rsidRDefault="00C92403" w:rsidP="00C92403">
      <w:pPr>
        <w:autoSpaceDE w:val="0"/>
        <w:autoSpaceDN w:val="0"/>
        <w:adjustRightInd w:val="0"/>
        <w:ind w:firstLine="709"/>
        <w:outlineLvl w:val="2"/>
        <w:rPr>
          <w:rFonts w:eastAsia="Calibri" w:cs="Times New Roman"/>
          <w:bCs/>
          <w:sz w:val="27"/>
          <w:szCs w:val="27"/>
        </w:rPr>
      </w:pPr>
      <w:r w:rsidRPr="00C92403">
        <w:rPr>
          <w:rFonts w:eastAsia="Calibri" w:cs="Times New Roman"/>
          <w:bCs/>
          <w:sz w:val="27"/>
          <w:szCs w:val="27"/>
        </w:rPr>
        <w:t xml:space="preserve">- мотивация </w:t>
      </w:r>
      <w:r w:rsidRPr="00C92403">
        <w:rPr>
          <w:rFonts w:eastAsia="Times New Roman" w:cs="Times New Roman"/>
          <w:sz w:val="27"/>
          <w:szCs w:val="27"/>
        </w:rPr>
        <w:t xml:space="preserve">контролируемых лиц </w:t>
      </w:r>
      <w:r w:rsidRPr="00C92403">
        <w:rPr>
          <w:rFonts w:eastAsia="Calibri" w:cs="Times New Roman"/>
          <w:bCs/>
          <w:sz w:val="27"/>
          <w:szCs w:val="27"/>
        </w:rPr>
        <w:t>к добросовестному поведению.</w:t>
      </w:r>
    </w:p>
    <w:p w:rsidR="00C92403" w:rsidRPr="00C92403" w:rsidRDefault="00C92403" w:rsidP="00C92403">
      <w:pPr>
        <w:autoSpaceDE w:val="0"/>
        <w:autoSpaceDN w:val="0"/>
        <w:adjustRightInd w:val="0"/>
        <w:ind w:firstLine="709"/>
        <w:rPr>
          <w:rFonts w:eastAsia="Calibri" w:cs="Times New Roman"/>
          <w:sz w:val="27"/>
          <w:szCs w:val="27"/>
        </w:rPr>
      </w:pPr>
    </w:p>
    <w:p w:rsidR="005117C9" w:rsidRDefault="00C92403" w:rsidP="00C92403">
      <w:pPr>
        <w:autoSpaceDE w:val="0"/>
        <w:autoSpaceDN w:val="0"/>
        <w:adjustRightInd w:val="0"/>
        <w:ind w:firstLine="709"/>
        <w:outlineLvl w:val="1"/>
        <w:rPr>
          <w:rFonts w:eastAsia="Calibri" w:cs="Times New Roman"/>
          <w:bCs/>
          <w:sz w:val="27"/>
          <w:szCs w:val="27"/>
        </w:rPr>
      </w:pPr>
      <w:bookmarkStart w:id="5" w:name="Par175"/>
      <w:bookmarkEnd w:id="5"/>
      <w:r w:rsidRPr="00C92403">
        <w:rPr>
          <w:rFonts w:eastAsia="Calibri" w:cs="Times New Roman"/>
          <w:bCs/>
          <w:sz w:val="27"/>
          <w:szCs w:val="27"/>
        </w:rPr>
        <w:t xml:space="preserve">Раздел </w:t>
      </w:r>
      <w:r w:rsidRPr="00C92403">
        <w:rPr>
          <w:rFonts w:eastAsia="Calibri" w:cs="Times New Roman"/>
          <w:bCs/>
          <w:sz w:val="27"/>
          <w:szCs w:val="27"/>
          <w:lang w:val="en-US"/>
        </w:rPr>
        <w:t>II</w:t>
      </w:r>
      <w:r w:rsidRPr="00C92403">
        <w:rPr>
          <w:rFonts w:eastAsia="Calibri" w:cs="Times New Roman"/>
          <w:bCs/>
          <w:sz w:val="27"/>
          <w:szCs w:val="27"/>
        </w:rPr>
        <w:t xml:space="preserve">. Цели и задачи реализации программы </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1. Основными целями программы являются:</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стимулирование добросовестного соблюдения обязательных требований всеми контролируемыми лицами;</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 устранение условий, причин и факторов, способных привести </w:t>
      </w:r>
      <w:r w:rsidRPr="00C92403">
        <w:rPr>
          <w:rFonts w:eastAsia="Calibri" w:cs="Times New Roman"/>
          <w:bCs/>
          <w:sz w:val="27"/>
          <w:szCs w:val="27"/>
        </w:rPr>
        <w:br/>
        <w:t>к нарушениям обязательных требований и (или) причинению вреда (ущерба) охраняемым законом ценностям;</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создание условий для доведения обязательных требований до контроли</w:t>
      </w:r>
      <w:r w:rsidR="00E37258">
        <w:rPr>
          <w:rFonts w:eastAsia="Calibri" w:cs="Times New Roman"/>
          <w:bCs/>
          <w:sz w:val="27"/>
          <w:szCs w:val="27"/>
        </w:rPr>
        <w:t>-</w:t>
      </w:r>
      <w:r w:rsidRPr="00C92403">
        <w:rPr>
          <w:rFonts w:eastAsia="Calibri" w:cs="Times New Roman"/>
          <w:bCs/>
          <w:sz w:val="27"/>
          <w:szCs w:val="27"/>
        </w:rPr>
        <w:t>руемых лиц, повышение информированности о способах их соблюдения;</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повышение прозрачности системы муниципального контроля.</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2. Проведение профилактических мероприятий программы направлено </w:t>
      </w:r>
      <w:r w:rsidR="005117C9">
        <w:rPr>
          <w:rFonts w:eastAsia="Calibri" w:cs="Times New Roman"/>
          <w:bCs/>
          <w:sz w:val="27"/>
          <w:szCs w:val="27"/>
        </w:rPr>
        <w:br/>
      </w:r>
      <w:r w:rsidRPr="00C92403">
        <w:rPr>
          <w:rFonts w:eastAsia="Calibri" w:cs="Times New Roman"/>
          <w:bCs/>
          <w:sz w:val="27"/>
          <w:szCs w:val="27"/>
        </w:rPr>
        <w:t>на решение следующих задач:</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формирование единого понимания обязательных требований в соот</w:t>
      </w:r>
      <w:r w:rsidR="00E37258">
        <w:rPr>
          <w:rFonts w:eastAsia="Calibri" w:cs="Times New Roman"/>
          <w:bCs/>
          <w:sz w:val="27"/>
          <w:szCs w:val="27"/>
        </w:rPr>
        <w:t>-</w:t>
      </w:r>
      <w:r w:rsidRPr="00C92403">
        <w:rPr>
          <w:rFonts w:eastAsia="Calibri" w:cs="Times New Roman"/>
          <w:bCs/>
          <w:sz w:val="27"/>
          <w:szCs w:val="27"/>
        </w:rPr>
        <w:t>ветствующей сфере у всех участников контрольной деятельности;</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выявление факторов риска причинения вреда (ущерба) охраняемым законом ценностям, причин и условий, способствующих нарушению обязательных требований, определение способов устранения или снижения рисков и их реали</w:t>
      </w:r>
      <w:r w:rsidR="00E37258">
        <w:rPr>
          <w:rFonts w:eastAsia="Calibri" w:cs="Times New Roman"/>
          <w:bCs/>
          <w:sz w:val="27"/>
          <w:szCs w:val="27"/>
        </w:rPr>
        <w:t>-</w:t>
      </w:r>
      <w:r w:rsidRPr="00C92403">
        <w:rPr>
          <w:rFonts w:eastAsia="Calibri" w:cs="Times New Roman"/>
          <w:bCs/>
          <w:sz w:val="27"/>
          <w:szCs w:val="27"/>
        </w:rPr>
        <w:t>зация;</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регулярная ревизия обязательных требований и принятие мер к обеспе</w:t>
      </w:r>
      <w:r w:rsidR="00E37258">
        <w:rPr>
          <w:rFonts w:eastAsia="Calibri" w:cs="Times New Roman"/>
          <w:bCs/>
          <w:sz w:val="27"/>
          <w:szCs w:val="27"/>
        </w:rPr>
        <w:t>-</w:t>
      </w:r>
      <w:r w:rsidRPr="00C92403">
        <w:rPr>
          <w:rFonts w:eastAsia="Calibri" w:cs="Times New Roman"/>
          <w:bCs/>
          <w:sz w:val="27"/>
          <w:szCs w:val="27"/>
        </w:rPr>
        <w:t>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конкретного вида муниципального контроля;</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 деятельности;</w:t>
      </w:r>
    </w:p>
    <w:p w:rsidR="00C92403" w:rsidRP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создание условий для изменения ценностного отношения подконтрольных субъектов к поведению в нормативной среде, для формирования позитивной ответственности за свое поведение, поддержания мотивации к добросовестному поведению.</w:t>
      </w:r>
    </w:p>
    <w:p w:rsidR="00C92403" w:rsidRPr="00C92403" w:rsidRDefault="00C92403" w:rsidP="00C92403">
      <w:pPr>
        <w:autoSpaceDE w:val="0"/>
        <w:autoSpaceDN w:val="0"/>
        <w:adjustRightInd w:val="0"/>
        <w:ind w:firstLine="709"/>
        <w:outlineLvl w:val="1"/>
        <w:rPr>
          <w:rFonts w:eastAsia="Calibri" w:cs="Times New Roman"/>
          <w:bCs/>
          <w:sz w:val="27"/>
          <w:szCs w:val="27"/>
        </w:rPr>
      </w:pPr>
    </w:p>
    <w:p w:rsidR="00C92403" w:rsidRDefault="00C92403" w:rsidP="00C92403">
      <w:pPr>
        <w:autoSpaceDE w:val="0"/>
        <w:autoSpaceDN w:val="0"/>
        <w:adjustRightInd w:val="0"/>
        <w:ind w:firstLine="709"/>
        <w:outlineLvl w:val="1"/>
        <w:rPr>
          <w:rFonts w:eastAsia="Calibri" w:cs="Times New Roman"/>
          <w:bCs/>
          <w:sz w:val="27"/>
          <w:szCs w:val="27"/>
        </w:rPr>
      </w:pPr>
      <w:r w:rsidRPr="00C92403">
        <w:rPr>
          <w:rFonts w:eastAsia="Calibri" w:cs="Times New Roman"/>
          <w:bCs/>
          <w:sz w:val="27"/>
          <w:szCs w:val="27"/>
        </w:rPr>
        <w:t xml:space="preserve">Раздел </w:t>
      </w:r>
      <w:r w:rsidRPr="00C92403">
        <w:rPr>
          <w:rFonts w:eastAsia="Calibri" w:cs="Times New Roman"/>
          <w:bCs/>
          <w:sz w:val="27"/>
          <w:szCs w:val="27"/>
          <w:lang w:val="en-US"/>
        </w:rPr>
        <w:t>III</w:t>
      </w:r>
      <w:r w:rsidRPr="00C92403">
        <w:rPr>
          <w:rFonts w:eastAsia="Calibri" w:cs="Times New Roman"/>
          <w:bCs/>
          <w:sz w:val="27"/>
          <w:szCs w:val="27"/>
        </w:rPr>
        <w:t>. Перечень профилактических мероприятий, сроки (периодичность) их проведения</w:t>
      </w:r>
    </w:p>
    <w:p w:rsidR="005117C9" w:rsidRDefault="005117C9" w:rsidP="00C92403">
      <w:pPr>
        <w:autoSpaceDE w:val="0"/>
        <w:autoSpaceDN w:val="0"/>
        <w:adjustRightInd w:val="0"/>
        <w:ind w:firstLine="709"/>
        <w:outlineLvl w:val="1"/>
        <w:rPr>
          <w:rFonts w:eastAsia="Calibri" w:cs="Times New Roman"/>
          <w:bCs/>
          <w:sz w:val="27"/>
          <w:szCs w:val="27"/>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2265"/>
        <w:gridCol w:w="2745"/>
      </w:tblGrid>
      <w:tr w:rsidR="005117C9" w:rsidTr="005117C9">
        <w:trPr>
          <w:trHeight w:val="405"/>
        </w:trPr>
        <w:tc>
          <w:tcPr>
            <w:tcW w:w="4659" w:type="dxa"/>
          </w:tcPr>
          <w:p w:rsidR="005117C9" w:rsidRPr="00C92403" w:rsidRDefault="005117C9" w:rsidP="005117C9">
            <w:pPr>
              <w:autoSpaceDE w:val="0"/>
              <w:autoSpaceDN w:val="0"/>
              <w:adjustRightInd w:val="0"/>
              <w:jc w:val="center"/>
              <w:rPr>
                <w:rFonts w:eastAsia="Calibri" w:cs="Times New Roman"/>
                <w:iCs/>
                <w:sz w:val="24"/>
                <w:szCs w:val="24"/>
              </w:rPr>
            </w:pPr>
            <w:r w:rsidRPr="00C92403">
              <w:rPr>
                <w:rFonts w:eastAsia="Calibri" w:cs="Times New Roman"/>
                <w:iCs/>
                <w:sz w:val="24"/>
                <w:szCs w:val="24"/>
              </w:rPr>
              <w:t xml:space="preserve">Наименование </w:t>
            </w:r>
          </w:p>
          <w:p w:rsidR="005117C9" w:rsidRDefault="005117C9" w:rsidP="005117C9">
            <w:pPr>
              <w:autoSpaceDE w:val="0"/>
              <w:autoSpaceDN w:val="0"/>
              <w:adjustRightInd w:val="0"/>
              <w:jc w:val="center"/>
              <w:outlineLvl w:val="1"/>
              <w:rPr>
                <w:rFonts w:eastAsia="Calibri" w:cs="Times New Roman"/>
                <w:bCs/>
                <w:sz w:val="27"/>
                <w:szCs w:val="27"/>
              </w:rPr>
            </w:pPr>
            <w:r w:rsidRPr="00C92403">
              <w:rPr>
                <w:rFonts w:eastAsia="Calibri" w:cs="Times New Roman"/>
                <w:iCs/>
                <w:sz w:val="24"/>
                <w:szCs w:val="24"/>
              </w:rPr>
              <w:t>мероприятия</w:t>
            </w:r>
          </w:p>
        </w:tc>
        <w:tc>
          <w:tcPr>
            <w:tcW w:w="2265" w:type="dxa"/>
          </w:tcPr>
          <w:p w:rsidR="005117C9" w:rsidRPr="00C92403" w:rsidRDefault="005117C9" w:rsidP="005117C9">
            <w:pPr>
              <w:autoSpaceDE w:val="0"/>
              <w:autoSpaceDN w:val="0"/>
              <w:adjustRightInd w:val="0"/>
              <w:jc w:val="center"/>
              <w:rPr>
                <w:rFonts w:eastAsia="Calibri" w:cs="Times New Roman"/>
                <w:iCs/>
                <w:sz w:val="24"/>
                <w:szCs w:val="24"/>
              </w:rPr>
            </w:pPr>
            <w:r w:rsidRPr="00C92403">
              <w:rPr>
                <w:rFonts w:eastAsia="Calibri" w:cs="Times New Roman"/>
                <w:iCs/>
                <w:sz w:val="24"/>
                <w:szCs w:val="24"/>
              </w:rPr>
              <w:t>Срок</w:t>
            </w:r>
          </w:p>
          <w:p w:rsidR="005117C9" w:rsidRDefault="005117C9" w:rsidP="005117C9">
            <w:pPr>
              <w:autoSpaceDE w:val="0"/>
              <w:autoSpaceDN w:val="0"/>
              <w:adjustRightInd w:val="0"/>
              <w:jc w:val="center"/>
              <w:outlineLvl w:val="1"/>
              <w:rPr>
                <w:rFonts w:eastAsia="Calibri" w:cs="Times New Roman"/>
                <w:bCs/>
                <w:sz w:val="27"/>
                <w:szCs w:val="27"/>
              </w:rPr>
            </w:pPr>
            <w:r w:rsidRPr="00C92403">
              <w:rPr>
                <w:rFonts w:eastAsia="Calibri" w:cs="Times New Roman"/>
                <w:iCs/>
                <w:sz w:val="24"/>
                <w:szCs w:val="24"/>
              </w:rPr>
              <w:t>исполнения</w:t>
            </w:r>
          </w:p>
        </w:tc>
        <w:tc>
          <w:tcPr>
            <w:tcW w:w="2745" w:type="dxa"/>
          </w:tcPr>
          <w:p w:rsidR="005117C9" w:rsidRPr="00C92403" w:rsidRDefault="005117C9" w:rsidP="005117C9">
            <w:pPr>
              <w:autoSpaceDE w:val="0"/>
              <w:autoSpaceDN w:val="0"/>
              <w:adjustRightInd w:val="0"/>
              <w:jc w:val="center"/>
              <w:rPr>
                <w:rFonts w:eastAsia="Calibri" w:cs="Times New Roman"/>
                <w:iCs/>
                <w:sz w:val="24"/>
                <w:szCs w:val="24"/>
              </w:rPr>
            </w:pPr>
            <w:r w:rsidRPr="00C92403">
              <w:rPr>
                <w:rFonts w:eastAsia="Calibri" w:cs="Times New Roman"/>
                <w:iCs/>
                <w:sz w:val="24"/>
                <w:szCs w:val="24"/>
              </w:rPr>
              <w:t>Ответственный</w:t>
            </w:r>
          </w:p>
          <w:p w:rsidR="005117C9" w:rsidRPr="00C92403" w:rsidRDefault="005117C9" w:rsidP="005117C9">
            <w:pPr>
              <w:autoSpaceDE w:val="0"/>
              <w:autoSpaceDN w:val="0"/>
              <w:adjustRightInd w:val="0"/>
              <w:jc w:val="center"/>
              <w:rPr>
                <w:rFonts w:eastAsia="Calibri" w:cs="Times New Roman"/>
                <w:iCs/>
                <w:sz w:val="24"/>
                <w:szCs w:val="24"/>
              </w:rPr>
            </w:pPr>
            <w:r w:rsidRPr="00C92403">
              <w:rPr>
                <w:rFonts w:eastAsia="Calibri" w:cs="Times New Roman"/>
                <w:iCs/>
                <w:sz w:val="24"/>
                <w:szCs w:val="24"/>
              </w:rPr>
              <w:t xml:space="preserve">за реализацию </w:t>
            </w:r>
          </w:p>
          <w:p w:rsidR="005117C9" w:rsidRDefault="005117C9" w:rsidP="005117C9">
            <w:pPr>
              <w:autoSpaceDE w:val="0"/>
              <w:autoSpaceDN w:val="0"/>
              <w:adjustRightInd w:val="0"/>
              <w:jc w:val="center"/>
              <w:outlineLvl w:val="1"/>
              <w:rPr>
                <w:rFonts w:eastAsia="Calibri" w:cs="Times New Roman"/>
                <w:bCs/>
                <w:sz w:val="27"/>
                <w:szCs w:val="27"/>
              </w:rPr>
            </w:pPr>
            <w:r w:rsidRPr="00C92403">
              <w:rPr>
                <w:rFonts w:eastAsia="Calibri" w:cs="Times New Roman"/>
                <w:iCs/>
                <w:sz w:val="24"/>
                <w:szCs w:val="24"/>
              </w:rPr>
              <w:t>мероприятия</w:t>
            </w:r>
          </w:p>
        </w:tc>
      </w:tr>
      <w:tr w:rsidR="005117C9" w:rsidTr="00AB7AD3">
        <w:trPr>
          <w:trHeight w:val="405"/>
        </w:trPr>
        <w:tc>
          <w:tcPr>
            <w:tcW w:w="9669" w:type="dxa"/>
            <w:gridSpan w:val="3"/>
            <w:tcBorders>
              <w:top w:val="single" w:sz="4" w:space="0" w:color="auto"/>
              <w:left w:val="single" w:sz="4" w:space="0" w:color="auto"/>
              <w:bottom w:val="single" w:sz="4" w:space="0" w:color="auto"/>
              <w:right w:val="single" w:sz="4" w:space="0" w:color="auto"/>
            </w:tcBorders>
          </w:tcPr>
          <w:p w:rsidR="005117C9" w:rsidRPr="00C92403" w:rsidRDefault="005117C9" w:rsidP="005117C9">
            <w:pPr>
              <w:rPr>
                <w:rFonts w:eastAsia="Calibri" w:cs="Times New Roman"/>
                <w:sz w:val="24"/>
                <w:szCs w:val="24"/>
                <w:highlight w:val="yellow"/>
              </w:rPr>
            </w:pPr>
            <w:r w:rsidRPr="00C92403">
              <w:rPr>
                <w:rFonts w:eastAsia="Times New Roman" w:cs="Times New Roman"/>
                <w:sz w:val="24"/>
                <w:szCs w:val="24"/>
                <w:lang w:eastAsia="ru-RU"/>
              </w:rPr>
              <w:t>1. Информирование контролируемых лиц по вопросам соблюдения обязательных требований, требований, установленных муниципальными правовыми актами, в том числе</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 xml:space="preserve">1.1. Размещение и поддержание </w:t>
            </w:r>
          </w:p>
          <w:p w:rsidR="005117C9" w:rsidRDefault="005117C9" w:rsidP="005117C9">
            <w:pPr>
              <w:autoSpaceDE w:val="0"/>
              <w:autoSpaceDN w:val="0"/>
              <w:adjustRightInd w:val="0"/>
              <w:jc w:val="left"/>
              <w:outlineLvl w:val="1"/>
              <w:rPr>
                <w:rFonts w:eastAsia="Calibri" w:cs="Times New Roman"/>
                <w:bCs/>
                <w:sz w:val="27"/>
                <w:szCs w:val="27"/>
              </w:rPr>
            </w:pPr>
            <w:r w:rsidRPr="00C92403">
              <w:rPr>
                <w:rFonts w:eastAsia="Calibri" w:cs="Times New Roman"/>
                <w:sz w:val="24"/>
                <w:szCs w:val="24"/>
              </w:rPr>
              <w:t>в актуальном состоянии на официальном портале Администрации города текстов нормативных правовых актов, регули</w:t>
            </w:r>
            <w:r>
              <w:rPr>
                <w:rFonts w:eastAsia="Calibri" w:cs="Times New Roman"/>
                <w:sz w:val="24"/>
                <w:szCs w:val="24"/>
              </w:rPr>
              <w:t>-</w:t>
            </w:r>
            <w:r w:rsidRPr="00C92403">
              <w:rPr>
                <w:rFonts w:eastAsia="Calibri" w:cs="Times New Roman"/>
                <w:sz w:val="24"/>
                <w:szCs w:val="24"/>
              </w:rPr>
              <w:t>рующих осуществление муниципального контроля</w:t>
            </w:r>
          </w:p>
        </w:tc>
        <w:tc>
          <w:tcPr>
            <w:tcW w:w="2265" w:type="dxa"/>
          </w:tcPr>
          <w:p w:rsidR="005117C9" w:rsidRDefault="005117C9" w:rsidP="005117C9">
            <w:pPr>
              <w:autoSpaceDE w:val="0"/>
              <w:autoSpaceDN w:val="0"/>
              <w:adjustRightInd w:val="0"/>
              <w:outlineLvl w:val="1"/>
              <w:rPr>
                <w:rFonts w:eastAsia="Calibri" w:cs="Times New Roman"/>
                <w:bCs/>
                <w:sz w:val="27"/>
                <w:szCs w:val="27"/>
              </w:rPr>
            </w:pPr>
            <w:r w:rsidRPr="00C92403">
              <w:rPr>
                <w:rFonts w:eastAsia="Calibri" w:cs="Times New Roman"/>
                <w:iCs/>
                <w:sz w:val="24"/>
                <w:szCs w:val="24"/>
              </w:rPr>
              <w:t>постоянно</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Default="005117C9" w:rsidP="005117C9">
            <w:pPr>
              <w:autoSpaceDE w:val="0"/>
              <w:autoSpaceDN w:val="0"/>
              <w:adjustRightInd w:val="0"/>
              <w:outlineLvl w:val="1"/>
              <w:rPr>
                <w:rFonts w:eastAsia="Calibri" w:cs="Times New Roman"/>
                <w:bCs/>
                <w:sz w:val="27"/>
                <w:szCs w:val="27"/>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Calibri" w:cs="Times New Roman"/>
                <w:sz w:val="24"/>
                <w:szCs w:val="24"/>
              </w:rPr>
            </w:pPr>
            <w:r w:rsidRPr="00C92403">
              <w:rPr>
                <w:rFonts w:eastAsia="Times New Roman" w:cs="Times New Roman"/>
                <w:sz w:val="24"/>
                <w:szCs w:val="24"/>
                <w:lang w:eastAsia="ru-RU"/>
              </w:rPr>
              <w:t>1.2. Мониторинг изменений обязательных требований, требований, установленных муниципальными правовыми актами</w:t>
            </w:r>
          </w:p>
        </w:tc>
        <w:tc>
          <w:tcPr>
            <w:tcW w:w="2265" w:type="dxa"/>
          </w:tcPr>
          <w:p w:rsidR="005117C9" w:rsidRPr="00C92403" w:rsidRDefault="005117C9" w:rsidP="005117C9">
            <w:pPr>
              <w:autoSpaceDE w:val="0"/>
              <w:autoSpaceDN w:val="0"/>
              <w:adjustRightInd w:val="0"/>
              <w:outlineLvl w:val="1"/>
              <w:rPr>
                <w:rFonts w:eastAsia="Calibri" w:cs="Times New Roman"/>
                <w:iCs/>
                <w:sz w:val="24"/>
                <w:szCs w:val="24"/>
              </w:rPr>
            </w:pPr>
            <w:r w:rsidRPr="00C92403">
              <w:rPr>
                <w:rFonts w:eastAsia="Calibri" w:cs="Times New Roman"/>
                <w:iCs/>
                <w:sz w:val="24"/>
                <w:szCs w:val="24"/>
              </w:rPr>
              <w:t>постоянно</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Times New Roman" w:cs="Times New Roman"/>
                <w:sz w:val="24"/>
                <w:szCs w:val="24"/>
                <w:lang w:eastAsia="ru-RU"/>
              </w:rPr>
            </w:pPr>
            <w:r w:rsidRPr="00C92403">
              <w:rPr>
                <w:rFonts w:eastAsia="Times New Roman" w:cs="Times New Roman"/>
                <w:sz w:val="24"/>
                <w:szCs w:val="24"/>
              </w:rPr>
              <w:t xml:space="preserve">1.3. Ведение </w:t>
            </w:r>
            <w:r>
              <w:rPr>
                <w:rFonts w:eastAsia="Times New Roman" w:cs="Times New Roman"/>
                <w:sz w:val="24"/>
                <w:szCs w:val="24"/>
              </w:rPr>
              <w:t>п</w:t>
            </w:r>
            <w:r w:rsidRPr="00C92403">
              <w:rPr>
                <w:rFonts w:eastAsia="Times New Roman" w:cs="Times New Roman"/>
                <w:sz w:val="24"/>
                <w:szCs w:val="24"/>
              </w:rPr>
              <w:t>еречня нормативных правовых актов, содержащих обязательные требования, соблюдение которых оценивается при проведении мероприятий по контролю</w:t>
            </w:r>
          </w:p>
        </w:tc>
        <w:tc>
          <w:tcPr>
            <w:tcW w:w="2265" w:type="dxa"/>
          </w:tcPr>
          <w:p w:rsidR="005117C9" w:rsidRPr="00C92403" w:rsidRDefault="005117C9" w:rsidP="005117C9">
            <w:pPr>
              <w:autoSpaceDE w:val="0"/>
              <w:autoSpaceDN w:val="0"/>
              <w:adjustRightInd w:val="0"/>
              <w:outlineLvl w:val="1"/>
              <w:rPr>
                <w:rFonts w:eastAsia="Calibri" w:cs="Times New Roman"/>
                <w:iCs/>
                <w:sz w:val="24"/>
                <w:szCs w:val="24"/>
              </w:rPr>
            </w:pPr>
            <w:r w:rsidRPr="00C92403">
              <w:rPr>
                <w:rFonts w:eastAsia="Calibri" w:cs="Times New Roman"/>
                <w:iCs/>
                <w:sz w:val="24"/>
                <w:szCs w:val="24"/>
              </w:rPr>
              <w:t>постоянно</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Times New Roman" w:cs="Times New Roman"/>
                <w:sz w:val="24"/>
                <w:szCs w:val="24"/>
              </w:rPr>
            </w:pPr>
            <w:r w:rsidRPr="00C92403">
              <w:rPr>
                <w:rFonts w:eastAsia="Times New Roman" w:cs="Times New Roman"/>
                <w:sz w:val="24"/>
                <w:szCs w:val="24"/>
              </w:rPr>
              <w:t>2. Обобщение правоприменительной практики</w:t>
            </w:r>
          </w:p>
        </w:tc>
        <w:tc>
          <w:tcPr>
            <w:tcW w:w="2265" w:type="dxa"/>
          </w:tcPr>
          <w:p w:rsidR="005117C9" w:rsidRPr="00C92403" w:rsidRDefault="005117C9" w:rsidP="005117C9">
            <w:pPr>
              <w:autoSpaceDE w:val="0"/>
              <w:autoSpaceDN w:val="0"/>
              <w:adjustRightInd w:val="0"/>
              <w:outlineLvl w:val="1"/>
              <w:rPr>
                <w:rFonts w:eastAsia="Calibri" w:cs="Times New Roman"/>
                <w:iCs/>
                <w:sz w:val="24"/>
                <w:szCs w:val="24"/>
              </w:rPr>
            </w:pPr>
            <w:r w:rsidRPr="00C92403">
              <w:rPr>
                <w:rFonts w:eastAsia="Calibri" w:cs="Times New Roman"/>
                <w:iCs/>
                <w:sz w:val="24"/>
                <w:szCs w:val="24"/>
              </w:rPr>
              <w:t>один раз в год</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Times New Roman" w:cs="Times New Roman"/>
                <w:sz w:val="24"/>
                <w:szCs w:val="24"/>
              </w:rPr>
            </w:pPr>
            <w:r w:rsidRPr="00C92403">
              <w:rPr>
                <w:rFonts w:eastAsia="Calibri" w:cs="Times New Roman"/>
                <w:iCs/>
                <w:sz w:val="24"/>
                <w:szCs w:val="24"/>
              </w:rPr>
              <w:t>3. Консультирование</w:t>
            </w:r>
          </w:p>
        </w:tc>
        <w:tc>
          <w:tcPr>
            <w:tcW w:w="2265" w:type="dxa"/>
          </w:tcPr>
          <w:p w:rsidR="005117C9" w:rsidRPr="00C92403" w:rsidRDefault="005117C9" w:rsidP="005117C9">
            <w:pPr>
              <w:autoSpaceDE w:val="0"/>
              <w:autoSpaceDN w:val="0"/>
              <w:adjustRightInd w:val="0"/>
              <w:jc w:val="left"/>
              <w:outlineLvl w:val="1"/>
              <w:rPr>
                <w:rFonts w:eastAsia="Calibri" w:cs="Times New Roman"/>
                <w:iCs/>
                <w:sz w:val="24"/>
                <w:szCs w:val="24"/>
              </w:rPr>
            </w:pPr>
            <w:r w:rsidRPr="00C92403">
              <w:rPr>
                <w:rFonts w:eastAsia="Calibri" w:cs="Times New Roman"/>
                <w:sz w:val="24"/>
                <w:szCs w:val="24"/>
              </w:rPr>
              <w:t>по обращениям контролируемых лиц и их предста</w:t>
            </w:r>
            <w:r>
              <w:rPr>
                <w:rFonts w:eastAsia="Calibri" w:cs="Times New Roman"/>
                <w:sz w:val="24"/>
                <w:szCs w:val="24"/>
              </w:rPr>
              <w:t>-</w:t>
            </w:r>
            <w:r w:rsidRPr="00C92403">
              <w:rPr>
                <w:rFonts w:eastAsia="Calibri" w:cs="Times New Roman"/>
                <w:sz w:val="24"/>
                <w:szCs w:val="24"/>
              </w:rPr>
              <w:t>вителей</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Calibri" w:cs="Times New Roman"/>
                <w:iCs/>
                <w:sz w:val="24"/>
                <w:szCs w:val="24"/>
              </w:rPr>
            </w:pPr>
            <w:r w:rsidRPr="00C92403">
              <w:rPr>
                <w:rFonts w:eastAsia="Calibri" w:cs="Times New Roman"/>
                <w:iCs/>
                <w:sz w:val="24"/>
                <w:szCs w:val="24"/>
              </w:rPr>
              <w:t>4. Объявление предостережений</w:t>
            </w:r>
          </w:p>
        </w:tc>
        <w:tc>
          <w:tcPr>
            <w:tcW w:w="2265" w:type="dxa"/>
          </w:tcPr>
          <w:p w:rsidR="005117C9" w:rsidRPr="00C92403" w:rsidRDefault="005117C9" w:rsidP="005117C9">
            <w:pPr>
              <w:autoSpaceDE w:val="0"/>
              <w:autoSpaceDN w:val="0"/>
              <w:adjustRightInd w:val="0"/>
              <w:jc w:val="left"/>
              <w:outlineLvl w:val="1"/>
              <w:rPr>
                <w:rFonts w:eastAsia="Calibri" w:cs="Times New Roman"/>
                <w:sz w:val="24"/>
                <w:szCs w:val="24"/>
              </w:rPr>
            </w:pPr>
            <w:r w:rsidRPr="00C92403">
              <w:rPr>
                <w:rFonts w:eastAsia="Calibri" w:cs="Times New Roman"/>
                <w:sz w:val="24"/>
                <w:szCs w:val="24"/>
              </w:rPr>
              <w:t xml:space="preserve">в течение года </w:t>
            </w:r>
            <w:r>
              <w:rPr>
                <w:rFonts w:eastAsia="Calibri" w:cs="Times New Roman"/>
                <w:sz w:val="24"/>
                <w:szCs w:val="24"/>
              </w:rPr>
              <w:br/>
            </w:r>
            <w:r w:rsidRPr="00C92403">
              <w:rPr>
                <w:rFonts w:eastAsia="Calibri" w:cs="Times New Roman"/>
                <w:sz w:val="24"/>
                <w:szCs w:val="24"/>
              </w:rPr>
              <w:t>(при наличии оснований)</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r w:rsidR="005117C9" w:rsidTr="005117C9">
        <w:trPr>
          <w:trHeight w:val="405"/>
        </w:trPr>
        <w:tc>
          <w:tcPr>
            <w:tcW w:w="4659" w:type="dxa"/>
          </w:tcPr>
          <w:p w:rsidR="005117C9" w:rsidRPr="00C92403" w:rsidRDefault="005117C9" w:rsidP="005117C9">
            <w:pPr>
              <w:autoSpaceDE w:val="0"/>
              <w:autoSpaceDN w:val="0"/>
              <w:adjustRightInd w:val="0"/>
              <w:jc w:val="left"/>
              <w:rPr>
                <w:rFonts w:eastAsia="Calibri" w:cs="Times New Roman"/>
                <w:iCs/>
                <w:sz w:val="24"/>
                <w:szCs w:val="24"/>
              </w:rPr>
            </w:pPr>
            <w:r w:rsidRPr="00C92403">
              <w:rPr>
                <w:rFonts w:eastAsia="Calibri" w:cs="Times New Roman"/>
                <w:iCs/>
                <w:sz w:val="24"/>
                <w:szCs w:val="24"/>
              </w:rPr>
              <w:t>5. Профилактический визит</w:t>
            </w:r>
          </w:p>
        </w:tc>
        <w:tc>
          <w:tcPr>
            <w:tcW w:w="226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в течение года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по инициативе </w:t>
            </w:r>
          </w:p>
          <w:p w:rsidR="005117C9" w:rsidRPr="00C92403" w:rsidRDefault="005117C9" w:rsidP="005117C9">
            <w:pPr>
              <w:autoSpaceDE w:val="0"/>
              <w:autoSpaceDN w:val="0"/>
              <w:adjustRightInd w:val="0"/>
              <w:jc w:val="left"/>
              <w:outlineLvl w:val="1"/>
              <w:rPr>
                <w:rFonts w:eastAsia="Calibri" w:cs="Times New Roman"/>
                <w:sz w:val="24"/>
                <w:szCs w:val="24"/>
              </w:rPr>
            </w:pPr>
            <w:r w:rsidRPr="00C92403">
              <w:rPr>
                <w:rFonts w:eastAsia="Calibri" w:cs="Times New Roman"/>
                <w:sz w:val="24"/>
                <w:szCs w:val="24"/>
              </w:rPr>
              <w:t>контролируемых лиц</w:t>
            </w:r>
          </w:p>
        </w:tc>
        <w:tc>
          <w:tcPr>
            <w:tcW w:w="2745" w:type="dxa"/>
          </w:tcPr>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должностные лица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контрольного управления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Администрации города, уполномоченные</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 xml:space="preserve">на осуществление </w:t>
            </w:r>
          </w:p>
          <w:p w:rsidR="005117C9" w:rsidRPr="00C92403" w:rsidRDefault="005117C9" w:rsidP="005117C9">
            <w:pPr>
              <w:jc w:val="left"/>
              <w:rPr>
                <w:rFonts w:eastAsia="Calibri" w:cs="Times New Roman"/>
                <w:sz w:val="24"/>
                <w:szCs w:val="24"/>
              </w:rPr>
            </w:pPr>
            <w:r w:rsidRPr="00C92403">
              <w:rPr>
                <w:rFonts w:eastAsia="Calibri" w:cs="Times New Roman"/>
                <w:sz w:val="24"/>
                <w:szCs w:val="24"/>
              </w:rPr>
              <w:t>муниципального контроля</w:t>
            </w:r>
          </w:p>
        </w:tc>
      </w:tr>
    </w:tbl>
    <w:p w:rsidR="00C92403" w:rsidRPr="00C92403" w:rsidRDefault="00C92403" w:rsidP="00C92403">
      <w:pPr>
        <w:autoSpaceDE w:val="0"/>
        <w:autoSpaceDN w:val="0"/>
        <w:adjustRightInd w:val="0"/>
        <w:ind w:firstLine="709"/>
        <w:outlineLvl w:val="1"/>
        <w:rPr>
          <w:rFonts w:eastAsia="Calibri" w:cs="Times New Roman"/>
          <w:bCs/>
          <w:sz w:val="10"/>
          <w:szCs w:val="10"/>
        </w:rPr>
      </w:pPr>
    </w:p>
    <w:p w:rsidR="00C92403" w:rsidRPr="00C92403" w:rsidRDefault="00C92403" w:rsidP="00C92403">
      <w:pPr>
        <w:ind w:firstLine="709"/>
        <w:rPr>
          <w:rFonts w:eastAsia="Calibri" w:cs="Times New Roman"/>
          <w:color w:val="000000"/>
          <w:sz w:val="27"/>
          <w:szCs w:val="27"/>
        </w:rPr>
      </w:pPr>
      <w:r w:rsidRPr="00C92403">
        <w:rPr>
          <w:rFonts w:eastAsia="Calibri" w:cs="Times New Roman"/>
          <w:color w:val="000000"/>
          <w:sz w:val="27"/>
          <w:szCs w:val="27"/>
        </w:rPr>
        <w:t xml:space="preserve">1. Орган муниципального контроля осуществляет информирование </w:t>
      </w:r>
      <w:r w:rsidRPr="00E37258">
        <w:rPr>
          <w:rFonts w:eastAsia="Calibri" w:cs="Times New Roman"/>
          <w:color w:val="000000"/>
          <w:sz w:val="27"/>
          <w:szCs w:val="27"/>
        </w:rPr>
        <w:t>контролируемых лиц (заинтересованных лиц) по вопросам</w:t>
      </w:r>
      <w:r w:rsidRPr="00C92403">
        <w:rPr>
          <w:rFonts w:eastAsia="Calibri" w:cs="Times New Roman"/>
          <w:color w:val="000000"/>
          <w:sz w:val="27"/>
          <w:szCs w:val="27"/>
        </w:rPr>
        <w:t xml:space="preserve"> соблюдения обязательных требований.</w:t>
      </w:r>
    </w:p>
    <w:p w:rsidR="00C92403" w:rsidRPr="00C92403" w:rsidRDefault="00C92403" w:rsidP="00C92403">
      <w:pPr>
        <w:ind w:firstLine="709"/>
        <w:rPr>
          <w:rFonts w:eastAsia="Calibri" w:cs="Times New Roman"/>
          <w:color w:val="000000"/>
          <w:sz w:val="27"/>
          <w:szCs w:val="27"/>
        </w:rPr>
      </w:pPr>
      <w:r w:rsidRPr="00C92403">
        <w:rPr>
          <w:rFonts w:eastAsia="Calibri" w:cs="Times New Roman"/>
          <w:color w:val="000000"/>
          <w:sz w:val="27"/>
          <w:szCs w:val="27"/>
        </w:rPr>
        <w:t xml:space="preserve">Информирование осуществляется должностными лицами органа муниципального контроля посредством размещения сведений на официальном портале Администрации города, в средствах массовой информации, через личные кабинеты контролируемых лиц в государственных информационных системах </w:t>
      </w:r>
      <w:r w:rsidR="005117C9">
        <w:rPr>
          <w:rFonts w:eastAsia="Calibri" w:cs="Times New Roman"/>
          <w:color w:val="000000"/>
          <w:sz w:val="27"/>
          <w:szCs w:val="27"/>
        </w:rPr>
        <w:br/>
      </w:r>
      <w:r w:rsidRPr="00C92403">
        <w:rPr>
          <w:rFonts w:eastAsia="Calibri" w:cs="Times New Roman"/>
          <w:color w:val="000000"/>
          <w:sz w:val="27"/>
          <w:szCs w:val="27"/>
        </w:rPr>
        <w:t>(при их наличии).</w:t>
      </w:r>
      <w:r w:rsidRPr="00C92403">
        <w:rPr>
          <w:rFonts w:eastAsia="Calibri" w:cs="Times New Roman"/>
          <w:sz w:val="27"/>
          <w:szCs w:val="27"/>
        </w:rPr>
        <w:t xml:space="preserve"> Размещенные на официальном портале Администрации города сведения поддерживаются в актуальном состоянии и обновляются в срок не позднее пяти рабочих дней с момента их изменения.</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2. Доклад о правоприменительной практике готовится ежегодно и разме</w:t>
      </w:r>
      <w:r w:rsidR="00E37258">
        <w:rPr>
          <w:rFonts w:eastAsia="Calibri" w:cs="Times New Roman"/>
          <w:sz w:val="27"/>
          <w:szCs w:val="27"/>
        </w:rPr>
        <w:t>-</w:t>
      </w:r>
      <w:r w:rsidRPr="00C92403">
        <w:rPr>
          <w:rFonts w:eastAsia="Calibri" w:cs="Times New Roman"/>
          <w:sz w:val="27"/>
          <w:szCs w:val="27"/>
        </w:rPr>
        <w:t>щается на официальном портале Администрации города.</w:t>
      </w:r>
    </w:p>
    <w:p w:rsidR="00C92403" w:rsidRPr="00C92403" w:rsidRDefault="00C92403" w:rsidP="00C92403">
      <w:pPr>
        <w:autoSpaceDE w:val="0"/>
        <w:autoSpaceDN w:val="0"/>
        <w:adjustRightInd w:val="0"/>
        <w:ind w:firstLine="709"/>
        <w:rPr>
          <w:rFonts w:eastAsia="Calibri" w:cs="Times New Roman"/>
          <w:color w:val="000000"/>
          <w:sz w:val="27"/>
          <w:szCs w:val="27"/>
        </w:rPr>
      </w:pPr>
      <w:bookmarkStart w:id="6" w:name="sub_1033"/>
      <w:r w:rsidRPr="00C92403">
        <w:rPr>
          <w:rFonts w:eastAsia="Calibri" w:cs="Times New Roman"/>
          <w:color w:val="000000"/>
          <w:sz w:val="27"/>
          <w:szCs w:val="27"/>
        </w:rPr>
        <w:t xml:space="preserve">3. </w:t>
      </w:r>
      <w:bookmarkEnd w:id="6"/>
      <w:r w:rsidRPr="00C92403">
        <w:rPr>
          <w:rFonts w:eastAsia="Calibri" w:cs="Times New Roman"/>
          <w:color w:val="000000"/>
          <w:sz w:val="27"/>
          <w:szCs w:val="27"/>
        </w:rPr>
        <w:t>Должностное лицо органа муниципального контроля осуществляет консультирование (дает разъяснения) по обращениям контролируемых лиц</w:t>
      </w:r>
      <w:r w:rsidRPr="00C92403">
        <w:rPr>
          <w:rFonts w:eastAsia="Calibri" w:cs="Times New Roman"/>
          <w:color w:val="000000"/>
          <w:sz w:val="27"/>
          <w:szCs w:val="27"/>
        </w:rPr>
        <w:br/>
        <w:t xml:space="preserve">и их представителей по вопросам: </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 организации и осуществления муниципального контроля; </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 порядка осуществления профилактических, контрольных мероприятий, установленных </w:t>
      </w:r>
      <w:r w:rsidR="005117C9">
        <w:rPr>
          <w:rFonts w:eastAsia="Calibri" w:cs="Times New Roman"/>
          <w:color w:val="000000"/>
          <w:sz w:val="27"/>
          <w:szCs w:val="27"/>
        </w:rPr>
        <w:t>п</w:t>
      </w:r>
      <w:r w:rsidRPr="00C92403">
        <w:rPr>
          <w:rFonts w:eastAsia="Calibri" w:cs="Times New Roman"/>
          <w:color w:val="000000"/>
          <w:sz w:val="27"/>
          <w:szCs w:val="27"/>
        </w:rPr>
        <w:t xml:space="preserve">оложением о муниципальном контроле; </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 порядка обжалования действий (бездействия) должностных лиц, уполномоченных осуществлять муниципальный контроль; </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получения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Консультирование осуществляется без взимания платы.</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Время консультирования не должно превышать 15 минут.</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Личный прием граждан проводится начальником или заместителем начальника органа муниципального контроля.</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Информация о месте приема, а также об установленных для приема днях </w:t>
      </w:r>
      <w:r w:rsidRPr="00C92403">
        <w:rPr>
          <w:rFonts w:eastAsia="Calibri" w:cs="Times New Roman"/>
          <w:color w:val="000000"/>
          <w:sz w:val="27"/>
          <w:szCs w:val="27"/>
        </w:rPr>
        <w:br/>
        <w:t>и часах размещается на официальном портале Администрации города Сургута.</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Консультирование в письменной форме осуществляется должностным лицом в сроки, установленные Федеральным законом от 02.05.2006 № 59-ФЗ </w:t>
      </w:r>
      <w:r w:rsidRPr="00C92403">
        <w:rPr>
          <w:rFonts w:eastAsia="Calibri" w:cs="Times New Roman"/>
          <w:color w:val="000000"/>
          <w:sz w:val="27"/>
          <w:szCs w:val="27"/>
        </w:rPr>
        <w:br/>
        <w:t xml:space="preserve">«О порядке рассмотрения обращений граждан Российской Федерации», </w:t>
      </w:r>
      <w:r w:rsidRPr="00C92403">
        <w:rPr>
          <w:rFonts w:eastAsia="Calibri" w:cs="Times New Roman"/>
          <w:color w:val="000000"/>
          <w:sz w:val="27"/>
          <w:szCs w:val="27"/>
        </w:rPr>
        <w:br/>
        <w:t>в следующих случаях:</w:t>
      </w:r>
    </w:p>
    <w:p w:rsidR="00C92403" w:rsidRPr="00C92403" w:rsidRDefault="005117C9" w:rsidP="00C92403">
      <w:pPr>
        <w:autoSpaceDE w:val="0"/>
        <w:autoSpaceDN w:val="0"/>
        <w:adjustRightInd w:val="0"/>
        <w:ind w:firstLine="709"/>
        <w:rPr>
          <w:rFonts w:eastAsia="Calibri" w:cs="Times New Roman"/>
          <w:color w:val="000000"/>
          <w:sz w:val="27"/>
          <w:szCs w:val="27"/>
        </w:rPr>
      </w:pPr>
      <w:r>
        <w:rPr>
          <w:rFonts w:eastAsia="Calibri" w:cs="Times New Roman"/>
          <w:color w:val="000000"/>
          <w:sz w:val="27"/>
          <w:szCs w:val="27"/>
        </w:rPr>
        <w:t xml:space="preserve">- </w:t>
      </w:r>
      <w:r w:rsidR="00C92403" w:rsidRPr="00C92403">
        <w:rPr>
          <w:rFonts w:eastAsia="Calibri" w:cs="Times New Roman"/>
          <w:color w:val="000000"/>
          <w:sz w:val="27"/>
          <w:szCs w:val="27"/>
        </w:rPr>
        <w:t>контролируемым лицом представлен письменный запрос о предоставлении письменного ответа по вопросам консультирования;</w:t>
      </w:r>
    </w:p>
    <w:p w:rsidR="00C92403" w:rsidRPr="00C92403" w:rsidRDefault="005117C9" w:rsidP="00C92403">
      <w:pPr>
        <w:autoSpaceDE w:val="0"/>
        <w:autoSpaceDN w:val="0"/>
        <w:adjustRightInd w:val="0"/>
        <w:ind w:firstLine="709"/>
        <w:rPr>
          <w:rFonts w:eastAsia="Calibri" w:cs="Times New Roman"/>
          <w:color w:val="000000"/>
          <w:sz w:val="27"/>
          <w:szCs w:val="27"/>
        </w:rPr>
      </w:pPr>
      <w:r>
        <w:rPr>
          <w:rFonts w:eastAsia="Calibri" w:cs="Times New Roman"/>
          <w:color w:val="000000"/>
          <w:sz w:val="27"/>
          <w:szCs w:val="27"/>
        </w:rPr>
        <w:t xml:space="preserve">- </w:t>
      </w:r>
      <w:r w:rsidR="00C92403" w:rsidRPr="00C92403">
        <w:rPr>
          <w:rFonts w:eastAsia="Calibri" w:cs="Times New Roman"/>
          <w:color w:val="000000"/>
          <w:sz w:val="27"/>
          <w:szCs w:val="27"/>
        </w:rPr>
        <w:t>за время консультирования предоставить ответ на поставленные вопросы невозможно;</w:t>
      </w:r>
    </w:p>
    <w:p w:rsidR="00C92403" w:rsidRPr="00C92403" w:rsidRDefault="005117C9" w:rsidP="00C92403">
      <w:pPr>
        <w:autoSpaceDE w:val="0"/>
        <w:autoSpaceDN w:val="0"/>
        <w:adjustRightInd w:val="0"/>
        <w:ind w:firstLine="709"/>
        <w:rPr>
          <w:rFonts w:eastAsia="Calibri" w:cs="Times New Roman"/>
          <w:color w:val="000000"/>
          <w:sz w:val="27"/>
          <w:szCs w:val="27"/>
        </w:rPr>
      </w:pPr>
      <w:r>
        <w:rPr>
          <w:rFonts w:eastAsia="Calibri" w:cs="Times New Roman"/>
          <w:color w:val="000000"/>
          <w:sz w:val="27"/>
          <w:szCs w:val="27"/>
        </w:rPr>
        <w:t xml:space="preserve">- </w:t>
      </w:r>
      <w:r w:rsidR="00C92403" w:rsidRPr="00C92403">
        <w:rPr>
          <w:rFonts w:eastAsia="Calibri" w:cs="Times New Roman"/>
          <w:color w:val="000000"/>
          <w:sz w:val="27"/>
          <w:szCs w:val="27"/>
        </w:rPr>
        <w:t>ответ на поставленные вопросы требует дополнительного запроса сведений от иных органов власти или лиц.</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Если поставленные во время консультирования вопросы не относятся к сфере муниципального контроля, даются необходимые разъяснения по обращению </w:t>
      </w:r>
      <w:r w:rsidR="00E37258">
        <w:rPr>
          <w:rFonts w:eastAsia="Calibri" w:cs="Times New Roman"/>
          <w:color w:val="000000"/>
          <w:sz w:val="27"/>
          <w:szCs w:val="27"/>
        </w:rPr>
        <w:br/>
      </w:r>
      <w:r w:rsidRPr="00C92403">
        <w:rPr>
          <w:rFonts w:eastAsia="Calibri" w:cs="Times New Roman"/>
          <w:color w:val="000000"/>
          <w:sz w:val="27"/>
          <w:szCs w:val="27"/>
        </w:rPr>
        <w:t>в соответствующие органы власти или к соответствующим должностным лицам.</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При осуществлении консультирования должностное лицо органа муници</w:t>
      </w:r>
      <w:r w:rsidR="00E37258">
        <w:rPr>
          <w:rFonts w:eastAsia="Calibri" w:cs="Times New Roman"/>
          <w:color w:val="000000"/>
          <w:sz w:val="27"/>
          <w:szCs w:val="27"/>
        </w:rPr>
        <w:t>-</w:t>
      </w:r>
      <w:r w:rsidRPr="00C92403">
        <w:rPr>
          <w:rFonts w:eastAsia="Calibri" w:cs="Times New Roman"/>
          <w:color w:val="000000"/>
          <w:sz w:val="27"/>
          <w:szCs w:val="27"/>
        </w:rPr>
        <w:t xml:space="preserve">пального контроля обязано соблюдать конфиденциальность информации, доступ </w:t>
      </w:r>
      <w:r w:rsidR="00E37258">
        <w:rPr>
          <w:rFonts w:eastAsia="Calibri" w:cs="Times New Roman"/>
          <w:color w:val="000000"/>
          <w:sz w:val="27"/>
          <w:szCs w:val="27"/>
        </w:rPr>
        <w:br/>
      </w:r>
      <w:r w:rsidRPr="00C92403">
        <w:rPr>
          <w:rFonts w:eastAsia="Calibri" w:cs="Times New Roman"/>
          <w:color w:val="000000"/>
          <w:sz w:val="27"/>
          <w:szCs w:val="27"/>
        </w:rPr>
        <w:t>к которой ограничен в соответствии с законодательством Российской Федерации.</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В ходе консультирования не может предоставляться информация, содержащая оценку конкретного контрольного мероприятия, решений </w:t>
      </w:r>
      <w:r w:rsidR="005117C9">
        <w:rPr>
          <w:rFonts w:eastAsia="Calibri" w:cs="Times New Roman"/>
          <w:color w:val="000000"/>
          <w:sz w:val="27"/>
          <w:szCs w:val="27"/>
        </w:rPr>
        <w:br/>
      </w:r>
      <w:r w:rsidRPr="00C92403">
        <w:rPr>
          <w:rFonts w:eastAsia="Calibri" w:cs="Times New Roman"/>
          <w:color w:val="000000"/>
          <w:sz w:val="27"/>
          <w:szCs w:val="27"/>
        </w:rPr>
        <w:t>и (или) действий должностных лиц органа муниципального контроля, участников контрольного мероприятия, а также результаты проведенных в рамках контроль</w:t>
      </w:r>
      <w:r w:rsidR="005117C9">
        <w:rPr>
          <w:rFonts w:eastAsia="Calibri" w:cs="Times New Roman"/>
          <w:color w:val="000000"/>
          <w:sz w:val="27"/>
          <w:szCs w:val="27"/>
        </w:rPr>
        <w:t>-</w:t>
      </w:r>
      <w:r w:rsidRPr="00C92403">
        <w:rPr>
          <w:rFonts w:eastAsia="Calibri" w:cs="Times New Roman"/>
          <w:color w:val="000000"/>
          <w:sz w:val="27"/>
          <w:szCs w:val="27"/>
        </w:rPr>
        <w:t>ного мероприятия экспертизы, испытаний.</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Орган муниципального контроля осуществляет учет консультирований, который проводится посредством внесения соответствующей записи в журнал консультирования.</w:t>
      </w:r>
    </w:p>
    <w:p w:rsidR="00C92403" w:rsidRPr="00C92403" w:rsidRDefault="00C92403" w:rsidP="00C92403">
      <w:pPr>
        <w:autoSpaceDE w:val="0"/>
        <w:autoSpaceDN w:val="0"/>
        <w:adjustRightInd w:val="0"/>
        <w:ind w:firstLine="709"/>
        <w:rPr>
          <w:rFonts w:eastAsia="Calibri" w:cs="Times New Roman"/>
          <w:color w:val="000000"/>
          <w:sz w:val="27"/>
          <w:szCs w:val="27"/>
        </w:rPr>
      </w:pPr>
      <w:r w:rsidRPr="00C92403">
        <w:rPr>
          <w:rFonts w:eastAsia="Calibri" w:cs="Times New Roman"/>
          <w:color w:val="000000"/>
          <w:sz w:val="27"/>
          <w:szCs w:val="27"/>
        </w:rPr>
        <w:t xml:space="preserve">В случае если в течение календарного года поступило пять и более однотипных (по одним и тем же вопросам) обращений контролируемых лиц </w:t>
      </w:r>
      <w:r w:rsidRPr="00C92403">
        <w:rPr>
          <w:rFonts w:eastAsia="Calibri" w:cs="Times New Roman"/>
          <w:color w:val="000000"/>
          <w:sz w:val="27"/>
          <w:szCs w:val="27"/>
        </w:rPr>
        <w:br/>
        <w:t>и их представителей, консультирование осуществляется посредством размещения на официальном портале Администрации города письменного разъяснения, подписанного уполномоченным должностным лицом органа муниципального контроля, без указания в таком разъяснении сведений, отнесенных к категории ограниченного доступа.</w:t>
      </w:r>
    </w:p>
    <w:p w:rsidR="00C92403" w:rsidRPr="00C92403" w:rsidRDefault="00C92403" w:rsidP="00C92403">
      <w:pPr>
        <w:autoSpaceDE w:val="0"/>
        <w:autoSpaceDN w:val="0"/>
        <w:adjustRightInd w:val="0"/>
        <w:ind w:firstLine="709"/>
        <w:rPr>
          <w:rFonts w:eastAsia="Calibri" w:cs="Times New Roman"/>
          <w:sz w:val="27"/>
          <w:szCs w:val="27"/>
        </w:rPr>
      </w:pPr>
      <w:r w:rsidRPr="00C92403">
        <w:rPr>
          <w:rFonts w:eastAsia="Calibri" w:cs="Times New Roman"/>
          <w:sz w:val="27"/>
          <w:szCs w:val="27"/>
        </w:rPr>
        <w:t xml:space="preserve">4. Контрольный орган объявляет контролируемому лицу предостережение </w:t>
      </w:r>
      <w:r w:rsidR="00E37258">
        <w:rPr>
          <w:rFonts w:eastAsia="Calibri" w:cs="Times New Roman"/>
          <w:sz w:val="27"/>
          <w:szCs w:val="27"/>
        </w:rPr>
        <w:br/>
      </w:r>
      <w:r w:rsidRPr="00C92403">
        <w:rPr>
          <w:rFonts w:eastAsia="Calibri" w:cs="Times New Roman"/>
          <w:sz w:val="27"/>
          <w:szCs w:val="27"/>
        </w:rPr>
        <w:t xml:space="preserve">о недопустимости нарушения обязательных требований и предлагает принять меры по обеспечению соблюдения обязательных требований в случае наличия </w:t>
      </w:r>
      <w:r w:rsidR="00E37258">
        <w:rPr>
          <w:rFonts w:eastAsia="Calibri" w:cs="Times New Roman"/>
          <w:sz w:val="27"/>
          <w:szCs w:val="27"/>
        </w:rPr>
        <w:br/>
      </w:r>
      <w:r w:rsidRPr="00C92403">
        <w:rPr>
          <w:rFonts w:eastAsia="Calibri" w:cs="Times New Roman"/>
          <w:sz w:val="27"/>
          <w:szCs w:val="27"/>
        </w:rPr>
        <w:t xml:space="preserve">у контрольного (надзорного) органа сведений о готовящихся нарушениях обязательных требований или признаках нарушений обязательных требований </w:t>
      </w:r>
      <w:r w:rsidRPr="00C92403">
        <w:rPr>
          <w:rFonts w:eastAsia="Calibri" w:cs="Times New Roman"/>
          <w:sz w:val="27"/>
          <w:szCs w:val="27"/>
        </w:rPr>
        <w:br/>
        <w:t>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Предостережение составляется по форме, утвержденной приказом Министерства экономического развития Российской Федерации от 31.03.2021 </w:t>
      </w:r>
      <w:r w:rsidRPr="00C92403">
        <w:rPr>
          <w:rFonts w:eastAsia="Calibri" w:cs="Times New Roman"/>
          <w:sz w:val="27"/>
          <w:szCs w:val="27"/>
        </w:rPr>
        <w:br/>
        <w:t>№ 151 «О типовых формах документов, используемых контрольным (надзорным) органом».</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Предостережение размещается органом муниципального контроля в Едином реестре контрольных (надзорных) мероприятий и направляется в адрес контроли</w:t>
      </w:r>
      <w:r w:rsidR="00E37258">
        <w:rPr>
          <w:rFonts w:eastAsia="Calibri" w:cs="Times New Roman"/>
          <w:sz w:val="27"/>
          <w:szCs w:val="27"/>
        </w:rPr>
        <w:t>-</w:t>
      </w:r>
      <w:r w:rsidRPr="00C92403">
        <w:rPr>
          <w:rFonts w:eastAsia="Calibri" w:cs="Times New Roman"/>
          <w:sz w:val="27"/>
          <w:szCs w:val="27"/>
        </w:rPr>
        <w:t xml:space="preserve">руемого лица через единый портал государственных и муниципальных услуг (функций), а также по адресу электронной почты или почтовым отправлением </w:t>
      </w:r>
      <w:r w:rsidR="00E37258">
        <w:rPr>
          <w:rFonts w:eastAsia="Calibri" w:cs="Times New Roman"/>
          <w:sz w:val="27"/>
          <w:szCs w:val="27"/>
        </w:rPr>
        <w:br/>
      </w:r>
      <w:r w:rsidRPr="00C92403">
        <w:rPr>
          <w:rFonts w:eastAsia="Calibri" w:cs="Times New Roman"/>
          <w:sz w:val="27"/>
          <w:szCs w:val="27"/>
        </w:rPr>
        <w:t>(в случае направления на бумажном носителе) в день объявления предостережения в отношении контролируемого лица.</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Предостережение объявляется (подписывается) начальником (заместителем начальника) органа муниципального контроля.</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Должностное лицо органа муниципального контроля регистрирует предостережение в журнале учета объявленных предостережений с присвоением регистрационного номера в день объявления предостережения в отношении контролируемого лица.</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Контролируемое лицо в течение </w:t>
      </w:r>
      <w:r w:rsidR="005117C9">
        <w:rPr>
          <w:rFonts w:eastAsia="Calibri" w:cs="Times New Roman"/>
          <w:sz w:val="27"/>
          <w:szCs w:val="27"/>
        </w:rPr>
        <w:t>10</w:t>
      </w:r>
      <w:r w:rsidRPr="00C92403">
        <w:rPr>
          <w:rFonts w:eastAsia="Calibri" w:cs="Times New Roman"/>
          <w:sz w:val="27"/>
          <w:szCs w:val="27"/>
        </w:rPr>
        <w:t xml:space="preserve"> рабочих дней со дня получения предостережения вправе подать в орган муниципального контроля возражение </w:t>
      </w:r>
      <w:r w:rsidRPr="00C92403">
        <w:rPr>
          <w:rFonts w:eastAsia="Calibri" w:cs="Times New Roman"/>
          <w:sz w:val="27"/>
          <w:szCs w:val="27"/>
        </w:rPr>
        <w:br/>
        <w:t>в произвольной форме, включив в него следующую информацию:</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наименование контролируемого лица;</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дату и номер полученного предостережения;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обоснование позиции, возражения в отношении указанных в предо</w:t>
      </w:r>
      <w:r w:rsidR="00E37258">
        <w:rPr>
          <w:rFonts w:eastAsia="Calibri" w:cs="Times New Roman"/>
          <w:sz w:val="27"/>
          <w:szCs w:val="27"/>
        </w:rPr>
        <w:t>-</w:t>
      </w:r>
      <w:r w:rsidR="00C92403" w:rsidRPr="00C92403">
        <w:rPr>
          <w:rFonts w:eastAsia="Calibri" w:cs="Times New Roman"/>
          <w:sz w:val="27"/>
          <w:szCs w:val="27"/>
        </w:rPr>
        <w:t xml:space="preserve">стережении действий (бездействия) контролируемого лица, которые приводят </w:t>
      </w:r>
      <w:r w:rsidR="00E37258">
        <w:rPr>
          <w:rFonts w:eastAsia="Calibri" w:cs="Times New Roman"/>
          <w:sz w:val="27"/>
          <w:szCs w:val="27"/>
        </w:rPr>
        <w:br/>
      </w:r>
      <w:r w:rsidR="00C92403" w:rsidRPr="00C92403">
        <w:rPr>
          <w:rFonts w:eastAsia="Calibri" w:cs="Times New Roman"/>
          <w:sz w:val="27"/>
          <w:szCs w:val="27"/>
        </w:rPr>
        <w:t>или могут привести к нарушению обязательных требований;</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желаемый способ получения ответа по итогам рассмотрения возражения;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 xml:space="preserve">фамилию, имя, отчество (последнее </w:t>
      </w:r>
      <w:r w:rsidR="00E37258">
        <w:rPr>
          <w:rFonts w:eastAsia="Calibri" w:cs="Times New Roman"/>
          <w:sz w:val="27"/>
          <w:szCs w:val="27"/>
        </w:rPr>
        <w:t>–</w:t>
      </w:r>
      <w:r w:rsidR="00C92403" w:rsidRPr="00C92403">
        <w:rPr>
          <w:rFonts w:eastAsia="Calibri" w:cs="Times New Roman"/>
          <w:sz w:val="27"/>
          <w:szCs w:val="27"/>
        </w:rPr>
        <w:t xml:space="preserve"> при наличии) уполномоченного действовать от имени контролируемого лица, направившего возражение;</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дату направления возражения.</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Возражение направляется контролируемым лицом в орган муниципального контроля одним из следующих способов:</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лично, обратившись в орган муниципального контроля;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почтовым отправлением в адрес органа муниципального контроля;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в виде электронного документа на указанный в предостережении адрес электронной почты органа муниципального контроля;</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 xml:space="preserve">в электронном виде с использованием единого портала государственных </w:t>
      </w:r>
      <w:r w:rsidR="00E37258">
        <w:rPr>
          <w:rFonts w:eastAsia="Calibri" w:cs="Times New Roman"/>
          <w:sz w:val="27"/>
          <w:szCs w:val="27"/>
        </w:rPr>
        <w:br/>
      </w:r>
      <w:r w:rsidR="00C92403" w:rsidRPr="00C92403">
        <w:rPr>
          <w:rFonts w:eastAsia="Calibri" w:cs="Times New Roman"/>
          <w:sz w:val="27"/>
          <w:szCs w:val="27"/>
        </w:rPr>
        <w:t xml:space="preserve">и муниципальных услуг (функций). При подаче возражения гражданином </w:t>
      </w:r>
      <w:r w:rsidR="00E37258">
        <w:rPr>
          <w:rFonts w:eastAsia="Calibri" w:cs="Times New Roman"/>
          <w:sz w:val="27"/>
          <w:szCs w:val="27"/>
        </w:rPr>
        <w:br/>
      </w:r>
      <w:r w:rsidR="00C92403" w:rsidRPr="00C92403">
        <w:rPr>
          <w:rFonts w:eastAsia="Calibri" w:cs="Times New Roman"/>
          <w:sz w:val="27"/>
          <w:szCs w:val="27"/>
        </w:rPr>
        <w:t>оно должно быть подписано простой электронной подписью либо усиленной квалифицированной электронной подписью. При подаче возражения юридическим лицом оно должно быть подписано усиленной квалифицированной электронной подписью.</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Возражение рассматривается органом муниципального контроля не позднее 30 дней с даты его получения, по итогам </w:t>
      </w:r>
      <w:r w:rsidR="005117C9">
        <w:rPr>
          <w:rFonts w:eastAsia="Calibri" w:cs="Times New Roman"/>
          <w:sz w:val="27"/>
          <w:szCs w:val="27"/>
        </w:rPr>
        <w:t xml:space="preserve">рассмотрения </w:t>
      </w:r>
      <w:r w:rsidRPr="00C92403">
        <w:rPr>
          <w:rFonts w:eastAsia="Calibri" w:cs="Times New Roman"/>
          <w:sz w:val="27"/>
          <w:szCs w:val="27"/>
        </w:rPr>
        <w:t>которого принимает</w:t>
      </w:r>
      <w:r w:rsidR="005117C9">
        <w:rPr>
          <w:rFonts w:eastAsia="Calibri" w:cs="Times New Roman"/>
          <w:sz w:val="27"/>
          <w:szCs w:val="27"/>
        </w:rPr>
        <w:t>ся</w:t>
      </w:r>
      <w:r w:rsidRPr="00C92403">
        <w:rPr>
          <w:rFonts w:eastAsia="Calibri" w:cs="Times New Roman"/>
          <w:sz w:val="27"/>
          <w:szCs w:val="27"/>
        </w:rPr>
        <w:t xml:space="preserve"> одно из указанных решений:</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 xml:space="preserve">в случае признания доводов контролируемого лица состоятельными </w:t>
      </w:r>
      <w:r w:rsidR="00E37258">
        <w:rPr>
          <w:rFonts w:eastAsia="Calibri" w:cs="Times New Roman"/>
          <w:sz w:val="27"/>
          <w:szCs w:val="27"/>
        </w:rPr>
        <w:t>–</w:t>
      </w:r>
      <w:r w:rsidR="00C92403" w:rsidRPr="00C92403">
        <w:rPr>
          <w:rFonts w:eastAsia="Calibri" w:cs="Times New Roman"/>
          <w:sz w:val="27"/>
          <w:szCs w:val="27"/>
        </w:rPr>
        <w:t xml:space="preserve"> </w:t>
      </w:r>
      <w:r w:rsidR="00E37258">
        <w:rPr>
          <w:rFonts w:eastAsia="Calibri" w:cs="Times New Roman"/>
          <w:sz w:val="27"/>
          <w:szCs w:val="27"/>
        </w:rPr>
        <w:br/>
      </w:r>
      <w:r w:rsidR="00C92403" w:rsidRPr="00C92403">
        <w:rPr>
          <w:rFonts w:eastAsia="Calibri" w:cs="Times New Roman"/>
          <w:sz w:val="27"/>
          <w:szCs w:val="27"/>
        </w:rPr>
        <w:t>о</w:t>
      </w:r>
      <w:r w:rsidR="00E37258">
        <w:rPr>
          <w:rFonts w:eastAsia="Calibri" w:cs="Times New Roman"/>
          <w:sz w:val="27"/>
          <w:szCs w:val="27"/>
        </w:rPr>
        <w:t xml:space="preserve"> </w:t>
      </w:r>
      <w:r w:rsidR="00C92403" w:rsidRPr="00C92403">
        <w:rPr>
          <w:rFonts w:eastAsia="Calibri" w:cs="Times New Roman"/>
          <w:sz w:val="27"/>
          <w:szCs w:val="27"/>
        </w:rPr>
        <w:t>недействительности направленного предостережения с соответствующей отметкой в журнале учета объявленных предостережений;</w:t>
      </w:r>
    </w:p>
    <w:p w:rsidR="00C92403" w:rsidRPr="00C92403" w:rsidRDefault="005117C9" w:rsidP="00C92403">
      <w:pPr>
        <w:tabs>
          <w:tab w:val="left" w:pos="0"/>
        </w:tabs>
        <w:ind w:firstLine="709"/>
        <w:rPr>
          <w:rFonts w:eastAsia="Calibri" w:cs="Times New Roman"/>
          <w:sz w:val="27"/>
          <w:szCs w:val="27"/>
        </w:rPr>
      </w:pPr>
      <w:r>
        <w:rPr>
          <w:rFonts w:eastAsia="Calibri" w:cs="Times New Roman"/>
          <w:sz w:val="27"/>
          <w:szCs w:val="27"/>
        </w:rPr>
        <w:t xml:space="preserve">- </w:t>
      </w:r>
      <w:r w:rsidR="00C92403" w:rsidRPr="00C92403">
        <w:rPr>
          <w:rFonts w:eastAsia="Calibri" w:cs="Times New Roman"/>
          <w:sz w:val="27"/>
          <w:szCs w:val="27"/>
        </w:rPr>
        <w:t xml:space="preserve">в случае признания доводов контролируемого лица несостоятельными </w:t>
      </w:r>
      <w:r w:rsidR="00E37258">
        <w:rPr>
          <w:rFonts w:eastAsia="Calibri" w:cs="Times New Roman"/>
          <w:sz w:val="27"/>
          <w:szCs w:val="27"/>
        </w:rPr>
        <w:t>–</w:t>
      </w:r>
      <w:r w:rsidR="00C92403" w:rsidRPr="00C92403">
        <w:rPr>
          <w:rFonts w:eastAsia="Calibri" w:cs="Times New Roman"/>
          <w:sz w:val="27"/>
          <w:szCs w:val="27"/>
        </w:rPr>
        <w:t xml:space="preserve"> </w:t>
      </w:r>
      <w:r w:rsidR="00E37258">
        <w:rPr>
          <w:rFonts w:eastAsia="Calibri" w:cs="Times New Roman"/>
          <w:sz w:val="27"/>
          <w:szCs w:val="27"/>
        </w:rPr>
        <w:br/>
      </w:r>
      <w:r w:rsidR="00C92403" w:rsidRPr="00C92403">
        <w:rPr>
          <w:rFonts w:eastAsia="Calibri" w:cs="Times New Roman"/>
          <w:sz w:val="27"/>
          <w:szCs w:val="27"/>
        </w:rPr>
        <w:t>об оставлении возражения без удовлетворения.</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Орган муниципального контроля уведомляет контролируемое лицо </w:t>
      </w:r>
      <w:r w:rsidR="00E37258">
        <w:rPr>
          <w:rFonts w:eastAsia="Calibri" w:cs="Times New Roman"/>
          <w:sz w:val="27"/>
          <w:szCs w:val="27"/>
        </w:rPr>
        <w:br/>
      </w:r>
      <w:r w:rsidRPr="00C92403">
        <w:rPr>
          <w:rFonts w:eastAsia="Calibri" w:cs="Times New Roman"/>
          <w:sz w:val="27"/>
          <w:szCs w:val="27"/>
        </w:rPr>
        <w:t>о принятом решении в течение трех рабочих дней с даты принятия такого решения.</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5. Профилактический визит проводится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В ходе профилактического визита контролируемое лицо информируется </w:t>
      </w:r>
      <w:r w:rsidR="00E37258">
        <w:rPr>
          <w:rFonts w:eastAsia="Calibri" w:cs="Times New Roman"/>
          <w:sz w:val="27"/>
          <w:szCs w:val="27"/>
        </w:rPr>
        <w:br/>
      </w:r>
      <w:r w:rsidRPr="00C92403">
        <w:rPr>
          <w:rFonts w:eastAsia="Calibri" w:cs="Times New Roman"/>
          <w:sz w:val="27"/>
          <w:szCs w:val="27"/>
        </w:rPr>
        <w:t>об обязательных требованиях, предъявляемых к его деятельности либо к принадле</w:t>
      </w:r>
      <w:r w:rsidR="00E37258">
        <w:rPr>
          <w:rFonts w:eastAsia="Calibri" w:cs="Times New Roman"/>
          <w:sz w:val="27"/>
          <w:szCs w:val="27"/>
        </w:rPr>
        <w:t>-</w:t>
      </w:r>
      <w:r w:rsidRPr="00C92403">
        <w:rPr>
          <w:rFonts w:eastAsia="Calibri" w:cs="Times New Roman"/>
          <w:sz w:val="27"/>
          <w:szCs w:val="27"/>
        </w:rPr>
        <w:t>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Профилактический визит проводится по инициативе органа муниципального контроля (обязательный профилактический визит) или по инициативе контроли</w:t>
      </w:r>
      <w:r w:rsidR="00E37258">
        <w:rPr>
          <w:rFonts w:eastAsia="Calibri" w:cs="Times New Roman"/>
          <w:sz w:val="27"/>
          <w:szCs w:val="27"/>
        </w:rPr>
        <w:t>-</w:t>
      </w:r>
      <w:r w:rsidRPr="00C92403">
        <w:rPr>
          <w:rFonts w:eastAsia="Calibri" w:cs="Times New Roman"/>
          <w:sz w:val="27"/>
          <w:szCs w:val="27"/>
        </w:rPr>
        <w:t>руемого лица.</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Профилактический визит по инициативе контролируемого лица проводится </w:t>
      </w:r>
      <w:r w:rsidR="00E37258">
        <w:rPr>
          <w:rFonts w:eastAsia="Calibri" w:cs="Times New Roman"/>
          <w:sz w:val="27"/>
          <w:szCs w:val="27"/>
        </w:rPr>
        <w:br/>
      </w:r>
      <w:r w:rsidRPr="00C92403">
        <w:rPr>
          <w:rFonts w:eastAsia="Calibri" w:cs="Times New Roman"/>
          <w:sz w:val="27"/>
          <w:szCs w:val="27"/>
        </w:rPr>
        <w:t>в соответствии с требованиями статьи 52.2 Федерального закона № 248-ФЗ.</w:t>
      </w:r>
    </w:p>
    <w:p w:rsidR="00C92403" w:rsidRPr="00C92403" w:rsidRDefault="00C92403" w:rsidP="00C92403">
      <w:pPr>
        <w:tabs>
          <w:tab w:val="left" w:pos="0"/>
        </w:tabs>
        <w:ind w:firstLine="709"/>
        <w:rPr>
          <w:rFonts w:eastAsia="Calibri" w:cs="Times New Roman"/>
          <w:sz w:val="27"/>
          <w:szCs w:val="27"/>
        </w:rPr>
      </w:pPr>
      <w:r w:rsidRPr="00C92403">
        <w:rPr>
          <w:rFonts w:eastAsia="Calibri" w:cs="Times New Roman"/>
          <w:sz w:val="27"/>
          <w:szCs w:val="27"/>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w:t>
      </w:r>
      <w:r w:rsidR="00E37258">
        <w:rPr>
          <w:rFonts w:eastAsia="Calibri" w:cs="Times New Roman"/>
          <w:sz w:val="27"/>
          <w:szCs w:val="27"/>
        </w:rPr>
        <w:br/>
      </w:r>
      <w:r w:rsidRPr="00C92403">
        <w:rPr>
          <w:rFonts w:eastAsia="Calibri" w:cs="Times New Roman"/>
          <w:sz w:val="27"/>
          <w:szCs w:val="27"/>
        </w:rPr>
        <w:t>в соответствии с частями 6</w:t>
      </w:r>
      <w:r w:rsidR="005117C9">
        <w:rPr>
          <w:rFonts w:eastAsia="Calibri" w:cs="Times New Roman"/>
          <w:sz w:val="27"/>
          <w:szCs w:val="27"/>
        </w:rPr>
        <w:t>,</w:t>
      </w:r>
      <w:r w:rsidRPr="00C92403">
        <w:rPr>
          <w:rFonts w:eastAsia="Calibri" w:cs="Times New Roman"/>
          <w:sz w:val="27"/>
          <w:szCs w:val="27"/>
        </w:rPr>
        <w:t xml:space="preserve"> 7 статьи 48 Федерального закона № 248-ФЗ.</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Обязательный профилактический визит проводится в порядке и случаях, предусмотренных статьями 25, 52.1 Федерального закона № 248-ФЗ.</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Периодичность проведения обязательных профилактических визитов в отно</w:t>
      </w:r>
      <w:r w:rsidR="00E37258">
        <w:rPr>
          <w:rFonts w:eastAsia="Calibri" w:cs="Times New Roman"/>
          <w:sz w:val="27"/>
          <w:szCs w:val="27"/>
        </w:rPr>
        <w:t>-</w:t>
      </w:r>
      <w:r w:rsidRPr="00C92403">
        <w:rPr>
          <w:rFonts w:eastAsia="Calibri" w:cs="Times New Roman"/>
          <w:sz w:val="27"/>
          <w:szCs w:val="27"/>
        </w:rPr>
        <w:t>шении объектов контроля, отнесенных к определенным категориям риска, устанавливается соразмерно рискам причинения вреда (ущерба).</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Периодичность проведения обязательных профилактических визитов составляет:</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 для объектов контроля, отнесенных к категории среднего риска</w:t>
      </w:r>
      <w:r w:rsidR="005117C9">
        <w:rPr>
          <w:rFonts w:eastAsia="Calibri" w:cs="Times New Roman"/>
          <w:sz w:val="27"/>
          <w:szCs w:val="27"/>
        </w:rPr>
        <w:t>,</w:t>
      </w:r>
      <w:r w:rsidRPr="00C92403">
        <w:rPr>
          <w:rFonts w:eastAsia="Calibri" w:cs="Times New Roman"/>
          <w:sz w:val="27"/>
          <w:szCs w:val="27"/>
        </w:rPr>
        <w:t xml:space="preserve"> </w:t>
      </w:r>
      <w:r w:rsidR="00E37258">
        <w:rPr>
          <w:rFonts w:eastAsia="Calibri" w:cs="Times New Roman"/>
          <w:sz w:val="27"/>
          <w:szCs w:val="27"/>
        </w:rPr>
        <w:t>–</w:t>
      </w:r>
      <w:r w:rsidRPr="00C92403">
        <w:rPr>
          <w:rFonts w:eastAsia="Calibri" w:cs="Times New Roman"/>
          <w:sz w:val="27"/>
          <w:szCs w:val="27"/>
        </w:rPr>
        <w:t xml:space="preserve"> не более одного обязательного профилактического визита в пять лет;</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 для объектов контроля, отнесенных к категории умеренного риска</w:t>
      </w:r>
      <w:r w:rsidR="005117C9">
        <w:rPr>
          <w:rFonts w:eastAsia="Calibri" w:cs="Times New Roman"/>
          <w:sz w:val="27"/>
          <w:szCs w:val="27"/>
        </w:rPr>
        <w:t>,</w:t>
      </w:r>
      <w:r w:rsidRPr="00C92403">
        <w:rPr>
          <w:rFonts w:eastAsia="Calibri" w:cs="Times New Roman"/>
          <w:sz w:val="27"/>
          <w:szCs w:val="27"/>
        </w:rPr>
        <w:t xml:space="preserve"> </w:t>
      </w:r>
      <w:r w:rsidR="00E37258">
        <w:rPr>
          <w:rFonts w:eastAsia="Calibri" w:cs="Times New Roman"/>
          <w:sz w:val="27"/>
          <w:szCs w:val="27"/>
        </w:rPr>
        <w:t>–</w:t>
      </w:r>
      <w:r w:rsidRPr="00C92403">
        <w:rPr>
          <w:rFonts w:eastAsia="Calibri" w:cs="Times New Roman"/>
          <w:sz w:val="27"/>
          <w:szCs w:val="27"/>
        </w:rPr>
        <w:t xml:space="preserve"> </w:t>
      </w:r>
      <w:r w:rsidR="005117C9">
        <w:rPr>
          <w:rFonts w:eastAsia="Calibri" w:cs="Times New Roman"/>
          <w:sz w:val="27"/>
          <w:szCs w:val="27"/>
        </w:rPr>
        <w:br/>
      </w:r>
      <w:r w:rsidRPr="00C92403">
        <w:rPr>
          <w:rFonts w:eastAsia="Calibri" w:cs="Times New Roman"/>
          <w:sz w:val="27"/>
          <w:szCs w:val="27"/>
        </w:rPr>
        <w:t>не более одного обязательного профилактического визита в шесть лет.</w:t>
      </w:r>
    </w:p>
    <w:p w:rsidR="00C92403" w:rsidRPr="00C92403" w:rsidRDefault="00C92403" w:rsidP="00C92403">
      <w:pPr>
        <w:ind w:firstLine="709"/>
        <w:rPr>
          <w:rFonts w:eastAsia="Calibri" w:cs="Times New Roman"/>
          <w:sz w:val="27"/>
          <w:szCs w:val="27"/>
        </w:rPr>
      </w:pPr>
      <w:r w:rsidRPr="00C92403">
        <w:rPr>
          <w:rFonts w:eastAsia="Calibri" w:cs="Times New Roman"/>
          <w:sz w:val="27"/>
          <w:szCs w:val="27"/>
        </w:rPr>
        <w:t xml:space="preserve">В соответствии с постановлением Правительства Российской Федерации </w:t>
      </w:r>
      <w:r w:rsidR="00E37258">
        <w:rPr>
          <w:rFonts w:eastAsia="Calibri" w:cs="Times New Roman"/>
          <w:sz w:val="27"/>
          <w:szCs w:val="27"/>
        </w:rPr>
        <w:br/>
      </w:r>
      <w:r w:rsidRPr="00C92403">
        <w:rPr>
          <w:rFonts w:eastAsia="Calibri" w:cs="Times New Roman"/>
          <w:sz w:val="27"/>
          <w:szCs w:val="27"/>
        </w:rPr>
        <w:t>от 01.10.2025 № 1511 «О периодичности проведения обязательных профилакти</w:t>
      </w:r>
      <w:r w:rsidR="00E37258">
        <w:rPr>
          <w:rFonts w:eastAsia="Calibri" w:cs="Times New Roman"/>
          <w:sz w:val="27"/>
          <w:szCs w:val="27"/>
        </w:rPr>
        <w:t>-</w:t>
      </w:r>
      <w:r w:rsidRPr="00C92403">
        <w:rPr>
          <w:rFonts w:eastAsia="Calibri" w:cs="Times New Roman"/>
          <w:sz w:val="27"/>
          <w:szCs w:val="27"/>
        </w:rPr>
        <w:t>ческих визитов в рамках государственного контроля (надзора), муниципального контроля» п</w:t>
      </w:r>
      <w:r w:rsidRPr="00C92403">
        <w:rPr>
          <w:rFonts w:eastAsia="Calibri" w:cs="Times New Roman"/>
          <w:color w:val="000000"/>
          <w:sz w:val="27"/>
          <w:szCs w:val="27"/>
        </w:rPr>
        <w:t>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 На 01.12.2025 объекты контроля категорий среднего и умеренного риска отсутствуют, поэтому обязательный профилактический визит в 2026 году не проводится.</w:t>
      </w:r>
    </w:p>
    <w:p w:rsidR="00C92403" w:rsidRPr="00C92403" w:rsidRDefault="00C92403" w:rsidP="00C92403">
      <w:pPr>
        <w:ind w:firstLine="709"/>
        <w:rPr>
          <w:rFonts w:eastAsia="Calibri" w:cs="Times New Roman"/>
          <w:sz w:val="27"/>
          <w:szCs w:val="27"/>
        </w:rPr>
      </w:pPr>
    </w:p>
    <w:p w:rsidR="00C92403" w:rsidRPr="00C92403" w:rsidRDefault="00C92403" w:rsidP="00C92403">
      <w:pPr>
        <w:autoSpaceDE w:val="0"/>
        <w:autoSpaceDN w:val="0"/>
        <w:adjustRightInd w:val="0"/>
        <w:ind w:firstLine="709"/>
        <w:rPr>
          <w:rFonts w:eastAsia="Calibri" w:cs="Times New Roman"/>
          <w:bCs/>
          <w:sz w:val="27"/>
          <w:szCs w:val="27"/>
        </w:rPr>
      </w:pPr>
      <w:r w:rsidRPr="00C92403">
        <w:rPr>
          <w:rFonts w:eastAsia="Calibri" w:cs="Times New Roman"/>
          <w:bCs/>
          <w:sz w:val="27"/>
          <w:szCs w:val="27"/>
        </w:rPr>
        <w:t xml:space="preserve">Раздел </w:t>
      </w:r>
      <w:r w:rsidRPr="00C92403">
        <w:rPr>
          <w:rFonts w:eastAsia="Calibri" w:cs="Times New Roman"/>
          <w:bCs/>
          <w:sz w:val="27"/>
          <w:szCs w:val="27"/>
          <w:lang w:val="en-US"/>
        </w:rPr>
        <w:t>IV</w:t>
      </w:r>
      <w:r w:rsidRPr="00C92403">
        <w:rPr>
          <w:rFonts w:eastAsia="Calibri" w:cs="Times New Roman"/>
          <w:bCs/>
          <w:sz w:val="27"/>
          <w:szCs w:val="27"/>
        </w:rPr>
        <w:t xml:space="preserve">. Показатели результативности и эффективности программы </w:t>
      </w:r>
    </w:p>
    <w:p w:rsidR="00C92403" w:rsidRPr="00C92403" w:rsidRDefault="00C92403" w:rsidP="00C92403">
      <w:pPr>
        <w:shd w:val="clear" w:color="auto" w:fill="FFFFFF"/>
        <w:tabs>
          <w:tab w:val="left" w:pos="974"/>
        </w:tabs>
        <w:ind w:firstLine="709"/>
        <w:rPr>
          <w:rFonts w:eastAsia="Calibri" w:cs="Times New Roman"/>
          <w:color w:val="000000"/>
          <w:sz w:val="27"/>
          <w:szCs w:val="27"/>
        </w:rPr>
      </w:pPr>
      <w:r w:rsidRPr="00C92403">
        <w:rPr>
          <w:rFonts w:eastAsia="Calibri" w:cs="Times New Roman"/>
          <w:kern w:val="2"/>
          <w:sz w:val="27"/>
          <w:szCs w:val="27"/>
          <w:lang w:eastAsia="ar-SA"/>
        </w:rPr>
        <w:t>Оценка результативности и эффективности контрольно-надзорной деятель</w:t>
      </w:r>
      <w:r w:rsidR="005117C9">
        <w:rPr>
          <w:rFonts w:eastAsia="Calibri" w:cs="Times New Roman"/>
          <w:kern w:val="2"/>
          <w:sz w:val="27"/>
          <w:szCs w:val="27"/>
          <w:lang w:eastAsia="ar-SA"/>
        </w:rPr>
        <w:t>-</w:t>
      </w:r>
      <w:r w:rsidRPr="00C92403">
        <w:rPr>
          <w:rFonts w:eastAsia="Calibri" w:cs="Times New Roman"/>
          <w:kern w:val="2"/>
          <w:sz w:val="27"/>
          <w:szCs w:val="27"/>
          <w:lang w:eastAsia="ar-SA"/>
        </w:rPr>
        <w:t>ности направлена на снижение уровня причиняемого вреда (ущерба) охраняемым законом ценностям в соответствующей сфере деятельности, а также на достижение оптимального распределения трудовых, материальных и финансовых ресурсов государства и минимизацию неоправданного вмешательства органа муниципаль</w:t>
      </w:r>
      <w:r w:rsidR="005117C9">
        <w:rPr>
          <w:rFonts w:eastAsia="Calibri" w:cs="Times New Roman"/>
          <w:kern w:val="2"/>
          <w:sz w:val="27"/>
          <w:szCs w:val="27"/>
          <w:lang w:eastAsia="ar-SA"/>
        </w:rPr>
        <w:t>-</w:t>
      </w:r>
      <w:r w:rsidRPr="00C92403">
        <w:rPr>
          <w:rFonts w:eastAsia="Calibri" w:cs="Times New Roman"/>
          <w:kern w:val="2"/>
          <w:sz w:val="27"/>
          <w:szCs w:val="27"/>
          <w:lang w:eastAsia="ar-SA"/>
        </w:rPr>
        <w:t>ного контроля, осуществляющего муниципальный лесной контроль, в деятельность контролируемых лиц.</w:t>
      </w:r>
    </w:p>
    <w:p w:rsidR="00C92403" w:rsidRDefault="00C92403" w:rsidP="00C92403">
      <w:pPr>
        <w:shd w:val="clear" w:color="auto" w:fill="FFFFFF"/>
        <w:ind w:firstLine="709"/>
        <w:rPr>
          <w:rFonts w:eastAsia="Times New Roman" w:cs="Times New Roman"/>
          <w:sz w:val="27"/>
          <w:szCs w:val="27"/>
        </w:rPr>
      </w:pPr>
      <w:r w:rsidRPr="00C92403">
        <w:rPr>
          <w:rFonts w:eastAsia="Calibri" w:cs="Times New Roman"/>
          <w:color w:val="000000"/>
          <w:sz w:val="27"/>
          <w:szCs w:val="27"/>
        </w:rPr>
        <w:t xml:space="preserve">Целевые (индикативные) показатели </w:t>
      </w:r>
      <w:r w:rsidRPr="00C92403">
        <w:rPr>
          <w:rFonts w:eastAsia="Times New Roman" w:cs="Times New Roman"/>
          <w:sz w:val="27"/>
          <w:szCs w:val="27"/>
        </w:rPr>
        <w:t>качества программы</w:t>
      </w:r>
      <w:r w:rsidR="00E37258">
        <w:rPr>
          <w:rFonts w:eastAsia="Times New Roman" w:cs="Times New Roman"/>
          <w:sz w:val="27"/>
          <w:szCs w:val="27"/>
        </w:rPr>
        <w:t>:</w:t>
      </w:r>
    </w:p>
    <w:p w:rsidR="00E37258" w:rsidRPr="00E37258" w:rsidRDefault="00E37258" w:rsidP="00C92403">
      <w:pPr>
        <w:shd w:val="clear" w:color="auto" w:fill="FFFFFF"/>
        <w:ind w:firstLine="709"/>
        <w:rPr>
          <w:rFonts w:eastAsia="Calibri" w:cs="Times New Roman"/>
          <w:color w:val="000000"/>
          <w:sz w:val="10"/>
          <w:szCs w:val="10"/>
        </w:rPr>
      </w:pPr>
    </w:p>
    <w:tbl>
      <w:tblPr>
        <w:tblW w:w="5000" w:type="pct"/>
        <w:tblCellMar>
          <w:left w:w="40" w:type="dxa"/>
          <w:right w:w="40" w:type="dxa"/>
        </w:tblCellMar>
        <w:tblLook w:val="0000" w:firstRow="0" w:lastRow="0" w:firstColumn="0" w:lastColumn="0" w:noHBand="0" w:noVBand="0"/>
      </w:tblPr>
      <w:tblGrid>
        <w:gridCol w:w="5660"/>
        <w:gridCol w:w="2266"/>
        <w:gridCol w:w="1702"/>
      </w:tblGrid>
      <w:tr w:rsidR="00C92403" w:rsidRPr="00C92403" w:rsidTr="001F6974">
        <w:trPr>
          <w:trHeight w:hRule="exact" w:val="297"/>
        </w:trPr>
        <w:tc>
          <w:tcPr>
            <w:tcW w:w="2939" w:type="pct"/>
            <w:vMerge w:val="restart"/>
            <w:tcBorders>
              <w:top w:val="single" w:sz="4" w:space="0" w:color="auto"/>
              <w:left w:val="single" w:sz="4" w:space="0" w:color="auto"/>
              <w:right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Times New Roman" w:cs="Times New Roman"/>
                <w:sz w:val="24"/>
                <w:szCs w:val="24"/>
              </w:rPr>
              <w:t>Показатель</w:t>
            </w:r>
          </w:p>
        </w:tc>
        <w:tc>
          <w:tcPr>
            <w:tcW w:w="1177" w:type="pct"/>
            <w:vMerge w:val="restart"/>
            <w:tcBorders>
              <w:top w:val="single" w:sz="4" w:space="0" w:color="auto"/>
              <w:left w:val="single" w:sz="4" w:space="0" w:color="auto"/>
              <w:right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Times New Roman" w:cs="Times New Roman"/>
                <w:sz w:val="24"/>
                <w:szCs w:val="24"/>
              </w:rPr>
              <w:t>Базовое значение</w:t>
            </w:r>
          </w:p>
        </w:tc>
        <w:tc>
          <w:tcPr>
            <w:tcW w:w="884"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Times New Roman" w:cs="Times New Roman"/>
                <w:sz w:val="24"/>
                <w:szCs w:val="24"/>
              </w:rPr>
              <w:t>Период, год</w:t>
            </w:r>
          </w:p>
        </w:tc>
      </w:tr>
      <w:tr w:rsidR="00C92403" w:rsidRPr="00C92403" w:rsidTr="00E37258">
        <w:trPr>
          <w:trHeight w:hRule="exact" w:val="297"/>
        </w:trPr>
        <w:tc>
          <w:tcPr>
            <w:tcW w:w="2939" w:type="pct"/>
            <w:vMerge/>
            <w:tcBorders>
              <w:left w:val="single" w:sz="4" w:space="0" w:color="auto"/>
              <w:bottom w:val="single" w:sz="4" w:space="0" w:color="auto"/>
              <w:right w:val="single" w:sz="4" w:space="0" w:color="auto"/>
            </w:tcBorders>
            <w:shd w:val="clear" w:color="auto" w:fill="FFFFFF"/>
          </w:tcPr>
          <w:p w:rsidR="00C92403" w:rsidRPr="00C92403" w:rsidRDefault="00C92403" w:rsidP="00C92403">
            <w:pPr>
              <w:ind w:firstLine="709"/>
              <w:rPr>
                <w:rFonts w:eastAsia="Calibri" w:cs="Times New Roman"/>
                <w:sz w:val="24"/>
                <w:szCs w:val="24"/>
              </w:rPr>
            </w:pPr>
          </w:p>
        </w:tc>
        <w:tc>
          <w:tcPr>
            <w:tcW w:w="1177" w:type="pct"/>
            <w:vMerge/>
            <w:tcBorders>
              <w:left w:val="single" w:sz="4" w:space="0" w:color="auto"/>
              <w:bottom w:val="single" w:sz="4" w:space="0" w:color="auto"/>
              <w:right w:val="single" w:sz="4" w:space="0" w:color="auto"/>
            </w:tcBorders>
            <w:shd w:val="clear" w:color="auto" w:fill="FFFFFF"/>
          </w:tcPr>
          <w:p w:rsidR="00C92403" w:rsidRPr="00C92403" w:rsidRDefault="00C92403" w:rsidP="00C92403">
            <w:pPr>
              <w:ind w:firstLine="709"/>
              <w:rPr>
                <w:rFonts w:eastAsia="Calibri" w:cs="Times New Roman"/>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rsidR="00C92403" w:rsidRPr="00C92403" w:rsidRDefault="00C92403" w:rsidP="00C92403">
            <w:pPr>
              <w:shd w:val="clear" w:color="auto" w:fill="FFFFFF"/>
              <w:jc w:val="center"/>
              <w:rPr>
                <w:rFonts w:eastAsia="Calibri" w:cs="Times New Roman"/>
                <w:sz w:val="24"/>
                <w:szCs w:val="24"/>
              </w:rPr>
            </w:pPr>
            <w:r w:rsidRPr="00C92403">
              <w:rPr>
                <w:rFonts w:eastAsia="Calibri" w:cs="Times New Roman"/>
                <w:sz w:val="24"/>
                <w:szCs w:val="24"/>
              </w:rPr>
              <w:t>2026</w:t>
            </w:r>
          </w:p>
        </w:tc>
      </w:tr>
      <w:tr w:rsidR="00C92403" w:rsidRPr="00C92403" w:rsidTr="001F6974">
        <w:trPr>
          <w:trHeight w:hRule="exact" w:val="2280"/>
        </w:trPr>
        <w:tc>
          <w:tcPr>
            <w:tcW w:w="2939"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ind w:left="97"/>
              <w:jc w:val="left"/>
              <w:rPr>
                <w:rFonts w:eastAsia="Calibri" w:cs="Times New Roman"/>
                <w:sz w:val="24"/>
                <w:szCs w:val="24"/>
              </w:rPr>
            </w:pPr>
            <w:r w:rsidRPr="00C92403">
              <w:rPr>
                <w:rFonts w:eastAsia="Times New Roman" w:cs="Times New Roman"/>
                <w:sz w:val="24"/>
                <w:szCs w:val="24"/>
              </w:rPr>
              <w:t>Снижение количества нарушений законодательства, допущенных подконтрольными субъектами, выявленных при проведении проверок (показатель рассчитывается как отношение количества нарушений законодательства, выявленных в ходе контрольных мероприятий, к количеству нарушений, выявленных в ходе проведения контрольных мероприятий за предыдущий год)</w:t>
            </w:r>
          </w:p>
        </w:tc>
        <w:tc>
          <w:tcPr>
            <w:tcW w:w="1177"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ind w:firstLine="47"/>
              <w:jc w:val="center"/>
              <w:rPr>
                <w:rFonts w:eastAsia="Times New Roman" w:cs="Times New Roman"/>
                <w:sz w:val="24"/>
                <w:szCs w:val="24"/>
              </w:rPr>
            </w:pPr>
            <w:r w:rsidRPr="00C92403">
              <w:rPr>
                <w:rFonts w:eastAsia="Times New Roman" w:cs="Times New Roman"/>
                <w:sz w:val="24"/>
                <w:szCs w:val="24"/>
              </w:rPr>
              <w:t>значение</w:t>
            </w:r>
          </w:p>
          <w:p w:rsidR="00C92403" w:rsidRPr="00C92403" w:rsidRDefault="00C92403" w:rsidP="00C92403">
            <w:pPr>
              <w:shd w:val="clear" w:color="auto" w:fill="FFFFFF"/>
              <w:ind w:firstLine="47"/>
              <w:jc w:val="center"/>
              <w:rPr>
                <w:rFonts w:eastAsia="Calibri" w:cs="Times New Roman"/>
                <w:sz w:val="24"/>
                <w:szCs w:val="24"/>
              </w:rPr>
            </w:pPr>
            <w:r w:rsidRPr="00C92403">
              <w:rPr>
                <w:rFonts w:eastAsia="Calibri" w:cs="Times New Roman"/>
                <w:sz w:val="24"/>
                <w:szCs w:val="24"/>
              </w:rPr>
              <w:t xml:space="preserve">2025 </w:t>
            </w:r>
            <w:r w:rsidRPr="00C92403">
              <w:rPr>
                <w:rFonts w:eastAsia="Times New Roman" w:cs="Times New Roman"/>
                <w:sz w:val="24"/>
                <w:szCs w:val="24"/>
              </w:rPr>
              <w:t>года, 100%</w:t>
            </w:r>
          </w:p>
        </w:tc>
        <w:tc>
          <w:tcPr>
            <w:tcW w:w="884" w:type="pct"/>
            <w:tcBorders>
              <w:top w:val="single" w:sz="4" w:space="0" w:color="auto"/>
              <w:left w:val="single" w:sz="4" w:space="0" w:color="auto"/>
              <w:bottom w:val="single" w:sz="4" w:space="0" w:color="auto"/>
              <w:right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Calibri" w:cs="Times New Roman"/>
                <w:sz w:val="24"/>
                <w:szCs w:val="24"/>
              </w:rPr>
              <w:t xml:space="preserve">не более </w:t>
            </w:r>
          </w:p>
          <w:p w:rsidR="00C92403" w:rsidRPr="00C92403" w:rsidRDefault="00C92403" w:rsidP="00C92403">
            <w:pPr>
              <w:shd w:val="clear" w:color="auto" w:fill="FFFFFF"/>
              <w:jc w:val="center"/>
              <w:rPr>
                <w:rFonts w:eastAsia="Calibri" w:cs="Times New Roman"/>
                <w:sz w:val="24"/>
                <w:szCs w:val="24"/>
              </w:rPr>
            </w:pPr>
            <w:r w:rsidRPr="00C92403">
              <w:rPr>
                <w:rFonts w:eastAsia="Calibri" w:cs="Times New Roman"/>
                <w:sz w:val="24"/>
                <w:szCs w:val="24"/>
              </w:rPr>
              <w:t>чем на 10%</w:t>
            </w:r>
          </w:p>
        </w:tc>
      </w:tr>
      <w:tr w:rsidR="00C92403" w:rsidRPr="00C92403" w:rsidTr="00511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11"/>
        </w:trPr>
        <w:tc>
          <w:tcPr>
            <w:tcW w:w="2939" w:type="pct"/>
            <w:tcBorders>
              <w:bottom w:val="single" w:sz="4" w:space="0" w:color="auto"/>
            </w:tcBorders>
            <w:shd w:val="clear" w:color="auto" w:fill="FFFFFF"/>
          </w:tcPr>
          <w:p w:rsidR="00C92403" w:rsidRPr="00C92403" w:rsidRDefault="00C92403" w:rsidP="00C92403">
            <w:pPr>
              <w:shd w:val="clear" w:color="auto" w:fill="FFFFFF"/>
              <w:ind w:left="97"/>
              <w:jc w:val="left"/>
              <w:rPr>
                <w:rFonts w:eastAsia="Calibri" w:cs="Times New Roman"/>
                <w:sz w:val="24"/>
                <w:szCs w:val="24"/>
              </w:rPr>
            </w:pPr>
            <w:r w:rsidRPr="00C92403">
              <w:rPr>
                <w:rFonts w:eastAsia="Times New Roman" w:cs="Times New Roman"/>
                <w:sz w:val="24"/>
                <w:szCs w:val="24"/>
              </w:rPr>
              <w:t xml:space="preserve">Количество проведенных профилактических мероприятий (показатель рассчитывается </w:t>
            </w:r>
            <w:r w:rsidR="005117C9">
              <w:rPr>
                <w:rFonts w:eastAsia="Times New Roman" w:cs="Times New Roman"/>
                <w:sz w:val="24"/>
                <w:szCs w:val="24"/>
              </w:rPr>
              <w:br/>
            </w:r>
            <w:r w:rsidRPr="00C92403">
              <w:rPr>
                <w:rFonts w:eastAsia="Times New Roman" w:cs="Times New Roman"/>
                <w:sz w:val="24"/>
                <w:szCs w:val="24"/>
              </w:rPr>
              <w:t xml:space="preserve">из необходимости организации и проведения мероприятий, направленных на профилактику нарушений обязательных требований в соответствии со статьей 45 Федерального закона </w:t>
            </w:r>
            <w:r w:rsidRPr="00C92403">
              <w:rPr>
                <w:rFonts w:eastAsia="Calibri" w:cs="Times New Roman"/>
                <w:sz w:val="24"/>
                <w:szCs w:val="24"/>
              </w:rPr>
              <w:t>№ 248-ФЗ)</w:t>
            </w:r>
          </w:p>
        </w:tc>
        <w:tc>
          <w:tcPr>
            <w:tcW w:w="1177" w:type="pct"/>
            <w:tcBorders>
              <w:bottom w:val="single" w:sz="4" w:space="0" w:color="auto"/>
            </w:tcBorders>
            <w:shd w:val="clear" w:color="auto" w:fill="FFFFFF"/>
          </w:tcPr>
          <w:p w:rsidR="00C92403" w:rsidRPr="00C92403" w:rsidRDefault="00C92403" w:rsidP="00C92403">
            <w:pPr>
              <w:shd w:val="clear" w:color="auto" w:fill="FFFFFF"/>
              <w:ind w:firstLine="47"/>
              <w:jc w:val="center"/>
              <w:rPr>
                <w:rFonts w:eastAsia="Times New Roman" w:cs="Times New Roman"/>
                <w:sz w:val="24"/>
                <w:szCs w:val="24"/>
              </w:rPr>
            </w:pPr>
            <w:r w:rsidRPr="00C92403">
              <w:rPr>
                <w:rFonts w:eastAsia="Times New Roman" w:cs="Times New Roman"/>
                <w:sz w:val="24"/>
                <w:szCs w:val="24"/>
              </w:rPr>
              <w:t>значение</w:t>
            </w:r>
          </w:p>
          <w:p w:rsidR="00C92403" w:rsidRPr="00C92403" w:rsidRDefault="00C92403" w:rsidP="00C92403">
            <w:pPr>
              <w:shd w:val="clear" w:color="auto" w:fill="FFFFFF"/>
              <w:ind w:firstLine="47"/>
              <w:jc w:val="center"/>
              <w:rPr>
                <w:rFonts w:eastAsia="Calibri" w:cs="Times New Roman"/>
                <w:sz w:val="24"/>
                <w:szCs w:val="24"/>
              </w:rPr>
            </w:pPr>
            <w:r w:rsidRPr="00C92403">
              <w:rPr>
                <w:rFonts w:eastAsia="Calibri" w:cs="Times New Roman"/>
                <w:sz w:val="24"/>
                <w:szCs w:val="24"/>
              </w:rPr>
              <w:t xml:space="preserve">2025 </w:t>
            </w:r>
            <w:r w:rsidRPr="00C92403">
              <w:rPr>
                <w:rFonts w:eastAsia="Times New Roman" w:cs="Times New Roman"/>
                <w:sz w:val="24"/>
                <w:szCs w:val="24"/>
              </w:rPr>
              <w:t>года, ед. = 3</w:t>
            </w:r>
          </w:p>
        </w:tc>
        <w:tc>
          <w:tcPr>
            <w:tcW w:w="884" w:type="pct"/>
            <w:tcBorders>
              <w:bottom w:val="single" w:sz="4" w:space="0" w:color="auto"/>
            </w:tcBorders>
            <w:shd w:val="clear" w:color="auto" w:fill="FFFFFF"/>
          </w:tcPr>
          <w:p w:rsidR="00C92403" w:rsidRPr="00C92403" w:rsidRDefault="00C92403" w:rsidP="00C92403">
            <w:pPr>
              <w:shd w:val="clear" w:color="auto" w:fill="FFFFFF"/>
              <w:jc w:val="center"/>
              <w:rPr>
                <w:rFonts w:eastAsia="Calibri" w:cs="Times New Roman"/>
                <w:sz w:val="24"/>
                <w:szCs w:val="24"/>
              </w:rPr>
            </w:pPr>
            <w:r w:rsidRPr="00C92403">
              <w:rPr>
                <w:rFonts w:eastAsia="Calibri" w:cs="Times New Roman"/>
                <w:sz w:val="24"/>
                <w:szCs w:val="24"/>
              </w:rPr>
              <w:t>3</w:t>
            </w:r>
          </w:p>
        </w:tc>
      </w:tr>
    </w:tbl>
    <w:p w:rsidR="005117C9" w:rsidRDefault="005117C9" w:rsidP="00C92403">
      <w:pPr>
        <w:autoSpaceDE w:val="0"/>
        <w:autoSpaceDN w:val="0"/>
        <w:adjustRightInd w:val="0"/>
        <w:ind w:firstLine="709"/>
        <w:outlineLvl w:val="0"/>
        <w:rPr>
          <w:rFonts w:eastAsia="Calibri" w:cs="Times New Roman"/>
          <w:bCs/>
          <w:sz w:val="27"/>
          <w:szCs w:val="27"/>
        </w:rPr>
      </w:pPr>
    </w:p>
    <w:p w:rsidR="00C92403" w:rsidRDefault="00C92403" w:rsidP="00C92403">
      <w:pPr>
        <w:autoSpaceDE w:val="0"/>
        <w:autoSpaceDN w:val="0"/>
        <w:adjustRightInd w:val="0"/>
        <w:ind w:firstLine="709"/>
        <w:outlineLvl w:val="0"/>
        <w:rPr>
          <w:rFonts w:eastAsia="Times New Roman" w:cs="Times New Roman"/>
          <w:sz w:val="27"/>
          <w:szCs w:val="27"/>
        </w:rPr>
      </w:pPr>
      <w:r w:rsidRPr="00C92403">
        <w:rPr>
          <w:rFonts w:eastAsia="Calibri" w:cs="Times New Roman"/>
          <w:bCs/>
          <w:sz w:val="27"/>
          <w:szCs w:val="27"/>
        </w:rPr>
        <w:t xml:space="preserve">Качественные показатели качества </w:t>
      </w:r>
      <w:r w:rsidRPr="00C92403">
        <w:rPr>
          <w:rFonts w:eastAsia="Times New Roman" w:cs="Times New Roman"/>
          <w:sz w:val="27"/>
          <w:szCs w:val="27"/>
        </w:rPr>
        <w:t>программы</w:t>
      </w:r>
      <w:r w:rsidR="00E37258">
        <w:rPr>
          <w:rFonts w:eastAsia="Times New Roman" w:cs="Times New Roman"/>
          <w:sz w:val="27"/>
          <w:szCs w:val="27"/>
        </w:rPr>
        <w:t>:</w:t>
      </w:r>
      <w:r w:rsidRPr="00C92403">
        <w:rPr>
          <w:rFonts w:eastAsia="Times New Roman" w:cs="Times New Roman"/>
          <w:sz w:val="27"/>
          <w:szCs w:val="27"/>
        </w:rPr>
        <w:t xml:space="preserve"> </w:t>
      </w:r>
    </w:p>
    <w:p w:rsidR="005117C9" w:rsidRPr="005117C9" w:rsidRDefault="005117C9" w:rsidP="00C92403">
      <w:pPr>
        <w:autoSpaceDE w:val="0"/>
        <w:autoSpaceDN w:val="0"/>
        <w:adjustRightInd w:val="0"/>
        <w:ind w:firstLine="709"/>
        <w:outlineLvl w:val="0"/>
        <w:rPr>
          <w:rFonts w:eastAsia="Times New Roman" w:cs="Times New Roman"/>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9"/>
        <w:gridCol w:w="4020"/>
      </w:tblGrid>
      <w:tr w:rsidR="005117C9" w:rsidTr="005117C9">
        <w:trPr>
          <w:trHeight w:val="180"/>
        </w:trPr>
        <w:tc>
          <w:tcPr>
            <w:tcW w:w="5589" w:type="dxa"/>
          </w:tcPr>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Наименование показателя</w:t>
            </w:r>
          </w:p>
        </w:tc>
        <w:tc>
          <w:tcPr>
            <w:tcW w:w="4020" w:type="dxa"/>
          </w:tcPr>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Величина</w:t>
            </w:r>
          </w:p>
        </w:tc>
      </w:tr>
      <w:tr w:rsidR="005117C9" w:rsidTr="005117C9">
        <w:trPr>
          <w:trHeight w:val="180"/>
        </w:trPr>
        <w:tc>
          <w:tcPr>
            <w:tcW w:w="5589" w:type="dxa"/>
          </w:tcPr>
          <w:p w:rsidR="005117C9"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 xml:space="preserve">Полнота информации, размещенной </w:t>
            </w:r>
          </w:p>
          <w:p w:rsidR="005117C9"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 xml:space="preserve">на официальном портале Администрации города </w:t>
            </w:r>
          </w:p>
          <w:p w:rsidR="005117C9" w:rsidRDefault="005117C9" w:rsidP="005117C9">
            <w:pPr>
              <w:autoSpaceDE w:val="0"/>
              <w:autoSpaceDN w:val="0"/>
              <w:adjustRightInd w:val="0"/>
              <w:jc w:val="left"/>
              <w:rPr>
                <w:rFonts w:eastAsia="Times New Roman" w:cs="Times New Roman"/>
                <w:sz w:val="27"/>
                <w:szCs w:val="27"/>
              </w:rPr>
            </w:pPr>
            <w:r w:rsidRPr="00C92403">
              <w:rPr>
                <w:rFonts w:eastAsia="Calibri" w:cs="Times New Roman"/>
                <w:sz w:val="24"/>
                <w:szCs w:val="24"/>
              </w:rPr>
              <w:t>в соответствии с частью 3 статьи 46 Федерального закона № 248-ФЗ</w:t>
            </w:r>
          </w:p>
        </w:tc>
        <w:tc>
          <w:tcPr>
            <w:tcW w:w="4020" w:type="dxa"/>
          </w:tcPr>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100%</w:t>
            </w:r>
          </w:p>
        </w:tc>
      </w:tr>
      <w:tr w:rsidR="005117C9" w:rsidTr="005117C9">
        <w:trPr>
          <w:trHeight w:val="180"/>
        </w:trPr>
        <w:tc>
          <w:tcPr>
            <w:tcW w:w="5589" w:type="dxa"/>
          </w:tcPr>
          <w:p w:rsidR="005117C9" w:rsidRPr="00C92403"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 xml:space="preserve">Удовлетворенность контролируемых лиц </w:t>
            </w:r>
            <w:r>
              <w:rPr>
                <w:rFonts w:eastAsia="Calibri" w:cs="Times New Roman"/>
                <w:sz w:val="24"/>
                <w:szCs w:val="24"/>
              </w:rPr>
              <w:br/>
            </w:r>
            <w:r w:rsidRPr="00C92403">
              <w:rPr>
                <w:rFonts w:eastAsia="Calibri" w:cs="Times New Roman"/>
                <w:sz w:val="24"/>
                <w:szCs w:val="24"/>
              </w:rPr>
              <w:t>и их представителями консультированием органа муниципального контроля</w:t>
            </w:r>
          </w:p>
        </w:tc>
        <w:tc>
          <w:tcPr>
            <w:tcW w:w="4020" w:type="dxa"/>
          </w:tcPr>
          <w:p w:rsidR="005117C9" w:rsidRPr="00C92403" w:rsidRDefault="005117C9" w:rsidP="005117C9">
            <w:pPr>
              <w:autoSpaceDE w:val="0"/>
              <w:autoSpaceDN w:val="0"/>
              <w:adjustRightInd w:val="0"/>
              <w:jc w:val="center"/>
              <w:rPr>
                <w:rFonts w:eastAsia="Calibri" w:cs="Times New Roman"/>
                <w:sz w:val="24"/>
                <w:szCs w:val="24"/>
              </w:rPr>
            </w:pPr>
            <w:r w:rsidRPr="00C92403">
              <w:rPr>
                <w:rFonts w:eastAsia="Calibri" w:cs="Times New Roman"/>
                <w:sz w:val="24"/>
                <w:szCs w:val="24"/>
              </w:rPr>
              <w:t>70% от числа</w:t>
            </w:r>
          </w:p>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обратившихся</w:t>
            </w:r>
          </w:p>
        </w:tc>
      </w:tr>
      <w:tr w:rsidR="005117C9" w:rsidTr="005117C9">
        <w:trPr>
          <w:trHeight w:val="180"/>
        </w:trPr>
        <w:tc>
          <w:tcPr>
            <w:tcW w:w="5589" w:type="dxa"/>
          </w:tcPr>
          <w:p w:rsidR="005117C9" w:rsidRPr="00C92403" w:rsidRDefault="005117C9" w:rsidP="005117C9">
            <w:pPr>
              <w:autoSpaceDE w:val="0"/>
              <w:autoSpaceDN w:val="0"/>
              <w:adjustRightInd w:val="0"/>
              <w:jc w:val="left"/>
              <w:rPr>
                <w:rFonts w:eastAsia="Calibri" w:cs="Times New Roman"/>
                <w:sz w:val="24"/>
                <w:szCs w:val="24"/>
              </w:rPr>
            </w:pPr>
            <w:r w:rsidRPr="00C92403">
              <w:rPr>
                <w:rFonts w:eastAsia="Calibri" w:cs="Times New Roman"/>
                <w:sz w:val="24"/>
                <w:szCs w:val="24"/>
              </w:rPr>
              <w:t>Количество проведенных профилактических мероприятий</w:t>
            </w:r>
          </w:p>
        </w:tc>
        <w:tc>
          <w:tcPr>
            <w:tcW w:w="4020" w:type="dxa"/>
          </w:tcPr>
          <w:p w:rsidR="005117C9" w:rsidRPr="00C92403" w:rsidRDefault="005117C9" w:rsidP="005117C9">
            <w:pPr>
              <w:autoSpaceDE w:val="0"/>
              <w:autoSpaceDN w:val="0"/>
              <w:adjustRightInd w:val="0"/>
              <w:jc w:val="center"/>
              <w:rPr>
                <w:rFonts w:eastAsia="Calibri" w:cs="Times New Roman"/>
                <w:sz w:val="24"/>
                <w:szCs w:val="24"/>
              </w:rPr>
            </w:pPr>
            <w:r w:rsidRPr="00C92403">
              <w:rPr>
                <w:rFonts w:eastAsia="Calibri" w:cs="Times New Roman"/>
                <w:sz w:val="24"/>
                <w:szCs w:val="24"/>
              </w:rPr>
              <w:t>не менее 10 мероприятий,</w:t>
            </w:r>
          </w:p>
          <w:p w:rsidR="005117C9" w:rsidRDefault="005117C9" w:rsidP="005117C9">
            <w:pPr>
              <w:autoSpaceDE w:val="0"/>
              <w:autoSpaceDN w:val="0"/>
              <w:adjustRightInd w:val="0"/>
              <w:jc w:val="center"/>
              <w:outlineLvl w:val="0"/>
              <w:rPr>
                <w:rFonts w:eastAsia="Times New Roman" w:cs="Times New Roman"/>
                <w:sz w:val="27"/>
                <w:szCs w:val="27"/>
              </w:rPr>
            </w:pPr>
            <w:r w:rsidRPr="00C92403">
              <w:rPr>
                <w:rFonts w:eastAsia="Calibri" w:cs="Times New Roman"/>
                <w:sz w:val="24"/>
                <w:szCs w:val="24"/>
              </w:rPr>
              <w:t>проведенных органом муниципального контроля</w:t>
            </w:r>
          </w:p>
        </w:tc>
      </w:tr>
    </w:tbl>
    <w:p w:rsidR="00C92403" w:rsidRPr="00C92403" w:rsidRDefault="00C92403" w:rsidP="00C92403">
      <w:pPr>
        <w:widowControl w:val="0"/>
        <w:autoSpaceDE w:val="0"/>
        <w:autoSpaceDN w:val="0"/>
        <w:adjustRightInd w:val="0"/>
        <w:jc w:val="left"/>
        <w:rPr>
          <w:rFonts w:eastAsia="Times New Roman" w:cs="Times New Roman"/>
          <w:bCs/>
          <w:vanish/>
          <w:sz w:val="2"/>
          <w:szCs w:val="28"/>
          <w:lang w:eastAsia="ru-RU"/>
        </w:rPr>
      </w:pPr>
    </w:p>
    <w:p w:rsidR="00C92403" w:rsidRPr="00C92403" w:rsidRDefault="00C92403" w:rsidP="00C92403">
      <w:pPr>
        <w:jc w:val="left"/>
        <w:rPr>
          <w:rFonts w:eastAsia="Calibri" w:cs="Times New Roman"/>
          <w:lang w:eastAsia="ru-RU"/>
        </w:rPr>
      </w:pPr>
    </w:p>
    <w:p w:rsidR="00C92403" w:rsidRPr="00C92403" w:rsidRDefault="00C92403" w:rsidP="005117C9">
      <w:pPr>
        <w:ind w:firstLine="709"/>
        <w:rPr>
          <w:rFonts w:eastAsia="Calibri" w:cs="Times New Roman"/>
          <w:sz w:val="27"/>
          <w:szCs w:val="27"/>
          <w:shd w:val="clear" w:color="auto" w:fill="FFFFFF"/>
        </w:rPr>
      </w:pPr>
      <w:r w:rsidRPr="00C92403">
        <w:rPr>
          <w:rFonts w:eastAsia="Calibri" w:cs="Times New Roman"/>
          <w:sz w:val="27"/>
          <w:szCs w:val="27"/>
          <w:shd w:val="clear" w:color="auto" w:fill="FFFFFF"/>
        </w:rPr>
        <w:t xml:space="preserve">Оценочные показатели результативности и эффективности программы профилактики рисков причинения вреда могут отличаться от базовых значений </w:t>
      </w:r>
      <w:r w:rsidR="00E37258">
        <w:rPr>
          <w:rFonts w:eastAsia="Calibri" w:cs="Times New Roman"/>
          <w:sz w:val="27"/>
          <w:szCs w:val="27"/>
          <w:shd w:val="clear" w:color="auto" w:fill="FFFFFF"/>
        </w:rPr>
        <w:br/>
      </w:r>
      <w:r w:rsidRPr="00C92403">
        <w:rPr>
          <w:rFonts w:eastAsia="Calibri" w:cs="Times New Roman"/>
          <w:sz w:val="27"/>
          <w:szCs w:val="27"/>
          <w:shd w:val="clear" w:color="auto" w:fill="FFFFFF"/>
        </w:rPr>
        <w:t>в результате снижения количества нарушений при осуществлении контроли</w:t>
      </w:r>
      <w:r w:rsidR="00E37258">
        <w:rPr>
          <w:rFonts w:eastAsia="Calibri" w:cs="Times New Roman"/>
          <w:sz w:val="27"/>
          <w:szCs w:val="27"/>
          <w:shd w:val="clear" w:color="auto" w:fill="FFFFFF"/>
        </w:rPr>
        <w:t>-</w:t>
      </w:r>
      <w:r w:rsidRPr="00C92403">
        <w:rPr>
          <w:rFonts w:eastAsia="Calibri" w:cs="Times New Roman"/>
          <w:sz w:val="27"/>
          <w:szCs w:val="27"/>
          <w:shd w:val="clear" w:color="auto" w:fill="FFFFFF"/>
        </w:rPr>
        <w:t xml:space="preserve">руемыми лицами своей деятельности, повышением уровня правовой грамотности </w:t>
      </w:r>
      <w:r w:rsidRPr="00C92403">
        <w:rPr>
          <w:rFonts w:eastAsia="Calibri" w:cs="Times New Roman"/>
          <w:spacing w:val="-4"/>
          <w:sz w:val="27"/>
          <w:szCs w:val="27"/>
          <w:shd w:val="clear" w:color="auto" w:fill="FFFFFF"/>
        </w:rPr>
        <w:t>контролируемых лиц в вопросах исполнения обязательных требований, степень</w:t>
      </w:r>
      <w:r w:rsidRPr="00C92403">
        <w:rPr>
          <w:rFonts w:eastAsia="Calibri" w:cs="Times New Roman"/>
          <w:sz w:val="27"/>
          <w:szCs w:val="27"/>
          <w:shd w:val="clear" w:color="auto" w:fill="FFFFFF"/>
        </w:rPr>
        <w:t xml:space="preserve">ю </w:t>
      </w:r>
      <w:r w:rsidR="00E37258">
        <w:rPr>
          <w:rFonts w:eastAsia="Calibri" w:cs="Times New Roman"/>
          <w:sz w:val="27"/>
          <w:szCs w:val="27"/>
          <w:shd w:val="clear" w:color="auto" w:fill="FFFFFF"/>
        </w:rPr>
        <w:br/>
      </w:r>
      <w:r w:rsidRPr="00C92403">
        <w:rPr>
          <w:rFonts w:eastAsia="Calibri" w:cs="Times New Roman"/>
          <w:sz w:val="27"/>
          <w:szCs w:val="27"/>
          <w:shd w:val="clear" w:color="auto" w:fill="FFFFFF"/>
        </w:rPr>
        <w:t>их информативности об обязательных требованиях, о порядке проведения контрольных мероприятий, правах контролируемых лиц в ходе контрольных мероприятий.</w:t>
      </w:r>
    </w:p>
    <w:p w:rsidR="00AA7956" w:rsidRPr="00C92403" w:rsidRDefault="00AA7956" w:rsidP="00C92403">
      <w:pPr>
        <w:rPr>
          <w:sz w:val="27"/>
          <w:szCs w:val="27"/>
        </w:rPr>
      </w:pPr>
    </w:p>
    <w:sectPr w:rsidR="00AA7956" w:rsidRPr="00C92403" w:rsidSect="00C92403">
      <w:headerReference w:type="default" r:id="rId15"/>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36A" w:rsidRDefault="001C336A">
      <w:r>
        <w:separator/>
      </w:r>
    </w:p>
  </w:endnote>
  <w:endnote w:type="continuationSeparator" w:id="0">
    <w:p w:rsidR="001C336A" w:rsidRDefault="001C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36A" w:rsidRDefault="001C336A">
      <w:r>
        <w:separator/>
      </w:r>
    </w:p>
  </w:footnote>
  <w:footnote w:type="continuationSeparator" w:id="0">
    <w:p w:rsidR="001C336A" w:rsidRDefault="001C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D20E4E">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196DD8">
          <w:rPr>
            <w:noProof/>
            <w:sz w:val="20"/>
            <w:lang w:val="en-US"/>
          </w:rPr>
          <w:instrText>11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196DD8">
          <w:rPr>
            <w:noProof/>
            <w:sz w:val="20"/>
            <w:lang w:val="en-US"/>
          </w:rPr>
          <w:instrText>11</w:instrText>
        </w:r>
        <w:r>
          <w:rPr>
            <w:sz w:val="20"/>
            <w:lang w:val="en-US"/>
          </w:rPr>
          <w:fldChar w:fldCharType="end"/>
        </w:r>
        <w:r w:rsidRPr="004A12EB">
          <w:rPr>
            <w:sz w:val="20"/>
            <w:lang w:val="en-US"/>
          </w:rPr>
          <w:fldChar w:fldCharType="separate"/>
        </w:r>
        <w:r w:rsidR="00196DD8">
          <w:rPr>
            <w:noProof/>
            <w:sz w:val="20"/>
            <w:lang w:val="en-US"/>
          </w:rPr>
          <w:instrText>11</w:instrText>
        </w:r>
        <w:r w:rsidRPr="004A12EB">
          <w:rPr>
            <w:sz w:val="20"/>
            <w:lang w:val="en-US"/>
          </w:rPr>
          <w:fldChar w:fldCharType="end"/>
        </w:r>
        <w:r>
          <w:rPr>
            <w:sz w:val="20"/>
            <w:lang w:val="en-US"/>
          </w:rPr>
          <w:instrText>"</w:instrText>
        </w:r>
        <w:r w:rsidRPr="004A12EB">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03"/>
    <w:rsid w:val="00196DD8"/>
    <w:rsid w:val="001C336A"/>
    <w:rsid w:val="001C51BE"/>
    <w:rsid w:val="00337298"/>
    <w:rsid w:val="00384EF7"/>
    <w:rsid w:val="004645D6"/>
    <w:rsid w:val="005117C9"/>
    <w:rsid w:val="008647AC"/>
    <w:rsid w:val="00AA7956"/>
    <w:rsid w:val="00C420B6"/>
    <w:rsid w:val="00C5646A"/>
    <w:rsid w:val="00C8636C"/>
    <w:rsid w:val="00C92403"/>
    <w:rsid w:val="00CA6644"/>
    <w:rsid w:val="00D11F14"/>
    <w:rsid w:val="00D20E4E"/>
    <w:rsid w:val="00D8159F"/>
    <w:rsid w:val="00E37258"/>
    <w:rsid w:val="00EA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34224AA-AB10-42EE-97C5-8D806C96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C92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10306108.0" TargetMode="External"/><Relationship Id="rId13" Type="http://schemas.openxmlformats.org/officeDocument/2006/relationships/hyperlink" Target="https://mobileonline.garant.ru/"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s://mobileonline.garant.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consultantplus://offline/ref=9B469E6EAF3640185F494BEB6FB64B9E18C5DD6C624E2DF0743C5C0A36BF86526A46744800058F369FBF635DBD6D15CFF75868A6DCB47023t9F2H"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garantF1://410306108.0" TargetMode="External"/><Relationship Id="rId4" Type="http://schemas.openxmlformats.org/officeDocument/2006/relationships/footnotes" Target="footnotes.xml"/><Relationship Id="rId9" Type="http://schemas.openxmlformats.org/officeDocument/2006/relationships/hyperlink" Target="http://www.admsurgu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4183</Words>
  <Characters>23844</Characters>
  <Application>Microsoft Office Word</Application>
  <DocSecurity>0</DocSecurity>
  <Lines>198</Lines>
  <Paragraphs>55</Paragraphs>
  <ScaleCrop>false</ScaleCrop>
  <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2025-12-18T12:04:00Z</cp:lastPrinted>
  <dcterms:created xsi:type="dcterms:W3CDTF">2025-12-22T06:48:00Z</dcterms:created>
  <dcterms:modified xsi:type="dcterms:W3CDTF">2025-12-22T06:48:00Z</dcterms:modified>
</cp:coreProperties>
</file>