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3B" w:rsidRDefault="005B5D3B" w:rsidP="00656C1A">
      <w:pPr>
        <w:spacing w:line="120" w:lineRule="atLeast"/>
        <w:jc w:val="center"/>
        <w:rPr>
          <w:sz w:val="24"/>
          <w:szCs w:val="24"/>
        </w:rPr>
      </w:pPr>
    </w:p>
    <w:p w:rsidR="005B5D3B" w:rsidRDefault="005B5D3B" w:rsidP="00656C1A">
      <w:pPr>
        <w:spacing w:line="120" w:lineRule="atLeast"/>
        <w:jc w:val="center"/>
        <w:rPr>
          <w:sz w:val="24"/>
          <w:szCs w:val="24"/>
        </w:rPr>
      </w:pPr>
    </w:p>
    <w:p w:rsidR="005B5D3B" w:rsidRPr="00852378" w:rsidRDefault="005B5D3B" w:rsidP="00656C1A">
      <w:pPr>
        <w:spacing w:line="120" w:lineRule="atLeast"/>
        <w:jc w:val="center"/>
        <w:rPr>
          <w:sz w:val="10"/>
          <w:szCs w:val="10"/>
        </w:rPr>
      </w:pPr>
    </w:p>
    <w:p w:rsidR="005B5D3B" w:rsidRDefault="005B5D3B" w:rsidP="00656C1A">
      <w:pPr>
        <w:spacing w:line="120" w:lineRule="atLeast"/>
        <w:jc w:val="center"/>
        <w:rPr>
          <w:sz w:val="10"/>
          <w:szCs w:val="24"/>
        </w:rPr>
      </w:pPr>
    </w:p>
    <w:p w:rsidR="005B5D3B" w:rsidRPr="005541F0" w:rsidRDefault="005B5D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B5D3B" w:rsidRDefault="005B5D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5D3B" w:rsidRPr="005541F0" w:rsidRDefault="005B5D3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B5D3B" w:rsidRPr="005649E4" w:rsidRDefault="005B5D3B" w:rsidP="00656C1A">
      <w:pPr>
        <w:spacing w:line="120" w:lineRule="atLeast"/>
        <w:jc w:val="center"/>
        <w:rPr>
          <w:sz w:val="18"/>
          <w:szCs w:val="24"/>
        </w:rPr>
      </w:pPr>
    </w:p>
    <w:p w:rsidR="005B5D3B" w:rsidRPr="00656C1A" w:rsidRDefault="005B5D3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B5D3B" w:rsidRPr="005541F0" w:rsidRDefault="005B5D3B" w:rsidP="00656C1A">
      <w:pPr>
        <w:spacing w:line="120" w:lineRule="atLeast"/>
        <w:jc w:val="center"/>
        <w:rPr>
          <w:sz w:val="18"/>
          <w:szCs w:val="24"/>
        </w:rPr>
      </w:pPr>
    </w:p>
    <w:p w:rsidR="005B5D3B" w:rsidRPr="005541F0" w:rsidRDefault="005B5D3B" w:rsidP="00656C1A">
      <w:pPr>
        <w:spacing w:line="120" w:lineRule="atLeast"/>
        <w:jc w:val="center"/>
        <w:rPr>
          <w:sz w:val="20"/>
          <w:szCs w:val="24"/>
        </w:rPr>
      </w:pPr>
    </w:p>
    <w:p w:rsidR="005B5D3B" w:rsidRPr="00656C1A" w:rsidRDefault="005B5D3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B5D3B" w:rsidRDefault="005B5D3B" w:rsidP="00656C1A">
      <w:pPr>
        <w:spacing w:line="120" w:lineRule="atLeast"/>
        <w:jc w:val="center"/>
        <w:rPr>
          <w:sz w:val="30"/>
          <w:szCs w:val="24"/>
        </w:rPr>
      </w:pPr>
    </w:p>
    <w:p w:rsidR="005B5D3B" w:rsidRPr="00656C1A" w:rsidRDefault="005B5D3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B5D3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B5D3B" w:rsidRPr="00F8214F" w:rsidRDefault="005B5D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B5D3B" w:rsidRPr="00F8214F" w:rsidRDefault="0040178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B5D3B" w:rsidRPr="00F8214F" w:rsidRDefault="005B5D3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B5D3B" w:rsidRPr="00F8214F" w:rsidRDefault="0040178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B5D3B" w:rsidRPr="00A63FB0" w:rsidRDefault="005B5D3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B5D3B" w:rsidRPr="00A3761A" w:rsidRDefault="0040178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B5D3B" w:rsidRPr="00F8214F" w:rsidRDefault="005B5D3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B5D3B" w:rsidRPr="00F8214F" w:rsidRDefault="005B5D3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B5D3B" w:rsidRPr="00AB4194" w:rsidRDefault="005B5D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B5D3B" w:rsidRPr="00F8214F" w:rsidRDefault="0040178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2340</w:t>
            </w:r>
          </w:p>
        </w:tc>
      </w:tr>
    </w:tbl>
    <w:p w:rsidR="005B5D3B" w:rsidRPr="009F524D" w:rsidRDefault="005B5D3B" w:rsidP="00C725A6">
      <w:pPr>
        <w:rPr>
          <w:rFonts w:cs="Times New Roman"/>
          <w:sz w:val="24"/>
          <w:szCs w:val="24"/>
        </w:rPr>
      </w:pPr>
    </w:p>
    <w:p w:rsidR="005B5D3B" w:rsidRPr="009F524D" w:rsidRDefault="005B5D3B" w:rsidP="005B5D3B">
      <w:pPr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9F524D">
        <w:rPr>
          <w:rFonts w:eastAsia="Times New Roman" w:cs="Times New Roman"/>
          <w:sz w:val="27"/>
          <w:szCs w:val="27"/>
          <w:lang w:eastAsia="ru-RU"/>
        </w:rPr>
        <w:t xml:space="preserve">Об утверждении плана подготовки </w:t>
      </w:r>
    </w:p>
    <w:p w:rsidR="005B5D3B" w:rsidRPr="009F524D" w:rsidRDefault="005B5D3B" w:rsidP="005B5D3B">
      <w:pPr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9F524D">
        <w:rPr>
          <w:rFonts w:eastAsia="Times New Roman" w:cs="Times New Roman"/>
          <w:sz w:val="27"/>
          <w:szCs w:val="27"/>
          <w:lang w:eastAsia="ru-RU"/>
        </w:rPr>
        <w:t xml:space="preserve">к отопительному периоду </w:t>
      </w:r>
    </w:p>
    <w:p w:rsidR="005B5D3B" w:rsidRPr="009F524D" w:rsidRDefault="005B5D3B" w:rsidP="005B5D3B">
      <w:pPr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9F524D">
        <w:rPr>
          <w:rFonts w:eastAsia="Times New Roman" w:cs="Times New Roman"/>
          <w:sz w:val="27"/>
          <w:szCs w:val="27"/>
          <w:lang w:eastAsia="ru-RU"/>
        </w:rPr>
        <w:t xml:space="preserve">2025 – 2026 годов муниципального </w:t>
      </w:r>
    </w:p>
    <w:p w:rsidR="005B5D3B" w:rsidRPr="009F524D" w:rsidRDefault="005B5D3B" w:rsidP="005B5D3B">
      <w:pPr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9F524D">
        <w:rPr>
          <w:rFonts w:eastAsia="Times New Roman" w:cs="Times New Roman"/>
          <w:sz w:val="27"/>
          <w:szCs w:val="27"/>
          <w:lang w:eastAsia="ru-RU"/>
        </w:rPr>
        <w:t xml:space="preserve">образования городской округ Сургут </w:t>
      </w:r>
    </w:p>
    <w:p w:rsidR="005B5D3B" w:rsidRPr="009F524D" w:rsidRDefault="005B5D3B" w:rsidP="005B5D3B">
      <w:pPr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9F524D">
        <w:rPr>
          <w:rFonts w:eastAsia="Times New Roman" w:cs="Times New Roman"/>
          <w:sz w:val="27"/>
          <w:szCs w:val="27"/>
          <w:lang w:eastAsia="ru-RU"/>
        </w:rPr>
        <w:t xml:space="preserve">Ханты-Мансийского автономного </w:t>
      </w:r>
    </w:p>
    <w:p w:rsidR="005B5D3B" w:rsidRPr="009F524D" w:rsidRDefault="005B5D3B" w:rsidP="005B5D3B">
      <w:pPr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9F524D">
        <w:rPr>
          <w:rFonts w:eastAsia="Times New Roman" w:cs="Times New Roman"/>
          <w:sz w:val="27"/>
          <w:szCs w:val="27"/>
          <w:lang w:eastAsia="ru-RU"/>
        </w:rPr>
        <w:t>округа – Югры</w:t>
      </w:r>
    </w:p>
    <w:p w:rsidR="005B5D3B" w:rsidRPr="009F524D" w:rsidRDefault="005B5D3B" w:rsidP="005B5D3B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5D3B" w:rsidRPr="009F524D" w:rsidRDefault="005B5D3B" w:rsidP="005B5D3B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5D3B" w:rsidRPr="009F524D" w:rsidRDefault="005B5D3B" w:rsidP="005B5D3B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9F524D">
        <w:rPr>
          <w:rFonts w:eastAsia="Times New Roman" w:cs="Times New Roman"/>
          <w:sz w:val="27"/>
          <w:szCs w:val="27"/>
          <w:lang w:eastAsia="ru-RU"/>
        </w:rPr>
        <w:t>В соответствии с Федеральным законом от 06.10.2003 № 131-ФЗ «Об общих принципах организации местного самоуправлении в Российской Федерации», статьями 6, 20 Федерального закона от 27.07.2010 № 190-ФЗ «О теплоснабжении», Приказом Министерства энергетики Российской Федерации от 13.11.2024 № 2234 «</w:t>
      </w:r>
      <w:r w:rsidRPr="009F524D">
        <w:rPr>
          <w:rFonts w:eastAsia="Calibri" w:cs="Times New Roman"/>
          <w:sz w:val="27"/>
          <w:szCs w:val="27"/>
          <w:shd w:val="clear" w:color="auto" w:fill="FFFFFF"/>
        </w:rPr>
        <w:t xml:space="preserve">Об утверждении Правил обеспечения готовности к отопительному периоду </w:t>
      </w:r>
      <w:r w:rsidR="009F524D" w:rsidRPr="009F524D">
        <w:rPr>
          <w:rFonts w:eastAsia="Calibri" w:cs="Times New Roman"/>
          <w:sz w:val="27"/>
          <w:szCs w:val="27"/>
          <w:shd w:val="clear" w:color="auto" w:fill="FFFFFF"/>
        </w:rPr>
        <w:br/>
      </w:r>
      <w:r w:rsidRPr="009F524D">
        <w:rPr>
          <w:rFonts w:eastAsia="Calibri" w:cs="Times New Roman"/>
          <w:sz w:val="27"/>
          <w:szCs w:val="27"/>
          <w:shd w:val="clear" w:color="auto" w:fill="FFFFFF"/>
        </w:rPr>
        <w:t xml:space="preserve">и Порядка проведения оценки обеспечения готовности к отопительному периоду», распоряжением Главы города от 25.04.2025 № 17 «О принятии решения </w:t>
      </w:r>
      <w:r w:rsidR="009F524D" w:rsidRPr="009F524D">
        <w:rPr>
          <w:rFonts w:eastAsia="Calibri" w:cs="Times New Roman"/>
          <w:sz w:val="27"/>
          <w:szCs w:val="27"/>
          <w:shd w:val="clear" w:color="auto" w:fill="FFFFFF"/>
        </w:rPr>
        <w:br/>
      </w:r>
      <w:r w:rsidRPr="009F524D">
        <w:rPr>
          <w:rFonts w:eastAsia="Calibri" w:cs="Times New Roman"/>
          <w:sz w:val="27"/>
          <w:szCs w:val="27"/>
          <w:shd w:val="clear" w:color="auto" w:fill="FFFFFF"/>
        </w:rPr>
        <w:t xml:space="preserve">о разработке плана подготовки к отопительному периоду 2025 – 2026 годов муниципального образования городской округ Сургут Ханты-Мансийского автономного округа – Югры, </w:t>
      </w:r>
      <w:r w:rsidRPr="009F524D">
        <w:rPr>
          <w:rFonts w:eastAsia="Calibri" w:cs="Times New Roman"/>
          <w:sz w:val="27"/>
          <w:szCs w:val="27"/>
        </w:rPr>
        <w:t>распоряжением Администрации города от 30.12.2005 № 3686 «Об утверждении Регламента Администрации города»:</w:t>
      </w:r>
    </w:p>
    <w:p w:rsidR="005B5D3B" w:rsidRPr="009F524D" w:rsidRDefault="005B5D3B" w:rsidP="005B5D3B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9F524D">
        <w:rPr>
          <w:rFonts w:eastAsia="Calibri" w:cs="Times New Roman"/>
          <w:sz w:val="27"/>
          <w:szCs w:val="27"/>
        </w:rPr>
        <w:t xml:space="preserve">1. </w:t>
      </w:r>
      <w:bookmarkStart w:id="5" w:name="sub_2"/>
      <w:r w:rsidRPr="009F524D">
        <w:rPr>
          <w:rFonts w:eastAsia="Calibri" w:cs="Times New Roman"/>
          <w:sz w:val="27"/>
          <w:szCs w:val="27"/>
        </w:rPr>
        <w:t>У</w:t>
      </w:r>
      <w:r w:rsidRPr="009F524D">
        <w:rPr>
          <w:rFonts w:eastAsia="Times New Roman" w:cs="Times New Roman"/>
          <w:sz w:val="27"/>
          <w:szCs w:val="27"/>
          <w:lang w:eastAsia="ru-RU"/>
        </w:rPr>
        <w:t>твердить</w:t>
      </w:r>
      <w:r w:rsidRPr="009F524D">
        <w:rPr>
          <w:rFonts w:eastAsia="Calibri" w:cs="Times New Roman"/>
          <w:sz w:val="27"/>
          <w:szCs w:val="27"/>
          <w:shd w:val="clear" w:color="auto" w:fill="FFFFFF"/>
        </w:rPr>
        <w:t xml:space="preserve"> план подготовки к отопительному периоду 2025 – 2026 годов</w:t>
      </w:r>
      <w:r w:rsidRPr="009F524D">
        <w:rPr>
          <w:rFonts w:eastAsia="Calibri" w:cs="Times New Roman"/>
          <w:sz w:val="27"/>
          <w:szCs w:val="27"/>
        </w:rPr>
        <w:t xml:space="preserve"> </w:t>
      </w:r>
      <w:r w:rsidRPr="009F524D">
        <w:rPr>
          <w:rFonts w:eastAsia="Calibri" w:cs="Times New Roman"/>
          <w:sz w:val="27"/>
          <w:szCs w:val="27"/>
          <w:shd w:val="clear" w:color="auto" w:fill="FFFFFF"/>
        </w:rPr>
        <w:t>муниципального образования городской округ Сургут Ханты-Мансийского автономного округа – Югры согласно приложению.</w:t>
      </w:r>
    </w:p>
    <w:p w:rsidR="005B5D3B" w:rsidRPr="009F524D" w:rsidRDefault="005B5D3B" w:rsidP="005B5D3B">
      <w:pPr>
        <w:ind w:firstLine="709"/>
        <w:jc w:val="both"/>
        <w:rPr>
          <w:rFonts w:eastAsia="Calibri" w:cs="Times New Roman"/>
          <w:spacing w:val="-4"/>
          <w:sz w:val="27"/>
          <w:szCs w:val="27"/>
        </w:rPr>
      </w:pPr>
      <w:r w:rsidRPr="009F524D">
        <w:rPr>
          <w:rFonts w:eastAsia="Times New Roman" w:cs="Times New Roman"/>
          <w:spacing w:val="-4"/>
          <w:sz w:val="27"/>
          <w:szCs w:val="27"/>
          <w:lang w:eastAsia="ru-RU"/>
        </w:rPr>
        <w:t xml:space="preserve">2. </w:t>
      </w:r>
      <w:bookmarkEnd w:id="5"/>
      <w:r w:rsidRPr="009F524D">
        <w:rPr>
          <w:rFonts w:eastAsia="Calibri" w:cs="Times New Roman"/>
          <w:spacing w:val="-4"/>
          <w:sz w:val="27"/>
          <w:szCs w:val="27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Pr="009F524D">
          <w:rPr>
            <w:rFonts w:eastAsia="Calibri" w:cs="Times New Roman"/>
            <w:spacing w:val="-4"/>
            <w:sz w:val="27"/>
            <w:szCs w:val="27"/>
          </w:rPr>
          <w:t>www.admsurgut.ru</w:t>
        </w:r>
      </w:hyperlink>
      <w:r w:rsidRPr="009F524D">
        <w:rPr>
          <w:rFonts w:eastAsia="Calibri" w:cs="Times New Roman"/>
          <w:spacing w:val="-4"/>
          <w:sz w:val="27"/>
          <w:szCs w:val="27"/>
        </w:rPr>
        <w:t>.</w:t>
      </w:r>
    </w:p>
    <w:p w:rsidR="005B5D3B" w:rsidRPr="009F524D" w:rsidRDefault="005B5D3B" w:rsidP="005B5D3B">
      <w:pPr>
        <w:tabs>
          <w:tab w:val="left" w:pos="102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9F524D">
        <w:rPr>
          <w:rFonts w:eastAsia="Calibri" w:cs="Times New Roman"/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B5D3B" w:rsidRPr="009F524D" w:rsidRDefault="005B5D3B" w:rsidP="005B5D3B">
      <w:pPr>
        <w:ind w:firstLine="709"/>
        <w:jc w:val="both"/>
        <w:rPr>
          <w:rFonts w:eastAsia="Calibri" w:cs="Times New Roman"/>
          <w:sz w:val="27"/>
          <w:szCs w:val="27"/>
        </w:rPr>
      </w:pPr>
      <w:r w:rsidRPr="009F524D">
        <w:rPr>
          <w:rFonts w:eastAsia="Calibri" w:cs="Times New Roman"/>
          <w:sz w:val="27"/>
          <w:szCs w:val="27"/>
        </w:rPr>
        <w:t>4. Настоящее постановление вступает в силу с момента его издания.</w:t>
      </w:r>
    </w:p>
    <w:p w:rsidR="005B5D3B" w:rsidRPr="009F524D" w:rsidRDefault="005B5D3B" w:rsidP="005B5D3B">
      <w:pPr>
        <w:ind w:firstLine="709"/>
        <w:jc w:val="both"/>
        <w:rPr>
          <w:rFonts w:eastAsia="Calibri" w:cs="Times New Roman"/>
          <w:sz w:val="27"/>
          <w:szCs w:val="27"/>
        </w:rPr>
      </w:pPr>
      <w:r w:rsidRPr="009F524D">
        <w:rPr>
          <w:rFonts w:eastAsia="Calibri" w:cs="Times New Roman"/>
          <w:sz w:val="27"/>
          <w:szCs w:val="27"/>
        </w:rPr>
        <w:t>5. Контроль за выполнением постановления возложить на заместителя Глав</w:t>
      </w:r>
      <w:r w:rsidR="009F524D" w:rsidRPr="009F524D">
        <w:rPr>
          <w:rFonts w:eastAsia="Calibri" w:cs="Times New Roman"/>
          <w:sz w:val="27"/>
          <w:szCs w:val="27"/>
        </w:rPr>
        <w:t>ы</w:t>
      </w:r>
      <w:r w:rsidRPr="009F524D">
        <w:rPr>
          <w:rFonts w:eastAsia="Calibri" w:cs="Times New Roman"/>
          <w:sz w:val="27"/>
          <w:szCs w:val="27"/>
        </w:rPr>
        <w:t xml:space="preserve"> города, курирующего сферу городского хозяйства, природопользования </w:t>
      </w:r>
      <w:r w:rsidRPr="009F524D">
        <w:rPr>
          <w:rFonts w:eastAsia="Calibri" w:cs="Times New Roman"/>
          <w:spacing w:val="-4"/>
          <w:sz w:val="27"/>
          <w:szCs w:val="27"/>
        </w:rPr>
        <w:t>и экологии, управления земельными ресурсами городского округа и имуществом,</w:t>
      </w:r>
      <w:r w:rsidRPr="009F524D">
        <w:rPr>
          <w:rFonts w:eastAsia="Calibri" w:cs="Times New Roman"/>
          <w:sz w:val="27"/>
          <w:szCs w:val="27"/>
        </w:rPr>
        <w:t xml:space="preserve"> находящимися в муниципальной собственности.</w:t>
      </w:r>
    </w:p>
    <w:p w:rsidR="005B5D3B" w:rsidRPr="009F524D" w:rsidRDefault="005B5D3B" w:rsidP="005B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5D3B" w:rsidRPr="009F524D" w:rsidRDefault="005B5D3B" w:rsidP="005B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5D3B" w:rsidRPr="009F524D" w:rsidRDefault="005B5D3B" w:rsidP="005B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B5D3B" w:rsidRPr="005B5D3B" w:rsidRDefault="005B5D3B" w:rsidP="005B5D3B">
      <w:pPr>
        <w:jc w:val="both"/>
        <w:rPr>
          <w:rFonts w:eastAsia="Times New Roman" w:cs="Times New Roman"/>
          <w:szCs w:val="28"/>
          <w:lang w:eastAsia="ru-RU"/>
        </w:rPr>
      </w:pPr>
      <w:r w:rsidRPr="009F524D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</w:t>
      </w:r>
      <w:r w:rsidR="009F524D">
        <w:rPr>
          <w:rFonts w:eastAsia="Times New Roman" w:cs="Times New Roman"/>
          <w:sz w:val="27"/>
          <w:szCs w:val="27"/>
          <w:lang w:eastAsia="ru-RU"/>
        </w:rPr>
        <w:t xml:space="preserve">     </w:t>
      </w:r>
      <w:r w:rsidRPr="009F524D"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="009F524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9F524D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М.Н. Слепов </w:t>
      </w:r>
    </w:p>
    <w:p w:rsidR="005B5D3B" w:rsidRDefault="005B5D3B" w:rsidP="005B5D3B">
      <w:pPr>
        <w:sectPr w:rsidR="005B5D3B" w:rsidSect="009F524D">
          <w:headerReference w:type="default" r:id="rId8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5B5D3B" w:rsidRPr="009F524D" w:rsidRDefault="005B5D3B" w:rsidP="005B5D3B">
      <w:pPr>
        <w:ind w:firstLine="12333"/>
        <w:rPr>
          <w:rFonts w:cs="Times New Roman"/>
          <w:sz w:val="27"/>
          <w:szCs w:val="27"/>
        </w:rPr>
      </w:pPr>
      <w:r w:rsidRPr="009F524D">
        <w:rPr>
          <w:rFonts w:cs="Times New Roman"/>
          <w:sz w:val="27"/>
          <w:szCs w:val="27"/>
        </w:rPr>
        <w:lastRenderedPageBreak/>
        <w:t xml:space="preserve">Приложение </w:t>
      </w:r>
    </w:p>
    <w:p w:rsidR="005B5D3B" w:rsidRPr="009F524D" w:rsidRDefault="005B5D3B" w:rsidP="005B5D3B">
      <w:pPr>
        <w:ind w:firstLine="12333"/>
        <w:rPr>
          <w:rFonts w:cs="Times New Roman"/>
          <w:sz w:val="27"/>
          <w:szCs w:val="27"/>
        </w:rPr>
      </w:pPr>
      <w:r w:rsidRPr="009F524D">
        <w:rPr>
          <w:rFonts w:cs="Times New Roman"/>
          <w:sz w:val="27"/>
          <w:szCs w:val="27"/>
        </w:rPr>
        <w:t>к постановлению</w:t>
      </w:r>
    </w:p>
    <w:p w:rsidR="005B5D3B" w:rsidRPr="009F524D" w:rsidRDefault="005B5D3B" w:rsidP="005B5D3B">
      <w:pPr>
        <w:ind w:firstLine="12333"/>
        <w:rPr>
          <w:rFonts w:cs="Times New Roman"/>
          <w:sz w:val="27"/>
          <w:szCs w:val="27"/>
        </w:rPr>
      </w:pPr>
      <w:r w:rsidRPr="009F524D">
        <w:rPr>
          <w:rFonts w:cs="Times New Roman"/>
          <w:sz w:val="27"/>
          <w:szCs w:val="27"/>
        </w:rPr>
        <w:t>Администрации города</w:t>
      </w:r>
    </w:p>
    <w:p w:rsidR="005B5D3B" w:rsidRPr="009F524D" w:rsidRDefault="005B5D3B" w:rsidP="005B5D3B">
      <w:pPr>
        <w:ind w:firstLine="12333"/>
        <w:rPr>
          <w:rFonts w:cs="Times New Roman"/>
          <w:sz w:val="27"/>
          <w:szCs w:val="27"/>
        </w:rPr>
      </w:pPr>
      <w:r w:rsidRPr="009F524D">
        <w:rPr>
          <w:rFonts w:cs="Times New Roman"/>
          <w:sz w:val="27"/>
          <w:szCs w:val="27"/>
        </w:rPr>
        <w:t>от _____</w:t>
      </w:r>
      <w:r w:rsidR="009F524D">
        <w:rPr>
          <w:rFonts w:cs="Times New Roman"/>
          <w:sz w:val="27"/>
          <w:szCs w:val="27"/>
        </w:rPr>
        <w:t>__</w:t>
      </w:r>
      <w:r w:rsidRPr="009F524D">
        <w:rPr>
          <w:rFonts w:cs="Times New Roman"/>
          <w:sz w:val="27"/>
          <w:szCs w:val="27"/>
        </w:rPr>
        <w:t>______ № ______</w:t>
      </w:r>
    </w:p>
    <w:p w:rsidR="005B5D3B" w:rsidRPr="009F524D" w:rsidRDefault="005B5D3B" w:rsidP="005B5D3B">
      <w:pPr>
        <w:ind w:firstLine="11199"/>
        <w:jc w:val="center"/>
        <w:rPr>
          <w:rFonts w:cs="Times New Roman"/>
          <w:bCs/>
          <w:sz w:val="27"/>
          <w:szCs w:val="27"/>
        </w:rPr>
      </w:pPr>
    </w:p>
    <w:p w:rsidR="009F524D" w:rsidRPr="009F524D" w:rsidRDefault="009F524D" w:rsidP="005B5D3B">
      <w:pPr>
        <w:ind w:firstLine="11199"/>
        <w:jc w:val="center"/>
        <w:rPr>
          <w:rFonts w:cs="Times New Roman"/>
          <w:bCs/>
          <w:sz w:val="27"/>
          <w:szCs w:val="27"/>
        </w:rPr>
      </w:pPr>
    </w:p>
    <w:p w:rsidR="005B5D3B" w:rsidRPr="009F524D" w:rsidRDefault="005B5D3B" w:rsidP="005B5D3B">
      <w:pPr>
        <w:jc w:val="center"/>
        <w:rPr>
          <w:rFonts w:cs="Times New Roman"/>
          <w:bCs/>
          <w:sz w:val="27"/>
          <w:szCs w:val="27"/>
        </w:rPr>
      </w:pPr>
      <w:r w:rsidRPr="009F524D">
        <w:rPr>
          <w:rFonts w:cs="Times New Roman"/>
          <w:bCs/>
          <w:sz w:val="27"/>
          <w:szCs w:val="27"/>
        </w:rPr>
        <w:t>План подготовки к отопительному периоду 2025 – 2026 годов</w:t>
      </w:r>
    </w:p>
    <w:p w:rsidR="005B5D3B" w:rsidRPr="009F524D" w:rsidRDefault="005B5D3B" w:rsidP="005B5D3B">
      <w:pPr>
        <w:jc w:val="center"/>
        <w:rPr>
          <w:rFonts w:cs="Times New Roman"/>
          <w:bCs/>
          <w:sz w:val="27"/>
          <w:szCs w:val="27"/>
        </w:rPr>
      </w:pPr>
      <w:r w:rsidRPr="009F524D">
        <w:rPr>
          <w:rFonts w:cs="Times New Roman"/>
          <w:bCs/>
          <w:sz w:val="27"/>
          <w:szCs w:val="27"/>
        </w:rPr>
        <w:t>муниципального образования городской округ Сургут Ханты-Мансийского автономного округа – Югры</w:t>
      </w:r>
    </w:p>
    <w:p w:rsidR="005B5D3B" w:rsidRPr="005B5D3B" w:rsidRDefault="005B5D3B" w:rsidP="005B5D3B">
      <w:pPr>
        <w:jc w:val="center"/>
        <w:rPr>
          <w:rFonts w:cs="Times New Roman"/>
          <w:bCs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988"/>
        <w:gridCol w:w="2914"/>
        <w:gridCol w:w="3686"/>
      </w:tblGrid>
      <w:tr w:rsidR="0021266D" w:rsidRPr="0021266D" w:rsidTr="005B5D3B">
        <w:tc>
          <w:tcPr>
            <w:tcW w:w="8988" w:type="dxa"/>
            <w:shd w:val="clear" w:color="auto" w:fill="auto"/>
            <w:vAlign w:val="center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Мероприятия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Сроки исполнения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Ответственный исполнитель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21266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1. Перечень организационных мероприятий, предусмотренных Федеральным законом от 27.08.2010 № 190-ФЗ «О теплоснабжении», Правилами обеспечения готовности к отопительному периоду, утвержденными приказом Министерства энергетики Российской Федерации от 13.11.2024 № 2234 (далее – </w:t>
            </w:r>
            <w:r w:rsidR="0021266D"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равила обеспечения готовности к отопительному периоду)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1.1. Муниципальное образование (далее – МО)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1.1.1. Разработка и утверждение </w:t>
            </w:r>
            <w:r w:rsidRPr="0021266D">
              <w:rPr>
                <w:rFonts w:eastAsiaTheme="minorEastAsia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организационно-распорядительным документом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плана подготовки МО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15.05.2025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департамент городского хозяйства Администрации города (далее – ДГХ)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1.1.2. Формирование и утверждение организационно-распорядительным документом комиссий и программы проведения оценки обеспечения готовности к отопительному периоду</w:t>
            </w:r>
            <w:r w:rsidRPr="0021266D">
              <w:rPr>
                <w:sz w:val="24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теплоснабжающих организаций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30.05.2025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1.1.3. Разработка и утверждение организационно-распорядительным документом порядка (плана) действий по ликвидации последствий аварийных ситуаций в сфере теплоснабжения в МО (в том числе с применением электронного моделирования аварийных ситуаций)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01.04.2025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1.1.4. Разработка и утверждение организационно-распорядительным документом схемы теплоснабжения МО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01.07.2025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1.1.5. Организация обеспечения подготовки к отопительному периоду бесхозяйных объектов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10.09.2025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1.1.6. Подготовка и направление отчетности о ходе подготовки МО к отопительному периоду в Департамент жилищно-коммунального комплекса и энергетики Ханты-Мансийского автономного округа – Югры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ежедекадно, начиная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 июня 2025 года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1.1.7. Оценка обеспечения готовности к отопительному периоду потребителей тепловой энергии, лиц, осуществляющих управление многоквартирными домами,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 xml:space="preserve">теплосетевых организаций и владельцев тепловых сетей,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не являющи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х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ся теплосетевыми организациями, теплопотребляющие установки и тепловые сети которых подключены (технологически присоединены) к системе теплоснабжения (далее 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 ТО и владельцы ТС),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по результатам рассмотрения составленных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 подписанных актов оценки обеспечения готовности к отопительному периоду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 заполненными оценочными листами,</w:t>
            </w:r>
            <w:r w:rsidRPr="0021266D">
              <w:rPr>
                <w:sz w:val="24"/>
              </w:rPr>
              <w:t xml:space="preserve"> оформленных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паспортов обеспечения готовности к отопительному периоду и их подписание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15.09.2025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01.11.2025 –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для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 владельцев ТС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1.1.8. Оценка обеспечения готовности к отопительному периоду лиц, осуществляющих управление многоквартирными домами, теплопотребляющие установки которых не подключены (технологически присоединены) к системе теплоснабжения, по результатам визуального осмотра объектов теплоснабжения (котельные, бойлерные, тепловые сети), проверки технической готовности теплопотребляющих установок, рассмотрения документов, подтверждающих выполнение требований, установленных 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равилами обеспечения готовности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к отопительному периоду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, проверки заполненных оценочных листов и расчета индекса готовности с составлением и подписанием актов оценки и паспортов обеспечения готовности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15.09.2025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1.1.9. Оценка обеспечения готовности к отопительному периоду теплоснабжающих организаций по результатам визуального осмотра объектов теплоснабжения, рассмотрения документов, подтверждающих выполнение требований, установленных 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равилами обеспечения готовности к отопительному периоду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, заполненных оценочных листов с составлением и подписанием актов оценки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паспортов обеспечения готовности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01.11.2025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 Единые теплоснабжающие организации, теплоснабжающие организации (в том числе источники тепловой энергии, функционирующие в режиме комбинированной выработки электрической и тепловой энергии), ТО и владельцы ТС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(далее – ЕТО, ТСО, ГРЭС, ТО, соответственно)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1.2.1. Разработка, утверждение организационно-распорядительным документом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(для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ТСО, ТО и владельцев ТС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– согласование с ЕТО)</w:t>
            </w:r>
            <w:r w:rsidRPr="0021266D">
              <w:rPr>
                <w:sz w:val="24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 направление в орган местного самоуправления плана подготовки объектов теплоснабжения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15.04.2025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21266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1.2.2. Разработка и утверждение программы проведения оценки обеспечения готовности к отопительному периоду потребителей тепловой энергии, лиц, осуществляющих управление многоквартирными домами, теплосетевых организаций и владельцев тепловых сетей,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не являющ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их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ся теплосетевыми организациями, теплопотребляющие установки и тепловые сети которых подключены (технологически присоединены) к системе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16.05.2025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1.2.3.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Разработка, утверждение организационно-распорядительным документом системы контроля качества строительства, реконструкции, модернизации, технического перевооружения тепловых сетей, в том числе качества тепловой изоляции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1.2.4.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Разработка, утверждение организационно-распорядительным документом системы контроля качества теплоносителей и режимов потребления тепловой энергии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21266D" w:rsidRDefault="005B5D3B" w:rsidP="0021266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1.2.5. Разработка (актуализация), согласование с органом местного самоуправления </w:t>
            </w:r>
          </w:p>
          <w:p w:rsidR="005B5D3B" w:rsidRPr="0021266D" w:rsidRDefault="005B5D3B" w:rsidP="0021266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утверждение организационно-распорядительным документом порядка (плана) действий по ликвидации последствий аварийных ситуаций в сфере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1.2.6. Обеспечение укомплектованности персоналом и функционирования эксплуатационной, диспетчерской и аварийной служб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1.2.7. Заключение соглашений об управлении системой теплоснабжения 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16.06.2025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1.2.8. Разработка (пересмотр) и утверждение перечней инструкций, должностных, эксплуатационных и производственных инструкций, инструкций по охране труда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для персонала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1.2.9. Подготовка персонала и назначение ответственных лиц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1.2.10. Разработка (актуализация) и утверждение температурных графиков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гидравлических режимов работы системы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1.2.11. Оформление результатов поверок, проверок и ввода в эксплуатацию узлов учета и средств измерений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1.2.12. Разработка нормативно-технического документа об организации ремонтного производства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01.06.2025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1.2.13. Разработка графиков (программ) отключений, промывок, испытаний, опробований, технических освидетельствований, проверки состояния трубопроводов и технических устройств, осмотров зданий и сооружений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01.06.2025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1.2.14. Заключение (пролонгация) договоров на поставку основного и резервного (аварийного) топлива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1.2.15. Формирование и утверждение перечней запасов материально-технических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производственных ресурсов для выполнения аварийно-восстановительных работ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</w:tbl>
    <w:p w:rsidR="0021266D" w:rsidRDefault="0021266D"/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988"/>
        <w:gridCol w:w="2914"/>
        <w:gridCol w:w="3686"/>
      </w:tblGrid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1.2.16. Получение (продление) и заключение (пролонгация) лицензий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 эксплуатацию опасных производственных объектов</w:t>
            </w:r>
            <w:r w:rsidRPr="0021266D">
              <w:rPr>
                <w:sz w:val="24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 договоров обязательного страхования гражданской ответственности владельца опасного объекта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за причинение вреда в результате аварии на опасном объекте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1.2.17. Получение разрешений на допуск в эксплуатацию новых, реконструированных и бесхозяйных тепловых энергоустановок 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1.2.18. Оценка обеспечения готовности к отопительному периоду потребителей тепловой энергии, лиц, осуществляющих управление многоквартирными домами, теплосетевых организаций и владельцев тепловых сетей,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не являющи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х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ся теплосетевыми организациями, теплопотребляющие установки и тепловые сети которых подключены (технологически присоединены) к системе теплоснабжения,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по результатам </w:t>
            </w:r>
            <w:r w:rsidRPr="0021266D">
              <w:rPr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проверки технической готовности теплопотребляющих установок потребителей к отопительному периоду,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рассмотрения документов, подтверж-дающих выполнение требований, установленных 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равилами обеспечения готовности к отопительному периоду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, проверки заполненных оценочных листов </w:t>
            </w:r>
          </w:p>
          <w:p w:rsidR="005B5D3B" w:rsidRPr="0021266D" w:rsidRDefault="005B5D3B" w:rsidP="0021266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 расчета индекса готовности в отношении потребителей тепловой энергии, лиц, осуществляющих управление многоквартирными домами, теплосетевых организаций и владельцев тепловых сетей,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не являющи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х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ся теплосетевыми организациями, с составлением актов оценки, оформлением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аспортов обеспечения готовности к отопительному периоду и направление их в уполномоченный орган, образовавший комиссию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10.09.2025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25.10.2025 –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для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владельцев ТС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1.3.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 при условии осуществления ими деятельности по управлению многоквартирными домами, председатели советов многоквартирных домов, специализированные организации, с которыми собственниками помещений в многоквартирном доме заключены договоры оказания услуг по содержанию и (или) ремонту внутридомовой системы отопления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(далее – лица, осуществляющие управление МКД), а также потребители тепловой энергии,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теплопотребляющие установки которых подключены (технологически присоединены) к системе теплоснабжения (далее – потребители тепловой энергии), за исключением теплопотребляющих установок и инженерных коммуникаций индивидуальных жилых домов, жилых домов (домовладений)</w:t>
            </w:r>
          </w:p>
        </w:tc>
      </w:tr>
      <w:tr w:rsidR="0021266D" w:rsidRPr="0021266D" w:rsidTr="005B5D3B">
        <w:trPr>
          <w:trHeight w:val="274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1.3.1. Разработка, синхронизация с планами подготовки к отопительному периоду ТСО и ТО, утверждение организационно-распорядительным документом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направление в орган местного самоуправления плана подготовки объектов теплопотребления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30.04.2025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лица, осуществляющие управление МКД, потребители тепловой энергии при принятии решения о разработке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утверждении плана подготовки к отопительному периоду</w:t>
            </w:r>
          </w:p>
        </w:tc>
      </w:tr>
      <w:tr w:rsidR="0021266D" w:rsidRPr="0021266D" w:rsidTr="005B5D3B">
        <w:trPr>
          <w:trHeight w:val="1160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1.3.2. Обеспечение укомплектованности персоналом и функционирования эксплуатационной, диспетчерской и аварийной служб или</w:t>
            </w:r>
            <w:r w:rsidRPr="0021266D">
              <w:rPr>
                <w:sz w:val="24"/>
              </w:rPr>
              <w:t xml:space="preserve"> з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аключение (пролонгация) договоров (энергосервисных контрактов) на техническую эксплуатацию, техническое обслуживание в случае привлечения специализированных организаций для эксплуатации оборудования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rPr>
          <w:trHeight w:val="1160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1.3.3. Разработка (пересмотр) и утверждение перечней инструкций, должностных, эксплуатационных и производственных инструкций, инструкций по охране труда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для персонала, в том числе инструкций по соблюдению указанного в договоре теплоснабжения режима потребления тепловой энергии  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rPr>
          <w:trHeight w:val="381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1.3.4. Подготовка персонала и назначение ответственных лиц организационно-распорядительными документами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1.3.5. Заключение (пролонгация) договоров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1.3.6. Заключение (пролонгация, актуализация) договоров</w:t>
            </w:r>
            <w:r w:rsidRPr="0021266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 техническое обслуживание и ремонт внутридомового газового оборудования, техническое обслуживание внутриквартирного газового оборудования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1.3.7. Разработка графиков промывок, испытаний, опробований, наладки режимов потребления тепловой энергии, обследований, проверок (осмотров) состояния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работоспособности трубопроводов и технических устройств теплопотребляющих 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внутридомовых систем холодного водоснабжения, зданий, дымовых и вентиляционных каналов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01.06.2025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</w:t>
            </w:r>
          </w:p>
        </w:tc>
      </w:tr>
      <w:tr w:rsidR="0021266D" w:rsidRPr="0021266D" w:rsidTr="005B5D3B">
        <w:trPr>
          <w:trHeight w:val="208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1.3.8. Оформление результатов поверок, проверок и ввода в эксплуатацию узлов учета и средств измерений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1.3.9. Расчет (погашение всей существующей задолженности) за поставленные тепловую энергию (мощность), теплоноситель, горячую воду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rPr>
          <w:trHeight w:val="2121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1.3.10. Представление ЕТО готовности к отопительному периоду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 путем предъявления </w:t>
            </w:r>
            <w:r w:rsidRPr="0021266D">
              <w:rPr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технической готовности теплопотребляющих установок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к отопительному периоду,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направления документов, подтверждающих выполнение требований, установленных 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равилами обеспечения готовности к отопительному периоду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, заполненных оценочных листов для проверки технической готовности теплопотребляющих установок, рассмотрения документов, подтверждающих выполнение требований, установленных 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равилами обеспечения готовности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к отопительному периоду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, проверки заполненных оценочных листов и расчета индекса готовности с составлением и подписанием актов оценки обеспечения готовности к отопительному периоду со стороны ЕТО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10.09.2025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21266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2. Перечень технических мероприятий, предусмотренных Федеральным законом от 27.08.2010 № 190-ФЗ «О теплоснабжении», 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равилами обеспечения готовности к отопительному периоду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21266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2.1. Единые теплоснабжающие организации, теплоснабжающие организации (в том числе источники тепловой энергии, функционирующие в режиме комбинированной выработки электрической и тепловой энергии), теплосетевые организации и владельцы тепловых сетей,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не являющиеся теплосетевыми организациями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(далее – ЕТО, ТСО, ГРЭС, ТО и владельцы ТС, соответственно)</w:t>
            </w:r>
          </w:p>
        </w:tc>
      </w:tr>
      <w:tr w:rsidR="0021266D" w:rsidRPr="0021266D" w:rsidTr="005B5D3B">
        <w:trPr>
          <w:trHeight w:val="519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D3B" w:rsidRPr="0021266D" w:rsidRDefault="005B5D3B" w:rsidP="00D54F98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 Выполнение плана подготовки объектов теплоснабжения к отопительному периоду, в том числе в части муниципальных объектов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D54F98" w:rsidRPr="0021266D" w:rsidTr="003B74FB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Default="00D54F98" w:rsidP="00D54F98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2.1.1.1. Замена ветхих тепловых сетей с сетями горячего водоснабжения </w:t>
            </w:r>
          </w:p>
          <w:p w:rsidR="00D54F98" w:rsidRPr="0021266D" w:rsidRDefault="00D54F98" w:rsidP="00D54F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(в 1-трубном исчислении) всего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(5,832 км)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, в том числе</w:t>
            </w:r>
          </w:p>
          <w:p w:rsidR="00D54F98" w:rsidRPr="0021266D" w:rsidRDefault="00D54F98" w:rsidP="005B5D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30.09.2025</w:t>
            </w:r>
          </w:p>
        </w:tc>
        <w:tc>
          <w:tcPr>
            <w:tcW w:w="3686" w:type="dxa"/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Сургутское городское муници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-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пальное унитарное предприятие «Городские тепловые сети» (далее – СГМУП «ГТС»)</w:t>
            </w:r>
          </w:p>
        </w:tc>
      </w:tr>
      <w:tr w:rsidR="00D54F98" w:rsidRPr="0021266D" w:rsidTr="008D78AF">
        <w:tc>
          <w:tcPr>
            <w:tcW w:w="8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D54F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2.1.1.1.1. Магистральных ветхих тепловых сетей 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(0,860 км)</w:t>
            </w:r>
          </w:p>
        </w:tc>
        <w:tc>
          <w:tcPr>
            <w:tcW w:w="2914" w:type="dxa"/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D54F98" w:rsidRPr="0021266D" w:rsidTr="007B0ABB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D54F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2.1.1.1.2. Внутриквартальных ветхих тепловых сетей с сетями горячего водоснабжения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(4,972 км)</w:t>
            </w:r>
          </w:p>
        </w:tc>
        <w:tc>
          <w:tcPr>
            <w:tcW w:w="2914" w:type="dxa"/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D54F98" w:rsidRPr="0021266D" w:rsidTr="005D74E1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D54F98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2.1.1.2. Профилактические и регламентные работы на тепловых сетях и сетях горячего водоснабжения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,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в том числе на бесхозяйных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(823,048 км)</w:t>
            </w:r>
          </w:p>
        </w:tc>
        <w:tc>
          <w:tcPr>
            <w:tcW w:w="2914" w:type="dxa"/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D54F98" w:rsidRPr="0021266D" w:rsidTr="009C451A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D54F98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2.1.1.3. Капитальный ремонт котельного оборудования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(13 ед.)</w:t>
            </w:r>
          </w:p>
        </w:tc>
        <w:tc>
          <w:tcPr>
            <w:tcW w:w="2914" w:type="dxa"/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D54F98" w:rsidRPr="0021266D" w:rsidTr="0070012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D54F98">
            <w:pPr>
              <w:widowControl w:val="0"/>
              <w:autoSpaceDE w:val="0"/>
              <w:autoSpaceDN w:val="0"/>
              <w:ind w:right="-45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54F98">
              <w:rPr>
                <w:rFonts w:eastAsiaTheme="minorEastAsia"/>
                <w:spacing w:val="-6"/>
                <w:kern w:val="2"/>
                <w:sz w:val="24"/>
                <w:szCs w:val="24"/>
                <w14:ligatures w14:val="standardContextual"/>
              </w:rPr>
              <w:t xml:space="preserve">2.1.1.4. Профилактические и регламентные работы </w:t>
            </w:r>
            <w:r>
              <w:rPr>
                <w:rFonts w:eastAsiaTheme="minorEastAsia"/>
                <w:spacing w:val="-6"/>
                <w:kern w:val="2"/>
                <w:sz w:val="24"/>
                <w:szCs w:val="24"/>
                <w14:ligatures w14:val="standardContextual"/>
              </w:rPr>
              <w:t>в</w:t>
            </w:r>
            <w:r w:rsidRPr="00D54F98">
              <w:rPr>
                <w:rFonts w:eastAsiaTheme="minorEastAsia"/>
                <w:spacing w:val="-6"/>
                <w:kern w:val="2"/>
                <w:sz w:val="24"/>
                <w:szCs w:val="24"/>
                <w14:ligatures w14:val="standardContextual"/>
              </w:rPr>
              <w:t xml:space="preserve"> котельных (22 ед.)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согласно графикам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D54F98" w:rsidRPr="0021266D" w:rsidTr="000C2409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D54F98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2.1.1.5. Профилактические и регламентные работы на тепловых пунктах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(125 ед.)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D54F9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согласно графикам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2.1.2. Проведение наладки объектов теплоснабжения (основного и вспомогательного оборудования источников тепловой энергии, тепловых пунктов, тепловых сетей)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2.1.3. Выполнение мероприятий по резервированию систем теплоснабжения, определенных утвержденной актуализированной схемой теплоснабжения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включенных в инвестиционные и производственные программы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ГРЭС,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2.1.4. Выполнение предписаний, выданных федеральным органом исполнительной власти в области государственного энергетического надзора и промышленной безопасности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ГРЭС,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2.1.5. Выполнение поверок, проверок и ввода в эксплуатацию узлов учета и средств измерений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2.1.6. Выполнение промывок, испытаний, опробований, технических освидетельствований, проверки состояния трубопроводов и технических устройств, осмотров зданий и сооружений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2.1.7. Формирование запасов материально-технических и производственных ресурсов для выполнения аварийно-восстановительных работ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2.2.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 при условии осуществления ими деятельности по управлению многоквартирными домами, председатели советов многоквартирных домов, специализированные организации, с которыми собственниками помещений в многоквартирном доме заключены договоры оказания услуг по содержанию и (или) ремонту внутридомовой системы отопления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(далее – лица, осуществляющие управление МКД), а также потребители тепловой энергии,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теплопотребляющие установки которых подключены (технологически присоединены) к системе теплоснабжения (далее – потребители тепловой энергии), за исключением теплопотребляющих установок и инженерных коммуникаций индивидуальных жилых домов, жилых домов (домовладений)</w:t>
            </w:r>
          </w:p>
        </w:tc>
      </w:tr>
      <w:tr w:rsidR="0021266D" w:rsidRPr="0021266D" w:rsidTr="005B5D3B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2.2.1. Выполнение плана подготовки объектов теплопотребления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2.2.2. Проведение наладки теплопотребляющих установок (тепловых пунктов, внутридомовых систем отопления и горячего водоснабжения) с</w:t>
            </w:r>
            <w:r w:rsidRPr="0021266D">
              <w:rPr>
                <w:sz w:val="24"/>
                <w:szCs w:val="24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установкой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пломбированием дроссельных (ограничительных) устройств во внутридомовых инженерных системах, включая регуляторы и шайбы на линиях циркуляции горячего водоснабжения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2.2.3. Выполнение предписаний, выданных федеральным органом исполнительной власти в области государственного энергетического надзора и промышленной безопасности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2.2.4. Выполнение поверок, проверок и ввода в эксплуатацию узлов учета и средств измерений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>2.2.5. Проведение промывок теплопотребляющих установок, включая</w:t>
            </w:r>
            <w:r w:rsidRPr="0021266D">
              <w:rPr>
                <w:sz w:val="24"/>
              </w:rPr>
              <w:t xml:space="preserve"> </w:t>
            </w:r>
            <w:r w:rsidRPr="0021266D">
              <w:rPr>
                <w:sz w:val="24"/>
                <w:szCs w:val="24"/>
              </w:rPr>
              <w:t xml:space="preserve">внутридомовые системы горячего водоснабжения, в присутствии представителя единой теплоснабжающей организации, в зону (зоны) деятельности которой </w:t>
            </w:r>
            <w:r w:rsidR="0021266D">
              <w:rPr>
                <w:sz w:val="24"/>
                <w:szCs w:val="24"/>
              </w:rPr>
              <w:t xml:space="preserve">(которых) </w:t>
            </w:r>
            <w:r w:rsidRPr="0021266D">
              <w:rPr>
                <w:sz w:val="24"/>
                <w:szCs w:val="24"/>
              </w:rPr>
              <w:t>входит система (системы)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2.2.6. Проведение промывок внутридомовых систем холодного водоснабжения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в присутствии представителя гарантирующей организации, в зону (зоны) деятельности которой </w:t>
            </w:r>
            <w:r w:rsidR="0021266D">
              <w:rPr>
                <w:sz w:val="24"/>
                <w:szCs w:val="24"/>
              </w:rPr>
              <w:t xml:space="preserve">(которых) </w:t>
            </w:r>
            <w:r w:rsidRPr="0021266D">
              <w:rPr>
                <w:sz w:val="24"/>
                <w:szCs w:val="24"/>
              </w:rPr>
              <w:t xml:space="preserve">входит централизованная система (системы)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водоснабжения 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2.2.7. Проверка (осмотр) и при необходимости ремонт (замена) запорной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арматуры, в том числе в высших (воздушники) и низших точках трубопроводов (спускники), а также арматуры постоянного регулирования на предмет наличия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>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теплосетевыми организациями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2.2.8. Проведение испытаний на плотность и прочность (гидравлических испытаний) тепловых энергоустановок, включая трубопроводы тепловых сетей (при наличии) и участков тепловых вводов (до вводной запорной арматуры) в границах балансовой принадлежности, оборудования тепловых узлов управления (индивидуальные тепловые пункты, автоматизированные узлы управления, элеваторные узлы управления) и внутридомовых систем отопления с внесением записи о результатах проведенных испытаний в паспорта тепловых пунктов и (или) теплопотребляющих установок в присутствии представителя единой теплоснабжающей организации,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>в зону (зоны) деятельности которой входит система (системы)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2.2.9. Проверка работоспособности и при необходимости ремонт (замена) автоматических регуляторов температуры воды, подаваемой в системы горячего водоснабжения, а также проверка настроечных характеристик и установок систем регулирования и (или) регуляторов температуры и давления теплоносителя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в системах отопления и воды в системах горячего водоснабжения, ограничения расхода сетевой воды через тепловой пункт 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2.2.10. Осмотр объектов теплоснабжения и теплопотребляющих установок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на предмет наличия несанкционированных врезок для разбора сетевой воды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или потребления тепловой энергии на теплопотребляющих энергоустановках,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или для переключения закрытой системы теплоснабжения на открытую систему теплоснабжения с разбором сетевой воды, или отступлений от проектных решений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с участием представителя единой теплоснабжающей организации, в зону (зоны) деятельности которой </w:t>
            </w:r>
            <w:r w:rsidR="0021266D">
              <w:rPr>
                <w:sz w:val="24"/>
                <w:szCs w:val="24"/>
              </w:rPr>
              <w:t xml:space="preserve">(которых) </w:t>
            </w:r>
            <w:r w:rsidRPr="0021266D">
              <w:rPr>
                <w:sz w:val="24"/>
                <w:szCs w:val="24"/>
              </w:rPr>
              <w:t>входит система (системы)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2.2.11. Подготовка к отопительному периоду теплового контура здания (утепление фасадов, чердаков, лестничных клеток, подвалов, дверей)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2.2.12. Обследование дымовых и вентиляционных каналов с соответствующей прочисткой в случае выявления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закупорки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оголовков,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засорения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или отсутствия тяги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2.2.13. Контроль за выполнением мероприятий по техническому обслуживанию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ремонту внутридомового газового оборудования, техническому обслуживанию внутриквартирного газового оборудования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2.2.14. Формирование запасов материально-технических и производственных ресурсов для выполнения аварийно-восстановительных работ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10.09.2025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</w:tbl>
    <w:p w:rsidR="005B5D3B" w:rsidRPr="005B5D3B" w:rsidRDefault="005B5D3B" w:rsidP="005B5D3B">
      <w:pPr>
        <w:jc w:val="center"/>
        <w:rPr>
          <w:rFonts w:cs="Times New Roman"/>
          <w:b/>
          <w:szCs w:val="28"/>
        </w:rPr>
      </w:pPr>
    </w:p>
    <w:p w:rsidR="001766E8" w:rsidRPr="005B5D3B" w:rsidRDefault="001766E8" w:rsidP="005B5D3B"/>
    <w:sectPr w:rsidR="001766E8" w:rsidRPr="005B5D3B" w:rsidSect="005B5D3B">
      <w:headerReference w:type="default" r:id="rId9"/>
      <w:pgSz w:w="16838" w:h="11906" w:orient="landscape"/>
      <w:pgMar w:top="1701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21" w:rsidRDefault="00434221" w:rsidP="005B5D3B">
      <w:r>
        <w:separator/>
      </w:r>
    </w:p>
  </w:endnote>
  <w:endnote w:type="continuationSeparator" w:id="0">
    <w:p w:rsidR="00434221" w:rsidRDefault="00434221" w:rsidP="005B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21" w:rsidRDefault="00434221" w:rsidP="005B5D3B">
      <w:r>
        <w:separator/>
      </w:r>
    </w:p>
  </w:footnote>
  <w:footnote w:type="continuationSeparator" w:id="0">
    <w:p w:rsidR="00434221" w:rsidRDefault="00434221" w:rsidP="005B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B4CC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F524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F524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473B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017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4D" w:rsidRPr="005B5D3B" w:rsidRDefault="00CB4CCD">
    <w:pPr>
      <w:pStyle w:val="a4"/>
      <w:rPr>
        <w:rFonts w:cs="Times New Roman"/>
        <w:sz w:val="20"/>
        <w:szCs w:val="20"/>
      </w:rPr>
    </w:pPr>
    <w:r>
      <w:ptab w:relativeTo="margin" w:alignment="center" w:leader="none"/>
    </w:r>
    <w:r w:rsidRPr="005B5D3B">
      <w:rPr>
        <w:rFonts w:cs="Times New Roman"/>
        <w:sz w:val="20"/>
        <w:szCs w:val="20"/>
      </w:rPr>
      <w:fldChar w:fldCharType="begin"/>
    </w:r>
    <w:r w:rsidRPr="005B5D3B">
      <w:rPr>
        <w:rFonts w:cs="Times New Roman"/>
        <w:sz w:val="20"/>
        <w:szCs w:val="20"/>
      </w:rPr>
      <w:instrText xml:space="preserve"> PAGE   \* MERGEFORMAT </w:instrText>
    </w:r>
    <w:r w:rsidRPr="005B5D3B">
      <w:rPr>
        <w:rFonts w:cs="Times New Roman"/>
        <w:sz w:val="20"/>
        <w:szCs w:val="20"/>
      </w:rPr>
      <w:fldChar w:fldCharType="separate"/>
    </w:r>
    <w:r w:rsidR="00401789">
      <w:rPr>
        <w:rFonts w:cs="Times New Roman"/>
        <w:noProof/>
        <w:sz w:val="20"/>
        <w:szCs w:val="20"/>
      </w:rPr>
      <w:t>2</w:t>
    </w:r>
    <w:r w:rsidRPr="005B5D3B">
      <w:rPr>
        <w:rFonts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2E26"/>
    <w:multiLevelType w:val="hybridMultilevel"/>
    <w:tmpl w:val="7FDC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4286C"/>
    <w:multiLevelType w:val="multilevel"/>
    <w:tmpl w:val="01C2F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1B0B07"/>
    <w:multiLevelType w:val="hybridMultilevel"/>
    <w:tmpl w:val="02A4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3B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266D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0C1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831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1789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221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5D3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1E8C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3FE7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24D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2B4D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3B7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CCD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4F98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F5C071-1B90-4BCC-9C1E-A121916A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D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5D3B"/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5B5D3B"/>
  </w:style>
  <w:style w:type="table" w:customStyle="1" w:styleId="10">
    <w:name w:val="Сетка таблицы1"/>
    <w:basedOn w:val="a1"/>
    <w:next w:val="a3"/>
    <w:uiPriority w:val="39"/>
    <w:rsid w:val="005B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5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Cs w:val="24"/>
      <w:lang w:eastAsia="ru-RU"/>
      <w14:ligatures w14:val="standardContextual"/>
    </w:rPr>
  </w:style>
  <w:style w:type="paragraph" w:styleId="a6">
    <w:name w:val="List Paragraph"/>
    <w:basedOn w:val="a"/>
    <w:uiPriority w:val="34"/>
    <w:qFormat/>
    <w:rsid w:val="005B5D3B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5B5D3B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B5D3B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5B5D3B"/>
  </w:style>
  <w:style w:type="paragraph" w:styleId="aa">
    <w:name w:val="Balloon Text"/>
    <w:basedOn w:val="a"/>
    <w:link w:val="ab"/>
    <w:uiPriority w:val="99"/>
    <w:semiHidden/>
    <w:unhideWhenUsed/>
    <w:rsid w:val="005B5D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3487</Words>
  <Characters>19877</Characters>
  <Application>Microsoft Office Word</Application>
  <DocSecurity>0</DocSecurity>
  <Lines>165</Lines>
  <Paragraphs>46</Paragraphs>
  <ScaleCrop>false</ScaleCrop>
  <Company/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2025-05-15T09:24:00Z</cp:lastPrinted>
  <dcterms:created xsi:type="dcterms:W3CDTF">2025-05-19T08:00:00Z</dcterms:created>
  <dcterms:modified xsi:type="dcterms:W3CDTF">2025-05-19T08:00:00Z</dcterms:modified>
</cp:coreProperties>
</file>