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BB" w:rsidRDefault="00616DBB" w:rsidP="00656C1A">
      <w:pPr>
        <w:spacing w:line="120" w:lineRule="atLeast"/>
        <w:jc w:val="center"/>
        <w:rPr>
          <w:sz w:val="24"/>
          <w:szCs w:val="24"/>
        </w:rPr>
      </w:pPr>
    </w:p>
    <w:p w:rsidR="00616DBB" w:rsidRDefault="00616DBB" w:rsidP="00656C1A">
      <w:pPr>
        <w:spacing w:line="120" w:lineRule="atLeast"/>
        <w:jc w:val="center"/>
        <w:rPr>
          <w:sz w:val="24"/>
          <w:szCs w:val="24"/>
        </w:rPr>
      </w:pPr>
    </w:p>
    <w:p w:rsidR="00616DBB" w:rsidRPr="00852378" w:rsidRDefault="00616DBB" w:rsidP="00656C1A">
      <w:pPr>
        <w:spacing w:line="120" w:lineRule="atLeast"/>
        <w:jc w:val="center"/>
        <w:rPr>
          <w:sz w:val="10"/>
          <w:szCs w:val="10"/>
        </w:rPr>
      </w:pPr>
    </w:p>
    <w:p w:rsidR="00616DBB" w:rsidRDefault="00616DBB" w:rsidP="00656C1A">
      <w:pPr>
        <w:spacing w:line="120" w:lineRule="atLeast"/>
        <w:jc w:val="center"/>
        <w:rPr>
          <w:sz w:val="10"/>
          <w:szCs w:val="24"/>
        </w:rPr>
      </w:pPr>
    </w:p>
    <w:p w:rsidR="00616DBB" w:rsidRPr="005541F0" w:rsidRDefault="00616D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16DBB" w:rsidRDefault="00616DB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16DBB" w:rsidRPr="005541F0" w:rsidRDefault="00616DB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16DBB" w:rsidRPr="005649E4" w:rsidRDefault="00616DBB" w:rsidP="00656C1A">
      <w:pPr>
        <w:spacing w:line="120" w:lineRule="atLeast"/>
        <w:jc w:val="center"/>
        <w:rPr>
          <w:sz w:val="18"/>
          <w:szCs w:val="24"/>
        </w:rPr>
      </w:pPr>
    </w:p>
    <w:p w:rsidR="00616DBB" w:rsidRPr="00656C1A" w:rsidRDefault="00616DB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16DBB" w:rsidRPr="005541F0" w:rsidRDefault="00616DBB" w:rsidP="00656C1A">
      <w:pPr>
        <w:spacing w:line="120" w:lineRule="atLeast"/>
        <w:jc w:val="center"/>
        <w:rPr>
          <w:sz w:val="18"/>
          <w:szCs w:val="24"/>
        </w:rPr>
      </w:pPr>
    </w:p>
    <w:p w:rsidR="00616DBB" w:rsidRPr="005541F0" w:rsidRDefault="00616DBB" w:rsidP="00656C1A">
      <w:pPr>
        <w:spacing w:line="120" w:lineRule="atLeast"/>
        <w:jc w:val="center"/>
        <w:rPr>
          <w:sz w:val="20"/>
          <w:szCs w:val="24"/>
        </w:rPr>
      </w:pPr>
    </w:p>
    <w:p w:rsidR="00616DBB" w:rsidRPr="00656C1A" w:rsidRDefault="00616DBB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616DBB" w:rsidRDefault="00616DBB" w:rsidP="00656C1A">
      <w:pPr>
        <w:spacing w:line="120" w:lineRule="atLeast"/>
        <w:jc w:val="center"/>
        <w:rPr>
          <w:sz w:val="30"/>
          <w:szCs w:val="24"/>
        </w:rPr>
      </w:pPr>
    </w:p>
    <w:p w:rsidR="00616DBB" w:rsidRPr="00656C1A" w:rsidRDefault="00616DBB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616DBB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16DBB" w:rsidRPr="00F8214F" w:rsidRDefault="00616D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16DBB" w:rsidRPr="00F8214F" w:rsidRDefault="00D60FA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16DBB" w:rsidRPr="00F8214F" w:rsidRDefault="00616DB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16DBB" w:rsidRPr="00F8214F" w:rsidRDefault="00D60FA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616DBB" w:rsidRPr="00A63FB0" w:rsidRDefault="00616DB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16DBB" w:rsidRPr="00A3761A" w:rsidRDefault="00D60FA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16DBB" w:rsidRPr="00F8214F" w:rsidRDefault="00616DBB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616DBB" w:rsidRPr="00F8214F" w:rsidRDefault="00616DBB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616DBB" w:rsidRPr="00AB4194" w:rsidRDefault="00616DB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616DBB" w:rsidRPr="00F8214F" w:rsidRDefault="00D60FA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3760</w:t>
            </w:r>
          </w:p>
        </w:tc>
      </w:tr>
    </w:tbl>
    <w:p w:rsidR="00616DBB" w:rsidRPr="000C4AB5" w:rsidRDefault="00616DBB" w:rsidP="00C725A6">
      <w:pPr>
        <w:rPr>
          <w:rFonts w:cs="Times New Roman"/>
          <w:szCs w:val="28"/>
          <w:lang w:val="en-US"/>
        </w:rPr>
      </w:pPr>
    </w:p>
    <w:p w:rsidR="00616DBB" w:rsidRP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616DBB">
        <w:rPr>
          <w:rFonts w:eastAsia="Times New Roman" w:cs="Times New Roman"/>
          <w:szCs w:val="28"/>
          <w:lang w:eastAsia="ru-RU"/>
        </w:rPr>
        <w:t xml:space="preserve"> </w:t>
      </w:r>
    </w:p>
    <w:p w:rsid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города от 24.07.2024 № 3757 </w:t>
      </w:r>
    </w:p>
    <w:p w:rsid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«О создании рабочей группы </w:t>
      </w:r>
    </w:p>
    <w:p w:rsid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по векторам развития «Инклюзивность» </w:t>
      </w:r>
    </w:p>
    <w:p w:rsid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направления «Гражданское общество», </w:t>
      </w:r>
    </w:p>
    <w:p w:rsid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«Комфортная среда» направления </w:t>
      </w:r>
    </w:p>
    <w:p w:rsidR="00616DBB" w:rsidRP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«Уровень и качество жизни» </w:t>
      </w:r>
    </w:p>
    <w:p w:rsidR="00616DBB" w:rsidRP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Стратегии социально-экономического </w:t>
      </w:r>
    </w:p>
    <w:p w:rsidR="00616DBB" w:rsidRP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развития города Сургута до 2036 года </w:t>
      </w:r>
    </w:p>
    <w:p w:rsidR="00616DBB" w:rsidRP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>с целевыми ориентирами до 2050 года</w:t>
      </w:r>
    </w:p>
    <w:p w:rsidR="00616DBB" w:rsidRDefault="00616DBB" w:rsidP="00616DB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6DBB" w:rsidRPr="00616DBB" w:rsidRDefault="00616DBB" w:rsidP="00616DB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6DBB" w:rsidRDefault="00616DBB" w:rsidP="00616DB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>
        <w:rPr>
          <w:rFonts w:eastAsia="Times New Roman" w:cs="Times New Roman"/>
          <w:szCs w:val="28"/>
          <w:lang w:eastAsia="ru-RU"/>
        </w:rPr>
        <w:br/>
      </w:r>
      <w:r w:rsidRPr="00616DBB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6DBB">
        <w:rPr>
          <w:rFonts w:eastAsia="Times New Roman" w:cs="Times New Roman"/>
          <w:szCs w:val="28"/>
          <w:lang w:eastAsia="ru-RU"/>
        </w:rPr>
        <w:t xml:space="preserve">3686 «Об утверждении Регламента Администрации города», от 23.12.2024 </w:t>
      </w:r>
      <w:r>
        <w:rPr>
          <w:rFonts w:eastAsia="Times New Roman" w:cs="Times New Roman"/>
          <w:szCs w:val="28"/>
          <w:lang w:eastAsia="ru-RU"/>
        </w:rPr>
        <w:br/>
      </w:r>
      <w:r w:rsidRPr="00616DBB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6DBB">
        <w:rPr>
          <w:rFonts w:eastAsia="Times New Roman" w:cs="Times New Roman"/>
          <w:szCs w:val="28"/>
          <w:lang w:eastAsia="ru-RU"/>
        </w:rPr>
        <w:t xml:space="preserve">8525 «О распределении отдельных полномочий Главы города между высшими должностными лицами Администрации города»:  </w:t>
      </w:r>
    </w:p>
    <w:p w:rsidR="00616DBB" w:rsidRPr="00616DBB" w:rsidRDefault="00616DBB" w:rsidP="00616DBB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616DBB">
        <w:rPr>
          <w:rFonts w:eastAsia="Times New Roman" w:cs="Times New Roman"/>
          <w:szCs w:val="28"/>
        </w:rPr>
        <w:t xml:space="preserve">Внести в распоряжение Администрации города от 24.07.2024 № 3757 </w:t>
      </w:r>
      <w:r>
        <w:rPr>
          <w:rFonts w:eastAsia="Times New Roman" w:cs="Times New Roman"/>
          <w:szCs w:val="28"/>
        </w:rPr>
        <w:br/>
      </w:r>
      <w:r w:rsidRPr="00616DBB">
        <w:rPr>
          <w:rFonts w:eastAsia="Times New Roman" w:cs="Times New Roman"/>
          <w:szCs w:val="28"/>
        </w:rPr>
        <w:t>«О создании рабочей группы по векторам развития «Инклюзивность» направления «Гражданское общество», «Комфортная среда» направления «Уровень и качество жизни» Стратегии социально-экономического развития города Сургута до 2036 года с целевыми ориентирами до 2050 года» (с измене</w:t>
      </w:r>
      <w:r>
        <w:rPr>
          <w:rFonts w:eastAsia="Times New Roman" w:cs="Times New Roman"/>
          <w:szCs w:val="28"/>
        </w:rPr>
        <w:t>-</w:t>
      </w:r>
      <w:r w:rsidRPr="00616DBB">
        <w:rPr>
          <w:rFonts w:eastAsia="Times New Roman" w:cs="Times New Roman"/>
          <w:szCs w:val="28"/>
        </w:rPr>
        <w:t>ниями от 17.01.2025 № 254) следующие изменения:</w:t>
      </w:r>
    </w:p>
    <w:p w:rsidR="00616DBB" w:rsidRPr="00616DBB" w:rsidRDefault="00616DBB" w:rsidP="00616DBB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8"/>
        </w:rPr>
      </w:pPr>
      <w:r w:rsidRPr="00616DBB">
        <w:rPr>
          <w:rFonts w:eastAsia="Times New Roman" w:cs="Times New Roman"/>
          <w:szCs w:val="28"/>
        </w:rPr>
        <w:t xml:space="preserve">в </w:t>
      </w:r>
      <w:r>
        <w:rPr>
          <w:rFonts w:eastAsia="Times New Roman" w:cs="Times New Roman"/>
          <w:szCs w:val="28"/>
        </w:rPr>
        <w:t>графе</w:t>
      </w:r>
      <w:r w:rsidRPr="00616DBB">
        <w:rPr>
          <w:rFonts w:eastAsia="Times New Roman" w:cs="Times New Roman"/>
          <w:szCs w:val="28"/>
        </w:rPr>
        <w:t xml:space="preserve"> «Резервный состав» таблиц</w:t>
      </w:r>
      <w:r>
        <w:rPr>
          <w:rFonts w:eastAsia="Times New Roman" w:cs="Times New Roman"/>
          <w:szCs w:val="28"/>
        </w:rPr>
        <w:t>ы</w:t>
      </w:r>
      <w:r w:rsidRPr="00616DBB">
        <w:rPr>
          <w:rFonts w:eastAsia="Times New Roman" w:cs="Times New Roman"/>
          <w:szCs w:val="28"/>
        </w:rPr>
        <w:t xml:space="preserve"> приложения 2 к распоряжению слова «ведущий специалист отдела управления жилищным фондом и объектами городского хозяйства департамента городского хозяйства, секретарь рабочей группы» заменить слова</w:t>
      </w:r>
      <w:r>
        <w:rPr>
          <w:rFonts w:eastAsia="Times New Roman" w:cs="Times New Roman"/>
          <w:szCs w:val="28"/>
        </w:rPr>
        <w:t>ми</w:t>
      </w:r>
      <w:r w:rsidRPr="00616DBB">
        <w:rPr>
          <w:rFonts w:eastAsia="Times New Roman" w:cs="Times New Roman"/>
          <w:szCs w:val="28"/>
        </w:rPr>
        <w:t xml:space="preserve"> «главный специалист отдела капитального ремонта </w:t>
      </w:r>
      <w:r>
        <w:rPr>
          <w:rFonts w:eastAsia="Times New Roman" w:cs="Times New Roman"/>
          <w:szCs w:val="28"/>
        </w:rPr>
        <w:br/>
      </w:r>
      <w:r w:rsidRPr="00616DBB">
        <w:rPr>
          <w:rFonts w:eastAsia="Times New Roman" w:cs="Times New Roman"/>
          <w:szCs w:val="28"/>
        </w:rPr>
        <w:t>и благоустройства жилищного фонда городского хозяйства департамента городского хозяйства Администрации города, секретарь рабочей группы».</w:t>
      </w:r>
    </w:p>
    <w:p w:rsidR="00616DBB" w:rsidRPr="00616DBB" w:rsidRDefault="00616DBB" w:rsidP="00616DB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616DBB" w:rsidRPr="00616DBB" w:rsidRDefault="00616DBB" w:rsidP="00616DB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616DBB" w:rsidRPr="00616DBB" w:rsidRDefault="00616DBB" w:rsidP="00616DB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>4. Настоящее распоряжение вступает в силу с момента его издания.</w:t>
      </w:r>
    </w:p>
    <w:p w:rsidR="00616DBB" w:rsidRPr="00616DBB" w:rsidRDefault="00616DBB" w:rsidP="00616DB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оставляю за собой. </w:t>
      </w:r>
    </w:p>
    <w:p w:rsidR="00616DBB" w:rsidRPr="00616DBB" w:rsidRDefault="00616DBB" w:rsidP="00616D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6DBB" w:rsidRDefault="00616DBB" w:rsidP="00616D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6DBB" w:rsidRPr="00616DBB" w:rsidRDefault="00616DBB" w:rsidP="00616D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16DBB" w:rsidRPr="00616DBB" w:rsidRDefault="00616DBB" w:rsidP="00616DB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616DBB">
        <w:rPr>
          <w:rFonts w:eastAsia="Times New Roman" w:cs="Times New Roman"/>
          <w:szCs w:val="28"/>
          <w:lang w:eastAsia="ru-RU"/>
        </w:rPr>
        <w:t>Заместитель Главы города</w:t>
      </w:r>
      <w:r w:rsidRPr="00616DBB">
        <w:rPr>
          <w:rFonts w:eastAsia="Times New Roman" w:cs="Times New Roman"/>
          <w:szCs w:val="28"/>
          <w:lang w:eastAsia="ru-RU"/>
        </w:rPr>
        <w:tab/>
      </w:r>
      <w:r w:rsidRPr="00616DBB">
        <w:rPr>
          <w:rFonts w:eastAsia="Times New Roman" w:cs="Times New Roman"/>
          <w:szCs w:val="28"/>
          <w:lang w:eastAsia="ru-RU"/>
        </w:rPr>
        <w:tab/>
      </w:r>
      <w:r w:rsidRPr="00616DBB">
        <w:rPr>
          <w:rFonts w:eastAsia="Times New Roman" w:cs="Times New Roman"/>
          <w:szCs w:val="28"/>
          <w:lang w:eastAsia="ru-RU"/>
        </w:rPr>
        <w:tab/>
      </w:r>
      <w:r w:rsidRPr="00616DBB">
        <w:rPr>
          <w:rFonts w:eastAsia="Times New Roman" w:cs="Times New Roman"/>
          <w:szCs w:val="28"/>
          <w:lang w:eastAsia="ru-RU"/>
        </w:rPr>
        <w:tab/>
        <w:t xml:space="preserve">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16DBB">
        <w:rPr>
          <w:rFonts w:eastAsia="Times New Roman" w:cs="Times New Roman"/>
          <w:szCs w:val="28"/>
          <w:lang w:eastAsia="ru-RU"/>
        </w:rPr>
        <w:t xml:space="preserve">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616DBB">
        <w:rPr>
          <w:rFonts w:eastAsia="Times New Roman" w:cs="Times New Roman"/>
          <w:szCs w:val="28"/>
          <w:lang w:eastAsia="ru-RU"/>
        </w:rPr>
        <w:t xml:space="preserve">         С.А. Агафонов</w:t>
      </w:r>
    </w:p>
    <w:sectPr w:rsidR="00616DBB" w:rsidRPr="00616DBB" w:rsidSect="00616DB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AEF" w:rsidRDefault="005F2AEF">
      <w:r>
        <w:separator/>
      </w:r>
    </w:p>
  </w:endnote>
  <w:endnote w:type="continuationSeparator" w:id="0">
    <w:p w:rsidR="005F2AEF" w:rsidRDefault="005F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AEF" w:rsidRDefault="005F2AEF">
      <w:r>
        <w:separator/>
      </w:r>
    </w:p>
  </w:footnote>
  <w:footnote w:type="continuationSeparator" w:id="0">
    <w:p w:rsidR="005F2AEF" w:rsidRDefault="005F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F107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60FA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60FA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60FA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D60F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B3666"/>
    <w:multiLevelType w:val="hybridMultilevel"/>
    <w:tmpl w:val="3F96CB98"/>
    <w:lvl w:ilvl="0" w:tplc="6AAEF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BB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AE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BB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6DD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0FAA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1C3E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07B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24D0D8E-4B38-41AC-8FA2-D60E4D5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16D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16DB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2025-07-03T10:28:00Z</cp:lastPrinted>
  <dcterms:created xsi:type="dcterms:W3CDTF">2025-07-08T11:51:00Z</dcterms:created>
  <dcterms:modified xsi:type="dcterms:W3CDTF">2025-07-08T11:51:00Z</dcterms:modified>
</cp:coreProperties>
</file>