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5AC3" w:rsidRDefault="00915AC3" w:rsidP="00F3192F">
      <w:pPr>
        <w:autoSpaceDE w:val="0"/>
        <w:autoSpaceDN w:val="0"/>
        <w:adjustRightInd w:val="0"/>
        <w:jc w:val="left"/>
        <w:rPr>
          <w:rFonts w:eastAsia="Times New Roman"/>
          <w:lang w:eastAsia="ru-RU"/>
        </w:rPr>
      </w:pPr>
    </w:p>
    <w:tbl>
      <w:tblPr>
        <w:tblStyle w:val="a3"/>
        <w:tblpPr w:leftFromText="181" w:rightFromText="181" w:vertAnchor="page" w:tblpY="285"/>
        <w:tblOverlap w:val="nev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"/>
        <w:gridCol w:w="482"/>
        <w:gridCol w:w="153"/>
        <w:gridCol w:w="1491"/>
        <w:gridCol w:w="295"/>
        <w:gridCol w:w="352"/>
        <w:gridCol w:w="5012"/>
        <w:gridCol w:w="249"/>
        <w:gridCol w:w="1452"/>
      </w:tblGrid>
      <w:tr w:rsidR="00915AC3" w:rsidTr="008D1F3C">
        <w:tc>
          <w:tcPr>
            <w:tcW w:w="9639" w:type="dxa"/>
            <w:gridSpan w:val="9"/>
            <w:noWrap/>
            <w:tcMar>
              <w:left w:w="0" w:type="dxa"/>
              <w:right w:w="0" w:type="dxa"/>
            </w:tcMar>
          </w:tcPr>
          <w:p w:rsidR="00915AC3" w:rsidRDefault="00915AC3" w:rsidP="003262E3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41F0">
              <w:rPr>
                <w:rFonts w:eastAsia="Times New Roman"/>
                <w:sz w:val="24"/>
                <w:szCs w:val="24"/>
                <w:lang w:eastAsia="ru-RU"/>
              </w:rPr>
              <w:object w:dxaOrig="1191" w:dyaOrig="152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35pt;height:76.05pt" o:ole="">
                  <v:imagedata r:id="rId6" o:title="" gain="1.5625" blacklevel="3932f" grayscale="t"/>
                </v:shape>
                <o:OLEObject Type="Embed" ProgID="CorelDRAW.Graphic.11" ShapeID="_x0000_i1025" DrawAspect="Content" ObjectID="_1847358522" r:id="rId7"/>
              </w:object>
            </w:r>
          </w:p>
          <w:p w:rsidR="00915AC3" w:rsidRDefault="00915AC3" w:rsidP="003262E3">
            <w:pPr>
              <w:spacing w:line="120" w:lineRule="atLeast"/>
              <w:jc w:val="center"/>
              <w:rPr>
                <w:rFonts w:eastAsia="Times New Roman"/>
                <w:sz w:val="10"/>
                <w:szCs w:val="10"/>
                <w:lang w:eastAsia="ru-RU"/>
              </w:rPr>
            </w:pPr>
          </w:p>
          <w:p w:rsidR="00915AC3" w:rsidRPr="005541F0" w:rsidRDefault="00915AC3" w:rsidP="008D1F3C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МУНИЦИПАЛЬНОЕ ОБРАЗОВАНИЕ</w:t>
            </w:r>
          </w:p>
          <w:p w:rsidR="00915AC3" w:rsidRDefault="00915AC3" w:rsidP="008D1F3C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ГОРОДСКОЙ ОКРУГ СУРГУТ</w:t>
            </w:r>
          </w:p>
          <w:p w:rsidR="00915AC3" w:rsidRPr="005541F0" w:rsidRDefault="00915AC3" w:rsidP="008D1F3C">
            <w:pPr>
              <w:spacing w:line="120" w:lineRule="atLeast"/>
              <w:jc w:val="center"/>
              <w:rPr>
                <w:sz w:val="26"/>
                <w:szCs w:val="24"/>
              </w:rPr>
            </w:pPr>
            <w:r>
              <w:rPr>
                <w:sz w:val="26"/>
              </w:rPr>
              <w:t>ХАНТЫ-МАНСИЙСКОГО АВТОНОМНОГО ОКРУГА – ЮГРЫ</w:t>
            </w:r>
          </w:p>
          <w:p w:rsidR="00915AC3" w:rsidRPr="005649E4" w:rsidRDefault="00915AC3" w:rsidP="008D1F3C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915AC3" w:rsidRPr="00656C1A" w:rsidRDefault="00915AC3" w:rsidP="008D1F3C">
            <w:pPr>
              <w:jc w:val="center"/>
              <w:rPr>
                <w:b/>
                <w:sz w:val="26"/>
                <w:szCs w:val="26"/>
              </w:rPr>
            </w:pPr>
            <w:r w:rsidRPr="00656C1A">
              <w:rPr>
                <w:b/>
                <w:sz w:val="26"/>
                <w:szCs w:val="26"/>
              </w:rPr>
              <w:t>АДМИНИСТРАЦИЯ ГОРОДА</w:t>
            </w:r>
          </w:p>
          <w:p w:rsidR="00915AC3" w:rsidRPr="005541F0" w:rsidRDefault="00915AC3" w:rsidP="008D1F3C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915AC3" w:rsidRPr="005541F0" w:rsidRDefault="00915AC3" w:rsidP="008D1F3C">
            <w:pPr>
              <w:spacing w:line="120" w:lineRule="atLeast"/>
              <w:jc w:val="center"/>
              <w:rPr>
                <w:sz w:val="20"/>
                <w:szCs w:val="24"/>
              </w:rPr>
            </w:pPr>
          </w:p>
          <w:p w:rsidR="00915AC3" w:rsidRPr="00656C1A" w:rsidRDefault="00915AC3" w:rsidP="008D1F3C">
            <w:pPr>
              <w:jc w:val="center"/>
              <w:rPr>
                <w:b/>
                <w:sz w:val="30"/>
                <w:szCs w:val="30"/>
              </w:rPr>
            </w:pPr>
            <w:r w:rsidRPr="00656C1A">
              <w:rPr>
                <w:b/>
                <w:sz w:val="30"/>
                <w:szCs w:val="30"/>
              </w:rPr>
              <w:t>РАСПОРЯЖЕНИЕ</w:t>
            </w:r>
          </w:p>
          <w:p w:rsidR="00915AC3" w:rsidRDefault="00915AC3" w:rsidP="003262E3">
            <w:pPr>
              <w:spacing w:line="120" w:lineRule="atLeast"/>
              <w:jc w:val="center"/>
              <w:rPr>
                <w:sz w:val="30"/>
                <w:szCs w:val="24"/>
              </w:rPr>
            </w:pPr>
          </w:p>
          <w:p w:rsidR="00915AC3" w:rsidRPr="003262E3" w:rsidRDefault="00915AC3" w:rsidP="003262E3">
            <w:pPr>
              <w:spacing w:line="120" w:lineRule="atLeast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15AC3" w:rsidTr="00FF32BE"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915AC3" w:rsidRPr="00F8214F" w:rsidRDefault="00915AC3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915AC3" w:rsidRPr="00932087" w:rsidRDefault="00932087" w:rsidP="00520F32">
            <w:pPr>
              <w:jc w:val="center"/>
              <w:rPr>
                <w:sz w:val="24"/>
                <w:szCs w:val="24"/>
                <w:lang w:val="en-US"/>
              </w:rPr>
            </w:pPr>
            <w:bookmarkStart w:id="0" w:name="dd"/>
            <w:bookmarkEnd w:id="0"/>
            <w:r>
              <w:rPr>
                <w:sz w:val="24"/>
                <w:szCs w:val="24"/>
                <w:lang w:val="en-US"/>
              </w:rPr>
              <w:t>03</w:t>
            </w:r>
          </w:p>
        </w:tc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915AC3" w:rsidRPr="00F8214F" w:rsidRDefault="00915AC3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915AC3" w:rsidRPr="00932087" w:rsidRDefault="00932087" w:rsidP="00520F32">
            <w:pPr>
              <w:jc w:val="center"/>
              <w:rPr>
                <w:sz w:val="24"/>
                <w:szCs w:val="24"/>
                <w:lang w:val="en-US"/>
              </w:rPr>
            </w:pPr>
            <w:bookmarkStart w:id="1" w:name="mm"/>
            <w:bookmarkEnd w:id="1"/>
            <w:r>
              <w:rPr>
                <w:sz w:val="24"/>
                <w:szCs w:val="24"/>
                <w:lang w:val="en-US"/>
              </w:rPr>
              <w:t>08</w:t>
            </w:r>
          </w:p>
        </w:tc>
        <w:tc>
          <w:tcPr>
            <w:tcW w:w="295" w:type="dxa"/>
            <w:noWrap/>
            <w:tcMar>
              <w:left w:w="0" w:type="dxa"/>
              <w:right w:w="0" w:type="dxa"/>
            </w:tcMar>
          </w:tcPr>
          <w:p w:rsidR="00915AC3" w:rsidRPr="00A63FB0" w:rsidRDefault="00915AC3" w:rsidP="00520F3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915AC3" w:rsidRPr="00932087" w:rsidRDefault="00932087" w:rsidP="00AD6618">
            <w:pPr>
              <w:jc w:val="left"/>
              <w:rPr>
                <w:sz w:val="24"/>
                <w:szCs w:val="24"/>
                <w:lang w:val="en-US"/>
              </w:rPr>
            </w:pPr>
            <w:bookmarkStart w:id="2" w:name="yy"/>
            <w:bookmarkEnd w:id="2"/>
            <w:r>
              <w:rPr>
                <w:sz w:val="24"/>
                <w:szCs w:val="24"/>
                <w:lang w:val="en-US"/>
              </w:rPr>
              <w:t>26</w:t>
            </w:r>
            <w:bookmarkStart w:id="3" w:name="_GoBack"/>
            <w:bookmarkEnd w:id="3"/>
          </w:p>
        </w:tc>
        <w:tc>
          <w:tcPr>
            <w:tcW w:w="5012" w:type="dxa"/>
            <w:noWrap/>
            <w:tcMar>
              <w:left w:w="0" w:type="dxa"/>
              <w:right w:w="0" w:type="dxa"/>
            </w:tcMar>
          </w:tcPr>
          <w:p w:rsidR="00915AC3" w:rsidRPr="00F8214F" w:rsidRDefault="00915AC3" w:rsidP="00520F32">
            <w:pPr>
              <w:rPr>
                <w:sz w:val="24"/>
                <w:szCs w:val="24"/>
              </w:rPr>
            </w:pPr>
          </w:p>
        </w:tc>
        <w:tc>
          <w:tcPr>
            <w:tcW w:w="249" w:type="dxa"/>
            <w:noWrap/>
            <w:tcMar>
              <w:left w:w="0" w:type="dxa"/>
              <w:right w:w="0" w:type="dxa"/>
            </w:tcMar>
          </w:tcPr>
          <w:p w:rsidR="00915AC3" w:rsidRPr="00AB4194" w:rsidRDefault="00915AC3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915AC3" w:rsidRPr="00932087" w:rsidRDefault="00932087" w:rsidP="00520F32">
            <w:pPr>
              <w:jc w:val="center"/>
              <w:rPr>
                <w:sz w:val="24"/>
                <w:szCs w:val="24"/>
                <w:lang w:val="en-US"/>
              </w:rPr>
            </w:pPr>
            <w:bookmarkStart w:id="4" w:name="NumDoc"/>
            <w:bookmarkEnd w:id="4"/>
            <w:r>
              <w:rPr>
                <w:sz w:val="24"/>
                <w:szCs w:val="24"/>
                <w:lang w:val="en-US"/>
              </w:rPr>
              <w:t>611</w:t>
            </w:r>
          </w:p>
        </w:tc>
      </w:tr>
    </w:tbl>
    <w:p w:rsidR="00F3192F" w:rsidRDefault="00F3192F" w:rsidP="00F3192F">
      <w:pPr>
        <w:autoSpaceDE w:val="0"/>
        <w:autoSpaceDN w:val="0"/>
        <w:adjustRightInd w:val="0"/>
        <w:jc w:val="left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О внесении изменений</w:t>
      </w:r>
      <w:r>
        <w:rPr>
          <w:rFonts w:eastAsia="Times New Roman"/>
          <w:lang w:eastAsia="ru-RU"/>
        </w:rPr>
        <w:br/>
        <w:t xml:space="preserve">в распоряжение Администрации </w:t>
      </w:r>
    </w:p>
    <w:p w:rsidR="00F3192F" w:rsidRDefault="00F3192F" w:rsidP="00F3192F">
      <w:pPr>
        <w:autoSpaceDE w:val="0"/>
        <w:autoSpaceDN w:val="0"/>
        <w:adjustRightInd w:val="0"/>
        <w:jc w:val="left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города от 08.07.2013 № 2357</w:t>
      </w:r>
    </w:p>
    <w:p w:rsidR="00F3192F" w:rsidRDefault="00F3192F" w:rsidP="00F3192F">
      <w:pPr>
        <w:autoSpaceDE w:val="0"/>
        <w:autoSpaceDN w:val="0"/>
        <w:adjustRightInd w:val="0"/>
        <w:jc w:val="left"/>
        <w:rPr>
          <w:rFonts w:eastAsia="Times New Roman" w:cs="Arial"/>
          <w:lang w:eastAsia="ru-RU"/>
        </w:rPr>
      </w:pPr>
      <w:r>
        <w:rPr>
          <w:rFonts w:eastAsia="Times New Roman"/>
          <w:lang w:eastAsia="ru-RU"/>
        </w:rPr>
        <w:t>«</w:t>
      </w:r>
      <w:r>
        <w:rPr>
          <w:rFonts w:eastAsia="Times New Roman" w:cs="Arial"/>
          <w:lang w:eastAsia="ru-RU"/>
        </w:rPr>
        <w:t xml:space="preserve">Об утверждении плана мероприятий, </w:t>
      </w:r>
    </w:p>
    <w:p w:rsidR="00F3192F" w:rsidRDefault="00F3192F" w:rsidP="00F3192F">
      <w:pPr>
        <w:autoSpaceDE w:val="0"/>
        <w:autoSpaceDN w:val="0"/>
        <w:adjustRightInd w:val="0"/>
        <w:jc w:val="left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направленных на снижение </w:t>
      </w:r>
    </w:p>
    <w:p w:rsidR="00F3192F" w:rsidRDefault="00F3192F" w:rsidP="00F3192F">
      <w:pPr>
        <w:autoSpaceDE w:val="0"/>
        <w:autoSpaceDN w:val="0"/>
        <w:adjustRightInd w:val="0"/>
        <w:jc w:val="left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дебиторской задолженности</w:t>
      </w:r>
    </w:p>
    <w:p w:rsidR="00F3192F" w:rsidRDefault="00F3192F" w:rsidP="00F3192F">
      <w:pPr>
        <w:ind w:right="5102"/>
        <w:jc w:val="left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по доходам бюджета городского округа Сургут»</w:t>
      </w:r>
    </w:p>
    <w:p w:rsidR="00F3192F" w:rsidRDefault="00F3192F" w:rsidP="00F3192F">
      <w:pPr>
        <w:ind w:right="5102"/>
        <w:jc w:val="left"/>
        <w:rPr>
          <w:rFonts w:eastAsia="Times New Roman"/>
          <w:lang w:eastAsia="ru-RU"/>
        </w:rPr>
      </w:pPr>
    </w:p>
    <w:p w:rsidR="00F3192F" w:rsidRDefault="00F3192F" w:rsidP="00F3192F">
      <w:pPr>
        <w:ind w:right="5102"/>
        <w:jc w:val="left"/>
      </w:pPr>
    </w:p>
    <w:p w:rsidR="00F3192F" w:rsidRDefault="00F3192F" w:rsidP="006653E9">
      <w:pPr>
        <w:widowControl w:val="0"/>
        <w:autoSpaceDE w:val="0"/>
        <w:autoSpaceDN w:val="0"/>
        <w:adjustRightInd w:val="0"/>
        <w:ind w:firstLine="709"/>
        <w:rPr>
          <w:bCs/>
          <w:lang w:eastAsia="ru-RU"/>
        </w:rPr>
      </w:pPr>
      <w:r>
        <w:rPr>
          <w:bCs/>
          <w:lang w:eastAsia="ru-RU"/>
        </w:rPr>
        <w:t>В соответствии с распоряжениями Администрации города от 30.12.2005</w:t>
      </w:r>
      <w:r>
        <w:rPr>
          <w:bCs/>
          <w:lang w:eastAsia="ru-RU"/>
        </w:rPr>
        <w:br/>
        <w:t>№ 3686 «Об утверждении Регламента Администрации города», от 23.12.2024</w:t>
      </w:r>
      <w:r>
        <w:rPr>
          <w:bCs/>
          <w:lang w:eastAsia="ru-RU"/>
        </w:rPr>
        <w:br/>
        <w:t>№ 8525 «О распределении отдельных полномочий Главы города между высшими должностными лицами Администрации города»:</w:t>
      </w:r>
    </w:p>
    <w:p w:rsidR="00F3192F" w:rsidRDefault="00F3192F" w:rsidP="006653E9">
      <w:pPr>
        <w:widowControl w:val="0"/>
        <w:autoSpaceDE w:val="0"/>
        <w:autoSpaceDN w:val="0"/>
        <w:adjustRightInd w:val="0"/>
        <w:ind w:firstLine="709"/>
        <w:rPr>
          <w:bCs/>
          <w:lang w:eastAsia="ru-RU"/>
        </w:rPr>
      </w:pPr>
      <w:r>
        <w:rPr>
          <w:lang w:eastAsia="ru-RU"/>
        </w:rPr>
        <w:t xml:space="preserve">1. </w:t>
      </w:r>
      <w:r>
        <w:rPr>
          <w:bCs/>
          <w:lang w:eastAsia="ru-RU"/>
        </w:rPr>
        <w:t>Внести в распоряжение Администрации города от 08.07.2013 № 2357              «Об утверждении плана мероприятий, направленных на снижение дебиторской задолженности по доходам бюджета городского округа Сургут» (с изменениями от 31.10.2014 № 3531, 25.09.2015 № 2304, 15.07.2016 № 1288, 30.12.2016 № 2621, 22.03.2017 № 429, 22.05.2017 № 824, 23.04.2018 № 628, 29.11.2018 № 2183, 16.03.2022 № 477, 27.04.2022 № 763, 25.05.2022 № 910, 15.09.2022 № 1682, 28.08.2024 № 4693, 05.06.2025 № 3405) следующие изменения:</w:t>
      </w:r>
    </w:p>
    <w:p w:rsidR="00F3192F" w:rsidRDefault="00F3192F" w:rsidP="006653E9">
      <w:pPr>
        <w:widowControl w:val="0"/>
        <w:autoSpaceDE w:val="0"/>
        <w:autoSpaceDN w:val="0"/>
        <w:adjustRightInd w:val="0"/>
        <w:ind w:firstLine="709"/>
        <w:rPr>
          <w:bCs/>
          <w:color w:val="000000" w:themeColor="text1"/>
          <w:lang w:eastAsia="ru-RU"/>
        </w:rPr>
      </w:pPr>
      <w:r>
        <w:rPr>
          <w:bCs/>
          <w:lang w:eastAsia="ru-RU"/>
        </w:rPr>
        <w:t xml:space="preserve">1.1. В заголовке, констатирующей </w:t>
      </w:r>
      <w:r w:rsidRPr="006653E9">
        <w:rPr>
          <w:bCs/>
          <w:lang w:eastAsia="ru-RU"/>
        </w:rPr>
        <w:t>части и</w:t>
      </w:r>
      <w:r>
        <w:rPr>
          <w:bCs/>
          <w:lang w:eastAsia="ru-RU"/>
        </w:rPr>
        <w:t xml:space="preserve"> пункте 1 распоряжения слова «на снижение дебиторской задолженности» заменить словами «на снижение (недопущение образования) просроченной дебиторской задолженности</w:t>
      </w:r>
      <w:r>
        <w:rPr>
          <w:bCs/>
          <w:color w:val="000000" w:themeColor="text1"/>
          <w:lang w:eastAsia="ru-RU"/>
        </w:rPr>
        <w:t>».</w:t>
      </w:r>
    </w:p>
    <w:p w:rsidR="00F3192F" w:rsidRDefault="00F3192F" w:rsidP="006653E9">
      <w:pPr>
        <w:widowControl w:val="0"/>
        <w:autoSpaceDE w:val="0"/>
        <w:autoSpaceDN w:val="0"/>
        <w:adjustRightInd w:val="0"/>
        <w:ind w:firstLine="709"/>
        <w:rPr>
          <w:bCs/>
          <w:lang w:eastAsia="ru-RU"/>
        </w:rPr>
      </w:pPr>
      <w:r>
        <w:rPr>
          <w:bCs/>
          <w:lang w:eastAsia="ru-RU"/>
        </w:rPr>
        <w:t>1.2. Пункт 2 распоряжения изложить в следующей редакции:</w:t>
      </w:r>
    </w:p>
    <w:p w:rsidR="00F3192F" w:rsidRDefault="00F3192F" w:rsidP="006653E9">
      <w:pPr>
        <w:widowControl w:val="0"/>
        <w:autoSpaceDE w:val="0"/>
        <w:autoSpaceDN w:val="0"/>
        <w:adjustRightInd w:val="0"/>
        <w:ind w:firstLine="709"/>
        <w:rPr>
          <w:bCs/>
          <w:lang w:eastAsia="ru-RU"/>
        </w:rPr>
      </w:pPr>
      <w:r>
        <w:rPr>
          <w:bCs/>
          <w:lang w:eastAsia="ru-RU"/>
        </w:rPr>
        <w:t>«2. Руководителям структурных подразделений Администрации города      и муниципальных казенных учреждений, являющихся исполнителями плана мероприятий, направленных на снижение (недопущение образования) просро-ченной дебиторской задолженности по доходам бюджета городского округа Сургут, обеспечить исполнение плана мероприятий и представлять в департа</w:t>
      </w:r>
      <w:r w:rsidR="006653E9">
        <w:rPr>
          <w:bCs/>
          <w:lang w:eastAsia="ru-RU"/>
        </w:rPr>
        <w:t>-</w:t>
      </w:r>
      <w:r>
        <w:rPr>
          <w:bCs/>
          <w:lang w:eastAsia="ru-RU"/>
        </w:rPr>
        <w:t>мент финансов Администрации города:</w:t>
      </w:r>
    </w:p>
    <w:p w:rsidR="00F3192F" w:rsidRDefault="00F3192F" w:rsidP="006653E9">
      <w:pPr>
        <w:widowControl w:val="0"/>
        <w:autoSpaceDE w:val="0"/>
        <w:autoSpaceDN w:val="0"/>
        <w:adjustRightInd w:val="0"/>
        <w:ind w:firstLine="709"/>
        <w:rPr>
          <w:bCs/>
          <w:lang w:eastAsia="ru-RU"/>
        </w:rPr>
      </w:pPr>
      <w:r>
        <w:rPr>
          <w:bCs/>
          <w:lang w:eastAsia="ru-RU"/>
        </w:rPr>
        <w:t xml:space="preserve">- до 25 июля текущего года и до 25 октября текущего года – отчет </w:t>
      </w:r>
      <w:r>
        <w:rPr>
          <w:bCs/>
          <w:lang w:eastAsia="ru-RU"/>
        </w:rPr>
        <w:br/>
      </w:r>
      <w:r>
        <w:rPr>
          <w:bCs/>
          <w:lang w:eastAsia="ru-RU"/>
        </w:rPr>
        <w:lastRenderedPageBreak/>
        <w:t>об исполнении плана мероприятий за полугодие и отчет об исполнении плана мероприятий за 9 месяцев, соответственно, согласованные курирующим заместителем Главы города;</w:t>
      </w:r>
    </w:p>
    <w:p w:rsidR="00F3192F" w:rsidRDefault="00F3192F" w:rsidP="006653E9">
      <w:pPr>
        <w:widowControl w:val="0"/>
        <w:autoSpaceDE w:val="0"/>
        <w:autoSpaceDN w:val="0"/>
        <w:adjustRightInd w:val="0"/>
        <w:ind w:firstLine="709"/>
        <w:rPr>
          <w:bCs/>
          <w:lang w:eastAsia="ru-RU"/>
        </w:rPr>
      </w:pPr>
      <w:r>
        <w:rPr>
          <w:bCs/>
          <w:lang w:eastAsia="ru-RU"/>
        </w:rPr>
        <w:t>- до 20 марта года, следующего за отчетным – отчет об исполнении плана мероприятий за год, согласованный курирующим заместителем Главы города.</w:t>
      </w:r>
    </w:p>
    <w:p w:rsidR="00F3192F" w:rsidRDefault="00F3192F" w:rsidP="006653E9">
      <w:pPr>
        <w:widowControl w:val="0"/>
        <w:autoSpaceDE w:val="0"/>
        <w:autoSpaceDN w:val="0"/>
        <w:adjustRightInd w:val="0"/>
        <w:ind w:firstLine="709"/>
        <w:rPr>
          <w:bCs/>
          <w:lang w:eastAsia="ru-RU"/>
        </w:rPr>
      </w:pPr>
      <w:r>
        <w:rPr>
          <w:bCs/>
          <w:lang w:eastAsia="ru-RU"/>
        </w:rPr>
        <w:t>Департаменту финансов Администрации города:</w:t>
      </w:r>
    </w:p>
    <w:p w:rsidR="00F3192F" w:rsidRDefault="00F3192F" w:rsidP="006653E9">
      <w:pPr>
        <w:widowControl w:val="0"/>
        <w:autoSpaceDE w:val="0"/>
        <w:autoSpaceDN w:val="0"/>
        <w:adjustRightInd w:val="0"/>
        <w:ind w:firstLine="709"/>
        <w:rPr>
          <w:bCs/>
          <w:lang w:eastAsia="ru-RU"/>
        </w:rPr>
      </w:pPr>
      <w:r>
        <w:rPr>
          <w:bCs/>
          <w:lang w:eastAsia="ru-RU"/>
        </w:rPr>
        <w:t>- проводить мониторинг исполнения плана мероприятий в форме анализа показателей предоставляемых отчетов об исполнении плана мероприятий;</w:t>
      </w:r>
    </w:p>
    <w:p w:rsidR="00F3192F" w:rsidRDefault="00F3192F" w:rsidP="006653E9">
      <w:pPr>
        <w:widowControl w:val="0"/>
        <w:autoSpaceDE w:val="0"/>
        <w:autoSpaceDN w:val="0"/>
        <w:adjustRightInd w:val="0"/>
        <w:ind w:firstLine="709"/>
        <w:rPr>
          <w:bCs/>
          <w:lang w:eastAsia="ru-RU"/>
        </w:rPr>
      </w:pPr>
      <w:r>
        <w:rPr>
          <w:bCs/>
          <w:lang w:eastAsia="ru-RU"/>
        </w:rPr>
        <w:t>- направлять Главе города сводный отчет об исполнении плана мероп</w:t>
      </w:r>
      <w:r w:rsidR="006653E9">
        <w:rPr>
          <w:bCs/>
          <w:lang w:eastAsia="ru-RU"/>
        </w:rPr>
        <w:t>-</w:t>
      </w:r>
      <w:r>
        <w:rPr>
          <w:bCs/>
          <w:lang w:eastAsia="ru-RU"/>
        </w:rPr>
        <w:t>риятий за год в срок до 05 апреля года, следующего за отчетным».</w:t>
      </w:r>
    </w:p>
    <w:p w:rsidR="00F3192F" w:rsidRDefault="00F3192F" w:rsidP="006653E9">
      <w:pPr>
        <w:widowControl w:val="0"/>
        <w:autoSpaceDE w:val="0"/>
        <w:autoSpaceDN w:val="0"/>
        <w:adjustRightInd w:val="0"/>
        <w:ind w:firstLine="709"/>
        <w:rPr>
          <w:bCs/>
          <w:lang w:eastAsia="ru-RU"/>
        </w:rPr>
      </w:pPr>
      <w:r>
        <w:rPr>
          <w:bCs/>
          <w:lang w:eastAsia="ru-RU"/>
        </w:rPr>
        <w:t>1.3. В приложении к распоряжению:</w:t>
      </w:r>
    </w:p>
    <w:p w:rsidR="00F3192F" w:rsidRDefault="00F3192F" w:rsidP="006653E9">
      <w:pPr>
        <w:widowControl w:val="0"/>
        <w:autoSpaceDE w:val="0"/>
        <w:autoSpaceDN w:val="0"/>
        <w:adjustRightInd w:val="0"/>
        <w:ind w:firstLine="709"/>
        <w:rPr>
          <w:bCs/>
          <w:lang w:eastAsia="ru-RU"/>
        </w:rPr>
      </w:pPr>
      <w:r>
        <w:rPr>
          <w:bCs/>
          <w:lang w:eastAsia="ru-RU"/>
        </w:rPr>
        <w:t>1.3.1. В наименовании слова «на снижение дебиторской задолженности» заменить словами «на снижение (недопущение образования) просроченной дебиторской задолженности».</w:t>
      </w:r>
    </w:p>
    <w:p w:rsidR="00F3192F" w:rsidRDefault="00F3192F" w:rsidP="006653E9">
      <w:pPr>
        <w:widowControl w:val="0"/>
        <w:autoSpaceDE w:val="0"/>
        <w:autoSpaceDN w:val="0"/>
        <w:adjustRightInd w:val="0"/>
        <w:ind w:firstLine="709"/>
        <w:rPr>
          <w:bCs/>
          <w:lang w:eastAsia="ru-RU"/>
        </w:rPr>
      </w:pPr>
      <w:r>
        <w:rPr>
          <w:bCs/>
          <w:lang w:eastAsia="ru-RU"/>
        </w:rPr>
        <w:t>1.3.2. Подпункты 1.1 и 1.2 пункта 1 изложить в новой редакции согласно приложению 1 к настоящему распоряжению.</w:t>
      </w:r>
    </w:p>
    <w:p w:rsidR="00F3192F" w:rsidRDefault="00F3192F" w:rsidP="006653E9">
      <w:pPr>
        <w:widowControl w:val="0"/>
        <w:autoSpaceDE w:val="0"/>
        <w:autoSpaceDN w:val="0"/>
        <w:adjustRightInd w:val="0"/>
        <w:ind w:firstLine="709"/>
        <w:rPr>
          <w:bCs/>
          <w:lang w:eastAsia="ru-RU"/>
        </w:rPr>
      </w:pPr>
      <w:r w:rsidRPr="006653E9">
        <w:rPr>
          <w:bCs/>
          <w:lang w:eastAsia="ru-RU"/>
        </w:rPr>
        <w:t>1.3.3. Приложения 1 и 2 к плану мероприятий, направленных на снижение дебиторской задолженности по доходам бюджета городского округа Сургут изложить в новой редакции согласно приложениям 2 и 3 к настоящему распоряжению соответственно.</w:t>
      </w:r>
    </w:p>
    <w:p w:rsidR="00F3192F" w:rsidRDefault="00F3192F" w:rsidP="006653E9">
      <w:pPr>
        <w:widowControl w:val="0"/>
        <w:autoSpaceDE w:val="0"/>
        <w:autoSpaceDN w:val="0"/>
        <w:adjustRightInd w:val="0"/>
        <w:ind w:firstLine="709"/>
        <w:rPr>
          <w:bCs/>
          <w:lang w:eastAsia="ru-RU"/>
        </w:rPr>
      </w:pPr>
      <w:r>
        <w:t>2. Комитету информационной политики обнародовать (разместить) настоящее распоряжение на официальном портале Администрации города: www.admsurgut.ru.</w:t>
      </w:r>
    </w:p>
    <w:p w:rsidR="00F3192F" w:rsidRDefault="00F3192F" w:rsidP="006653E9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 xml:space="preserve">3. Муниципальному казенному учреждению «Наш город» обнародовать (разместить) настоящее распоряжение в сетевом издании «Официальные </w:t>
      </w:r>
      <w:r>
        <w:rPr>
          <w:szCs w:val="28"/>
        </w:rPr>
        <w:br/>
        <w:t xml:space="preserve">документы города Сургута»: </w:t>
      </w:r>
      <w:r>
        <w:rPr>
          <w:rFonts w:eastAsia="Times New Roman"/>
          <w:caps/>
          <w:szCs w:val="28"/>
        </w:rPr>
        <w:t>docsurgut.ru.</w:t>
      </w:r>
    </w:p>
    <w:p w:rsidR="00F3192F" w:rsidRDefault="00F3192F" w:rsidP="006653E9">
      <w:pPr>
        <w:widowControl w:val="0"/>
        <w:autoSpaceDE w:val="0"/>
        <w:autoSpaceDN w:val="0"/>
        <w:adjustRightInd w:val="0"/>
        <w:ind w:firstLine="709"/>
        <w:rPr>
          <w:bCs/>
          <w:lang w:eastAsia="ru-RU"/>
        </w:rPr>
      </w:pPr>
      <w:r>
        <w:rPr>
          <w:bCs/>
          <w:lang w:eastAsia="ru-RU"/>
        </w:rPr>
        <w:t>4. Настоящее распоряжение вступает в силу с даты подписания.</w:t>
      </w:r>
    </w:p>
    <w:p w:rsidR="00F3192F" w:rsidRDefault="00F3192F" w:rsidP="006653E9">
      <w:pPr>
        <w:widowControl w:val="0"/>
        <w:autoSpaceDE w:val="0"/>
        <w:autoSpaceDN w:val="0"/>
        <w:adjustRightInd w:val="0"/>
        <w:ind w:firstLine="709"/>
        <w:rPr>
          <w:bCs/>
          <w:lang w:eastAsia="ru-RU"/>
        </w:rPr>
      </w:pPr>
      <w:r>
        <w:rPr>
          <w:bCs/>
          <w:lang w:eastAsia="ru-RU"/>
        </w:rPr>
        <w:t>5. Контроль за выполнением распоряжения оставляю за собой.</w:t>
      </w:r>
    </w:p>
    <w:p w:rsidR="00F3192F" w:rsidRDefault="00F3192F" w:rsidP="006653E9">
      <w:pPr>
        <w:widowControl w:val="0"/>
        <w:autoSpaceDE w:val="0"/>
        <w:autoSpaceDN w:val="0"/>
        <w:adjustRightInd w:val="0"/>
        <w:ind w:firstLine="709"/>
        <w:rPr>
          <w:bCs/>
          <w:lang w:eastAsia="ru-RU"/>
        </w:rPr>
      </w:pPr>
    </w:p>
    <w:p w:rsidR="006653E9" w:rsidRDefault="006653E9" w:rsidP="006653E9">
      <w:pPr>
        <w:widowControl w:val="0"/>
        <w:autoSpaceDE w:val="0"/>
        <w:autoSpaceDN w:val="0"/>
        <w:adjustRightInd w:val="0"/>
        <w:ind w:firstLine="709"/>
        <w:rPr>
          <w:bCs/>
          <w:lang w:eastAsia="ru-RU"/>
        </w:rPr>
      </w:pPr>
    </w:p>
    <w:p w:rsidR="00F3192F" w:rsidRDefault="00F3192F" w:rsidP="00F3192F">
      <w:pPr>
        <w:widowControl w:val="0"/>
        <w:autoSpaceDE w:val="0"/>
        <w:autoSpaceDN w:val="0"/>
        <w:adjustRightInd w:val="0"/>
        <w:ind w:left="360" w:firstLine="207"/>
        <w:rPr>
          <w:bCs/>
          <w:lang w:eastAsia="ru-RU"/>
        </w:rPr>
      </w:pPr>
    </w:p>
    <w:p w:rsidR="00F3192F" w:rsidRDefault="00F3192F" w:rsidP="00F3192F">
      <w:pPr>
        <w:rPr>
          <w:color w:val="000000" w:themeColor="text1"/>
          <w:sz w:val="26"/>
          <w:szCs w:val="26"/>
        </w:rPr>
      </w:pPr>
      <w:r>
        <w:rPr>
          <w:color w:val="000000" w:themeColor="text1"/>
        </w:rPr>
        <w:t xml:space="preserve">Заместитель Главы города                                  </w:t>
      </w:r>
      <w:r w:rsidR="006653E9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                                     </w:t>
      </w:r>
      <w:bookmarkStart w:id="5" w:name="P36"/>
      <w:bookmarkEnd w:id="5"/>
      <w:r>
        <w:rPr>
          <w:color w:val="000000" w:themeColor="text1"/>
        </w:rPr>
        <w:t>И.В. Пустовая</w:t>
      </w:r>
    </w:p>
    <w:p w:rsidR="00F3192F" w:rsidRDefault="00F3192F" w:rsidP="00F3192F">
      <w:pPr>
        <w:jc w:val="left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br w:type="page"/>
      </w:r>
    </w:p>
    <w:p w:rsidR="00F3192F" w:rsidRDefault="00F3192F" w:rsidP="00F3192F">
      <w:pPr>
        <w:jc w:val="left"/>
        <w:rPr>
          <w:color w:val="000000" w:themeColor="text1"/>
          <w:sz w:val="26"/>
          <w:szCs w:val="26"/>
        </w:rPr>
        <w:sectPr w:rsidR="00F3192F" w:rsidSect="00915AC3">
          <w:headerReference w:type="default" r:id="rId8"/>
          <w:pgSz w:w="11906" w:h="16798"/>
          <w:pgMar w:top="1134" w:right="567" w:bottom="1134" w:left="1701" w:header="720" w:footer="720" w:gutter="0"/>
          <w:pgNumType w:start="1"/>
          <w:cols w:space="720"/>
          <w:formProt w:val="0"/>
          <w:titlePg/>
          <w:docGrid w:linePitch="381"/>
        </w:sectPr>
      </w:pPr>
    </w:p>
    <w:p w:rsidR="00F3192F" w:rsidRDefault="00F3192F" w:rsidP="00F3192F">
      <w:pPr>
        <w:widowControl w:val="0"/>
        <w:autoSpaceDE w:val="0"/>
        <w:autoSpaceDN w:val="0"/>
        <w:adjustRightInd w:val="0"/>
        <w:ind w:left="11482"/>
        <w:jc w:val="left"/>
        <w:rPr>
          <w:rFonts w:eastAsia="Times New Roman"/>
          <w:bCs/>
          <w:color w:val="000000"/>
          <w:lang w:eastAsia="ru-RU"/>
        </w:rPr>
      </w:pPr>
      <w:bookmarkStart w:id="6" w:name="sub_1000"/>
      <w:r>
        <w:rPr>
          <w:rFonts w:eastAsia="Times New Roman"/>
          <w:bCs/>
          <w:color w:val="000000"/>
          <w:lang w:eastAsia="ru-RU"/>
        </w:rPr>
        <w:lastRenderedPageBreak/>
        <w:t>Приложение 1</w:t>
      </w:r>
      <w:r>
        <w:rPr>
          <w:rFonts w:eastAsia="Times New Roman"/>
          <w:bCs/>
          <w:color w:val="000000"/>
          <w:lang w:eastAsia="ru-RU"/>
        </w:rPr>
        <w:br/>
        <w:t xml:space="preserve">к </w:t>
      </w:r>
      <w:r>
        <w:rPr>
          <w:rFonts w:eastAsia="Times New Roman"/>
          <w:color w:val="000000"/>
          <w:lang w:eastAsia="ru-RU"/>
        </w:rPr>
        <w:t>распоряжению</w:t>
      </w:r>
      <w:r>
        <w:rPr>
          <w:rFonts w:eastAsia="Times New Roman"/>
          <w:bCs/>
          <w:color w:val="000000"/>
          <w:lang w:eastAsia="ru-RU"/>
        </w:rPr>
        <w:t xml:space="preserve"> </w:t>
      </w:r>
    </w:p>
    <w:p w:rsidR="00F3192F" w:rsidRDefault="00F3192F" w:rsidP="00F3192F">
      <w:pPr>
        <w:widowControl w:val="0"/>
        <w:autoSpaceDE w:val="0"/>
        <w:autoSpaceDN w:val="0"/>
        <w:adjustRightInd w:val="0"/>
        <w:ind w:left="11482"/>
        <w:jc w:val="left"/>
        <w:rPr>
          <w:rFonts w:eastAsia="Times New Roman"/>
          <w:bCs/>
          <w:color w:val="000000"/>
          <w:lang w:eastAsia="ru-RU"/>
        </w:rPr>
      </w:pPr>
      <w:r>
        <w:rPr>
          <w:rFonts w:eastAsia="Times New Roman"/>
          <w:bCs/>
          <w:color w:val="000000"/>
          <w:lang w:eastAsia="ru-RU"/>
        </w:rPr>
        <w:t>Администрации города</w:t>
      </w:r>
      <w:r>
        <w:rPr>
          <w:rFonts w:eastAsia="Times New Roman"/>
          <w:bCs/>
          <w:color w:val="000000"/>
          <w:lang w:eastAsia="ru-RU"/>
        </w:rPr>
        <w:br/>
        <w:t>от</w:t>
      </w:r>
      <w:r w:rsidR="006653E9">
        <w:rPr>
          <w:rFonts w:eastAsia="Times New Roman"/>
          <w:bCs/>
          <w:color w:val="000000"/>
          <w:lang w:eastAsia="ru-RU"/>
        </w:rPr>
        <w:t xml:space="preserve"> ____________</w:t>
      </w:r>
      <w:r>
        <w:rPr>
          <w:rFonts w:eastAsia="Times New Roman"/>
          <w:bCs/>
          <w:color w:val="000000"/>
          <w:lang w:eastAsia="ru-RU"/>
        </w:rPr>
        <w:t xml:space="preserve"> № _______</w:t>
      </w:r>
    </w:p>
    <w:p w:rsidR="00F3192F" w:rsidRDefault="00F3192F" w:rsidP="00F3192F">
      <w:pPr>
        <w:widowControl w:val="0"/>
        <w:autoSpaceDE w:val="0"/>
        <w:autoSpaceDN w:val="0"/>
        <w:adjustRightInd w:val="0"/>
        <w:jc w:val="left"/>
        <w:rPr>
          <w:rFonts w:eastAsia="Times New Roman"/>
          <w:color w:val="000000"/>
          <w:sz w:val="26"/>
          <w:szCs w:val="26"/>
          <w:lang w:eastAsia="ru-RU"/>
        </w:rPr>
      </w:pPr>
    </w:p>
    <w:p w:rsidR="00F3192F" w:rsidRDefault="00F3192F" w:rsidP="00F3192F">
      <w:pPr>
        <w:widowControl w:val="0"/>
        <w:autoSpaceDE w:val="0"/>
        <w:autoSpaceDN w:val="0"/>
        <w:adjustRightInd w:val="0"/>
        <w:jc w:val="left"/>
        <w:rPr>
          <w:rFonts w:eastAsia="Times New Roman"/>
          <w:color w:val="000000"/>
          <w:sz w:val="26"/>
          <w:szCs w:val="26"/>
          <w:lang w:eastAsia="ru-RU"/>
        </w:rPr>
      </w:pPr>
    </w:p>
    <w:p w:rsidR="00F3192F" w:rsidRDefault="00F3192F" w:rsidP="00F3192F">
      <w:pPr>
        <w:widowControl w:val="0"/>
        <w:autoSpaceDE w:val="0"/>
        <w:autoSpaceDN w:val="0"/>
        <w:adjustRightInd w:val="0"/>
        <w:jc w:val="left"/>
        <w:rPr>
          <w:rFonts w:eastAsia="Times New Roman"/>
          <w:color w:val="000000"/>
          <w:sz w:val="26"/>
          <w:szCs w:val="26"/>
          <w:lang w:eastAsia="ru-RU"/>
        </w:rPr>
      </w:pPr>
    </w:p>
    <w:tbl>
      <w:tblPr>
        <w:tblW w:w="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2835"/>
        <w:gridCol w:w="3402"/>
        <w:gridCol w:w="3118"/>
      </w:tblGrid>
      <w:tr w:rsidR="00F3192F" w:rsidTr="00F3192F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6"/>
          <w:p w:rsidR="00F3192F" w:rsidRDefault="00F3192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2"/>
                <w:lang w:eastAsia="ru-RU"/>
              </w:rPr>
            </w:pPr>
            <w:r>
              <w:rPr>
                <w:rFonts w:eastAsia="Times New Roman"/>
                <w:sz w:val="24"/>
                <w:szCs w:val="22"/>
                <w:lang w:eastAsia="ru-RU"/>
              </w:rPr>
              <w:t>1.1. Проведение инвентаризации муниципальных жилых помещений:</w:t>
            </w:r>
          </w:p>
          <w:p w:rsidR="00F3192F" w:rsidRDefault="00F3192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2"/>
                <w:lang w:eastAsia="ru-RU"/>
              </w:rPr>
            </w:pPr>
            <w:r>
              <w:rPr>
                <w:rFonts w:eastAsia="Times New Roman"/>
                <w:sz w:val="24"/>
                <w:szCs w:val="22"/>
                <w:lang w:eastAsia="ru-RU"/>
              </w:rPr>
              <w:t xml:space="preserve">- количество муниципальных жилых помещений, </w:t>
            </w:r>
          </w:p>
          <w:p w:rsidR="00F3192F" w:rsidRDefault="00F3192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2"/>
                <w:lang w:eastAsia="ru-RU"/>
              </w:rPr>
            </w:pPr>
            <w:r>
              <w:rPr>
                <w:rFonts w:eastAsia="Times New Roman"/>
                <w:sz w:val="24"/>
                <w:szCs w:val="22"/>
                <w:lang w:eastAsia="ru-RU"/>
              </w:rPr>
              <w:t>в отношении которых запланирована инвентаризация согласно графику на текущий год (ед. в разрезе видов договоров найма);</w:t>
            </w:r>
          </w:p>
          <w:p w:rsidR="00F3192F" w:rsidRDefault="00F3192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2"/>
                <w:lang w:eastAsia="ru-RU"/>
              </w:rPr>
            </w:pPr>
            <w:r>
              <w:rPr>
                <w:rFonts w:eastAsia="Times New Roman"/>
                <w:sz w:val="24"/>
                <w:szCs w:val="22"/>
                <w:lang w:eastAsia="ru-RU"/>
              </w:rPr>
              <w:t xml:space="preserve">- количество муниципальных жилых помещений, </w:t>
            </w:r>
          </w:p>
          <w:p w:rsidR="00F3192F" w:rsidRDefault="00F3192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2"/>
                <w:lang w:eastAsia="ru-RU"/>
              </w:rPr>
            </w:pPr>
            <w:r>
              <w:rPr>
                <w:rFonts w:eastAsia="Times New Roman"/>
                <w:sz w:val="24"/>
                <w:szCs w:val="22"/>
                <w:lang w:eastAsia="ru-RU"/>
              </w:rPr>
              <w:t xml:space="preserve">в отношении которых проведена инвентаризация </w:t>
            </w:r>
          </w:p>
          <w:p w:rsidR="00F3192F" w:rsidRDefault="00F3192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2"/>
                <w:lang w:eastAsia="ru-RU"/>
              </w:rPr>
            </w:pPr>
            <w:r>
              <w:rPr>
                <w:rFonts w:eastAsia="Times New Roman"/>
                <w:sz w:val="24"/>
                <w:szCs w:val="22"/>
                <w:lang w:eastAsia="ru-RU"/>
              </w:rPr>
              <w:t>в отчетном периоде (ед. в разрезе видов договоров найма)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92F" w:rsidRDefault="00F3192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2"/>
                <w:lang w:eastAsia="ru-RU"/>
              </w:rPr>
            </w:pPr>
            <w:r>
              <w:rPr>
                <w:rFonts w:eastAsia="Times New Roman"/>
                <w:sz w:val="24"/>
                <w:szCs w:val="22"/>
                <w:lang w:eastAsia="ru-RU"/>
              </w:rPr>
              <w:t>ежеквартально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92F" w:rsidRDefault="00F3192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2"/>
                <w:lang w:eastAsia="ru-RU"/>
              </w:rPr>
            </w:pPr>
            <w:r>
              <w:rPr>
                <w:rFonts w:eastAsia="Times New Roman"/>
                <w:sz w:val="24"/>
                <w:szCs w:val="22"/>
                <w:lang w:eastAsia="ru-RU"/>
              </w:rPr>
              <w:t>муниципальное казенное учреждение (далее – МКУ) «Казна городского хозяйства»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92F" w:rsidRDefault="00F3192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2"/>
                <w:lang w:eastAsia="ru-RU"/>
              </w:rPr>
            </w:pPr>
            <w:r>
              <w:rPr>
                <w:rFonts w:eastAsia="Times New Roman"/>
                <w:sz w:val="24"/>
                <w:szCs w:val="22"/>
                <w:lang w:eastAsia="ru-RU"/>
              </w:rPr>
              <w:t>департамент имущественных</w:t>
            </w:r>
          </w:p>
          <w:p w:rsidR="00F3192F" w:rsidRDefault="00F3192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2"/>
                <w:lang w:eastAsia="ru-RU"/>
              </w:rPr>
            </w:pPr>
            <w:r>
              <w:rPr>
                <w:rFonts w:eastAsia="Times New Roman"/>
                <w:sz w:val="24"/>
                <w:szCs w:val="22"/>
                <w:lang w:eastAsia="ru-RU"/>
              </w:rPr>
              <w:t>и земельных отношений</w:t>
            </w:r>
          </w:p>
        </w:tc>
      </w:tr>
      <w:tr w:rsidR="00F3192F" w:rsidTr="00F3192F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92F" w:rsidRDefault="00F3192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2"/>
                <w:lang w:eastAsia="ru-RU"/>
              </w:rPr>
            </w:pPr>
            <w:r>
              <w:rPr>
                <w:rFonts w:eastAsia="Times New Roman"/>
                <w:sz w:val="24"/>
                <w:szCs w:val="22"/>
                <w:lang w:eastAsia="ru-RU"/>
              </w:rPr>
              <w:t>1.2. Проведение обследований муниципальных жилых помещений для выявления нарушений условий заключенных договоров найма (на предмет проживания поднанимателей, соблюдения условий договоров):</w:t>
            </w:r>
          </w:p>
          <w:p w:rsidR="006653E9" w:rsidRDefault="00F3192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2"/>
                <w:lang w:eastAsia="ru-RU"/>
              </w:rPr>
            </w:pPr>
            <w:r>
              <w:rPr>
                <w:rFonts w:eastAsia="Times New Roman"/>
                <w:sz w:val="24"/>
                <w:szCs w:val="22"/>
                <w:lang w:eastAsia="ru-RU"/>
              </w:rPr>
              <w:t xml:space="preserve">- обследовано жилых помещений за отчетный </w:t>
            </w:r>
          </w:p>
          <w:p w:rsidR="006653E9" w:rsidRDefault="00F3192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2"/>
                <w:lang w:eastAsia="ru-RU"/>
              </w:rPr>
            </w:pPr>
            <w:r w:rsidRPr="006653E9">
              <w:rPr>
                <w:rFonts w:eastAsia="Times New Roman"/>
                <w:sz w:val="24"/>
                <w:szCs w:val="22"/>
                <w:lang w:eastAsia="ru-RU"/>
              </w:rPr>
              <w:t xml:space="preserve">период – нарастающим итогом с начала года </w:t>
            </w:r>
          </w:p>
          <w:p w:rsidR="00F3192F" w:rsidRDefault="00F3192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2"/>
                <w:lang w:eastAsia="ru-RU"/>
              </w:rPr>
            </w:pPr>
            <w:r w:rsidRPr="006653E9">
              <w:rPr>
                <w:rFonts w:eastAsia="Times New Roman"/>
                <w:sz w:val="24"/>
                <w:szCs w:val="22"/>
                <w:lang w:eastAsia="ru-RU"/>
              </w:rPr>
              <w:t>(ед., в разрезе</w:t>
            </w:r>
            <w:r>
              <w:rPr>
                <w:rFonts w:eastAsia="Times New Roman"/>
                <w:sz w:val="24"/>
                <w:szCs w:val="22"/>
                <w:lang w:eastAsia="ru-RU"/>
              </w:rPr>
              <w:t xml:space="preserve"> видов договоров найма);</w:t>
            </w:r>
          </w:p>
          <w:p w:rsidR="00F3192F" w:rsidRDefault="00F3192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2"/>
                <w:lang w:eastAsia="ru-RU"/>
              </w:rPr>
            </w:pPr>
            <w:r>
              <w:rPr>
                <w:rFonts w:eastAsia="Times New Roman"/>
                <w:sz w:val="24"/>
                <w:szCs w:val="22"/>
                <w:lang w:eastAsia="ru-RU"/>
              </w:rPr>
              <w:t xml:space="preserve">- выявлено </w:t>
            </w:r>
            <w:r w:rsidR="006653E9">
              <w:rPr>
                <w:rFonts w:eastAsia="Times New Roman"/>
                <w:sz w:val="24"/>
                <w:szCs w:val="22"/>
                <w:lang w:eastAsia="ru-RU"/>
              </w:rPr>
              <w:t>нарушений в ходе обследований/</w:t>
            </w:r>
            <w:r>
              <w:rPr>
                <w:rFonts w:eastAsia="Times New Roman"/>
                <w:sz w:val="24"/>
                <w:szCs w:val="22"/>
                <w:lang w:eastAsia="ru-RU"/>
              </w:rPr>
              <w:t>приняты меры/результат (в разрезе видов договоров найма);</w:t>
            </w:r>
          </w:p>
          <w:p w:rsidR="00F3192F" w:rsidRDefault="00F3192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2"/>
                <w:lang w:eastAsia="ru-RU"/>
              </w:rPr>
            </w:pPr>
            <w:r>
              <w:rPr>
                <w:rFonts w:eastAsia="Times New Roman"/>
                <w:sz w:val="24"/>
                <w:szCs w:val="22"/>
                <w:lang w:eastAsia="ru-RU"/>
              </w:rPr>
              <w:t>- приняты меры по нарушениям обследований п</w:t>
            </w:r>
            <w:r w:rsidR="006653E9">
              <w:rPr>
                <w:rFonts w:eastAsia="Times New Roman"/>
                <w:sz w:val="24"/>
                <w:szCs w:val="22"/>
                <w:lang w:eastAsia="ru-RU"/>
              </w:rPr>
              <w:t>рошлых лет (по необходимости)/</w:t>
            </w:r>
            <w:r>
              <w:rPr>
                <w:rFonts w:eastAsia="Times New Roman"/>
                <w:sz w:val="24"/>
                <w:szCs w:val="22"/>
                <w:lang w:eastAsia="ru-RU"/>
              </w:rPr>
              <w:t>результат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92F" w:rsidRDefault="00F3192F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2"/>
                <w:lang w:eastAsia="ru-RU"/>
              </w:rPr>
            </w:pPr>
            <w:r>
              <w:rPr>
                <w:rFonts w:eastAsia="Times New Roman"/>
                <w:sz w:val="24"/>
                <w:szCs w:val="22"/>
                <w:lang w:eastAsia="ru-RU"/>
              </w:rPr>
              <w:t>ежемесячно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92F" w:rsidRDefault="00F3192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2"/>
                <w:lang w:eastAsia="ru-RU"/>
              </w:rPr>
            </w:pPr>
            <w:r>
              <w:rPr>
                <w:rFonts w:eastAsia="Times New Roman"/>
                <w:sz w:val="24"/>
                <w:szCs w:val="22"/>
                <w:lang w:eastAsia="ru-RU"/>
              </w:rPr>
              <w:t>- департамент имущественных</w:t>
            </w:r>
          </w:p>
          <w:p w:rsidR="00F3192F" w:rsidRDefault="00F3192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2"/>
                <w:lang w:eastAsia="ru-RU"/>
              </w:rPr>
            </w:pPr>
            <w:r>
              <w:rPr>
                <w:rFonts w:eastAsia="Times New Roman"/>
                <w:sz w:val="24"/>
                <w:szCs w:val="22"/>
                <w:lang w:eastAsia="ru-RU"/>
              </w:rPr>
              <w:t>и земельных отношений;</w:t>
            </w:r>
          </w:p>
          <w:p w:rsidR="00F3192F" w:rsidRDefault="00F3192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2"/>
                <w:lang w:eastAsia="ru-RU"/>
              </w:rPr>
            </w:pPr>
            <w:r>
              <w:rPr>
                <w:rFonts w:eastAsia="Times New Roman"/>
                <w:sz w:val="24"/>
                <w:szCs w:val="22"/>
                <w:lang w:eastAsia="ru-RU"/>
              </w:rPr>
              <w:t>- МКУ «Казна городского хозяйства»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92F" w:rsidRDefault="00F3192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2"/>
                <w:lang w:eastAsia="ru-RU"/>
              </w:rPr>
            </w:pPr>
            <w:r>
              <w:rPr>
                <w:rFonts w:eastAsia="Times New Roman"/>
                <w:sz w:val="24"/>
                <w:szCs w:val="22"/>
                <w:lang w:eastAsia="ru-RU"/>
              </w:rPr>
              <w:t>департамент имущественных</w:t>
            </w:r>
          </w:p>
          <w:p w:rsidR="00F3192F" w:rsidRDefault="00F3192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2"/>
                <w:lang w:eastAsia="ru-RU"/>
              </w:rPr>
            </w:pPr>
            <w:r>
              <w:rPr>
                <w:rFonts w:eastAsia="Times New Roman"/>
                <w:sz w:val="24"/>
                <w:szCs w:val="22"/>
                <w:lang w:eastAsia="ru-RU"/>
              </w:rPr>
              <w:t>и земельных отношений</w:t>
            </w:r>
          </w:p>
        </w:tc>
      </w:tr>
    </w:tbl>
    <w:p w:rsidR="00F865B3" w:rsidRDefault="00F865B3" w:rsidP="00924D41"/>
    <w:sectPr w:rsidR="00F865B3" w:rsidSect="006653E9">
      <w:pgSz w:w="16838" w:h="11906" w:orient="landscape"/>
      <w:pgMar w:top="1702" w:right="678" w:bottom="0" w:left="709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46AF" w:rsidRDefault="001F46AF" w:rsidP="006653E9">
      <w:r>
        <w:separator/>
      </w:r>
    </w:p>
  </w:endnote>
  <w:endnote w:type="continuationSeparator" w:id="0">
    <w:p w:rsidR="001F46AF" w:rsidRDefault="001F46AF" w:rsidP="00665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46AF" w:rsidRDefault="001F46AF" w:rsidP="006653E9">
      <w:r>
        <w:separator/>
      </w:r>
    </w:p>
  </w:footnote>
  <w:footnote w:type="continuationSeparator" w:id="0">
    <w:p w:rsidR="001F46AF" w:rsidRDefault="001F46AF" w:rsidP="006653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7842773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6653E9" w:rsidRPr="006653E9" w:rsidRDefault="006653E9">
        <w:pPr>
          <w:pStyle w:val="a4"/>
          <w:jc w:val="center"/>
          <w:rPr>
            <w:sz w:val="20"/>
            <w:szCs w:val="20"/>
          </w:rPr>
        </w:pPr>
        <w:r w:rsidRPr="006653E9">
          <w:rPr>
            <w:sz w:val="20"/>
            <w:szCs w:val="20"/>
          </w:rPr>
          <w:fldChar w:fldCharType="begin"/>
        </w:r>
        <w:r w:rsidRPr="006653E9">
          <w:rPr>
            <w:sz w:val="20"/>
            <w:szCs w:val="20"/>
          </w:rPr>
          <w:instrText>PAGE   \* MERGEFORMAT</w:instrText>
        </w:r>
        <w:r w:rsidRPr="006653E9">
          <w:rPr>
            <w:sz w:val="20"/>
            <w:szCs w:val="20"/>
          </w:rPr>
          <w:fldChar w:fldCharType="separate"/>
        </w:r>
        <w:r w:rsidR="00932087">
          <w:rPr>
            <w:noProof/>
            <w:sz w:val="20"/>
            <w:szCs w:val="20"/>
          </w:rPr>
          <w:t>3</w:t>
        </w:r>
        <w:r w:rsidRPr="006653E9">
          <w:rPr>
            <w:sz w:val="20"/>
            <w:szCs w:val="20"/>
          </w:rPr>
          <w:fldChar w:fldCharType="end"/>
        </w:r>
      </w:p>
    </w:sdtContent>
  </w:sdt>
  <w:p w:rsidR="006653E9" w:rsidRDefault="006653E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567"/>
    <w:rsid w:val="001F46AF"/>
    <w:rsid w:val="005C3567"/>
    <w:rsid w:val="006653E9"/>
    <w:rsid w:val="00915AC3"/>
    <w:rsid w:val="00924D41"/>
    <w:rsid w:val="00932087"/>
    <w:rsid w:val="00BD4DF0"/>
    <w:rsid w:val="00E25C32"/>
    <w:rsid w:val="00F3192F"/>
    <w:rsid w:val="00F76D56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FE9F8"/>
  <w15:chartTrackingRefBased/>
  <w15:docId w15:val="{DF9A8DF1-B780-4166-B7FD-D667F407F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192F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192F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table" w:styleId="a3">
    <w:name w:val="Table Grid"/>
    <w:basedOn w:val="a1"/>
    <w:uiPriority w:val="39"/>
    <w:rsid w:val="00915A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653E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653E9"/>
    <w:rPr>
      <w:rFonts w:ascii="Times New Roman" w:eastAsia="Calibri" w:hAnsi="Times New Roman" w:cs="Times New Roman"/>
      <w:sz w:val="28"/>
      <w:szCs w:val="28"/>
    </w:rPr>
  </w:style>
  <w:style w:type="paragraph" w:styleId="a6">
    <w:name w:val="footer"/>
    <w:basedOn w:val="a"/>
    <w:link w:val="a7"/>
    <w:uiPriority w:val="99"/>
    <w:unhideWhenUsed/>
    <w:rsid w:val="006653E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653E9"/>
    <w:rPr>
      <w:rFonts w:ascii="Times New Roman" w:eastAsia="Calibri" w:hAnsi="Times New Roman" w:cs="Times New Roman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6653E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653E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698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723</Words>
  <Characters>4126</Characters>
  <Application>Microsoft Office Word</Application>
  <DocSecurity>0</DocSecurity>
  <Lines>34</Lines>
  <Paragraphs>9</Paragraphs>
  <ScaleCrop>false</ScaleCrop>
  <Company/>
  <LinksUpToDate>false</LinksUpToDate>
  <CharactersWithSpaces>4840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Ильина Анна Андреевна</cp:lastModifiedBy>
  <cp:revision>7</cp:revision>
  <cp:lastPrinted>2026-07-31T10:19:00Z</cp:lastPrinted>
  <dcterms:created xsi:type="dcterms:W3CDTF">2026-07-31T10:13:00Z</dcterms:created>
  <dcterms:modified xsi:type="dcterms:W3CDTF">2026-08-04T09:22:00Z</dcterms:modified>
</cp:coreProperties>
</file>