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0191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01912" w:rsidRDefault="00A0191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994865" r:id="rId7"/>
              </w:object>
            </w:r>
          </w:p>
          <w:p w:rsidR="00A01912" w:rsidRDefault="00A0191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01912" w:rsidRPr="005541F0" w:rsidRDefault="00A0191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01912" w:rsidRDefault="00A0191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01912" w:rsidRPr="005541F0" w:rsidRDefault="00A0191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01912" w:rsidRPr="005649E4" w:rsidRDefault="00A0191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01912" w:rsidRPr="00656C1A" w:rsidRDefault="00A0191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01912" w:rsidRPr="005541F0" w:rsidRDefault="00A0191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01912" w:rsidRPr="005541F0" w:rsidRDefault="00A0191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01912" w:rsidRPr="00656C1A" w:rsidRDefault="00A0191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01912" w:rsidRDefault="00A0191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01912" w:rsidRPr="003262E3" w:rsidRDefault="00A0191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0191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01912" w:rsidRPr="00F8214F" w:rsidRDefault="00A019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1912" w:rsidRPr="00F8214F" w:rsidRDefault="00AE604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01912" w:rsidRPr="00F8214F" w:rsidRDefault="00A019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1912" w:rsidRPr="00F8214F" w:rsidRDefault="00AE604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01912" w:rsidRPr="00A63FB0" w:rsidRDefault="00A0191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1912" w:rsidRPr="00A3761A" w:rsidRDefault="00AE604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01912" w:rsidRPr="00F8214F" w:rsidRDefault="00A0191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01912" w:rsidRPr="00AB4194" w:rsidRDefault="00A0191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01912" w:rsidRPr="00F8214F" w:rsidRDefault="00AE604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</w:t>
            </w:r>
          </w:p>
        </w:tc>
      </w:tr>
    </w:tbl>
    <w:p w:rsidR="00A01912" w:rsidRDefault="00A01912" w:rsidP="009E222F"/>
    <w:p w:rsidR="00A01912" w:rsidRDefault="00A01912" w:rsidP="00A01912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A01912">
        <w:rPr>
          <w:rFonts w:eastAsia="Calibri" w:cs="Times New Roman"/>
          <w:szCs w:val="28"/>
          <w:lang w:eastAsia="ru-RU"/>
        </w:rPr>
        <w:t xml:space="preserve">О внесении изменений в постановление </w:t>
      </w:r>
    </w:p>
    <w:p w:rsidR="00A01912" w:rsidRDefault="00A01912" w:rsidP="00A01912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A01912">
        <w:rPr>
          <w:rFonts w:eastAsia="Calibri" w:cs="Times New Roman"/>
          <w:szCs w:val="28"/>
          <w:lang w:eastAsia="ru-RU"/>
        </w:rPr>
        <w:t xml:space="preserve">Администрации города от 21.10.2024 </w:t>
      </w:r>
    </w:p>
    <w:p w:rsidR="00A01912" w:rsidRDefault="00A01912" w:rsidP="00A01912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A01912">
        <w:rPr>
          <w:rFonts w:eastAsia="Calibri" w:cs="Times New Roman"/>
          <w:szCs w:val="28"/>
          <w:lang w:eastAsia="ru-RU"/>
        </w:rPr>
        <w:t xml:space="preserve">№ 5427 «Об утверждении порядка </w:t>
      </w:r>
    </w:p>
    <w:p w:rsidR="00A01912" w:rsidRDefault="00A01912" w:rsidP="00A01912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п</w:t>
      </w:r>
      <w:r w:rsidRPr="00A01912">
        <w:rPr>
          <w:rFonts w:eastAsia="Calibri" w:cs="Times New Roman"/>
          <w:szCs w:val="28"/>
          <w:lang w:eastAsia="ru-RU"/>
        </w:rPr>
        <w:t>редоставления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A01912">
        <w:rPr>
          <w:rFonts w:eastAsia="Calibri" w:cs="Times New Roman"/>
          <w:szCs w:val="28"/>
          <w:lang w:eastAsia="ru-RU"/>
        </w:rPr>
        <w:t xml:space="preserve">дополнительной меры </w:t>
      </w:r>
    </w:p>
    <w:p w:rsidR="00A01912" w:rsidRDefault="00A01912" w:rsidP="00A01912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A01912">
        <w:rPr>
          <w:rFonts w:eastAsia="Calibri" w:cs="Times New Roman"/>
          <w:szCs w:val="28"/>
          <w:lang w:eastAsia="ru-RU"/>
        </w:rPr>
        <w:t>социальной поддержки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A01912">
        <w:rPr>
          <w:rFonts w:eastAsia="Calibri" w:cs="Times New Roman"/>
          <w:szCs w:val="28"/>
          <w:lang w:eastAsia="ru-RU"/>
        </w:rPr>
        <w:t xml:space="preserve">детям граждан, </w:t>
      </w:r>
    </w:p>
    <w:p w:rsidR="00A01912" w:rsidRDefault="00A01912" w:rsidP="00A01912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A01912">
        <w:rPr>
          <w:rFonts w:eastAsia="Calibri" w:cs="Times New Roman"/>
          <w:szCs w:val="28"/>
          <w:lang w:eastAsia="ru-RU"/>
        </w:rPr>
        <w:t>принимающих (принявших)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A01912">
        <w:rPr>
          <w:rFonts w:eastAsia="Calibri" w:cs="Times New Roman"/>
          <w:szCs w:val="28"/>
          <w:lang w:eastAsia="ru-RU"/>
        </w:rPr>
        <w:t xml:space="preserve">участие </w:t>
      </w:r>
    </w:p>
    <w:p w:rsidR="00A01912" w:rsidRPr="00A01912" w:rsidRDefault="00A01912" w:rsidP="00A01912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A01912">
        <w:rPr>
          <w:rFonts w:eastAsia="Calibri" w:cs="Times New Roman"/>
          <w:szCs w:val="28"/>
          <w:lang w:eastAsia="ru-RU"/>
        </w:rPr>
        <w:t xml:space="preserve">в специальной военной операции </w:t>
      </w:r>
    </w:p>
    <w:p w:rsidR="00A01912" w:rsidRDefault="00A01912" w:rsidP="00A01912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A01912">
        <w:rPr>
          <w:rFonts w:eastAsia="Calibri" w:cs="Times New Roman"/>
          <w:szCs w:val="28"/>
          <w:lang w:eastAsia="ru-RU"/>
        </w:rPr>
        <w:t xml:space="preserve">на территориях Украины, </w:t>
      </w:r>
    </w:p>
    <w:p w:rsidR="00A01912" w:rsidRDefault="00A01912" w:rsidP="00A01912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A01912">
        <w:rPr>
          <w:rFonts w:eastAsia="Calibri" w:cs="Times New Roman"/>
          <w:szCs w:val="28"/>
          <w:lang w:eastAsia="ru-RU"/>
        </w:rPr>
        <w:t xml:space="preserve">Донецкой Народной Республики, </w:t>
      </w:r>
    </w:p>
    <w:p w:rsidR="00A01912" w:rsidRPr="00A01912" w:rsidRDefault="00A01912" w:rsidP="00A01912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A01912">
        <w:rPr>
          <w:rFonts w:eastAsia="Calibri" w:cs="Times New Roman"/>
          <w:szCs w:val="28"/>
          <w:lang w:eastAsia="ru-RU"/>
        </w:rPr>
        <w:t xml:space="preserve">Луганской Народной Республики, </w:t>
      </w:r>
    </w:p>
    <w:p w:rsidR="00A01912" w:rsidRPr="00A01912" w:rsidRDefault="00A01912" w:rsidP="00A01912">
      <w:pPr>
        <w:tabs>
          <w:tab w:val="left" w:pos="5245"/>
        </w:tabs>
        <w:jc w:val="left"/>
        <w:rPr>
          <w:rFonts w:eastAsia="Calibri" w:cs="Times New Roman"/>
          <w:szCs w:val="28"/>
          <w:lang w:eastAsia="ru-RU"/>
        </w:rPr>
      </w:pPr>
      <w:r w:rsidRPr="00A01912">
        <w:rPr>
          <w:rFonts w:eastAsia="Calibri" w:cs="Times New Roman"/>
          <w:szCs w:val="28"/>
          <w:lang w:eastAsia="ru-RU"/>
        </w:rPr>
        <w:t>Запорожской и Херсонской областей»</w:t>
      </w:r>
    </w:p>
    <w:p w:rsidR="00A01912" w:rsidRPr="00A01912" w:rsidRDefault="00A01912" w:rsidP="00A01912">
      <w:pPr>
        <w:tabs>
          <w:tab w:val="left" w:pos="5245"/>
        </w:tabs>
        <w:ind w:firstLine="708"/>
        <w:rPr>
          <w:rFonts w:eastAsia="Times New Roman" w:cs="Times New Roman"/>
          <w:szCs w:val="28"/>
          <w:lang w:eastAsia="ru-RU"/>
        </w:rPr>
      </w:pPr>
    </w:p>
    <w:p w:rsidR="00A01912" w:rsidRPr="00A01912" w:rsidRDefault="00A01912" w:rsidP="00A01912">
      <w:pPr>
        <w:tabs>
          <w:tab w:val="left" w:pos="5245"/>
        </w:tabs>
        <w:ind w:firstLine="708"/>
        <w:rPr>
          <w:rFonts w:eastAsia="Times New Roman" w:cs="Times New Roman"/>
          <w:szCs w:val="28"/>
          <w:lang w:eastAsia="ru-RU"/>
        </w:rPr>
      </w:pPr>
    </w:p>
    <w:p w:rsidR="00A01912" w:rsidRPr="00A01912" w:rsidRDefault="00A01912" w:rsidP="00A01912">
      <w:pPr>
        <w:ind w:firstLine="709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решением Думы города от 26.04.2024 № 552-VII ДГ «О дополнительной мере социальной поддержки детям граждан, принимающих (принявших)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областей», 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A01912">
        <w:rPr>
          <w:rFonts w:eastAsia="Calibri" w:cs="Times New Roman"/>
          <w:szCs w:val="28"/>
        </w:rPr>
        <w:t>распоряжением Администрации города от 30.12.2005 № 3686 «Об утверждении Регламента Администрации города»:</w:t>
      </w:r>
    </w:p>
    <w:p w:rsidR="00A01912" w:rsidRPr="00A01912" w:rsidRDefault="00A01912" w:rsidP="00A01912">
      <w:pPr>
        <w:tabs>
          <w:tab w:val="left" w:pos="5245"/>
        </w:tabs>
        <w:ind w:firstLine="709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>1. Внести в постановление Администрации города от 21.10.2024 № 5427</w:t>
      </w:r>
      <w:r w:rsidRPr="00A01912">
        <w:rPr>
          <w:rFonts w:eastAsia="Calibri" w:cs="Times New Roman"/>
          <w:szCs w:val="28"/>
        </w:rPr>
        <w:br/>
        <w:t xml:space="preserve">«Об утверждении порядка предоставления дополнительной меры социальной поддержки детям граждан, принимающих (принявших)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областей» </w:t>
      </w:r>
      <w:r w:rsidRPr="00A01912">
        <w:rPr>
          <w:rFonts w:eastAsia="Calibri" w:cs="Times New Roman"/>
          <w:szCs w:val="28"/>
        </w:rPr>
        <w:br/>
        <w:t>(с изменениями от 22.01.2025 № 306, 23.06.2025 № 2959) следующие изменения:</w:t>
      </w:r>
    </w:p>
    <w:p w:rsidR="00A01912" w:rsidRPr="00A01912" w:rsidRDefault="00A01912" w:rsidP="00A01912">
      <w:pPr>
        <w:tabs>
          <w:tab w:val="left" w:pos="5245"/>
        </w:tabs>
        <w:ind w:firstLine="709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 xml:space="preserve">1.1. В пункте 5 постановления слова «и действует до 31.12.2027» заменить словами «и действует до 31.12.2028». </w:t>
      </w:r>
    </w:p>
    <w:p w:rsidR="00A01912" w:rsidRPr="00A01912" w:rsidRDefault="00A01912" w:rsidP="00A01912">
      <w:pPr>
        <w:tabs>
          <w:tab w:val="left" w:pos="5245"/>
        </w:tabs>
        <w:ind w:firstLine="709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lastRenderedPageBreak/>
        <w:t>1.2. Пункт 14 приложения к постановлению изложить в следующей редакции:</w:t>
      </w:r>
    </w:p>
    <w:p w:rsidR="00A01912" w:rsidRPr="00A01912" w:rsidRDefault="00A01912" w:rsidP="00A01912">
      <w:pPr>
        <w:tabs>
          <w:tab w:val="left" w:pos="5245"/>
        </w:tabs>
        <w:ind w:firstLine="709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>«14. Уполномоченный орган ежегодно до 01 ноября текущего финансового года представляет посредством системы «Дело» в управление бюджетного учёта</w:t>
      </w:r>
      <w:r>
        <w:rPr>
          <w:rFonts w:eastAsia="Calibri" w:cs="Times New Roman"/>
          <w:szCs w:val="28"/>
        </w:rPr>
        <w:t xml:space="preserve"> </w:t>
      </w:r>
      <w:r w:rsidRPr="00A01912">
        <w:rPr>
          <w:rFonts w:eastAsia="Calibri" w:cs="Times New Roman"/>
          <w:szCs w:val="28"/>
        </w:rPr>
        <w:t>и отчётности Администрации города отчетную документацию о количестве</w:t>
      </w:r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br/>
      </w:r>
      <w:r w:rsidRPr="00A01912">
        <w:rPr>
          <w:rFonts w:eastAsia="Calibri" w:cs="Times New Roman"/>
          <w:szCs w:val="28"/>
        </w:rPr>
        <w:t>и стоимости предоставленных пригласительных билетов детям граждан, принимающих (принявших) участие в специальной военной операции</w:t>
      </w:r>
      <w:r>
        <w:rPr>
          <w:rFonts w:eastAsia="Calibri" w:cs="Times New Roman"/>
          <w:szCs w:val="28"/>
        </w:rPr>
        <w:t xml:space="preserve"> </w:t>
      </w:r>
      <w:r w:rsidRPr="00A01912">
        <w:rPr>
          <w:rFonts w:eastAsia="Calibri" w:cs="Times New Roman"/>
          <w:szCs w:val="28"/>
        </w:rPr>
        <w:t>на терри</w:t>
      </w:r>
      <w:r>
        <w:rPr>
          <w:rFonts w:eastAsia="Calibri" w:cs="Times New Roman"/>
          <w:szCs w:val="28"/>
        </w:rPr>
        <w:t>-</w:t>
      </w:r>
      <w:r w:rsidRPr="00A01912">
        <w:rPr>
          <w:rFonts w:eastAsia="Calibri" w:cs="Times New Roman"/>
          <w:szCs w:val="28"/>
        </w:rPr>
        <w:t>ториях Украины, Донецкой Народной Республики, Луганской Народной Республики, Запорожской и Херсонской областей</w:t>
      </w:r>
      <w:r w:rsidR="000A6ED3">
        <w:rPr>
          <w:rFonts w:eastAsia="Calibri" w:cs="Times New Roman"/>
          <w:szCs w:val="28"/>
        </w:rPr>
        <w:t>,</w:t>
      </w:r>
      <w:r w:rsidRPr="00A01912">
        <w:rPr>
          <w:rFonts w:eastAsia="Calibri" w:cs="Times New Roman"/>
          <w:szCs w:val="28"/>
        </w:rPr>
        <w:t xml:space="preserve"> за I, II, III кварталы текущего финансового года по форме согласно приложению 5 к настоящему порядку </w:t>
      </w:r>
      <w:r w:rsidRPr="00A01912">
        <w:rPr>
          <w:rFonts w:eastAsia="Calibri" w:cs="Times New Roman"/>
          <w:szCs w:val="28"/>
        </w:rPr>
        <w:br/>
        <w:t>и предварительную отчетную документацию о количестве и стоимости предоставленных пригласительных билетов детям граждан, принимающих (принявших) участие в специальной военной операции на территориях Украины, Донецкой Народной Республики, Луганской Народной Республики, Запорожской</w:t>
      </w:r>
      <w:r>
        <w:rPr>
          <w:rFonts w:eastAsia="Calibri" w:cs="Times New Roman"/>
          <w:szCs w:val="28"/>
        </w:rPr>
        <w:t xml:space="preserve"> </w:t>
      </w:r>
      <w:r w:rsidRPr="00A01912">
        <w:rPr>
          <w:rFonts w:eastAsia="Calibri" w:cs="Times New Roman"/>
          <w:szCs w:val="28"/>
        </w:rPr>
        <w:t>и Херсонской областей</w:t>
      </w:r>
      <w:r w:rsidR="000A6ED3">
        <w:rPr>
          <w:rFonts w:eastAsia="Calibri" w:cs="Times New Roman"/>
          <w:szCs w:val="28"/>
        </w:rPr>
        <w:t>,</w:t>
      </w:r>
      <w:r w:rsidRPr="00A01912">
        <w:rPr>
          <w:rFonts w:eastAsia="Calibri" w:cs="Times New Roman"/>
          <w:szCs w:val="28"/>
        </w:rPr>
        <w:t xml:space="preserve"> за IV квартал текущего финансового года по форме согласно приложению 6 к настоящему порядку».</w:t>
      </w:r>
    </w:p>
    <w:p w:rsidR="00A01912" w:rsidRPr="00A01912" w:rsidRDefault="00A01912" w:rsidP="00A01912">
      <w:pPr>
        <w:tabs>
          <w:tab w:val="left" w:pos="5245"/>
        </w:tabs>
        <w:ind w:firstLine="709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 xml:space="preserve">1.3. Приложение 5 к порядку предоставления дополнительной меры социальной поддержки детям граждан, принимающих (принявших) участие </w:t>
      </w:r>
      <w:r w:rsidRPr="00A01912">
        <w:rPr>
          <w:rFonts w:eastAsia="Calibri" w:cs="Times New Roman"/>
          <w:szCs w:val="28"/>
        </w:rPr>
        <w:br/>
        <w:t>в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</w:r>
      <w:r w:rsidR="000A6ED3">
        <w:rPr>
          <w:rFonts w:eastAsia="Calibri" w:cs="Times New Roman"/>
          <w:szCs w:val="28"/>
        </w:rPr>
        <w:t>,</w:t>
      </w:r>
      <w:r w:rsidRPr="00A01912">
        <w:rPr>
          <w:rFonts w:eastAsia="Calibri" w:cs="Times New Roman"/>
          <w:szCs w:val="28"/>
        </w:rPr>
        <w:t xml:space="preserve"> изложить в новой редакции согласно приложению 1 к настоящему постановлению.</w:t>
      </w:r>
    </w:p>
    <w:p w:rsidR="00A01912" w:rsidRPr="00A01912" w:rsidRDefault="00A01912" w:rsidP="00A01912">
      <w:pPr>
        <w:tabs>
          <w:tab w:val="left" w:pos="5245"/>
        </w:tabs>
        <w:ind w:firstLine="709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>1.4. Порядок предоставления дополнительной меры социальной поддержки детям граждан, принимающих (принявших)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</w:t>
      </w:r>
      <w:r w:rsidR="000A6ED3">
        <w:rPr>
          <w:rFonts w:eastAsia="Calibri" w:cs="Times New Roman"/>
          <w:szCs w:val="28"/>
        </w:rPr>
        <w:t>,</w:t>
      </w:r>
      <w:r w:rsidRPr="00A01912">
        <w:rPr>
          <w:rFonts w:eastAsia="Calibri" w:cs="Times New Roman"/>
          <w:szCs w:val="28"/>
        </w:rPr>
        <w:t xml:space="preserve"> допол</w:t>
      </w:r>
      <w:r>
        <w:rPr>
          <w:rFonts w:eastAsia="Calibri" w:cs="Times New Roman"/>
          <w:szCs w:val="28"/>
        </w:rPr>
        <w:t>-</w:t>
      </w:r>
      <w:r w:rsidRPr="00A01912">
        <w:rPr>
          <w:rFonts w:eastAsia="Calibri" w:cs="Times New Roman"/>
          <w:szCs w:val="28"/>
        </w:rPr>
        <w:t>нить приложением 6 согласно приложению 2 к настоящему постановлению.</w:t>
      </w:r>
    </w:p>
    <w:p w:rsidR="00A01912" w:rsidRPr="00A01912" w:rsidRDefault="00A01912" w:rsidP="00A01912">
      <w:pPr>
        <w:tabs>
          <w:tab w:val="left" w:pos="5245"/>
        </w:tabs>
        <w:ind w:firstLine="709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01912" w:rsidRPr="00A01912" w:rsidRDefault="00A01912" w:rsidP="00A01912">
      <w:pPr>
        <w:tabs>
          <w:tab w:val="left" w:pos="5245"/>
        </w:tabs>
        <w:ind w:firstLine="709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A01912">
        <w:rPr>
          <w:rFonts w:eastAsia="Calibri" w:cs="Times New Roman"/>
          <w:szCs w:val="28"/>
          <w:lang w:val="en-US"/>
        </w:rPr>
        <w:t>DOCSURGUT</w:t>
      </w:r>
      <w:r w:rsidRPr="00A01912">
        <w:rPr>
          <w:rFonts w:eastAsia="Calibri" w:cs="Times New Roman"/>
          <w:szCs w:val="28"/>
        </w:rPr>
        <w:t>.</w:t>
      </w:r>
      <w:r w:rsidRPr="00A01912">
        <w:rPr>
          <w:rFonts w:eastAsia="Calibri" w:cs="Times New Roman"/>
          <w:szCs w:val="28"/>
          <w:lang w:val="en-US"/>
        </w:rPr>
        <w:t>RU</w:t>
      </w:r>
      <w:r w:rsidRPr="00A01912">
        <w:rPr>
          <w:rFonts w:eastAsia="Calibri" w:cs="Times New Roman"/>
          <w:szCs w:val="28"/>
        </w:rPr>
        <w:t>.</w:t>
      </w:r>
    </w:p>
    <w:p w:rsidR="00A01912" w:rsidRPr="00A01912" w:rsidRDefault="00A01912" w:rsidP="00A01912">
      <w:pPr>
        <w:tabs>
          <w:tab w:val="left" w:pos="5245"/>
        </w:tabs>
        <w:ind w:firstLine="709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с 05.10.2025. </w:t>
      </w:r>
    </w:p>
    <w:p w:rsidR="00A01912" w:rsidRPr="00A01912" w:rsidRDefault="00A01912" w:rsidP="00A01912">
      <w:pPr>
        <w:tabs>
          <w:tab w:val="left" w:pos="5245"/>
        </w:tabs>
        <w:ind w:firstLine="709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A01912" w:rsidRPr="00A01912" w:rsidRDefault="00A01912" w:rsidP="00A01912">
      <w:pPr>
        <w:tabs>
          <w:tab w:val="left" w:pos="5245"/>
        </w:tabs>
        <w:ind w:firstLine="709"/>
        <w:rPr>
          <w:rFonts w:eastAsia="Calibri" w:cs="Times New Roman"/>
          <w:szCs w:val="28"/>
        </w:rPr>
      </w:pPr>
    </w:p>
    <w:p w:rsidR="00A01912" w:rsidRPr="00A01912" w:rsidRDefault="00A01912" w:rsidP="00A01912">
      <w:pPr>
        <w:tabs>
          <w:tab w:val="left" w:pos="5245"/>
        </w:tabs>
        <w:ind w:firstLine="708"/>
        <w:rPr>
          <w:rFonts w:eastAsia="Times New Roman" w:cs="Times New Roman"/>
          <w:szCs w:val="28"/>
          <w:lang w:eastAsia="ru-RU"/>
        </w:rPr>
      </w:pPr>
    </w:p>
    <w:p w:rsidR="00A01912" w:rsidRPr="00A01912" w:rsidRDefault="00A01912" w:rsidP="00A01912">
      <w:pPr>
        <w:ind w:firstLine="709"/>
        <w:rPr>
          <w:rFonts w:eastAsia="Calibri" w:cs="Times New Roman"/>
          <w:szCs w:val="28"/>
        </w:rPr>
      </w:pPr>
    </w:p>
    <w:p w:rsidR="00A01912" w:rsidRPr="00A01912" w:rsidRDefault="00A01912" w:rsidP="00A01912">
      <w:pPr>
        <w:tabs>
          <w:tab w:val="left" w:pos="5245"/>
        </w:tabs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 xml:space="preserve">Временно исполняющий </w:t>
      </w:r>
    </w:p>
    <w:p w:rsidR="00A01912" w:rsidRPr="00A01912" w:rsidRDefault="00A01912" w:rsidP="00A01912">
      <w:pPr>
        <w:tabs>
          <w:tab w:val="left" w:pos="5245"/>
        </w:tabs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 xml:space="preserve">полномочия Главы города         </w:t>
      </w:r>
      <w:r>
        <w:rPr>
          <w:rFonts w:eastAsia="Calibri" w:cs="Times New Roman"/>
          <w:szCs w:val="28"/>
        </w:rPr>
        <w:t xml:space="preserve"> </w:t>
      </w:r>
      <w:r w:rsidRPr="00A01912">
        <w:rPr>
          <w:rFonts w:eastAsia="Calibri" w:cs="Times New Roman"/>
          <w:szCs w:val="28"/>
        </w:rPr>
        <w:t xml:space="preserve">                                                               И.В. Пустовая </w:t>
      </w:r>
    </w:p>
    <w:p w:rsidR="00A01912" w:rsidRPr="00A01912" w:rsidRDefault="00A01912" w:rsidP="00A01912">
      <w:pPr>
        <w:tabs>
          <w:tab w:val="left" w:pos="5245"/>
        </w:tabs>
        <w:ind w:left="5246" w:firstLine="708"/>
        <w:rPr>
          <w:rFonts w:eastAsia="Times New Roman" w:cs="Times New Roman"/>
          <w:szCs w:val="28"/>
          <w:lang w:eastAsia="ru-RU"/>
        </w:rPr>
      </w:pPr>
    </w:p>
    <w:p w:rsidR="00A01912" w:rsidRDefault="00A01912" w:rsidP="00A01912">
      <w:pPr>
        <w:tabs>
          <w:tab w:val="left" w:pos="5245"/>
        </w:tabs>
        <w:ind w:left="5246" w:firstLine="708"/>
        <w:rPr>
          <w:rFonts w:eastAsia="Times New Roman" w:cs="Times New Roman"/>
          <w:szCs w:val="28"/>
          <w:lang w:eastAsia="ru-RU"/>
        </w:rPr>
      </w:pPr>
    </w:p>
    <w:p w:rsidR="00A01912" w:rsidRDefault="00A01912" w:rsidP="00A01912">
      <w:pPr>
        <w:tabs>
          <w:tab w:val="left" w:pos="5245"/>
        </w:tabs>
        <w:ind w:left="5246" w:firstLine="708"/>
        <w:rPr>
          <w:rFonts w:eastAsia="Times New Roman" w:cs="Times New Roman"/>
          <w:szCs w:val="28"/>
          <w:lang w:eastAsia="ru-RU"/>
        </w:rPr>
      </w:pPr>
    </w:p>
    <w:p w:rsidR="00A01912" w:rsidRDefault="00A01912" w:rsidP="00A01912">
      <w:pPr>
        <w:tabs>
          <w:tab w:val="left" w:pos="5245"/>
        </w:tabs>
        <w:ind w:left="5246" w:firstLine="708"/>
        <w:rPr>
          <w:rFonts w:eastAsia="Times New Roman" w:cs="Times New Roman"/>
          <w:szCs w:val="28"/>
          <w:lang w:eastAsia="ru-RU"/>
        </w:rPr>
      </w:pPr>
    </w:p>
    <w:p w:rsidR="00A01912" w:rsidRPr="00A01912" w:rsidRDefault="00A01912" w:rsidP="00A01912">
      <w:pPr>
        <w:tabs>
          <w:tab w:val="left" w:pos="5245"/>
        </w:tabs>
        <w:ind w:left="5246" w:firstLine="708"/>
        <w:rPr>
          <w:rFonts w:eastAsia="Times New Roman" w:cs="Times New Roman"/>
          <w:szCs w:val="28"/>
          <w:lang w:eastAsia="ru-RU"/>
        </w:rPr>
      </w:pPr>
    </w:p>
    <w:p w:rsidR="00A01912" w:rsidRPr="00A01912" w:rsidRDefault="00A01912" w:rsidP="00A01912">
      <w:pPr>
        <w:ind w:left="5246" w:firstLine="566"/>
        <w:rPr>
          <w:rFonts w:eastAsia="Times New Roman" w:cs="Times New Roman"/>
          <w:szCs w:val="28"/>
          <w:lang w:eastAsia="ru-RU"/>
        </w:rPr>
      </w:pPr>
      <w:r w:rsidRPr="00A01912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A01912" w:rsidRPr="00A01912" w:rsidRDefault="00A01912" w:rsidP="00A01912">
      <w:pPr>
        <w:ind w:left="5954" w:hanging="142"/>
        <w:jc w:val="left"/>
        <w:rPr>
          <w:rFonts w:eastAsia="Times New Roman" w:cs="Times New Roman"/>
          <w:szCs w:val="28"/>
          <w:lang w:eastAsia="ru-RU"/>
        </w:rPr>
      </w:pPr>
      <w:r w:rsidRPr="00A01912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A01912" w:rsidRPr="00A01912" w:rsidRDefault="00A01912" w:rsidP="00A01912">
      <w:pPr>
        <w:ind w:left="5954" w:hanging="142"/>
        <w:jc w:val="left"/>
        <w:rPr>
          <w:rFonts w:eastAsia="Times New Roman" w:cs="Times New Roman"/>
          <w:szCs w:val="28"/>
          <w:lang w:eastAsia="ru-RU"/>
        </w:rPr>
      </w:pPr>
      <w:r w:rsidRPr="00A01912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A01912" w:rsidRPr="00A01912" w:rsidRDefault="00A01912" w:rsidP="00A01912">
      <w:pPr>
        <w:ind w:left="5954" w:hanging="142"/>
        <w:jc w:val="left"/>
        <w:rPr>
          <w:rFonts w:eastAsia="Times New Roman" w:cs="Times New Roman"/>
          <w:szCs w:val="28"/>
          <w:lang w:eastAsia="ru-RU"/>
        </w:rPr>
      </w:pPr>
      <w:r w:rsidRPr="00A01912">
        <w:rPr>
          <w:rFonts w:eastAsia="Times New Roman" w:cs="Times New Roman"/>
          <w:szCs w:val="28"/>
          <w:lang w:eastAsia="ru-RU"/>
        </w:rPr>
        <w:t>от ____________ № _______</w:t>
      </w:r>
    </w:p>
    <w:p w:rsidR="00A01912" w:rsidRPr="00A01912" w:rsidRDefault="00A01912" w:rsidP="00A01912">
      <w:pPr>
        <w:tabs>
          <w:tab w:val="left" w:pos="5245"/>
        </w:tabs>
        <w:ind w:left="5246" w:firstLine="708"/>
        <w:rPr>
          <w:rFonts w:eastAsia="Times New Roman" w:cs="Times New Roman"/>
          <w:szCs w:val="28"/>
          <w:lang w:eastAsia="ru-RU"/>
        </w:rPr>
      </w:pPr>
    </w:p>
    <w:p w:rsidR="00A01912" w:rsidRPr="00A01912" w:rsidRDefault="00A01912" w:rsidP="00A01912">
      <w:pPr>
        <w:jc w:val="center"/>
        <w:rPr>
          <w:rFonts w:eastAsia="Times New Roman" w:cs="Times New Roman"/>
          <w:szCs w:val="28"/>
          <w:lang w:eastAsia="ru-RU"/>
        </w:rPr>
      </w:pPr>
    </w:p>
    <w:p w:rsidR="00A01912" w:rsidRPr="00A01912" w:rsidRDefault="00A01912" w:rsidP="00A01912">
      <w:pPr>
        <w:jc w:val="center"/>
        <w:rPr>
          <w:rFonts w:eastAsia="Times New Roman" w:cs="Times New Roman"/>
          <w:szCs w:val="28"/>
          <w:lang w:eastAsia="ru-RU"/>
        </w:rPr>
      </w:pPr>
      <w:r w:rsidRPr="00A01912">
        <w:rPr>
          <w:rFonts w:eastAsia="Times New Roman" w:cs="Times New Roman"/>
          <w:szCs w:val="28"/>
          <w:lang w:eastAsia="ru-RU"/>
        </w:rPr>
        <w:t>Отчетная документация</w:t>
      </w:r>
    </w:p>
    <w:p w:rsidR="00A01912" w:rsidRPr="00A01912" w:rsidRDefault="00A01912" w:rsidP="00A01912">
      <w:pPr>
        <w:jc w:val="center"/>
        <w:rPr>
          <w:rFonts w:eastAsia="Times New Roman" w:cs="Times New Roman"/>
          <w:szCs w:val="28"/>
          <w:lang w:eastAsia="ru-RU"/>
        </w:rPr>
      </w:pPr>
      <w:r w:rsidRPr="00A01912">
        <w:rPr>
          <w:rFonts w:eastAsia="Times New Roman" w:cs="Times New Roman"/>
          <w:szCs w:val="28"/>
          <w:lang w:eastAsia="ru-RU"/>
        </w:rPr>
        <w:t xml:space="preserve">о количестве и стоимости предоставленных пригласительных </w:t>
      </w:r>
    </w:p>
    <w:p w:rsidR="00A01912" w:rsidRPr="00A01912" w:rsidRDefault="00A01912" w:rsidP="00A01912">
      <w:pPr>
        <w:jc w:val="center"/>
        <w:rPr>
          <w:rFonts w:eastAsia="Times New Roman" w:cs="Times New Roman"/>
          <w:szCs w:val="28"/>
          <w:lang w:eastAsia="ru-RU"/>
        </w:rPr>
      </w:pPr>
      <w:r w:rsidRPr="00A01912">
        <w:rPr>
          <w:rFonts w:eastAsia="Times New Roman" w:cs="Times New Roman"/>
          <w:szCs w:val="28"/>
          <w:lang w:eastAsia="ru-RU"/>
        </w:rPr>
        <w:t xml:space="preserve">билетов детям граждан, принимающих (принявших) участие </w:t>
      </w:r>
      <w:r w:rsidRPr="00A01912">
        <w:rPr>
          <w:rFonts w:eastAsia="Times New Roman" w:cs="Times New Roman"/>
          <w:szCs w:val="28"/>
          <w:lang w:eastAsia="ru-RU"/>
        </w:rPr>
        <w:br/>
        <w:t xml:space="preserve">в специальной военной операции на территориях Украины, Донецкой </w:t>
      </w:r>
    </w:p>
    <w:p w:rsidR="00A01912" w:rsidRPr="00A01912" w:rsidRDefault="00A01912" w:rsidP="00A01912">
      <w:pPr>
        <w:jc w:val="center"/>
        <w:rPr>
          <w:rFonts w:eastAsia="Times New Roman" w:cs="Times New Roman"/>
          <w:szCs w:val="28"/>
          <w:lang w:eastAsia="ru-RU"/>
        </w:rPr>
      </w:pPr>
      <w:r w:rsidRPr="00A01912">
        <w:rPr>
          <w:rFonts w:eastAsia="Times New Roman" w:cs="Times New Roman"/>
          <w:szCs w:val="28"/>
          <w:lang w:eastAsia="ru-RU"/>
        </w:rPr>
        <w:t xml:space="preserve">Народной Республики, Луганской Народной Республики, Запорожской </w:t>
      </w:r>
    </w:p>
    <w:p w:rsidR="00A01912" w:rsidRPr="00A01912" w:rsidRDefault="00A01912" w:rsidP="00A01912">
      <w:pPr>
        <w:jc w:val="center"/>
        <w:rPr>
          <w:rFonts w:eastAsia="Times New Roman" w:cs="Times New Roman"/>
          <w:szCs w:val="28"/>
          <w:lang w:eastAsia="ru-RU"/>
        </w:rPr>
      </w:pPr>
      <w:r w:rsidRPr="00A01912">
        <w:rPr>
          <w:rFonts w:eastAsia="Times New Roman" w:cs="Times New Roman"/>
          <w:szCs w:val="28"/>
          <w:lang w:eastAsia="ru-RU"/>
        </w:rPr>
        <w:t>и Херсонской областей</w:t>
      </w:r>
      <w:r w:rsidR="000A6ED3">
        <w:rPr>
          <w:rFonts w:eastAsia="Times New Roman" w:cs="Times New Roman"/>
          <w:szCs w:val="28"/>
          <w:lang w:eastAsia="ru-RU"/>
        </w:rPr>
        <w:t>,</w:t>
      </w:r>
      <w:r w:rsidRPr="00A01912">
        <w:rPr>
          <w:rFonts w:eastAsia="Times New Roman" w:cs="Times New Roman"/>
          <w:szCs w:val="28"/>
          <w:lang w:eastAsia="ru-RU"/>
        </w:rPr>
        <w:t xml:space="preserve"> з</w:t>
      </w:r>
      <w:r w:rsidRPr="00A01912">
        <w:rPr>
          <w:rFonts w:eastAsia="Calibri" w:cs="Times New Roman"/>
          <w:szCs w:val="28"/>
        </w:rPr>
        <w:t xml:space="preserve">а I, II, III квартал </w:t>
      </w:r>
      <w:r w:rsidRPr="00A01912">
        <w:rPr>
          <w:rFonts w:eastAsia="Times New Roman" w:cs="Times New Roman"/>
          <w:szCs w:val="28"/>
          <w:lang w:eastAsia="ru-RU"/>
        </w:rPr>
        <w:t>текущего финансового года</w:t>
      </w:r>
    </w:p>
    <w:p w:rsidR="00A01912" w:rsidRPr="00A01912" w:rsidRDefault="00A01912" w:rsidP="00A01912">
      <w:pPr>
        <w:jc w:val="center"/>
        <w:rPr>
          <w:rFonts w:eastAsia="Calibri" w:cs="Times New Roman"/>
          <w:szCs w:val="28"/>
        </w:rPr>
      </w:pPr>
    </w:p>
    <w:tbl>
      <w:tblPr>
        <w:tblStyle w:val="2"/>
        <w:tblW w:w="0" w:type="auto"/>
        <w:tblInd w:w="-289" w:type="dxa"/>
        <w:tblLook w:val="04A0" w:firstRow="1" w:lastRow="0" w:firstColumn="1" w:lastColumn="0" w:noHBand="0" w:noVBand="1"/>
      </w:tblPr>
      <w:tblGrid>
        <w:gridCol w:w="4253"/>
        <w:gridCol w:w="2127"/>
        <w:gridCol w:w="1701"/>
        <w:gridCol w:w="1701"/>
      </w:tblGrid>
      <w:tr w:rsidR="00A01912" w:rsidRPr="00A01912" w:rsidTr="0069508E">
        <w:trPr>
          <w:trHeight w:val="645"/>
        </w:trPr>
        <w:tc>
          <w:tcPr>
            <w:tcW w:w="4253" w:type="dxa"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Наименование мероприятия</w:t>
            </w:r>
          </w:p>
        </w:tc>
        <w:tc>
          <w:tcPr>
            <w:tcW w:w="2127" w:type="dxa"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 xml:space="preserve">Количество билетов </w:t>
            </w:r>
          </w:p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(ед.)</w:t>
            </w:r>
          </w:p>
        </w:tc>
        <w:tc>
          <w:tcPr>
            <w:tcW w:w="1701" w:type="dxa"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 xml:space="preserve">Стоимость билета </w:t>
            </w:r>
          </w:p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(руб.)</w:t>
            </w:r>
          </w:p>
        </w:tc>
        <w:tc>
          <w:tcPr>
            <w:tcW w:w="1701" w:type="dxa"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Итого расходов</w:t>
            </w:r>
          </w:p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(руб.)</w:t>
            </w:r>
          </w:p>
        </w:tc>
      </w:tr>
      <w:tr w:rsidR="00A01912" w:rsidRPr="00A01912" w:rsidTr="00A01912">
        <w:trPr>
          <w:trHeight w:val="70"/>
        </w:trPr>
        <w:tc>
          <w:tcPr>
            <w:tcW w:w="9782" w:type="dxa"/>
            <w:gridSpan w:val="4"/>
            <w:hideMark/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Наименование учреждения</w:t>
            </w:r>
          </w:p>
        </w:tc>
      </w:tr>
      <w:tr w:rsidR="00A01912" w:rsidRPr="00A01912" w:rsidTr="00A01912">
        <w:trPr>
          <w:trHeight w:val="70"/>
        </w:trPr>
        <w:tc>
          <w:tcPr>
            <w:tcW w:w="4253" w:type="dxa"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 </w:t>
            </w:r>
          </w:p>
        </w:tc>
      </w:tr>
      <w:tr w:rsidR="00A01912" w:rsidRPr="00A01912" w:rsidTr="00A01912">
        <w:trPr>
          <w:trHeight w:val="70"/>
        </w:trPr>
        <w:tc>
          <w:tcPr>
            <w:tcW w:w="4253" w:type="dxa"/>
            <w:hideMark/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Итого по учреждению</w:t>
            </w:r>
          </w:p>
        </w:tc>
        <w:tc>
          <w:tcPr>
            <w:tcW w:w="2127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 </w:t>
            </w:r>
          </w:p>
        </w:tc>
      </w:tr>
      <w:tr w:rsidR="00A01912" w:rsidRPr="00A01912" w:rsidTr="00A01912">
        <w:trPr>
          <w:trHeight w:val="70"/>
        </w:trPr>
        <w:tc>
          <w:tcPr>
            <w:tcW w:w="9782" w:type="dxa"/>
            <w:gridSpan w:val="4"/>
            <w:hideMark/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Наименование учреждения</w:t>
            </w:r>
          </w:p>
        </w:tc>
      </w:tr>
      <w:tr w:rsidR="00A01912" w:rsidRPr="00A01912" w:rsidTr="00A01912">
        <w:trPr>
          <w:trHeight w:val="70"/>
        </w:trPr>
        <w:tc>
          <w:tcPr>
            <w:tcW w:w="4253" w:type="dxa"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 </w:t>
            </w:r>
          </w:p>
        </w:tc>
        <w:tc>
          <w:tcPr>
            <w:tcW w:w="2127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 </w:t>
            </w:r>
          </w:p>
        </w:tc>
      </w:tr>
      <w:tr w:rsidR="00A01912" w:rsidRPr="00A01912" w:rsidTr="00A01912">
        <w:trPr>
          <w:trHeight w:val="70"/>
        </w:trPr>
        <w:tc>
          <w:tcPr>
            <w:tcW w:w="4253" w:type="dxa"/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Итого по учреждению</w:t>
            </w:r>
          </w:p>
        </w:tc>
        <w:tc>
          <w:tcPr>
            <w:tcW w:w="2127" w:type="dxa"/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A01912" w:rsidRPr="00A01912" w:rsidTr="00A01912">
        <w:trPr>
          <w:trHeight w:val="70"/>
        </w:trPr>
        <w:tc>
          <w:tcPr>
            <w:tcW w:w="9782" w:type="dxa"/>
            <w:gridSpan w:val="4"/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Наименование учреждения</w:t>
            </w:r>
          </w:p>
        </w:tc>
      </w:tr>
      <w:tr w:rsidR="00A01912" w:rsidRPr="00A01912" w:rsidTr="00A01912">
        <w:trPr>
          <w:trHeight w:val="70"/>
        </w:trPr>
        <w:tc>
          <w:tcPr>
            <w:tcW w:w="4253" w:type="dxa"/>
            <w:tcBorders>
              <w:bottom w:val="single" w:sz="4" w:space="0" w:color="auto"/>
            </w:tcBorders>
            <w:hideMark/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 </w:t>
            </w:r>
          </w:p>
        </w:tc>
      </w:tr>
      <w:tr w:rsidR="00A01912" w:rsidRPr="00A01912" w:rsidTr="00A01912">
        <w:trPr>
          <w:trHeight w:val="70"/>
        </w:trPr>
        <w:tc>
          <w:tcPr>
            <w:tcW w:w="4253" w:type="dxa"/>
            <w:tcBorders>
              <w:bottom w:val="single" w:sz="4" w:space="0" w:color="auto"/>
            </w:tcBorders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Итого по учреждению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</w:tr>
      <w:tr w:rsidR="00A01912" w:rsidRPr="00A01912" w:rsidTr="00A01912">
        <w:trPr>
          <w:trHeight w:val="70"/>
        </w:trPr>
        <w:tc>
          <w:tcPr>
            <w:tcW w:w="9782" w:type="dxa"/>
            <w:gridSpan w:val="4"/>
            <w:tcBorders>
              <w:bottom w:val="single" w:sz="4" w:space="0" w:color="auto"/>
            </w:tcBorders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Наименование учреждения</w:t>
            </w:r>
          </w:p>
        </w:tc>
      </w:tr>
      <w:tr w:rsidR="00A01912" w:rsidRPr="00A01912" w:rsidTr="00A01912">
        <w:trPr>
          <w:trHeight w:val="70"/>
        </w:trPr>
        <w:tc>
          <w:tcPr>
            <w:tcW w:w="4253" w:type="dxa"/>
            <w:tcBorders>
              <w:bottom w:val="single" w:sz="4" w:space="0" w:color="auto"/>
            </w:tcBorders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</w:tr>
      <w:tr w:rsidR="00A01912" w:rsidRPr="00A01912" w:rsidTr="00A01912">
        <w:trPr>
          <w:trHeight w:val="70"/>
        </w:trPr>
        <w:tc>
          <w:tcPr>
            <w:tcW w:w="4253" w:type="dxa"/>
            <w:tcBorders>
              <w:bottom w:val="single" w:sz="4" w:space="0" w:color="auto"/>
            </w:tcBorders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Итого по учреждению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</w:tr>
      <w:tr w:rsidR="00A01912" w:rsidRPr="00A01912" w:rsidTr="00A01912">
        <w:trPr>
          <w:trHeight w:val="70"/>
        </w:trPr>
        <w:tc>
          <w:tcPr>
            <w:tcW w:w="4253" w:type="dxa"/>
            <w:tcBorders>
              <w:bottom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Итого по всем учреждениям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 </w:t>
            </w:r>
          </w:p>
        </w:tc>
      </w:tr>
    </w:tbl>
    <w:p w:rsidR="00A01912" w:rsidRPr="00A01912" w:rsidRDefault="00A01912" w:rsidP="00A01912">
      <w:pPr>
        <w:tabs>
          <w:tab w:val="left" w:pos="5245"/>
        </w:tabs>
        <w:jc w:val="left"/>
        <w:rPr>
          <w:rFonts w:eastAsia="Calibri" w:cs="Times New Roman"/>
          <w:szCs w:val="28"/>
        </w:rPr>
      </w:pPr>
    </w:p>
    <w:p w:rsidR="00A01912" w:rsidRPr="00A01912" w:rsidRDefault="00A01912" w:rsidP="00A01912">
      <w:pPr>
        <w:tabs>
          <w:tab w:val="left" w:pos="5245"/>
        </w:tabs>
        <w:jc w:val="left"/>
        <w:rPr>
          <w:rFonts w:eastAsia="Calibri" w:cs="Times New Roman"/>
          <w:szCs w:val="28"/>
        </w:rPr>
      </w:pPr>
    </w:p>
    <w:tbl>
      <w:tblPr>
        <w:tblStyle w:val="2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2552"/>
        <w:gridCol w:w="1170"/>
        <w:gridCol w:w="1701"/>
      </w:tblGrid>
      <w:tr w:rsidR="00A01912" w:rsidRPr="00A01912" w:rsidTr="0069508E">
        <w:trPr>
          <w:trHeight w:val="624"/>
        </w:trPr>
        <w:tc>
          <w:tcPr>
            <w:tcW w:w="4400" w:type="dxa"/>
            <w:hideMark/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Председатель комитета культуры Администрации города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 </w:t>
            </w:r>
          </w:p>
        </w:tc>
        <w:tc>
          <w:tcPr>
            <w:tcW w:w="1170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trike/>
                <w:szCs w:val="28"/>
              </w:rPr>
            </w:pPr>
          </w:p>
        </w:tc>
      </w:tr>
      <w:tr w:rsidR="00A01912" w:rsidRPr="00A01912" w:rsidTr="0069508E">
        <w:trPr>
          <w:trHeight w:val="300"/>
        </w:trPr>
        <w:tc>
          <w:tcPr>
            <w:tcW w:w="4400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01912">
              <w:rPr>
                <w:rFonts w:eastAsia="Calibri" w:cs="Times New Roman"/>
                <w:sz w:val="20"/>
                <w:szCs w:val="20"/>
              </w:rPr>
              <w:t>(подпись)</w:t>
            </w:r>
          </w:p>
        </w:tc>
        <w:tc>
          <w:tcPr>
            <w:tcW w:w="1170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01912">
              <w:rPr>
                <w:rFonts w:eastAsia="Calibri" w:cs="Times New Roman"/>
                <w:sz w:val="20"/>
                <w:szCs w:val="20"/>
              </w:rPr>
              <w:t>(Ф.И.О)</w:t>
            </w:r>
          </w:p>
        </w:tc>
      </w:tr>
    </w:tbl>
    <w:p w:rsidR="00A01912" w:rsidRPr="00A01912" w:rsidRDefault="00A01912" w:rsidP="00A01912">
      <w:pPr>
        <w:ind w:left="5812"/>
        <w:jc w:val="left"/>
        <w:rPr>
          <w:rFonts w:eastAsia="Calibri" w:cs="Times New Roman"/>
          <w:szCs w:val="28"/>
        </w:rPr>
      </w:pPr>
    </w:p>
    <w:p w:rsidR="00A01912" w:rsidRPr="00A01912" w:rsidRDefault="00A01912" w:rsidP="00A01912">
      <w:pPr>
        <w:ind w:left="5812"/>
        <w:jc w:val="left"/>
        <w:rPr>
          <w:rFonts w:eastAsia="Calibri" w:cs="Times New Roman"/>
          <w:szCs w:val="28"/>
        </w:rPr>
      </w:pPr>
    </w:p>
    <w:p w:rsidR="00A01912" w:rsidRPr="00A01912" w:rsidRDefault="00A01912" w:rsidP="00A01912">
      <w:pPr>
        <w:ind w:left="5812"/>
        <w:jc w:val="left"/>
        <w:rPr>
          <w:rFonts w:eastAsia="Calibri" w:cs="Times New Roman"/>
          <w:szCs w:val="28"/>
        </w:rPr>
      </w:pPr>
    </w:p>
    <w:p w:rsidR="00A01912" w:rsidRPr="00A01912" w:rsidRDefault="00A01912" w:rsidP="00A01912">
      <w:pPr>
        <w:ind w:left="5812"/>
        <w:jc w:val="left"/>
        <w:rPr>
          <w:rFonts w:eastAsia="Calibri" w:cs="Times New Roman"/>
          <w:szCs w:val="28"/>
        </w:rPr>
      </w:pPr>
    </w:p>
    <w:p w:rsidR="00A01912" w:rsidRPr="00A01912" w:rsidRDefault="00A01912" w:rsidP="00A01912">
      <w:pPr>
        <w:ind w:left="5812"/>
        <w:jc w:val="left"/>
        <w:rPr>
          <w:rFonts w:eastAsia="Calibri" w:cs="Times New Roman"/>
          <w:szCs w:val="28"/>
        </w:rPr>
      </w:pPr>
    </w:p>
    <w:p w:rsidR="00A01912" w:rsidRPr="00A01912" w:rsidRDefault="00A01912" w:rsidP="00A01912">
      <w:pPr>
        <w:ind w:left="5812"/>
        <w:jc w:val="left"/>
        <w:rPr>
          <w:rFonts w:eastAsia="Calibri" w:cs="Times New Roman"/>
          <w:szCs w:val="28"/>
        </w:rPr>
      </w:pPr>
    </w:p>
    <w:p w:rsidR="00A01912" w:rsidRDefault="00A01912" w:rsidP="00A01912">
      <w:pPr>
        <w:ind w:left="5812"/>
        <w:jc w:val="left"/>
        <w:rPr>
          <w:rFonts w:eastAsia="Calibri" w:cs="Times New Roman"/>
          <w:szCs w:val="28"/>
        </w:rPr>
      </w:pPr>
    </w:p>
    <w:p w:rsidR="00A01912" w:rsidRDefault="00A01912" w:rsidP="00A01912">
      <w:pPr>
        <w:ind w:left="5812"/>
        <w:jc w:val="left"/>
        <w:rPr>
          <w:rFonts w:eastAsia="Calibri" w:cs="Times New Roman"/>
          <w:szCs w:val="28"/>
        </w:rPr>
      </w:pPr>
    </w:p>
    <w:p w:rsidR="00A01912" w:rsidRPr="00A01912" w:rsidRDefault="00A01912" w:rsidP="00A01912">
      <w:pPr>
        <w:ind w:left="5812"/>
        <w:jc w:val="left"/>
        <w:rPr>
          <w:rFonts w:eastAsia="Calibri" w:cs="Times New Roman"/>
          <w:szCs w:val="28"/>
        </w:rPr>
      </w:pPr>
    </w:p>
    <w:p w:rsidR="00A01912" w:rsidRPr="00A01912" w:rsidRDefault="00A01912" w:rsidP="00A01912">
      <w:pPr>
        <w:ind w:left="5812"/>
        <w:jc w:val="left"/>
        <w:rPr>
          <w:rFonts w:eastAsia="Calibri" w:cs="Times New Roman"/>
          <w:szCs w:val="28"/>
        </w:rPr>
      </w:pPr>
    </w:p>
    <w:p w:rsidR="00A01912" w:rsidRDefault="00A01912" w:rsidP="00A01912">
      <w:pPr>
        <w:ind w:left="5812"/>
        <w:jc w:val="left"/>
        <w:rPr>
          <w:rFonts w:eastAsia="Calibri" w:cs="Times New Roman"/>
          <w:szCs w:val="28"/>
        </w:rPr>
      </w:pPr>
    </w:p>
    <w:p w:rsidR="00A01912" w:rsidRDefault="00A01912" w:rsidP="00A01912">
      <w:pPr>
        <w:ind w:left="5812"/>
        <w:jc w:val="left"/>
        <w:rPr>
          <w:rFonts w:eastAsia="Calibri" w:cs="Times New Roman"/>
          <w:szCs w:val="28"/>
        </w:rPr>
      </w:pPr>
    </w:p>
    <w:p w:rsidR="00A01912" w:rsidRPr="00A01912" w:rsidRDefault="00A01912" w:rsidP="00A01912">
      <w:pPr>
        <w:ind w:left="5246" w:firstLine="566"/>
        <w:rPr>
          <w:rFonts w:eastAsia="Times New Roman" w:cs="Times New Roman"/>
          <w:szCs w:val="28"/>
          <w:lang w:eastAsia="ru-RU"/>
        </w:rPr>
      </w:pPr>
      <w:r w:rsidRPr="00A01912">
        <w:rPr>
          <w:rFonts w:eastAsia="Times New Roman" w:cs="Times New Roman"/>
          <w:szCs w:val="28"/>
          <w:lang w:eastAsia="ru-RU"/>
        </w:rPr>
        <w:t>Приложение 2</w:t>
      </w:r>
    </w:p>
    <w:p w:rsidR="00A01912" w:rsidRPr="00A01912" w:rsidRDefault="00A01912" w:rsidP="00A01912">
      <w:pPr>
        <w:ind w:left="5954" w:hanging="142"/>
        <w:jc w:val="left"/>
        <w:rPr>
          <w:rFonts w:eastAsia="Times New Roman" w:cs="Times New Roman"/>
          <w:szCs w:val="28"/>
          <w:lang w:eastAsia="ru-RU"/>
        </w:rPr>
      </w:pPr>
      <w:r w:rsidRPr="00A01912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A01912" w:rsidRPr="00A01912" w:rsidRDefault="00A01912" w:rsidP="00A01912">
      <w:pPr>
        <w:ind w:left="5954" w:hanging="142"/>
        <w:jc w:val="left"/>
        <w:rPr>
          <w:rFonts w:eastAsia="Times New Roman" w:cs="Times New Roman"/>
          <w:szCs w:val="28"/>
          <w:lang w:eastAsia="ru-RU"/>
        </w:rPr>
      </w:pPr>
      <w:r w:rsidRPr="00A01912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A01912" w:rsidRPr="00A01912" w:rsidRDefault="00A01912" w:rsidP="00A01912">
      <w:pPr>
        <w:ind w:left="5954" w:hanging="142"/>
        <w:jc w:val="left"/>
        <w:rPr>
          <w:rFonts w:eastAsia="Times New Roman" w:cs="Times New Roman"/>
          <w:szCs w:val="28"/>
          <w:lang w:eastAsia="ru-RU"/>
        </w:rPr>
      </w:pPr>
      <w:r w:rsidRPr="00A01912">
        <w:rPr>
          <w:rFonts w:eastAsia="Times New Roman" w:cs="Times New Roman"/>
          <w:szCs w:val="28"/>
          <w:lang w:eastAsia="ru-RU"/>
        </w:rPr>
        <w:t>от ____________ № _______</w:t>
      </w:r>
    </w:p>
    <w:p w:rsidR="00A01912" w:rsidRDefault="00A01912" w:rsidP="00A01912">
      <w:pPr>
        <w:tabs>
          <w:tab w:val="left" w:pos="5245"/>
        </w:tabs>
        <w:ind w:left="5246" w:firstLine="708"/>
        <w:rPr>
          <w:rFonts w:eastAsia="Times New Roman" w:cs="Times New Roman"/>
          <w:szCs w:val="28"/>
          <w:lang w:eastAsia="ru-RU"/>
        </w:rPr>
      </w:pPr>
    </w:p>
    <w:p w:rsidR="00A01912" w:rsidRPr="00A01912" w:rsidRDefault="00A01912" w:rsidP="00A01912">
      <w:pPr>
        <w:tabs>
          <w:tab w:val="left" w:pos="5245"/>
        </w:tabs>
        <w:ind w:left="5246" w:firstLine="708"/>
        <w:rPr>
          <w:rFonts w:eastAsia="Times New Roman" w:cs="Times New Roman"/>
          <w:szCs w:val="28"/>
          <w:lang w:eastAsia="ru-RU"/>
        </w:rPr>
      </w:pPr>
    </w:p>
    <w:p w:rsidR="00A01912" w:rsidRPr="00A01912" w:rsidRDefault="00A01912" w:rsidP="00A01912">
      <w:pPr>
        <w:ind w:left="5812" w:hanging="992"/>
        <w:jc w:val="left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 xml:space="preserve">Приложение 6 </w:t>
      </w:r>
    </w:p>
    <w:p w:rsidR="00A01912" w:rsidRPr="00A01912" w:rsidRDefault="00A01912" w:rsidP="00A01912">
      <w:pPr>
        <w:ind w:left="5812" w:hanging="992"/>
        <w:jc w:val="left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>к порядку предоставления</w:t>
      </w:r>
    </w:p>
    <w:p w:rsidR="00A01912" w:rsidRPr="00A01912" w:rsidRDefault="00A01912" w:rsidP="00A01912">
      <w:pPr>
        <w:ind w:left="5812" w:hanging="992"/>
        <w:jc w:val="left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>дополнительной меры социальной</w:t>
      </w:r>
    </w:p>
    <w:p w:rsidR="00A01912" w:rsidRPr="00A01912" w:rsidRDefault="00A01912" w:rsidP="00A01912">
      <w:pPr>
        <w:ind w:left="5812" w:hanging="992"/>
        <w:jc w:val="left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>поддержки детям граждан,</w:t>
      </w:r>
    </w:p>
    <w:p w:rsidR="00A01912" w:rsidRPr="00A01912" w:rsidRDefault="00A01912" w:rsidP="00A01912">
      <w:pPr>
        <w:ind w:left="5812" w:hanging="992"/>
        <w:jc w:val="left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>принимающих (принявших)</w:t>
      </w:r>
    </w:p>
    <w:p w:rsidR="00A01912" w:rsidRPr="00A01912" w:rsidRDefault="00A01912" w:rsidP="00A01912">
      <w:pPr>
        <w:ind w:left="5812" w:hanging="992"/>
        <w:jc w:val="left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>участие в специальной военной</w:t>
      </w:r>
    </w:p>
    <w:p w:rsidR="00A01912" w:rsidRPr="00A01912" w:rsidRDefault="00A01912" w:rsidP="00A01912">
      <w:pPr>
        <w:ind w:left="5812" w:hanging="992"/>
        <w:jc w:val="left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>операции на территориях</w:t>
      </w:r>
    </w:p>
    <w:p w:rsidR="00A01912" w:rsidRPr="00A01912" w:rsidRDefault="00A01912" w:rsidP="00A01912">
      <w:pPr>
        <w:ind w:left="5812" w:hanging="992"/>
        <w:jc w:val="left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>Украины, Донецкой Народной</w:t>
      </w:r>
    </w:p>
    <w:p w:rsidR="00A01912" w:rsidRPr="00A01912" w:rsidRDefault="00A01912" w:rsidP="00A01912">
      <w:pPr>
        <w:ind w:left="5812" w:hanging="992"/>
        <w:jc w:val="left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>Республики, Луганской Народной</w:t>
      </w:r>
    </w:p>
    <w:p w:rsidR="00A01912" w:rsidRPr="00A01912" w:rsidRDefault="00A01912" w:rsidP="00A01912">
      <w:pPr>
        <w:ind w:left="5812" w:hanging="992"/>
        <w:jc w:val="left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>Республики, Запорожской</w:t>
      </w:r>
    </w:p>
    <w:p w:rsidR="00A01912" w:rsidRPr="00A01912" w:rsidRDefault="00A01912" w:rsidP="00A01912">
      <w:pPr>
        <w:ind w:left="5812" w:hanging="992"/>
        <w:jc w:val="left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>и Херсонской областей</w:t>
      </w:r>
    </w:p>
    <w:p w:rsidR="00A01912" w:rsidRDefault="00A01912" w:rsidP="00A01912">
      <w:pPr>
        <w:ind w:left="5812"/>
        <w:jc w:val="left"/>
        <w:rPr>
          <w:rFonts w:eastAsia="Calibri" w:cs="Times New Roman"/>
          <w:szCs w:val="28"/>
        </w:rPr>
      </w:pPr>
    </w:p>
    <w:p w:rsidR="00A01912" w:rsidRPr="00A01912" w:rsidRDefault="00A01912" w:rsidP="00A01912">
      <w:pPr>
        <w:ind w:left="5812"/>
        <w:jc w:val="left"/>
        <w:rPr>
          <w:rFonts w:eastAsia="Calibri" w:cs="Times New Roman"/>
          <w:szCs w:val="28"/>
        </w:rPr>
      </w:pPr>
    </w:p>
    <w:p w:rsidR="00A01912" w:rsidRPr="00A01912" w:rsidRDefault="00A01912" w:rsidP="00A01912">
      <w:pPr>
        <w:jc w:val="center"/>
        <w:rPr>
          <w:rFonts w:eastAsia="Times New Roman" w:cs="Times New Roman"/>
          <w:szCs w:val="28"/>
          <w:lang w:eastAsia="ru-RU"/>
        </w:rPr>
      </w:pPr>
      <w:r w:rsidRPr="00A01912">
        <w:rPr>
          <w:rFonts w:eastAsia="Times New Roman" w:cs="Times New Roman"/>
          <w:szCs w:val="28"/>
          <w:lang w:eastAsia="ru-RU"/>
        </w:rPr>
        <w:t>Предварительная отчетная документация</w:t>
      </w:r>
    </w:p>
    <w:p w:rsidR="00A01912" w:rsidRPr="00A01912" w:rsidRDefault="00A01912" w:rsidP="00A01912">
      <w:pPr>
        <w:jc w:val="center"/>
        <w:rPr>
          <w:rFonts w:eastAsia="Times New Roman" w:cs="Times New Roman"/>
          <w:szCs w:val="28"/>
          <w:lang w:eastAsia="ru-RU"/>
        </w:rPr>
      </w:pPr>
      <w:r w:rsidRPr="00A01912">
        <w:rPr>
          <w:rFonts w:eastAsia="Times New Roman" w:cs="Times New Roman"/>
          <w:szCs w:val="28"/>
          <w:lang w:eastAsia="ru-RU"/>
        </w:rPr>
        <w:t xml:space="preserve">о количестве и стоимости предоставленных пригласительных </w:t>
      </w:r>
    </w:p>
    <w:p w:rsidR="00A01912" w:rsidRPr="00A01912" w:rsidRDefault="00A01912" w:rsidP="00A01912">
      <w:pPr>
        <w:jc w:val="center"/>
        <w:rPr>
          <w:rFonts w:eastAsia="Calibri" w:cs="Times New Roman"/>
          <w:szCs w:val="28"/>
        </w:rPr>
      </w:pPr>
      <w:r w:rsidRPr="00A01912">
        <w:rPr>
          <w:rFonts w:eastAsia="Times New Roman" w:cs="Times New Roman"/>
          <w:szCs w:val="28"/>
          <w:lang w:eastAsia="ru-RU"/>
        </w:rPr>
        <w:t xml:space="preserve">билетов </w:t>
      </w:r>
      <w:r w:rsidRPr="00A01912">
        <w:rPr>
          <w:rFonts w:eastAsia="Times New Roman" w:cs="Times New Roman"/>
          <w:spacing w:val="3"/>
          <w:szCs w:val="28"/>
          <w:lang w:eastAsia="ru-RU"/>
        </w:rPr>
        <w:t xml:space="preserve">детям </w:t>
      </w:r>
      <w:r w:rsidRPr="00A01912">
        <w:rPr>
          <w:rFonts w:eastAsia="Calibri" w:cs="Times New Roman"/>
          <w:szCs w:val="28"/>
        </w:rPr>
        <w:t xml:space="preserve">граждан, принимающих (принявших) участие </w:t>
      </w:r>
    </w:p>
    <w:p w:rsidR="00A01912" w:rsidRPr="00A01912" w:rsidRDefault="00A01912" w:rsidP="00A01912">
      <w:pPr>
        <w:jc w:val="center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 xml:space="preserve">в специальной военной операции на территориях Украины, Донецкой </w:t>
      </w:r>
    </w:p>
    <w:p w:rsidR="00A01912" w:rsidRPr="00A01912" w:rsidRDefault="00A01912" w:rsidP="00A01912">
      <w:pPr>
        <w:jc w:val="center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 xml:space="preserve">Народной Республики, Луганской Народной Республики, Запорожской </w:t>
      </w:r>
    </w:p>
    <w:p w:rsidR="00A01912" w:rsidRPr="00A01912" w:rsidRDefault="00A01912" w:rsidP="00A01912">
      <w:pPr>
        <w:jc w:val="center"/>
        <w:rPr>
          <w:rFonts w:eastAsia="Calibri" w:cs="Times New Roman"/>
          <w:szCs w:val="28"/>
        </w:rPr>
      </w:pPr>
      <w:r w:rsidRPr="00A01912">
        <w:rPr>
          <w:rFonts w:eastAsia="Calibri" w:cs="Times New Roman"/>
          <w:szCs w:val="28"/>
        </w:rPr>
        <w:t>и Херсонской областей</w:t>
      </w:r>
      <w:r w:rsidR="000A6ED3">
        <w:rPr>
          <w:rFonts w:eastAsia="Calibri" w:cs="Times New Roman"/>
          <w:szCs w:val="28"/>
        </w:rPr>
        <w:t>,</w:t>
      </w:r>
      <w:r w:rsidRPr="00A01912">
        <w:rPr>
          <w:rFonts w:eastAsia="Times New Roman" w:cs="Times New Roman"/>
          <w:szCs w:val="28"/>
          <w:lang w:eastAsia="ru-RU"/>
        </w:rPr>
        <w:t xml:space="preserve"> з</w:t>
      </w:r>
      <w:r w:rsidRPr="00A01912">
        <w:rPr>
          <w:rFonts w:eastAsia="Calibri" w:cs="Times New Roman"/>
          <w:szCs w:val="28"/>
        </w:rPr>
        <w:t xml:space="preserve">а </w:t>
      </w:r>
      <w:r w:rsidRPr="00A01912">
        <w:rPr>
          <w:rFonts w:eastAsia="Calibri" w:cs="Times New Roman"/>
          <w:szCs w:val="28"/>
          <w:lang w:val="en-US"/>
        </w:rPr>
        <w:t>IV</w:t>
      </w:r>
      <w:r w:rsidRPr="00A01912">
        <w:rPr>
          <w:rFonts w:eastAsia="Calibri" w:cs="Times New Roman"/>
          <w:szCs w:val="28"/>
        </w:rPr>
        <w:t xml:space="preserve"> квартал текущего финансового года</w:t>
      </w:r>
    </w:p>
    <w:p w:rsidR="00A01912" w:rsidRPr="00A01912" w:rsidRDefault="00A01912" w:rsidP="00A01912">
      <w:pPr>
        <w:tabs>
          <w:tab w:val="left" w:pos="5245"/>
        </w:tabs>
        <w:jc w:val="left"/>
        <w:rPr>
          <w:rFonts w:eastAsia="Calibri" w:cs="Times New Roman"/>
          <w:szCs w:val="28"/>
        </w:rPr>
      </w:pPr>
    </w:p>
    <w:tbl>
      <w:tblPr>
        <w:tblStyle w:val="2"/>
        <w:tblW w:w="9923" w:type="dxa"/>
        <w:tblInd w:w="-289" w:type="dxa"/>
        <w:tblLook w:val="04A0" w:firstRow="1" w:lastRow="0" w:firstColumn="1" w:lastColumn="0" w:noHBand="0" w:noVBand="1"/>
      </w:tblPr>
      <w:tblGrid>
        <w:gridCol w:w="3828"/>
        <w:gridCol w:w="2693"/>
        <w:gridCol w:w="1701"/>
        <w:gridCol w:w="1701"/>
      </w:tblGrid>
      <w:tr w:rsidR="00A01912" w:rsidRPr="00A01912" w:rsidTr="0069508E">
        <w:trPr>
          <w:trHeight w:val="563"/>
        </w:trPr>
        <w:tc>
          <w:tcPr>
            <w:tcW w:w="3828" w:type="dxa"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Количество билетов (ед.)</w:t>
            </w:r>
          </w:p>
        </w:tc>
        <w:tc>
          <w:tcPr>
            <w:tcW w:w="1701" w:type="dxa"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 xml:space="preserve">Стоимость билета </w:t>
            </w:r>
          </w:p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(руб.)</w:t>
            </w:r>
          </w:p>
        </w:tc>
        <w:tc>
          <w:tcPr>
            <w:tcW w:w="1701" w:type="dxa"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Итого расходов (руб.)</w:t>
            </w:r>
          </w:p>
        </w:tc>
      </w:tr>
      <w:tr w:rsidR="00A01912" w:rsidRPr="00A01912" w:rsidTr="00A01912">
        <w:trPr>
          <w:trHeight w:val="134"/>
        </w:trPr>
        <w:tc>
          <w:tcPr>
            <w:tcW w:w="9923" w:type="dxa"/>
            <w:gridSpan w:val="4"/>
            <w:hideMark/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Наименование учреждения</w:t>
            </w:r>
          </w:p>
        </w:tc>
      </w:tr>
      <w:tr w:rsidR="00A01912" w:rsidRPr="00A01912" w:rsidTr="00A01912">
        <w:trPr>
          <w:trHeight w:val="123"/>
        </w:trPr>
        <w:tc>
          <w:tcPr>
            <w:tcW w:w="3828" w:type="dxa"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 </w:t>
            </w:r>
          </w:p>
        </w:tc>
        <w:tc>
          <w:tcPr>
            <w:tcW w:w="2693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 </w:t>
            </w:r>
          </w:p>
        </w:tc>
      </w:tr>
      <w:tr w:rsidR="00A01912" w:rsidRPr="00A01912" w:rsidTr="00A01912">
        <w:trPr>
          <w:trHeight w:val="128"/>
        </w:trPr>
        <w:tc>
          <w:tcPr>
            <w:tcW w:w="3828" w:type="dxa"/>
            <w:hideMark/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Итого по учреждению</w:t>
            </w:r>
          </w:p>
        </w:tc>
        <w:tc>
          <w:tcPr>
            <w:tcW w:w="2693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 </w:t>
            </w:r>
          </w:p>
        </w:tc>
      </w:tr>
      <w:tr w:rsidR="00A01912" w:rsidRPr="00A01912" w:rsidTr="00A01912">
        <w:trPr>
          <w:trHeight w:val="132"/>
        </w:trPr>
        <w:tc>
          <w:tcPr>
            <w:tcW w:w="9923" w:type="dxa"/>
            <w:gridSpan w:val="4"/>
            <w:hideMark/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Наименование учреждения</w:t>
            </w:r>
          </w:p>
        </w:tc>
      </w:tr>
      <w:tr w:rsidR="00A01912" w:rsidRPr="00A01912" w:rsidTr="00A01912">
        <w:trPr>
          <w:trHeight w:val="122"/>
        </w:trPr>
        <w:tc>
          <w:tcPr>
            <w:tcW w:w="3828" w:type="dxa"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 </w:t>
            </w:r>
          </w:p>
        </w:tc>
        <w:tc>
          <w:tcPr>
            <w:tcW w:w="2693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 </w:t>
            </w:r>
          </w:p>
        </w:tc>
        <w:tc>
          <w:tcPr>
            <w:tcW w:w="1701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 </w:t>
            </w:r>
          </w:p>
        </w:tc>
      </w:tr>
      <w:tr w:rsidR="00A01912" w:rsidRPr="00A01912" w:rsidTr="00A01912">
        <w:trPr>
          <w:trHeight w:val="74"/>
        </w:trPr>
        <w:tc>
          <w:tcPr>
            <w:tcW w:w="3828" w:type="dxa"/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Итого по учреждению</w:t>
            </w:r>
          </w:p>
        </w:tc>
        <w:tc>
          <w:tcPr>
            <w:tcW w:w="2693" w:type="dxa"/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A01912" w:rsidRPr="00A01912" w:rsidTr="00A01912">
        <w:trPr>
          <w:trHeight w:val="149"/>
        </w:trPr>
        <w:tc>
          <w:tcPr>
            <w:tcW w:w="9923" w:type="dxa"/>
            <w:gridSpan w:val="4"/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Наименование учреждения</w:t>
            </w:r>
          </w:p>
        </w:tc>
      </w:tr>
      <w:tr w:rsidR="00A01912" w:rsidRPr="00A01912" w:rsidTr="00A01912">
        <w:trPr>
          <w:trHeight w:val="70"/>
        </w:trPr>
        <w:tc>
          <w:tcPr>
            <w:tcW w:w="3828" w:type="dxa"/>
            <w:tcBorders>
              <w:bottom w:val="single" w:sz="4" w:space="0" w:color="auto"/>
            </w:tcBorders>
            <w:hideMark/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 </w:t>
            </w:r>
          </w:p>
        </w:tc>
      </w:tr>
      <w:tr w:rsidR="00A01912" w:rsidRPr="00A01912" w:rsidTr="00A01912">
        <w:trPr>
          <w:trHeight w:val="160"/>
        </w:trPr>
        <w:tc>
          <w:tcPr>
            <w:tcW w:w="3828" w:type="dxa"/>
            <w:tcBorders>
              <w:bottom w:val="single" w:sz="4" w:space="0" w:color="auto"/>
            </w:tcBorders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Итого по учреждению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</w:tr>
      <w:tr w:rsidR="00A01912" w:rsidRPr="00A01912" w:rsidTr="00A01912">
        <w:trPr>
          <w:trHeight w:val="93"/>
        </w:trPr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Наименование учреждения</w:t>
            </w:r>
          </w:p>
        </w:tc>
      </w:tr>
      <w:tr w:rsidR="00A01912" w:rsidRPr="00A01912" w:rsidTr="0069508E">
        <w:trPr>
          <w:trHeight w:val="340"/>
        </w:trPr>
        <w:tc>
          <w:tcPr>
            <w:tcW w:w="3828" w:type="dxa"/>
            <w:tcBorders>
              <w:bottom w:val="single" w:sz="4" w:space="0" w:color="auto"/>
            </w:tcBorders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</w:tr>
      <w:tr w:rsidR="00A01912" w:rsidRPr="00A01912" w:rsidTr="00A01912">
        <w:trPr>
          <w:trHeight w:val="104"/>
        </w:trPr>
        <w:tc>
          <w:tcPr>
            <w:tcW w:w="3828" w:type="dxa"/>
            <w:tcBorders>
              <w:bottom w:val="single" w:sz="4" w:space="0" w:color="auto"/>
            </w:tcBorders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Итого по учреждению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</w:p>
        </w:tc>
      </w:tr>
      <w:tr w:rsidR="00A01912" w:rsidRPr="00A01912" w:rsidTr="00A01912">
        <w:trPr>
          <w:trHeight w:val="180"/>
        </w:trPr>
        <w:tc>
          <w:tcPr>
            <w:tcW w:w="3828" w:type="dxa"/>
            <w:tcBorders>
              <w:bottom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Итого по всем учреждениям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A01912">
              <w:rPr>
                <w:rFonts w:eastAsia="Calibri" w:cs="Times New Roman"/>
                <w:bCs/>
                <w:szCs w:val="28"/>
              </w:rPr>
              <w:t> </w:t>
            </w:r>
          </w:p>
        </w:tc>
      </w:tr>
    </w:tbl>
    <w:p w:rsidR="00A01912" w:rsidRPr="00A01912" w:rsidRDefault="00A01912" w:rsidP="00A01912">
      <w:pPr>
        <w:tabs>
          <w:tab w:val="left" w:pos="5245"/>
        </w:tabs>
        <w:jc w:val="left"/>
        <w:rPr>
          <w:rFonts w:eastAsia="Calibri" w:cs="Times New Roman"/>
          <w:szCs w:val="28"/>
        </w:rPr>
      </w:pPr>
    </w:p>
    <w:tbl>
      <w:tblPr>
        <w:tblStyle w:val="2"/>
        <w:tblW w:w="992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1701"/>
        <w:gridCol w:w="1276"/>
        <w:gridCol w:w="2126"/>
      </w:tblGrid>
      <w:tr w:rsidR="00A01912" w:rsidRPr="00A01912" w:rsidTr="0069508E">
        <w:trPr>
          <w:trHeight w:val="624"/>
        </w:trPr>
        <w:tc>
          <w:tcPr>
            <w:tcW w:w="4825" w:type="dxa"/>
            <w:hideMark/>
          </w:tcPr>
          <w:p w:rsidR="00A01912" w:rsidRPr="00A01912" w:rsidRDefault="00A01912" w:rsidP="00A01912">
            <w:pPr>
              <w:jc w:val="left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Председатель комитета культуры Администрации города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  <w:r w:rsidRPr="00A01912">
              <w:rPr>
                <w:rFonts w:eastAsia="Calibri" w:cs="Times New Roman"/>
                <w:szCs w:val="2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trike/>
                <w:szCs w:val="28"/>
              </w:rPr>
            </w:pPr>
          </w:p>
        </w:tc>
      </w:tr>
      <w:tr w:rsidR="00A01912" w:rsidRPr="00A01912" w:rsidTr="0069508E">
        <w:trPr>
          <w:trHeight w:val="300"/>
        </w:trPr>
        <w:tc>
          <w:tcPr>
            <w:tcW w:w="4825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01912">
              <w:rPr>
                <w:rFonts w:eastAsia="Calibri" w:cs="Times New Roman"/>
                <w:sz w:val="20"/>
                <w:szCs w:val="20"/>
              </w:rPr>
              <w:t>(подпись)</w:t>
            </w:r>
          </w:p>
        </w:tc>
        <w:tc>
          <w:tcPr>
            <w:tcW w:w="1276" w:type="dxa"/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hideMark/>
          </w:tcPr>
          <w:p w:rsidR="00A01912" w:rsidRPr="00A01912" w:rsidRDefault="00A01912" w:rsidP="00A01912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A01912">
              <w:rPr>
                <w:rFonts w:eastAsia="Calibri" w:cs="Times New Roman"/>
                <w:sz w:val="20"/>
                <w:szCs w:val="20"/>
              </w:rPr>
              <w:t>(Ф.И.О.)</w:t>
            </w:r>
          </w:p>
        </w:tc>
      </w:tr>
    </w:tbl>
    <w:p w:rsidR="00AA7956" w:rsidRPr="00A01912" w:rsidRDefault="00AA7956" w:rsidP="00A01912">
      <w:pPr>
        <w:rPr>
          <w:rFonts w:cs="Times New Roman"/>
          <w:sz w:val="2"/>
          <w:szCs w:val="2"/>
        </w:rPr>
      </w:pPr>
    </w:p>
    <w:sectPr w:rsidR="00AA7956" w:rsidRPr="00A01912" w:rsidSect="00A01912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21D" w:rsidRDefault="0028321D">
      <w:r>
        <w:separator/>
      </w:r>
    </w:p>
  </w:endnote>
  <w:endnote w:type="continuationSeparator" w:id="0">
    <w:p w:rsidR="0028321D" w:rsidRDefault="0028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21D" w:rsidRDefault="0028321D">
      <w:r>
        <w:separator/>
      </w:r>
    </w:p>
  </w:footnote>
  <w:footnote w:type="continuationSeparator" w:id="0">
    <w:p w:rsidR="0028321D" w:rsidRDefault="0028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AE6042">
          <w:rPr>
            <w:rStyle w:val="a7"/>
            <w:noProof/>
            <w:sz w:val="20"/>
          </w:rPr>
          <w:instrText>2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C2EA6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C2EA6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C2EA6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912"/>
    <w:rsid w:val="000A6ED3"/>
    <w:rsid w:val="001C2EA6"/>
    <w:rsid w:val="001C51BE"/>
    <w:rsid w:val="0028321D"/>
    <w:rsid w:val="002C1D21"/>
    <w:rsid w:val="00337298"/>
    <w:rsid w:val="004645D6"/>
    <w:rsid w:val="006015FC"/>
    <w:rsid w:val="006B48E8"/>
    <w:rsid w:val="00896CB5"/>
    <w:rsid w:val="00A01912"/>
    <w:rsid w:val="00AA7956"/>
    <w:rsid w:val="00AE6042"/>
    <w:rsid w:val="00C420B6"/>
    <w:rsid w:val="00C5646A"/>
    <w:rsid w:val="00C8636C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03C9498-3A2D-49F0-9E67-70502FB0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A0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A0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2026-01-12T09:52:00Z</cp:lastPrinted>
  <dcterms:created xsi:type="dcterms:W3CDTF">2026-01-15T10:08:00Z</dcterms:created>
  <dcterms:modified xsi:type="dcterms:W3CDTF">2026-01-15T10:08:00Z</dcterms:modified>
</cp:coreProperties>
</file>