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C7" w:rsidRDefault="00CF2AC7" w:rsidP="000F0F84">
      <w:pPr>
        <w:ind w:left="6521"/>
        <w:rPr>
          <w:sz w:val="24"/>
        </w:rPr>
      </w:pPr>
      <w:r>
        <w:rPr>
          <w:sz w:val="24"/>
        </w:rPr>
        <w:t>Проект</w:t>
      </w:r>
    </w:p>
    <w:p w:rsidR="000F0F84" w:rsidRDefault="000F0F84" w:rsidP="000F0F84">
      <w:pPr>
        <w:ind w:left="6521"/>
      </w:pPr>
      <w:r>
        <w:rPr>
          <w:sz w:val="24"/>
        </w:rPr>
        <w:t>подготовлен департаментом финансов</w:t>
      </w:r>
    </w:p>
    <w:p w:rsidR="000F0F84" w:rsidRDefault="000F0F84" w:rsidP="005956A7">
      <w:pPr>
        <w:spacing w:line="120" w:lineRule="atLeast"/>
        <w:jc w:val="center"/>
        <w:rPr>
          <w:sz w:val="10"/>
          <w:szCs w:val="24"/>
        </w:rPr>
      </w:pPr>
    </w:p>
    <w:p w:rsidR="000F0F84" w:rsidRDefault="000F0F84" w:rsidP="005956A7">
      <w:pPr>
        <w:spacing w:line="120" w:lineRule="atLeast"/>
        <w:jc w:val="center"/>
        <w:rPr>
          <w:sz w:val="10"/>
          <w:szCs w:val="24"/>
        </w:rPr>
      </w:pPr>
    </w:p>
    <w:p w:rsidR="000F0F84" w:rsidRDefault="000F0F84" w:rsidP="005956A7">
      <w:pPr>
        <w:spacing w:line="120" w:lineRule="atLeast"/>
        <w:jc w:val="center"/>
        <w:rPr>
          <w:sz w:val="10"/>
          <w:szCs w:val="24"/>
        </w:rPr>
      </w:pPr>
    </w:p>
    <w:p w:rsidR="003D4D2C" w:rsidRPr="005541F0" w:rsidRDefault="003D4D2C" w:rsidP="005956A7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D4D2C" w:rsidRDefault="003D4D2C" w:rsidP="005956A7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D4D2C" w:rsidRPr="005541F0" w:rsidRDefault="003D4D2C" w:rsidP="005956A7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D4D2C" w:rsidRPr="005649E4" w:rsidRDefault="003D4D2C" w:rsidP="005956A7">
      <w:pPr>
        <w:spacing w:line="120" w:lineRule="atLeast"/>
        <w:jc w:val="center"/>
        <w:rPr>
          <w:sz w:val="18"/>
          <w:szCs w:val="24"/>
        </w:rPr>
      </w:pPr>
    </w:p>
    <w:p w:rsidR="003D4D2C" w:rsidRPr="000F0F84" w:rsidRDefault="003D4D2C" w:rsidP="005956A7">
      <w:pPr>
        <w:jc w:val="center"/>
        <w:rPr>
          <w:sz w:val="26"/>
          <w:szCs w:val="26"/>
        </w:rPr>
      </w:pPr>
      <w:r w:rsidRPr="000F0F84">
        <w:rPr>
          <w:sz w:val="26"/>
          <w:szCs w:val="26"/>
        </w:rPr>
        <w:t>АДМИНИСТРАЦИЯ ГОРОДА</w:t>
      </w:r>
    </w:p>
    <w:p w:rsidR="003D4D2C" w:rsidRPr="000F0F84" w:rsidRDefault="003D4D2C" w:rsidP="005956A7">
      <w:pPr>
        <w:spacing w:line="120" w:lineRule="atLeast"/>
        <w:jc w:val="center"/>
        <w:rPr>
          <w:sz w:val="18"/>
          <w:szCs w:val="24"/>
        </w:rPr>
      </w:pPr>
    </w:p>
    <w:p w:rsidR="003D4D2C" w:rsidRPr="000F0F84" w:rsidRDefault="003D4D2C" w:rsidP="005956A7">
      <w:pPr>
        <w:spacing w:line="120" w:lineRule="atLeast"/>
        <w:jc w:val="center"/>
        <w:rPr>
          <w:sz w:val="20"/>
          <w:szCs w:val="24"/>
        </w:rPr>
      </w:pPr>
    </w:p>
    <w:p w:rsidR="003D4D2C" w:rsidRPr="000F0F84" w:rsidRDefault="003D4D2C" w:rsidP="005956A7">
      <w:pPr>
        <w:jc w:val="center"/>
        <w:rPr>
          <w:sz w:val="30"/>
          <w:szCs w:val="30"/>
        </w:rPr>
      </w:pPr>
      <w:r w:rsidRPr="000F0F84">
        <w:rPr>
          <w:sz w:val="30"/>
          <w:szCs w:val="30"/>
        </w:rPr>
        <w:t>ПОСТАНОВЛЕНИЕ</w:t>
      </w:r>
    </w:p>
    <w:p w:rsidR="003D4D2C" w:rsidRDefault="003D4D2C" w:rsidP="005956A7">
      <w:pPr>
        <w:spacing w:line="120" w:lineRule="atLeast"/>
        <w:jc w:val="center"/>
        <w:rPr>
          <w:sz w:val="30"/>
          <w:szCs w:val="24"/>
        </w:rPr>
      </w:pPr>
    </w:p>
    <w:p w:rsidR="000F0F84" w:rsidRDefault="000F0F84" w:rsidP="005956A7">
      <w:pPr>
        <w:spacing w:line="120" w:lineRule="atLeast"/>
        <w:jc w:val="center"/>
        <w:rPr>
          <w:sz w:val="30"/>
          <w:szCs w:val="24"/>
        </w:rPr>
      </w:pPr>
    </w:p>
    <w:p w:rsidR="003D4D2C" w:rsidRPr="00F77A39" w:rsidRDefault="003D4D2C" w:rsidP="003D4D2C">
      <w:pPr>
        <w:ind w:right="262"/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>О внесении изменени</w:t>
      </w:r>
      <w:r w:rsidR="001014D5">
        <w:rPr>
          <w:rFonts w:eastAsia="Calibri" w:cs="Times New Roman"/>
          <w:szCs w:val="28"/>
        </w:rPr>
        <w:t>й</w:t>
      </w:r>
      <w:r w:rsidRPr="00F77A39">
        <w:rPr>
          <w:rFonts w:eastAsia="Calibri" w:cs="Times New Roman"/>
          <w:szCs w:val="28"/>
        </w:rPr>
        <w:t xml:space="preserve"> </w:t>
      </w:r>
    </w:p>
    <w:p w:rsidR="003D4D2C" w:rsidRPr="00F77A39" w:rsidRDefault="003D4D2C" w:rsidP="003D4D2C">
      <w:pPr>
        <w:ind w:right="262"/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 xml:space="preserve">в постановление Администрации </w:t>
      </w:r>
    </w:p>
    <w:p w:rsidR="003D4D2C" w:rsidRPr="00F77A39" w:rsidRDefault="003D4D2C" w:rsidP="003D4D2C">
      <w:pPr>
        <w:ind w:right="262"/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 xml:space="preserve">города от 22.11.2010 № 6213 </w:t>
      </w:r>
    </w:p>
    <w:p w:rsidR="003D4D2C" w:rsidRPr="00F77A39" w:rsidRDefault="00C06B2A" w:rsidP="003D4D2C">
      <w:pPr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>«</w:t>
      </w:r>
      <w:r w:rsidR="003D4D2C" w:rsidRPr="00F77A39">
        <w:rPr>
          <w:rFonts w:eastAsia="Calibri" w:cs="Times New Roman"/>
          <w:szCs w:val="28"/>
        </w:rPr>
        <w:t xml:space="preserve">Об установлении системы </w:t>
      </w:r>
    </w:p>
    <w:p w:rsidR="003D4D2C" w:rsidRPr="00F77A39" w:rsidRDefault="003D4D2C" w:rsidP="003D4D2C">
      <w:pPr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 xml:space="preserve">оплаты труда работников </w:t>
      </w:r>
    </w:p>
    <w:p w:rsidR="003D4D2C" w:rsidRPr="00F77A39" w:rsidRDefault="003D4D2C" w:rsidP="003D4D2C">
      <w:pPr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 xml:space="preserve">муниципальных бюджетных, </w:t>
      </w:r>
    </w:p>
    <w:p w:rsidR="003D4D2C" w:rsidRPr="00F77A39" w:rsidRDefault="003D4D2C" w:rsidP="003D4D2C">
      <w:pPr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 xml:space="preserve">автономных учреждений </w:t>
      </w:r>
    </w:p>
    <w:p w:rsidR="003D4D2C" w:rsidRPr="00F77A39" w:rsidRDefault="003D4D2C" w:rsidP="003D4D2C">
      <w:pPr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 xml:space="preserve">города Сургута, кроме </w:t>
      </w:r>
    </w:p>
    <w:p w:rsidR="003D4D2C" w:rsidRPr="00F77A39" w:rsidRDefault="003D4D2C" w:rsidP="003D4D2C">
      <w:pPr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 xml:space="preserve">муниципальных учреждений, </w:t>
      </w:r>
    </w:p>
    <w:p w:rsidR="003D4D2C" w:rsidRPr="00F77A39" w:rsidRDefault="003D4D2C" w:rsidP="003D4D2C">
      <w:pPr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 xml:space="preserve">курируемых департаментом </w:t>
      </w:r>
    </w:p>
    <w:p w:rsidR="003D4D2C" w:rsidRPr="003D4D2C" w:rsidRDefault="003D4D2C" w:rsidP="003D4D2C">
      <w:pPr>
        <w:rPr>
          <w:rFonts w:cs="Times New Roman"/>
          <w:sz w:val="27"/>
          <w:szCs w:val="27"/>
        </w:rPr>
      </w:pPr>
      <w:r w:rsidRPr="00F77A39">
        <w:rPr>
          <w:rFonts w:eastAsia="Calibri" w:cs="Times New Roman"/>
          <w:szCs w:val="28"/>
        </w:rPr>
        <w:t>образования</w:t>
      </w:r>
      <w:r w:rsidR="00C06B2A" w:rsidRPr="00F77A39">
        <w:rPr>
          <w:rFonts w:eastAsia="Calibri" w:cs="Times New Roman"/>
          <w:szCs w:val="28"/>
        </w:rPr>
        <w:t>»</w:t>
      </w:r>
    </w:p>
    <w:p w:rsidR="003D4D2C" w:rsidRPr="003D4D2C" w:rsidRDefault="003D4D2C" w:rsidP="005956A7">
      <w:pPr>
        <w:rPr>
          <w:rFonts w:cs="Times New Roman"/>
          <w:sz w:val="27"/>
          <w:szCs w:val="27"/>
        </w:rPr>
      </w:pPr>
    </w:p>
    <w:p w:rsidR="003D4D2C" w:rsidRPr="003D4D2C" w:rsidRDefault="003D4D2C" w:rsidP="003D4D2C">
      <w:pPr>
        <w:ind w:right="5102"/>
        <w:rPr>
          <w:rFonts w:eastAsia="Calibri" w:cs="Times New Roman"/>
          <w:sz w:val="27"/>
          <w:szCs w:val="27"/>
        </w:rPr>
      </w:pPr>
    </w:p>
    <w:p w:rsidR="006C1889" w:rsidRPr="00F77A39" w:rsidRDefault="006C1889" w:rsidP="006C1889">
      <w:pPr>
        <w:ind w:firstLine="709"/>
        <w:jc w:val="both"/>
        <w:rPr>
          <w:szCs w:val="28"/>
        </w:rPr>
      </w:pPr>
      <w:bookmarkStart w:id="0" w:name="sub_3"/>
      <w:bookmarkStart w:id="1" w:name="sub_4"/>
      <w:r w:rsidRPr="00F77A39">
        <w:rPr>
          <w:szCs w:val="28"/>
        </w:rPr>
        <w:t xml:space="preserve">В соответствии с </w:t>
      </w:r>
      <w:hyperlink r:id="rId8" w:history="1">
        <w:r w:rsidRPr="00F77A39">
          <w:rPr>
            <w:rStyle w:val="a9"/>
            <w:color w:val="auto"/>
            <w:szCs w:val="28"/>
          </w:rPr>
          <w:t>пунктом 4 статьи 86</w:t>
        </w:r>
      </w:hyperlink>
      <w:r w:rsidRPr="00F77A39">
        <w:rPr>
          <w:szCs w:val="28"/>
        </w:rPr>
        <w:t xml:space="preserve"> Бюджетного кодекса Российской </w:t>
      </w:r>
      <w:r w:rsidRPr="00F77A39">
        <w:rPr>
          <w:szCs w:val="28"/>
        </w:rPr>
        <w:br/>
        <w:t xml:space="preserve">Федерации, </w:t>
      </w:r>
      <w:hyperlink r:id="rId9" w:history="1">
        <w:r w:rsidRPr="00F77A39">
          <w:rPr>
            <w:rStyle w:val="a9"/>
            <w:color w:val="auto"/>
            <w:szCs w:val="28"/>
          </w:rPr>
          <w:t>статьями 134</w:t>
        </w:r>
      </w:hyperlink>
      <w:r w:rsidRPr="00F77A39">
        <w:rPr>
          <w:szCs w:val="28"/>
        </w:rPr>
        <w:t xml:space="preserve">, </w:t>
      </w:r>
      <w:hyperlink r:id="rId10" w:history="1">
        <w:r w:rsidRPr="00F77A39">
          <w:rPr>
            <w:rStyle w:val="a9"/>
            <w:color w:val="auto"/>
            <w:szCs w:val="28"/>
          </w:rPr>
          <w:t>135</w:t>
        </w:r>
      </w:hyperlink>
      <w:r w:rsidRPr="00F77A39">
        <w:rPr>
          <w:szCs w:val="28"/>
        </w:rPr>
        <w:t xml:space="preserve">, </w:t>
      </w:r>
      <w:hyperlink r:id="rId11" w:history="1">
        <w:r w:rsidRPr="00F77A39">
          <w:rPr>
            <w:rStyle w:val="a9"/>
            <w:color w:val="auto"/>
            <w:szCs w:val="28"/>
          </w:rPr>
          <w:t>14</w:t>
        </w:r>
        <w:r>
          <w:rPr>
            <w:rStyle w:val="a9"/>
            <w:color w:val="auto"/>
            <w:szCs w:val="28"/>
          </w:rPr>
          <w:t>4</w:t>
        </w:r>
      </w:hyperlink>
      <w:r w:rsidRPr="00F77A39">
        <w:rPr>
          <w:szCs w:val="28"/>
        </w:rPr>
        <w:t xml:space="preserve"> Трудового кодекса Российской Федерации, </w:t>
      </w:r>
      <w:hyperlink r:id="rId12" w:history="1">
        <w:r w:rsidRPr="00F77A39">
          <w:rPr>
            <w:rStyle w:val="a9"/>
            <w:color w:val="auto"/>
            <w:szCs w:val="28"/>
          </w:rPr>
          <w:t>подпунктом 10 пункта 1 статьи 36</w:t>
        </w:r>
      </w:hyperlink>
      <w:r w:rsidRPr="00F77A39">
        <w:rPr>
          <w:szCs w:val="28"/>
        </w:rPr>
        <w:t xml:space="preserve"> Устава муниципального образования </w:t>
      </w:r>
      <w:r w:rsidRPr="00F77A39">
        <w:rPr>
          <w:szCs w:val="28"/>
        </w:rPr>
        <w:br/>
        <w:t xml:space="preserve">городской округ Сургут Ханты-Мансийского автономного округа – Югры, </w:t>
      </w:r>
      <w:r w:rsidRPr="00F77A39">
        <w:rPr>
          <w:szCs w:val="28"/>
        </w:rPr>
        <w:br/>
      </w:r>
      <w:r w:rsidR="00B220DD" w:rsidRPr="00B220DD">
        <w:rPr>
          <w:szCs w:val="28"/>
        </w:rPr>
        <w:t xml:space="preserve">распоряжением Администрации города от 30.12.2005 </w:t>
      </w:r>
      <w:r w:rsidR="00B220DD">
        <w:rPr>
          <w:szCs w:val="28"/>
        </w:rPr>
        <w:t>№</w:t>
      </w:r>
      <w:r w:rsidR="00B220DD" w:rsidRPr="00B220DD">
        <w:rPr>
          <w:szCs w:val="28"/>
        </w:rPr>
        <w:t xml:space="preserve"> 3686 </w:t>
      </w:r>
      <w:r w:rsidR="00B220DD">
        <w:rPr>
          <w:szCs w:val="28"/>
        </w:rPr>
        <w:t>«</w:t>
      </w:r>
      <w:r w:rsidR="00B220DD" w:rsidRPr="00B220DD">
        <w:rPr>
          <w:szCs w:val="28"/>
        </w:rPr>
        <w:t>Об утверждении Регламента Администрации города</w:t>
      </w:r>
      <w:r w:rsidR="00B220DD" w:rsidRPr="00CF2AC7">
        <w:rPr>
          <w:szCs w:val="28"/>
        </w:rPr>
        <w:t>»</w:t>
      </w:r>
      <w:r w:rsidR="002D4E7E" w:rsidRPr="00CF2AC7">
        <w:rPr>
          <w:szCs w:val="28"/>
        </w:rPr>
        <w:t>,</w:t>
      </w:r>
      <w:r w:rsidR="00B220DD">
        <w:rPr>
          <w:szCs w:val="28"/>
        </w:rPr>
        <w:t xml:space="preserve"> </w:t>
      </w:r>
      <w:r w:rsidRPr="00F77A39">
        <w:rPr>
          <w:szCs w:val="28"/>
        </w:rPr>
        <w:t xml:space="preserve">в целях совершенствования </w:t>
      </w:r>
      <w:proofErr w:type="spellStart"/>
      <w:r w:rsidRPr="00F77A39">
        <w:rPr>
          <w:szCs w:val="28"/>
        </w:rPr>
        <w:t>муници</w:t>
      </w:r>
      <w:r w:rsidR="002D4E7E">
        <w:rPr>
          <w:szCs w:val="28"/>
        </w:rPr>
        <w:t>-</w:t>
      </w:r>
      <w:r w:rsidRPr="00F77A39">
        <w:rPr>
          <w:szCs w:val="28"/>
        </w:rPr>
        <w:t>пальных</w:t>
      </w:r>
      <w:proofErr w:type="spellEnd"/>
      <w:r w:rsidRPr="00F77A39">
        <w:rPr>
          <w:szCs w:val="28"/>
        </w:rPr>
        <w:t xml:space="preserve"> правовых актов по вопросам оплаты труда работников муниципальных учреждений города Сургута:</w:t>
      </w:r>
    </w:p>
    <w:p w:rsidR="002E39CB" w:rsidRDefault="006C1889" w:rsidP="00916686">
      <w:pPr>
        <w:ind w:firstLine="709"/>
        <w:jc w:val="both"/>
        <w:rPr>
          <w:rFonts w:eastAsia="Calibri" w:cs="Times New Roman"/>
          <w:szCs w:val="28"/>
        </w:rPr>
      </w:pPr>
      <w:bookmarkStart w:id="2" w:name="sub_1"/>
      <w:r w:rsidRPr="002D4E7E">
        <w:t>1. Внести в постановление Администрации города от 22.</w:t>
      </w:r>
      <w:r w:rsidR="00631C08" w:rsidRPr="002D4E7E">
        <w:t xml:space="preserve">11.2010 № 6213                 </w:t>
      </w:r>
      <w:r w:rsidRPr="002D4E7E">
        <w:t>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 (с изменениями от 25.01.2011 №</w:t>
      </w:r>
      <w:r w:rsidR="002D4E7E">
        <w:t xml:space="preserve"> </w:t>
      </w:r>
      <w:r w:rsidRPr="002D4E7E">
        <w:t>269, 14.06.2011 №</w:t>
      </w:r>
      <w:r w:rsidR="002D4E7E">
        <w:t xml:space="preserve"> </w:t>
      </w:r>
      <w:r w:rsidRPr="002D4E7E">
        <w:t>3610, 18.10.2011 №</w:t>
      </w:r>
      <w:r w:rsidR="002D4E7E">
        <w:t xml:space="preserve"> </w:t>
      </w:r>
      <w:r w:rsidRPr="002D4E7E">
        <w:t>7034, 07.12.2011 №</w:t>
      </w:r>
      <w:r w:rsidR="002D4E7E">
        <w:t xml:space="preserve"> </w:t>
      </w:r>
      <w:r w:rsidRPr="002D4E7E">
        <w:t>8439, 24.01.2012 №</w:t>
      </w:r>
      <w:r w:rsidR="002D4E7E">
        <w:t xml:space="preserve"> </w:t>
      </w:r>
      <w:r w:rsidRPr="002D4E7E">
        <w:t>212, 09.02.2012 №</w:t>
      </w:r>
      <w:r w:rsidR="00916686" w:rsidRPr="002D4E7E">
        <w:t xml:space="preserve"> </w:t>
      </w:r>
      <w:r w:rsidRPr="002D4E7E">
        <w:t>671, 08.08.2012 №</w:t>
      </w:r>
      <w:r w:rsidR="00916686" w:rsidRPr="002D4E7E">
        <w:t xml:space="preserve"> </w:t>
      </w:r>
      <w:r w:rsidRPr="002D4E7E">
        <w:t>6098, 29.08.2012 № 6701, 15.10.2012 №</w:t>
      </w:r>
      <w:r w:rsidR="002D4E7E">
        <w:t xml:space="preserve"> </w:t>
      </w:r>
      <w:r w:rsidRPr="002D4E7E">
        <w:t>7999, 26.12.2012 №</w:t>
      </w:r>
      <w:r w:rsidR="002D4E7E">
        <w:t xml:space="preserve"> </w:t>
      </w:r>
      <w:r w:rsidRPr="002D4E7E">
        <w:t>9976, 21.11.2013 №</w:t>
      </w:r>
      <w:r w:rsidR="002D4E7E">
        <w:t xml:space="preserve"> </w:t>
      </w:r>
      <w:r w:rsidRPr="002D4E7E">
        <w:t>8481, 09.07.2014 №</w:t>
      </w:r>
      <w:r w:rsidR="002D4E7E">
        <w:t xml:space="preserve"> </w:t>
      </w:r>
      <w:r w:rsidRPr="002D4E7E">
        <w:t>4751, 01.10.2014 №</w:t>
      </w:r>
      <w:r w:rsidR="002D4E7E">
        <w:t xml:space="preserve"> </w:t>
      </w:r>
      <w:r w:rsidRPr="002D4E7E">
        <w:t>6715, 11.11.2014 №</w:t>
      </w:r>
      <w:r w:rsidR="002D4E7E">
        <w:t xml:space="preserve"> </w:t>
      </w:r>
      <w:r w:rsidRPr="002D4E7E">
        <w:t>7531, 03.12.2015 №</w:t>
      </w:r>
      <w:r w:rsidR="002D4E7E">
        <w:t xml:space="preserve"> </w:t>
      </w:r>
      <w:r w:rsidRPr="002D4E7E">
        <w:t>8354, 07.11.2016 №</w:t>
      </w:r>
      <w:r w:rsidR="002D4E7E">
        <w:t xml:space="preserve"> </w:t>
      </w:r>
      <w:r w:rsidRPr="002D4E7E">
        <w:t>8236, 22.02.2017 №</w:t>
      </w:r>
      <w:r w:rsidR="002D4E7E">
        <w:t xml:space="preserve"> </w:t>
      </w:r>
      <w:r w:rsidRPr="002D4E7E">
        <w:t>1105, 02.06.2017 №</w:t>
      </w:r>
      <w:r w:rsidR="002D4E7E">
        <w:t xml:space="preserve"> </w:t>
      </w:r>
      <w:r w:rsidRPr="002D4E7E">
        <w:t>4556, 03.07.2017 №</w:t>
      </w:r>
      <w:r w:rsidR="002D4E7E">
        <w:t xml:space="preserve"> </w:t>
      </w:r>
      <w:r w:rsidRPr="002D4E7E">
        <w:t>5599, 13.12.2017 №</w:t>
      </w:r>
      <w:r w:rsidR="002D4E7E">
        <w:t xml:space="preserve"> </w:t>
      </w:r>
      <w:r w:rsidRPr="002D4E7E">
        <w:t>10927,</w:t>
      </w:r>
      <w:r w:rsidRPr="00F77A39">
        <w:rPr>
          <w:rFonts w:eastAsia="Calibri" w:cs="Times New Roman"/>
          <w:szCs w:val="28"/>
        </w:rPr>
        <w:t xml:space="preserve"> 21.12.2017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11407, 20.04.2018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2765, 23.04.2018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2818, 18.06.2018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4503, 11.10.2018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7735, 26.12.2018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10238, 01.03.2019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1436, 28.03.2019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 xml:space="preserve">2027, </w:t>
      </w:r>
      <w:r w:rsidRPr="00F77A39">
        <w:rPr>
          <w:rFonts w:eastAsia="Calibri" w:cs="Times New Roman"/>
          <w:szCs w:val="28"/>
        </w:rPr>
        <w:lastRenderedPageBreak/>
        <w:t>09.12.2019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9222, 13.12.2019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9382, 18.01.2021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304, 25.06.2021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5227, 04.04.2022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2577, 11.04.2022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2826, 06.</w:t>
      </w:r>
      <w:r w:rsidR="00916686">
        <w:rPr>
          <w:rFonts w:eastAsia="Calibri" w:cs="Times New Roman"/>
          <w:szCs w:val="28"/>
        </w:rPr>
        <w:t>05.2022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3557, 06.07.2022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5454, 11.07.2022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5584</w:t>
      </w:r>
      <w:r>
        <w:rPr>
          <w:rFonts w:eastAsia="Calibri" w:cs="Times New Roman"/>
          <w:szCs w:val="28"/>
        </w:rPr>
        <w:t>,</w:t>
      </w:r>
      <w:r w:rsidRPr="00F77A39">
        <w:rPr>
          <w:rFonts w:eastAsia="Calibri" w:cs="Times New Roman"/>
          <w:szCs w:val="28"/>
        </w:rPr>
        <w:t xml:space="preserve"> 23.03.2023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1472, 31.05.2023 №</w:t>
      </w:r>
      <w:r w:rsidR="002D4E7E">
        <w:rPr>
          <w:rFonts w:eastAsia="Calibri" w:cs="Times New Roman"/>
          <w:szCs w:val="28"/>
        </w:rPr>
        <w:t xml:space="preserve"> </w:t>
      </w:r>
      <w:r w:rsidRPr="00F77A39">
        <w:rPr>
          <w:rFonts w:eastAsia="Calibri" w:cs="Times New Roman"/>
          <w:szCs w:val="28"/>
        </w:rPr>
        <w:t>2806</w:t>
      </w:r>
      <w:r w:rsidR="00815C39">
        <w:rPr>
          <w:rFonts w:eastAsia="Calibri" w:cs="Times New Roman"/>
          <w:szCs w:val="28"/>
        </w:rPr>
        <w:t>, 08</w:t>
      </w:r>
      <w:r w:rsidR="00815C39" w:rsidRPr="00F77A39">
        <w:rPr>
          <w:rFonts w:eastAsia="Calibri" w:cs="Times New Roman"/>
          <w:szCs w:val="28"/>
        </w:rPr>
        <w:t>.</w:t>
      </w:r>
      <w:r w:rsidR="00815C39">
        <w:rPr>
          <w:rFonts w:eastAsia="Calibri" w:cs="Times New Roman"/>
          <w:szCs w:val="28"/>
        </w:rPr>
        <w:t>11</w:t>
      </w:r>
      <w:r w:rsidR="00815C39" w:rsidRPr="00F77A39">
        <w:rPr>
          <w:rFonts w:eastAsia="Calibri" w:cs="Times New Roman"/>
          <w:szCs w:val="28"/>
        </w:rPr>
        <w:t>.2023 №</w:t>
      </w:r>
      <w:r w:rsidR="002D4E7E">
        <w:rPr>
          <w:rFonts w:eastAsia="Calibri" w:cs="Times New Roman"/>
          <w:szCs w:val="28"/>
        </w:rPr>
        <w:t xml:space="preserve"> </w:t>
      </w:r>
      <w:r w:rsidR="00815C39">
        <w:rPr>
          <w:rFonts w:eastAsia="Calibri" w:cs="Times New Roman"/>
          <w:szCs w:val="28"/>
        </w:rPr>
        <w:t>541</w:t>
      </w:r>
      <w:r w:rsidR="00B16156">
        <w:rPr>
          <w:rFonts w:eastAsia="Calibri" w:cs="Times New Roman"/>
          <w:szCs w:val="28"/>
        </w:rPr>
        <w:t>9</w:t>
      </w:r>
      <w:r w:rsidR="00815C39">
        <w:rPr>
          <w:rFonts w:eastAsia="Calibri" w:cs="Times New Roman"/>
          <w:szCs w:val="28"/>
        </w:rPr>
        <w:t>, 03</w:t>
      </w:r>
      <w:r w:rsidR="00815C39" w:rsidRPr="00F77A39">
        <w:rPr>
          <w:rFonts w:eastAsia="Calibri" w:cs="Times New Roman"/>
          <w:szCs w:val="28"/>
        </w:rPr>
        <w:t>.0</w:t>
      </w:r>
      <w:r w:rsidR="00815C39">
        <w:rPr>
          <w:rFonts w:eastAsia="Calibri" w:cs="Times New Roman"/>
          <w:szCs w:val="28"/>
        </w:rPr>
        <w:t>4</w:t>
      </w:r>
      <w:r w:rsidR="00815C39" w:rsidRPr="00F77A39">
        <w:rPr>
          <w:rFonts w:eastAsia="Calibri" w:cs="Times New Roman"/>
          <w:szCs w:val="28"/>
        </w:rPr>
        <w:t>.202</w:t>
      </w:r>
      <w:r w:rsidR="00815C39">
        <w:rPr>
          <w:rFonts w:eastAsia="Calibri" w:cs="Times New Roman"/>
          <w:szCs w:val="28"/>
        </w:rPr>
        <w:t>4</w:t>
      </w:r>
      <w:r w:rsidR="00916686">
        <w:rPr>
          <w:rFonts w:eastAsia="Calibri" w:cs="Times New Roman"/>
          <w:szCs w:val="28"/>
        </w:rPr>
        <w:t xml:space="preserve"> </w:t>
      </w:r>
      <w:r w:rsidR="00815C39" w:rsidRPr="00F77A39">
        <w:rPr>
          <w:rFonts w:eastAsia="Calibri" w:cs="Times New Roman"/>
          <w:szCs w:val="28"/>
        </w:rPr>
        <w:t>№</w:t>
      </w:r>
      <w:r w:rsidR="002D4E7E">
        <w:rPr>
          <w:rFonts w:eastAsia="Calibri" w:cs="Times New Roman"/>
          <w:szCs w:val="28"/>
        </w:rPr>
        <w:t xml:space="preserve"> </w:t>
      </w:r>
      <w:r w:rsidR="00815C39">
        <w:rPr>
          <w:rFonts w:eastAsia="Calibri" w:cs="Times New Roman"/>
          <w:szCs w:val="28"/>
        </w:rPr>
        <w:t>1516</w:t>
      </w:r>
      <w:r w:rsidR="00D26070">
        <w:rPr>
          <w:rFonts w:eastAsia="Calibri" w:cs="Times New Roman"/>
          <w:szCs w:val="28"/>
        </w:rPr>
        <w:t>, 06.11.2024</w:t>
      </w:r>
      <w:r w:rsidR="00CB44B3">
        <w:rPr>
          <w:rFonts w:eastAsia="Calibri" w:cs="Times New Roman"/>
          <w:szCs w:val="28"/>
        </w:rPr>
        <w:t xml:space="preserve"> №</w:t>
      </w:r>
      <w:r w:rsidR="002D4E7E">
        <w:rPr>
          <w:rFonts w:eastAsia="Calibri" w:cs="Times New Roman"/>
          <w:szCs w:val="28"/>
        </w:rPr>
        <w:t xml:space="preserve"> </w:t>
      </w:r>
      <w:r w:rsidR="00CB44B3">
        <w:rPr>
          <w:rFonts w:eastAsia="Calibri" w:cs="Times New Roman"/>
          <w:szCs w:val="28"/>
        </w:rPr>
        <w:t>5742</w:t>
      </w:r>
      <w:r w:rsidRPr="00F77A39">
        <w:rPr>
          <w:rFonts w:eastAsia="Calibri" w:cs="Times New Roman"/>
          <w:szCs w:val="28"/>
        </w:rPr>
        <w:t xml:space="preserve">) </w:t>
      </w:r>
      <w:r w:rsidR="002E39CB">
        <w:rPr>
          <w:rFonts w:eastAsia="Calibri" w:cs="Times New Roman"/>
          <w:szCs w:val="28"/>
        </w:rPr>
        <w:t xml:space="preserve">следующие </w:t>
      </w:r>
      <w:r w:rsidRPr="00F77A39">
        <w:rPr>
          <w:rFonts w:eastAsia="Calibri" w:cs="Times New Roman"/>
          <w:szCs w:val="28"/>
        </w:rPr>
        <w:t>изменени</w:t>
      </w:r>
      <w:r w:rsidR="002E39CB">
        <w:rPr>
          <w:rFonts w:eastAsia="Calibri" w:cs="Times New Roman"/>
          <w:szCs w:val="28"/>
        </w:rPr>
        <w:t>я</w:t>
      </w:r>
      <w:bookmarkEnd w:id="2"/>
      <w:r w:rsidR="002E39CB">
        <w:rPr>
          <w:rFonts w:eastAsia="Calibri" w:cs="Times New Roman"/>
          <w:szCs w:val="28"/>
        </w:rPr>
        <w:t>:</w:t>
      </w:r>
    </w:p>
    <w:p w:rsidR="0051720B" w:rsidRPr="00CF2AC7" w:rsidRDefault="0051720B" w:rsidP="000041E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1.1. </w:t>
      </w:r>
      <w:r w:rsidRPr="00CF2AC7">
        <w:rPr>
          <w:rFonts w:eastAsia="Calibri" w:cs="Times New Roman"/>
          <w:szCs w:val="28"/>
        </w:rPr>
        <w:t xml:space="preserve">В </w:t>
      </w:r>
      <w:r w:rsidR="002D4E7E" w:rsidRPr="00CF2AC7">
        <w:rPr>
          <w:rFonts w:eastAsia="Calibri" w:cs="Times New Roman"/>
          <w:szCs w:val="28"/>
        </w:rPr>
        <w:t>под</w:t>
      </w:r>
      <w:r w:rsidRPr="00CF2AC7">
        <w:rPr>
          <w:rFonts w:eastAsia="Calibri" w:cs="Times New Roman"/>
          <w:szCs w:val="28"/>
        </w:rPr>
        <w:t>пункте 2.5</w:t>
      </w:r>
      <w:r w:rsidR="002D4E7E" w:rsidRPr="00CF2AC7">
        <w:rPr>
          <w:rFonts w:eastAsia="Calibri" w:cs="Times New Roman"/>
          <w:szCs w:val="28"/>
        </w:rPr>
        <w:t xml:space="preserve"> пункта 2</w:t>
      </w:r>
      <w:r w:rsidRPr="00CF2AC7">
        <w:rPr>
          <w:rFonts w:eastAsia="Calibri" w:cs="Times New Roman"/>
          <w:szCs w:val="28"/>
        </w:rPr>
        <w:t xml:space="preserve"> постановления слова «</w:t>
      </w:r>
      <w:r w:rsidRPr="00CF2AC7">
        <w:rPr>
          <w:rFonts w:cs="Times New Roman"/>
          <w:szCs w:val="28"/>
        </w:rPr>
        <w:t>департаментом культуры и молодежной политики Администрации города» заменить словами «комитетом культуры</w:t>
      </w:r>
      <w:r w:rsidR="002D4E7E" w:rsidRPr="00CF2AC7">
        <w:rPr>
          <w:rFonts w:cs="Times New Roman"/>
          <w:szCs w:val="28"/>
        </w:rPr>
        <w:t xml:space="preserve"> Администрации города</w:t>
      </w:r>
      <w:r w:rsidRPr="00CF2AC7">
        <w:rPr>
          <w:rFonts w:cs="Times New Roman"/>
          <w:szCs w:val="28"/>
        </w:rPr>
        <w:t>, комитетом внутренней и молодёжной политики</w:t>
      </w:r>
      <w:r w:rsidR="002D4E7E" w:rsidRPr="00CF2AC7">
        <w:rPr>
          <w:rFonts w:cs="Times New Roman"/>
          <w:szCs w:val="28"/>
        </w:rPr>
        <w:t xml:space="preserve"> Администрации города</w:t>
      </w:r>
      <w:r w:rsidRPr="00CF2AC7">
        <w:rPr>
          <w:rFonts w:cs="Times New Roman"/>
          <w:szCs w:val="28"/>
        </w:rPr>
        <w:t>».</w:t>
      </w:r>
    </w:p>
    <w:p w:rsidR="000041E6" w:rsidRDefault="000041E6" w:rsidP="000041E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F2AC7">
        <w:rPr>
          <w:rFonts w:cs="Times New Roman"/>
          <w:szCs w:val="28"/>
        </w:rPr>
        <w:t>1.2. В пунктах 2.3 и 2.4 раздела 2 приложения</w:t>
      </w:r>
      <w:r>
        <w:rPr>
          <w:rFonts w:cs="Times New Roman"/>
          <w:szCs w:val="28"/>
        </w:rPr>
        <w:t xml:space="preserve"> 1 </w:t>
      </w:r>
      <w:r w:rsidRPr="002E39CB">
        <w:rPr>
          <w:rFonts w:eastAsia="Calibri" w:cs="Times New Roman"/>
          <w:szCs w:val="28"/>
        </w:rPr>
        <w:t xml:space="preserve">к постановлению </w:t>
      </w:r>
      <w:r>
        <w:rPr>
          <w:rFonts w:cs="Times New Roman"/>
          <w:szCs w:val="28"/>
        </w:rPr>
        <w:t>после слов «</w:t>
      </w:r>
      <w:r w:rsidRPr="000041E6">
        <w:rPr>
          <w:rFonts w:cs="Times New Roman"/>
          <w:szCs w:val="28"/>
        </w:rPr>
        <w:t xml:space="preserve">районного коэффициента» </w:t>
      </w:r>
      <w:r>
        <w:rPr>
          <w:rFonts w:cs="Times New Roman"/>
          <w:szCs w:val="28"/>
        </w:rPr>
        <w:t>добавить</w:t>
      </w:r>
      <w:r w:rsidRPr="000041E6">
        <w:rPr>
          <w:rFonts w:cs="Times New Roman"/>
          <w:szCs w:val="28"/>
        </w:rPr>
        <w:t xml:space="preserve"> слова «к заработной плате</w:t>
      </w:r>
      <w:r w:rsidR="00724F53">
        <w:rPr>
          <w:rFonts w:cs="Times New Roman"/>
          <w:szCs w:val="28"/>
        </w:rPr>
        <w:t xml:space="preserve"> </w:t>
      </w:r>
      <w:r w:rsidR="00724F53" w:rsidRPr="00724F53">
        <w:rPr>
          <w:rFonts w:cs="Times New Roman"/>
          <w:szCs w:val="28"/>
        </w:rPr>
        <w:t>за работу в районах Крайнего Севера и приравненных к ним местностях</w:t>
      </w:r>
      <w:r w:rsidRPr="000041E6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:rsidR="002E39CB" w:rsidRDefault="002E39CB" w:rsidP="006C18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</w:t>
      </w:r>
      <w:r w:rsidR="000041E6">
        <w:rPr>
          <w:rFonts w:eastAsia="Calibri" w:cs="Times New Roman"/>
          <w:szCs w:val="28"/>
        </w:rPr>
        <w:t>3</w:t>
      </w:r>
      <w:r>
        <w:rPr>
          <w:rFonts w:eastAsia="Calibri" w:cs="Times New Roman"/>
          <w:szCs w:val="28"/>
        </w:rPr>
        <w:t xml:space="preserve">. </w:t>
      </w:r>
      <w:r w:rsidR="00E54AEF">
        <w:rPr>
          <w:rFonts w:eastAsia="Calibri" w:cs="Times New Roman"/>
          <w:szCs w:val="28"/>
        </w:rPr>
        <w:t>П</w:t>
      </w:r>
      <w:r w:rsidRPr="002E39CB">
        <w:rPr>
          <w:rFonts w:eastAsia="Calibri" w:cs="Times New Roman"/>
          <w:szCs w:val="28"/>
        </w:rPr>
        <w:t xml:space="preserve">ункт 2.1 </w:t>
      </w:r>
      <w:r w:rsidR="000041E6" w:rsidRPr="002E39CB">
        <w:rPr>
          <w:rFonts w:eastAsia="Calibri" w:cs="Times New Roman"/>
          <w:szCs w:val="28"/>
        </w:rPr>
        <w:t>раздел</w:t>
      </w:r>
      <w:r w:rsidR="000041E6">
        <w:rPr>
          <w:rFonts w:eastAsia="Calibri" w:cs="Times New Roman"/>
          <w:szCs w:val="28"/>
        </w:rPr>
        <w:t>а</w:t>
      </w:r>
      <w:r w:rsidR="000041E6" w:rsidRPr="002E39CB">
        <w:rPr>
          <w:rFonts w:eastAsia="Calibri" w:cs="Times New Roman"/>
          <w:szCs w:val="28"/>
        </w:rPr>
        <w:t xml:space="preserve"> 2 приложения 2 к постановлению </w:t>
      </w:r>
      <w:r w:rsidRPr="002E39CB">
        <w:rPr>
          <w:rFonts w:eastAsia="Calibri" w:cs="Times New Roman"/>
          <w:szCs w:val="28"/>
        </w:rPr>
        <w:t>изложи</w:t>
      </w:r>
      <w:r>
        <w:rPr>
          <w:rFonts w:eastAsia="Calibri" w:cs="Times New Roman"/>
          <w:szCs w:val="28"/>
        </w:rPr>
        <w:t xml:space="preserve">ть </w:t>
      </w:r>
      <w:r w:rsidRPr="00F77A39">
        <w:rPr>
          <w:szCs w:val="28"/>
        </w:rPr>
        <w:t>в следующей редакции:</w:t>
      </w:r>
    </w:p>
    <w:p w:rsidR="006C1889" w:rsidRDefault="006C1889" w:rsidP="006C18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77A39">
        <w:rPr>
          <w:rFonts w:eastAsia="Calibri" w:cs="Times New Roman"/>
          <w:szCs w:val="28"/>
        </w:rPr>
        <w:t>«2.1. Минимальные размеры должностных окладов (окладов) работников учреждений по соответствующим профессиональным квалификационным группам с учетом требований к профессиональной подготовке и уровню квалификации работника, необходимых для осуществления соответствующей профессиональной деятельности, устанавливаются в размерах:</w:t>
      </w:r>
    </w:p>
    <w:p w:rsidR="007803EB" w:rsidRPr="00F77A39" w:rsidRDefault="007803EB" w:rsidP="006C18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6C1889" w:rsidRPr="002D4E7E" w:rsidRDefault="006C1889" w:rsidP="00C51BF2">
      <w:pPr>
        <w:tabs>
          <w:tab w:val="left" w:pos="9072"/>
          <w:tab w:val="left" w:pos="9214"/>
        </w:tabs>
        <w:autoSpaceDE w:val="0"/>
        <w:autoSpaceDN w:val="0"/>
        <w:adjustRightInd w:val="0"/>
        <w:ind w:firstLine="709"/>
        <w:jc w:val="right"/>
        <w:rPr>
          <w:rFonts w:eastAsia="Calibri" w:cs="Times New Roman"/>
          <w:szCs w:val="27"/>
        </w:rPr>
      </w:pPr>
      <w:r w:rsidRPr="002D4E7E">
        <w:rPr>
          <w:rFonts w:eastAsia="Calibri" w:cs="Times New Roman"/>
          <w:szCs w:val="27"/>
        </w:rPr>
        <w:t>Таблица 1</w:t>
      </w:r>
    </w:p>
    <w:p w:rsidR="007803EB" w:rsidRDefault="007803EB" w:rsidP="006C1889">
      <w:pPr>
        <w:autoSpaceDE w:val="0"/>
        <w:autoSpaceDN w:val="0"/>
        <w:adjustRightInd w:val="0"/>
        <w:ind w:firstLine="709"/>
        <w:jc w:val="right"/>
        <w:rPr>
          <w:rFonts w:eastAsia="Calibri" w:cs="Times New Roman"/>
          <w:sz w:val="27"/>
          <w:szCs w:val="27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62"/>
        <w:gridCol w:w="2268"/>
        <w:gridCol w:w="50"/>
        <w:gridCol w:w="4486"/>
      </w:tblGrid>
      <w:tr w:rsidR="006C1889" w:rsidRPr="007803EB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Минимальный размер должностного оклада (оклада), рублей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Квалификационный</w:t>
            </w:r>
          </w:p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Минимальный размер повышающего</w:t>
            </w:r>
          </w:p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коэффициента к должностному окладу (окладу) по должности (профессии)</w:t>
            </w:r>
          </w:p>
        </w:tc>
      </w:tr>
      <w:tr w:rsidR="006C1889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Общеотраслевые профессии рабочих</w:t>
            </w:r>
          </w:p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 xml:space="preserve">(приказ </w:t>
            </w:r>
            <w:r w:rsidR="00437B5E" w:rsidRPr="00D1310A">
              <w:rPr>
                <w:sz w:val="24"/>
              </w:rPr>
              <w:t>Министерства здравоохранения и социального развития</w:t>
            </w:r>
            <w:r w:rsidRPr="00D1310A">
              <w:rPr>
                <w:sz w:val="24"/>
              </w:rPr>
              <w:t xml:space="preserve"> </w:t>
            </w:r>
            <w:r w:rsidR="007803EB" w:rsidRPr="00D1310A">
              <w:rPr>
                <w:sz w:val="24"/>
              </w:rPr>
              <w:br/>
            </w:r>
            <w:r w:rsidR="00437B5E" w:rsidRPr="00D1310A">
              <w:rPr>
                <w:sz w:val="24"/>
              </w:rPr>
              <w:t>Российской Федерации</w:t>
            </w:r>
            <w:r w:rsidRPr="00D1310A">
              <w:rPr>
                <w:sz w:val="24"/>
              </w:rPr>
              <w:t xml:space="preserve"> от 29.05.2008 №</w:t>
            </w:r>
            <w:r w:rsidR="002D4E7E" w:rsidRPr="00D1310A">
              <w:rPr>
                <w:sz w:val="24"/>
              </w:rPr>
              <w:t xml:space="preserve"> </w:t>
            </w:r>
            <w:r w:rsidRPr="00D1310A">
              <w:rPr>
                <w:sz w:val="24"/>
              </w:rPr>
              <w:t>248н)</w:t>
            </w:r>
          </w:p>
        </w:tc>
      </w:tr>
      <w:tr w:rsidR="006C1889" w:rsidRPr="00D1310A" w:rsidTr="00D1310A">
        <w:trPr>
          <w:trHeight w:val="567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Профессиональная квалификационная группа</w:t>
            </w:r>
          </w:p>
          <w:p w:rsidR="00F267DC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«Общеотраслевые профессии рабочих первого уровня»</w:t>
            </w:r>
          </w:p>
        </w:tc>
      </w:tr>
      <w:tr w:rsidR="006C1889" w:rsidRPr="007803EB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D26070" w:rsidRDefault="00D26070" w:rsidP="00582F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766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0,13</w:t>
            </w:r>
          </w:p>
        </w:tc>
      </w:tr>
      <w:tr w:rsidR="006C1889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Профессиональная квалификационная группа</w:t>
            </w:r>
          </w:p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«Общеотраслевые профессии рабочих второго уровня»</w:t>
            </w:r>
          </w:p>
        </w:tc>
      </w:tr>
      <w:tr w:rsidR="006C1889" w:rsidRPr="007803EB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D26070" w:rsidRDefault="00D26070" w:rsidP="00582F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855</w:t>
            </w:r>
          </w:p>
          <w:p w:rsidR="006C1889" w:rsidRPr="00D26070" w:rsidRDefault="006C1889" w:rsidP="00D26070">
            <w:pPr>
              <w:jc w:val="center"/>
              <w:rPr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0,08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0,12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0,16</w:t>
            </w:r>
          </w:p>
        </w:tc>
      </w:tr>
      <w:tr w:rsidR="006C1889" w:rsidRPr="007803EB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Общеотраслевые должности служащих</w:t>
            </w:r>
          </w:p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 xml:space="preserve">(приказ </w:t>
            </w:r>
            <w:r w:rsidR="00437B5E" w:rsidRPr="007803EB">
              <w:rPr>
                <w:rFonts w:ascii="Times New Roman" w:hAnsi="Times New Roman" w:cs="Times New Roman"/>
              </w:rPr>
              <w:t xml:space="preserve">Министерства здравоохранения и социального развития </w:t>
            </w:r>
            <w:r w:rsidR="007803EB" w:rsidRPr="007803EB">
              <w:rPr>
                <w:rFonts w:ascii="Times New Roman" w:hAnsi="Times New Roman" w:cs="Times New Roman"/>
              </w:rPr>
              <w:br/>
            </w:r>
            <w:r w:rsidR="00437B5E" w:rsidRPr="007803EB">
              <w:rPr>
                <w:rFonts w:ascii="Times New Roman" w:hAnsi="Times New Roman" w:cs="Times New Roman"/>
              </w:rPr>
              <w:t>Российской Федерации</w:t>
            </w:r>
            <w:r w:rsidRPr="007803EB">
              <w:rPr>
                <w:rFonts w:ascii="Times New Roman" w:hAnsi="Times New Roman" w:cs="Times New Roman"/>
              </w:rPr>
              <w:t xml:space="preserve"> от 29.05.2008 №</w:t>
            </w:r>
            <w:r w:rsidR="002D4E7E">
              <w:rPr>
                <w:rFonts w:ascii="Times New Roman" w:hAnsi="Times New Roman" w:cs="Times New Roman"/>
              </w:rPr>
              <w:t xml:space="preserve"> </w:t>
            </w:r>
            <w:r w:rsidRPr="007803EB">
              <w:rPr>
                <w:rFonts w:ascii="Times New Roman" w:hAnsi="Times New Roman" w:cs="Times New Roman"/>
              </w:rPr>
              <w:t>247н)</w:t>
            </w:r>
          </w:p>
        </w:tc>
      </w:tr>
      <w:tr w:rsidR="006C1889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Профессиональная квалификационная группа</w:t>
            </w:r>
          </w:p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«Общеотраслевые должности служащих первого уровня»</w:t>
            </w:r>
          </w:p>
        </w:tc>
      </w:tr>
      <w:tr w:rsidR="006C1889" w:rsidRPr="007803EB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D26070" w:rsidRDefault="00D26070" w:rsidP="00582F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049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</w:t>
            </w:r>
          </w:p>
        </w:tc>
      </w:tr>
      <w:tr w:rsidR="006C1889" w:rsidRPr="007803EB" w:rsidTr="002D4E7E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0,03</w:t>
            </w:r>
          </w:p>
        </w:tc>
      </w:tr>
      <w:tr w:rsidR="006C1889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Профессиональная квалификационная группа</w:t>
            </w:r>
          </w:p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«Общеотраслевые должности служащих второго уровня»</w:t>
            </w:r>
          </w:p>
        </w:tc>
      </w:tr>
      <w:tr w:rsidR="006C1889" w:rsidRPr="007803EB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D26070" w:rsidRDefault="00D26070" w:rsidP="00582F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698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0,11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0,22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0,28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0,36</w:t>
            </w:r>
          </w:p>
        </w:tc>
      </w:tr>
      <w:tr w:rsidR="006C1889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Профессиональная квалификационная группа</w:t>
            </w:r>
          </w:p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«Общеотраслевые должности служащих третьего уровня»</w:t>
            </w:r>
          </w:p>
        </w:tc>
      </w:tr>
      <w:tr w:rsidR="006C1889" w:rsidRPr="007803EB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D26070" w:rsidRDefault="00D26070" w:rsidP="00582F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350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0,08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0,17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0,25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0,35</w:t>
            </w:r>
          </w:p>
        </w:tc>
      </w:tr>
      <w:tr w:rsidR="006C1889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Профессиональная квалификационная группа</w:t>
            </w:r>
          </w:p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«Общеотраслевые должности служащих четвертого уровня»</w:t>
            </w:r>
          </w:p>
        </w:tc>
      </w:tr>
      <w:tr w:rsidR="006C1889" w:rsidRPr="007803EB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D26070" w:rsidRDefault="00D26070" w:rsidP="00582F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114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0,00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0,05</w:t>
            </w:r>
          </w:p>
        </w:tc>
      </w:tr>
      <w:tr w:rsidR="006C1889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0,11</w:t>
            </w:r>
          </w:p>
        </w:tc>
      </w:tr>
      <w:tr w:rsidR="006C1889" w:rsidRPr="00D1310A" w:rsidTr="00C51BF2">
        <w:trPr>
          <w:trHeight w:val="911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889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Должности работников, занятых в сфере здравоохранения</w:t>
            </w:r>
          </w:p>
          <w:p w:rsidR="00D1310A" w:rsidRPr="00D1310A" w:rsidRDefault="006C1889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и предоставления социальных услуг</w:t>
            </w:r>
            <w:r w:rsidR="00D1310A" w:rsidRPr="00D1310A">
              <w:rPr>
                <w:sz w:val="24"/>
              </w:rPr>
              <w:t xml:space="preserve"> </w:t>
            </w:r>
            <w:r w:rsidRPr="00D1310A">
              <w:rPr>
                <w:sz w:val="24"/>
              </w:rPr>
              <w:t xml:space="preserve">(приказ </w:t>
            </w:r>
            <w:r w:rsidR="00437B5E" w:rsidRPr="00D1310A">
              <w:rPr>
                <w:sz w:val="24"/>
              </w:rPr>
              <w:t>Министерства здравоохранения</w:t>
            </w:r>
          </w:p>
          <w:p w:rsidR="006C1889" w:rsidRPr="00D1310A" w:rsidRDefault="00437B5E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и социального развития Российской Федерации</w:t>
            </w:r>
            <w:r w:rsidR="006C1889" w:rsidRPr="00D1310A">
              <w:rPr>
                <w:sz w:val="24"/>
              </w:rPr>
              <w:t xml:space="preserve"> от 31.03.2008 №</w:t>
            </w:r>
            <w:r w:rsidR="002D4E7E" w:rsidRPr="00D1310A">
              <w:rPr>
                <w:sz w:val="24"/>
              </w:rPr>
              <w:t xml:space="preserve"> </w:t>
            </w:r>
            <w:r w:rsidR="006C1889" w:rsidRPr="00D1310A">
              <w:rPr>
                <w:sz w:val="24"/>
              </w:rPr>
              <w:t>149н)</w:t>
            </w:r>
          </w:p>
        </w:tc>
      </w:tr>
      <w:tr w:rsidR="006C1889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889" w:rsidRPr="00CF2AC7" w:rsidRDefault="006C1889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</w:t>
            </w:r>
          </w:p>
          <w:p w:rsidR="00D1310A" w:rsidRPr="00CF2AC7" w:rsidRDefault="006C1889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 xml:space="preserve">«Должности специалистов второго уровня, осуществляющих </w:t>
            </w:r>
          </w:p>
          <w:p w:rsidR="006C1889" w:rsidRPr="00CF2AC7" w:rsidRDefault="006C1889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предоставление</w:t>
            </w:r>
            <w:r w:rsidR="00D1310A" w:rsidRPr="00CF2AC7">
              <w:rPr>
                <w:sz w:val="24"/>
              </w:rPr>
              <w:t xml:space="preserve"> </w:t>
            </w:r>
            <w:r w:rsidRPr="00CF2AC7">
              <w:rPr>
                <w:sz w:val="24"/>
              </w:rPr>
              <w:t>социальных услуг»</w:t>
            </w:r>
          </w:p>
        </w:tc>
      </w:tr>
      <w:tr w:rsidR="00D26070" w:rsidRPr="007803EB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D26070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26070">
              <w:rPr>
                <w:rFonts w:ascii="Times New Roman" w:hAnsi="Times New Roman" w:cs="Times New Roman"/>
                <w:sz w:val="25"/>
                <w:szCs w:val="25"/>
              </w:rPr>
              <w:t>633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1310A" w:rsidP="00D26070">
            <w:pPr>
              <w:contextualSpacing/>
              <w:jc w:val="center"/>
              <w:rPr>
                <w:rFonts w:cs="Times New Roman"/>
                <w:sz w:val="25"/>
                <w:szCs w:val="25"/>
              </w:rPr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1310A" w:rsidP="00D26070">
            <w:pPr>
              <w:contextualSpacing/>
              <w:jc w:val="center"/>
              <w:rPr>
                <w:rFonts w:cs="Times New Roman"/>
                <w:sz w:val="25"/>
                <w:szCs w:val="25"/>
              </w:rPr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 xml:space="preserve">Профессиональная квалификационная группа </w:t>
            </w:r>
          </w:p>
          <w:p w:rsid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«Должности специалистов</w:t>
            </w:r>
            <w:r w:rsidR="00D1310A">
              <w:rPr>
                <w:sz w:val="24"/>
              </w:rPr>
              <w:t xml:space="preserve"> </w:t>
            </w:r>
            <w:r w:rsidRPr="00D1310A">
              <w:rPr>
                <w:sz w:val="24"/>
              </w:rPr>
              <w:t xml:space="preserve">третьего уровня в учреждениях здравоохранения </w:t>
            </w:r>
          </w:p>
          <w:p w:rsidR="00D26070" w:rsidRP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и осуществляющих</w:t>
            </w:r>
            <w:r w:rsidR="00D1310A">
              <w:rPr>
                <w:sz w:val="24"/>
              </w:rPr>
              <w:t xml:space="preserve"> </w:t>
            </w:r>
            <w:r w:rsidRPr="00D1310A">
              <w:rPr>
                <w:sz w:val="24"/>
              </w:rPr>
              <w:t>предоставление социальных услуг»</w:t>
            </w:r>
          </w:p>
        </w:tc>
      </w:tr>
      <w:tr w:rsidR="00D26070" w:rsidRPr="007803EB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F661F">
              <w:rPr>
                <w:rFonts w:ascii="Times New Roman" w:hAnsi="Times New Roman" w:cs="Times New Roman"/>
                <w:sz w:val="25"/>
                <w:szCs w:val="25"/>
              </w:rPr>
              <w:t>941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0,00</w:t>
            </w:r>
          </w:p>
        </w:tc>
      </w:tr>
      <w:tr w:rsidR="00D26070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0,03</w:t>
            </w:r>
          </w:p>
        </w:tc>
      </w:tr>
      <w:tr w:rsidR="00D26070" w:rsidRPr="007803EB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EF661F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>Должности медицинских и фармацевтических работников</w:t>
            </w:r>
          </w:p>
          <w:p w:rsidR="00D26070" w:rsidRPr="00EF661F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 xml:space="preserve">(приказ Министерства здравоохранения и социального развития </w:t>
            </w:r>
            <w:r w:rsidRPr="00EF661F">
              <w:rPr>
                <w:rFonts w:ascii="Times New Roman" w:hAnsi="Times New Roman" w:cs="Times New Roman"/>
              </w:rPr>
              <w:br/>
              <w:t>Российской Федерации от 06.08.2007 №</w:t>
            </w:r>
            <w:r w:rsidR="002D4E7E">
              <w:rPr>
                <w:rFonts w:ascii="Times New Roman" w:hAnsi="Times New Roman" w:cs="Times New Roman"/>
              </w:rPr>
              <w:t xml:space="preserve"> </w:t>
            </w:r>
            <w:r w:rsidRPr="00EF661F">
              <w:rPr>
                <w:rFonts w:ascii="Times New Roman" w:hAnsi="Times New Roman" w:cs="Times New Roman"/>
              </w:rPr>
              <w:t>526)</w:t>
            </w:r>
          </w:p>
        </w:tc>
      </w:tr>
      <w:tr w:rsidR="00D26070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Профессиональная квалификационная группа</w:t>
            </w:r>
          </w:p>
          <w:p w:rsidR="00D26070" w:rsidRP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«Средний медицинский и фармацевтический персонал»</w:t>
            </w:r>
          </w:p>
        </w:tc>
      </w:tr>
      <w:tr w:rsidR="00D26070" w:rsidRPr="007803EB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F661F">
              <w:rPr>
                <w:rFonts w:ascii="Times New Roman" w:hAnsi="Times New Roman" w:cs="Times New Roman"/>
                <w:sz w:val="25"/>
                <w:szCs w:val="25"/>
              </w:rPr>
              <w:t>661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0,09</w:t>
            </w:r>
          </w:p>
        </w:tc>
      </w:tr>
      <w:tr w:rsidR="00D26070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0,22</w:t>
            </w:r>
          </w:p>
        </w:tc>
      </w:tr>
      <w:tr w:rsidR="00D26070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0,35</w:t>
            </w:r>
          </w:p>
        </w:tc>
      </w:tr>
      <w:tr w:rsidR="00D26070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0,48</w:t>
            </w:r>
          </w:p>
        </w:tc>
      </w:tr>
      <w:tr w:rsidR="00D26070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0,62</w:t>
            </w:r>
          </w:p>
        </w:tc>
      </w:tr>
      <w:tr w:rsidR="00D26070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Профессиональная квалификационная группа «Врачи и провизоры»</w:t>
            </w:r>
          </w:p>
        </w:tc>
      </w:tr>
      <w:tr w:rsidR="00D26070" w:rsidRPr="007803EB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F661F">
              <w:rPr>
                <w:rFonts w:ascii="Times New Roman" w:hAnsi="Times New Roman" w:cs="Times New Roman"/>
                <w:sz w:val="25"/>
                <w:szCs w:val="25"/>
              </w:rPr>
              <w:t>911</w:t>
            </w:r>
          </w:p>
          <w:p w:rsidR="00D26070" w:rsidRPr="00EF661F" w:rsidRDefault="00D26070" w:rsidP="00D26070">
            <w:pPr>
              <w:jc w:val="center"/>
              <w:rPr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0,00</w:t>
            </w:r>
          </w:p>
        </w:tc>
      </w:tr>
      <w:tr w:rsidR="00D26070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0,31</w:t>
            </w:r>
          </w:p>
        </w:tc>
      </w:tr>
      <w:tr w:rsidR="00D26070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0,41</w:t>
            </w:r>
          </w:p>
        </w:tc>
      </w:tr>
      <w:tr w:rsidR="00D26070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0,52</w:t>
            </w:r>
          </w:p>
        </w:tc>
      </w:tr>
      <w:tr w:rsidR="00D26070" w:rsidRPr="007803EB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310A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</w:p>
          <w:p w:rsidR="00D1310A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>«Руководители структурных</w:t>
            </w:r>
            <w:r w:rsidR="00D1310A">
              <w:rPr>
                <w:rFonts w:ascii="Times New Roman" w:hAnsi="Times New Roman" w:cs="Times New Roman"/>
              </w:rPr>
              <w:t xml:space="preserve"> </w:t>
            </w:r>
            <w:r w:rsidRPr="00EF661F">
              <w:rPr>
                <w:rFonts w:ascii="Times New Roman" w:hAnsi="Times New Roman" w:cs="Times New Roman"/>
              </w:rPr>
              <w:t xml:space="preserve">подразделений учреждений с высшим медицинским </w:t>
            </w:r>
          </w:p>
          <w:p w:rsidR="00D26070" w:rsidRPr="00EF661F" w:rsidRDefault="00D26070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>и фармацевтическим</w:t>
            </w:r>
            <w:r w:rsidR="00D1310A">
              <w:rPr>
                <w:rFonts w:ascii="Times New Roman" w:hAnsi="Times New Roman" w:cs="Times New Roman"/>
              </w:rPr>
              <w:t xml:space="preserve"> </w:t>
            </w:r>
            <w:r w:rsidRPr="00EF661F">
              <w:rPr>
                <w:rFonts w:ascii="Times New Roman" w:hAnsi="Times New Roman" w:cs="Times New Roman"/>
              </w:rPr>
              <w:t>образованием (врач-специалист, провизор)»</w:t>
            </w:r>
          </w:p>
        </w:tc>
      </w:tr>
      <w:tr w:rsidR="00D26070" w:rsidRPr="007803EB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jc w:val="center"/>
              <w:rPr>
                <w:rFonts w:cs="Times New Roman"/>
              </w:rPr>
            </w:pPr>
            <w:r w:rsidRPr="00EF661F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  <w:r w:rsidR="002D4E7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F661F">
              <w:rPr>
                <w:rFonts w:ascii="Times New Roman" w:hAnsi="Times New Roman" w:cs="Times New Roman"/>
                <w:sz w:val="25"/>
                <w:szCs w:val="25"/>
              </w:rPr>
              <w:t>263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0,00</w:t>
            </w:r>
          </w:p>
        </w:tc>
      </w:tr>
      <w:tr w:rsidR="00D26070" w:rsidRPr="007803EB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7803EB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03EB">
              <w:rPr>
                <w:rFonts w:ascii="Times New Roman" w:hAnsi="Times New Roman" w:cs="Times New Roman"/>
              </w:rPr>
              <w:t>0,08</w:t>
            </w:r>
          </w:p>
        </w:tc>
      </w:tr>
      <w:tr w:rsidR="00D26070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Должности работников образования</w:t>
            </w:r>
          </w:p>
          <w:p w:rsidR="00D26070" w:rsidRP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(за исключением должностей работников высшего</w:t>
            </w:r>
          </w:p>
          <w:p w:rsidR="00D26070" w:rsidRP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и дополнительного профессионального образования)</w:t>
            </w:r>
          </w:p>
          <w:p w:rsidR="00D26070" w:rsidRP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lastRenderedPageBreak/>
              <w:t xml:space="preserve">(приказ Министерства здравоохранения и социального развития </w:t>
            </w:r>
            <w:r w:rsidRPr="00D1310A">
              <w:rPr>
                <w:sz w:val="24"/>
              </w:rPr>
              <w:br/>
              <w:t>Российской Федерации от 05.05.2008 №</w:t>
            </w:r>
            <w:r w:rsidR="002D4E7E" w:rsidRPr="00D1310A">
              <w:rPr>
                <w:sz w:val="24"/>
              </w:rPr>
              <w:t xml:space="preserve"> </w:t>
            </w:r>
            <w:r w:rsidRPr="00D1310A">
              <w:rPr>
                <w:sz w:val="24"/>
              </w:rPr>
              <w:t>216н)</w:t>
            </w:r>
          </w:p>
        </w:tc>
      </w:tr>
      <w:tr w:rsidR="00D26070" w:rsidRPr="00D1310A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lastRenderedPageBreak/>
              <w:t>Профессиональная квалификационная группа должностей работников</w:t>
            </w:r>
          </w:p>
          <w:p w:rsidR="00D26070" w:rsidRPr="00D1310A" w:rsidRDefault="00D26070" w:rsidP="00D1310A">
            <w:pPr>
              <w:jc w:val="center"/>
              <w:rPr>
                <w:sz w:val="24"/>
              </w:rPr>
            </w:pPr>
            <w:r w:rsidRPr="00D1310A">
              <w:rPr>
                <w:sz w:val="24"/>
              </w:rPr>
              <w:t>учебно-вспомогательного персонала первого уровня</w:t>
            </w:r>
          </w:p>
        </w:tc>
      </w:tr>
      <w:tr w:rsidR="00D26070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2D4E7E" w:rsidRPr="00CF2AC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183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1310A" w:rsidP="00D26070">
            <w:pPr>
              <w:pStyle w:val="a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1310A" w:rsidP="00D26070">
            <w:pPr>
              <w:pStyle w:val="a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 должностей работников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учебно-вспомогательного персонала второго уровня</w:t>
            </w:r>
          </w:p>
        </w:tc>
      </w:tr>
      <w:tr w:rsidR="00D26070" w:rsidRPr="00CF2AC7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6 267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0,00</w:t>
            </w:r>
          </w:p>
        </w:tc>
      </w:tr>
      <w:tr w:rsidR="00D26070" w:rsidRPr="00CF2AC7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0,17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 должностей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педагогических работников</w:t>
            </w:r>
          </w:p>
        </w:tc>
      </w:tr>
      <w:tr w:rsidR="00D26070" w:rsidRPr="00CF2AC7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2D4E7E" w:rsidRPr="00CF2AC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386</w:t>
            </w:r>
          </w:p>
          <w:p w:rsidR="00D26070" w:rsidRPr="00CF2AC7" w:rsidRDefault="00D26070" w:rsidP="00D26070">
            <w:pPr>
              <w:jc w:val="center"/>
              <w:rPr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0,0</w:t>
            </w:r>
          </w:p>
        </w:tc>
      </w:tr>
      <w:tr w:rsidR="00D26070" w:rsidRPr="00CF2AC7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0,1</w:t>
            </w:r>
          </w:p>
        </w:tc>
      </w:tr>
      <w:tr w:rsidR="00D26070" w:rsidRPr="00CF2AC7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0,2</w:t>
            </w:r>
          </w:p>
        </w:tc>
      </w:tr>
      <w:tr w:rsidR="00D26070" w:rsidRPr="00CF2AC7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0,33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 должностей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руководителей структурных подразделений</w:t>
            </w:r>
          </w:p>
        </w:tc>
      </w:tr>
      <w:tr w:rsidR="00D26070" w:rsidRPr="00CF2AC7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2D4E7E" w:rsidRPr="00CF2AC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474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0,0</w:t>
            </w:r>
          </w:p>
        </w:tc>
      </w:tr>
      <w:tr w:rsidR="00D26070" w:rsidRPr="00CF2AC7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0,1</w:t>
            </w:r>
          </w:p>
        </w:tc>
      </w:tr>
      <w:tr w:rsidR="00D26070" w:rsidRPr="00CF2AC7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0,2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Должности работников сферы научных исследований и разработок</w:t>
            </w:r>
          </w:p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 xml:space="preserve">(приказ Министерства здравоохранения и социального развития </w:t>
            </w:r>
            <w:r w:rsidRPr="00CF2AC7">
              <w:rPr>
                <w:rFonts w:ascii="Times New Roman" w:hAnsi="Times New Roman" w:cs="Times New Roman"/>
              </w:rPr>
              <w:br/>
              <w:t>Российской Федерации от 03.07.2008 №</w:t>
            </w:r>
            <w:r w:rsidR="002D4E7E" w:rsidRPr="00CF2AC7">
              <w:rPr>
                <w:rFonts w:ascii="Times New Roman" w:hAnsi="Times New Roman" w:cs="Times New Roman"/>
              </w:rPr>
              <w:t xml:space="preserve"> </w:t>
            </w:r>
            <w:r w:rsidRPr="00CF2AC7">
              <w:rPr>
                <w:rFonts w:ascii="Times New Roman" w:hAnsi="Times New Roman" w:cs="Times New Roman"/>
              </w:rPr>
              <w:t>305н)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 должностей научных работников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и руководителей структурных подразделений</w:t>
            </w:r>
          </w:p>
        </w:tc>
      </w:tr>
      <w:tr w:rsidR="00D26070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2D4E7E" w:rsidRPr="00CF2AC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446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1310A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1310A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Должности работников культуры, искусства и кинематографии</w:t>
            </w:r>
          </w:p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 xml:space="preserve">(приказ Министерства здравоохранения и социального развития </w:t>
            </w:r>
            <w:r w:rsidRPr="00CF2AC7">
              <w:rPr>
                <w:rFonts w:ascii="Times New Roman" w:hAnsi="Times New Roman" w:cs="Times New Roman"/>
              </w:rPr>
              <w:br/>
              <w:t>Российской Федерации от 31.08.2007 №</w:t>
            </w:r>
            <w:r w:rsidR="002D4E7E" w:rsidRPr="00CF2AC7">
              <w:rPr>
                <w:rFonts w:ascii="Times New Roman" w:hAnsi="Times New Roman" w:cs="Times New Roman"/>
              </w:rPr>
              <w:t xml:space="preserve"> </w:t>
            </w:r>
            <w:r w:rsidRPr="00CF2AC7">
              <w:rPr>
                <w:rFonts w:ascii="Times New Roman" w:hAnsi="Times New Roman" w:cs="Times New Roman"/>
              </w:rPr>
              <w:t>570)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 «Должности технических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исполнителей и артистов вспомогательного состава»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5 651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7 680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«Должности работников культуры, искусства и кинематографии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ведущего звена»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8 826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10 060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Профессии рабочих культуры, искусства и кинематографии</w:t>
            </w:r>
          </w:p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 xml:space="preserve">(приказ Министерства здравоохранения и социального развития </w:t>
            </w:r>
            <w:r w:rsidRPr="00CF2AC7">
              <w:rPr>
                <w:rFonts w:ascii="Times New Roman" w:hAnsi="Times New Roman" w:cs="Times New Roman"/>
              </w:rPr>
              <w:br/>
              <w:t>Российской Федерации от 14.03.2008 №</w:t>
            </w:r>
            <w:r w:rsidR="002D4E7E" w:rsidRPr="00CF2AC7">
              <w:rPr>
                <w:rFonts w:ascii="Times New Roman" w:hAnsi="Times New Roman" w:cs="Times New Roman"/>
              </w:rPr>
              <w:t xml:space="preserve"> </w:t>
            </w:r>
            <w:r w:rsidRPr="00CF2AC7">
              <w:rPr>
                <w:rFonts w:ascii="Times New Roman" w:hAnsi="Times New Roman" w:cs="Times New Roman"/>
              </w:rPr>
              <w:t>121н)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«Профессии рабочих культуры, искусства и кинематографии первого уровня»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4 212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«Профессии рабочих культуры, искусства и кинематографии второго уровня»</w:t>
            </w:r>
          </w:p>
        </w:tc>
      </w:tr>
      <w:tr w:rsidR="00D26070" w:rsidRPr="00CF2AC7" w:rsidTr="00C51BF2">
        <w:tc>
          <w:tcPr>
            <w:tcW w:w="2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2D4E7E" w:rsidRPr="00CF2AC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465</w:t>
            </w:r>
          </w:p>
          <w:p w:rsidR="00D26070" w:rsidRPr="00CF2AC7" w:rsidRDefault="00D26070" w:rsidP="00D26070">
            <w:pPr>
              <w:rPr>
                <w:lang w:eastAsia="ru-RU"/>
              </w:rPr>
            </w:pPr>
          </w:p>
          <w:p w:rsidR="00D26070" w:rsidRPr="00CF2AC7" w:rsidRDefault="00D26070" w:rsidP="00D26070">
            <w:pPr>
              <w:jc w:val="center"/>
              <w:rPr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0,0</w:t>
            </w:r>
          </w:p>
        </w:tc>
      </w:tr>
      <w:tr w:rsidR="00D26070" w:rsidRPr="00CF2AC7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0,29</w:t>
            </w:r>
          </w:p>
        </w:tc>
      </w:tr>
      <w:tr w:rsidR="00D26070" w:rsidRPr="00CF2AC7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0,56</w:t>
            </w:r>
          </w:p>
        </w:tc>
      </w:tr>
      <w:tr w:rsidR="00D26070" w:rsidRPr="00CF2AC7" w:rsidTr="00C51BF2">
        <w:tc>
          <w:tcPr>
            <w:tcW w:w="2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0,71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Должности работников физической культуры и спорта</w:t>
            </w:r>
          </w:p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 xml:space="preserve">(приказ Министерства здравоохранения и социального развития </w:t>
            </w:r>
            <w:r w:rsidRPr="00CF2AC7">
              <w:rPr>
                <w:rFonts w:ascii="Times New Roman" w:hAnsi="Times New Roman" w:cs="Times New Roman"/>
              </w:rPr>
              <w:br/>
              <w:t>Российской Федерации от 27.02.2012 №</w:t>
            </w:r>
            <w:r w:rsidR="002D4E7E" w:rsidRPr="00CF2AC7">
              <w:rPr>
                <w:rFonts w:ascii="Times New Roman" w:hAnsi="Times New Roman" w:cs="Times New Roman"/>
              </w:rPr>
              <w:t xml:space="preserve"> </w:t>
            </w:r>
            <w:r w:rsidRPr="00CF2AC7">
              <w:rPr>
                <w:rFonts w:ascii="Times New Roman" w:hAnsi="Times New Roman" w:cs="Times New Roman"/>
              </w:rPr>
              <w:t>165н)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 должностей работников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физической культуры и спорта первого уровня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12 310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13 429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должностей работников физической культуры и спорта второго уровня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14 716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14 772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14 828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Профессиональная квалификационная группа</w:t>
            </w:r>
          </w:p>
          <w:p w:rsidR="00D26070" w:rsidRPr="00CF2AC7" w:rsidRDefault="00D26070" w:rsidP="00D1310A">
            <w:pPr>
              <w:jc w:val="center"/>
              <w:rPr>
                <w:sz w:val="24"/>
              </w:rPr>
            </w:pPr>
            <w:r w:rsidRPr="00CF2AC7">
              <w:rPr>
                <w:sz w:val="24"/>
              </w:rPr>
              <w:t>должностей работников физической культуры и спорта третьего уровня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14 884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1310A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F2AC7">
              <w:rPr>
                <w:rFonts w:ascii="Times New Roman" w:hAnsi="Times New Roman" w:cs="Times New Roman"/>
                <w:sz w:val="25"/>
                <w:szCs w:val="25"/>
              </w:rPr>
              <w:t>14 940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A" w:rsidRPr="00CF2AC7" w:rsidRDefault="00D1310A" w:rsidP="00D131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10A" w:rsidRPr="00CF2AC7" w:rsidRDefault="00D1310A" w:rsidP="00D1310A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  <w:p w:rsidR="00D26070" w:rsidRPr="00CF2AC7" w:rsidRDefault="00D26070" w:rsidP="00F267DC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должностей работников физической культуры и спорта четвертого уровня</w:t>
            </w:r>
          </w:p>
        </w:tc>
      </w:tr>
      <w:tr w:rsidR="00D26070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15 108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1310A" w:rsidP="00D26070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1310A" w:rsidP="00D26070">
            <w:pPr>
              <w:jc w:val="center"/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Должности работников телевидения (радиовещания)</w:t>
            </w:r>
          </w:p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 xml:space="preserve">(приказ Министерства здравоохранения и социального развития </w:t>
            </w:r>
            <w:r w:rsidRPr="00CF2AC7">
              <w:rPr>
                <w:rFonts w:ascii="Times New Roman" w:hAnsi="Times New Roman" w:cs="Times New Roman"/>
              </w:rPr>
              <w:br/>
              <w:t>Российской Федерации от 18.07.2008 №</w:t>
            </w:r>
            <w:r w:rsidR="002D4E7E" w:rsidRPr="00CF2AC7">
              <w:rPr>
                <w:rFonts w:ascii="Times New Roman" w:hAnsi="Times New Roman" w:cs="Times New Roman"/>
              </w:rPr>
              <w:t xml:space="preserve"> </w:t>
            </w:r>
            <w:r w:rsidRPr="00CF2AC7">
              <w:rPr>
                <w:rFonts w:ascii="Times New Roman" w:hAnsi="Times New Roman" w:cs="Times New Roman"/>
              </w:rPr>
              <w:t>341н)</w:t>
            </w:r>
          </w:p>
        </w:tc>
      </w:tr>
      <w:tr w:rsidR="00D26070" w:rsidRPr="00CF2AC7" w:rsidTr="00C51BF2"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  <w:p w:rsidR="00D26070" w:rsidRPr="00CF2AC7" w:rsidRDefault="00D26070" w:rsidP="00F267DC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«Должности работников телевидения (радиовещания) второго уровня»</w:t>
            </w:r>
          </w:p>
        </w:tc>
      </w:tr>
      <w:tr w:rsidR="00D26070" w:rsidRPr="00CF2AC7" w:rsidTr="00C51BF2"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8 826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CF2AC7" w:rsidRDefault="00D26070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070" w:rsidRPr="00CF2AC7" w:rsidRDefault="00D1310A" w:rsidP="00D260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F2AC7">
              <w:rPr>
                <w:rFonts w:cs="Times New Roman"/>
                <w:sz w:val="25"/>
                <w:szCs w:val="25"/>
              </w:rPr>
              <w:t>-</w:t>
            </w:r>
          </w:p>
        </w:tc>
      </w:tr>
      <w:tr w:rsidR="00D26070" w:rsidRPr="00CF2AC7" w:rsidTr="00C51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9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6070" w:rsidRPr="00CF2AC7" w:rsidRDefault="00D26070" w:rsidP="00F267DC">
            <w:pPr>
              <w:pStyle w:val="s16"/>
              <w:spacing w:before="0" w:beforeAutospacing="0" w:after="0" w:afterAutospacing="0" w:line="360" w:lineRule="auto"/>
              <w:jc w:val="center"/>
            </w:pPr>
            <w:r w:rsidRPr="00CF2AC7">
              <w:t>Должности работников в соответствии с профессиональным стандартом</w:t>
            </w:r>
          </w:p>
        </w:tc>
      </w:tr>
      <w:tr w:rsidR="00D26070" w:rsidRPr="00CF2AC7" w:rsidTr="00C51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9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6070" w:rsidRPr="00CF2AC7" w:rsidRDefault="00D26070" w:rsidP="00D26070">
            <w:pPr>
              <w:pStyle w:val="s16"/>
              <w:spacing w:before="0" w:beforeAutospacing="0" w:after="0" w:afterAutospacing="0"/>
              <w:jc w:val="center"/>
            </w:pPr>
            <w:r w:rsidRPr="00CF2AC7">
              <w:t>Должности работников в сфере молодежной политики</w:t>
            </w:r>
          </w:p>
          <w:p w:rsidR="00D26070" w:rsidRPr="00CF2AC7" w:rsidRDefault="00D26070" w:rsidP="00D26070">
            <w:pPr>
              <w:pStyle w:val="s16"/>
              <w:spacing w:before="0" w:beforeAutospacing="0" w:after="0" w:afterAutospacing="0"/>
              <w:jc w:val="center"/>
            </w:pPr>
            <w:r w:rsidRPr="00CF2AC7">
              <w:t xml:space="preserve">(приказ Министерства труда и социальной защиты </w:t>
            </w:r>
            <w:r w:rsidRPr="00CF2AC7">
              <w:br/>
              <w:t>Российской Федерации от 12.02.2020 №</w:t>
            </w:r>
            <w:r w:rsidR="002D4E7E" w:rsidRPr="00CF2AC7">
              <w:t xml:space="preserve"> </w:t>
            </w:r>
            <w:r w:rsidRPr="00CF2AC7">
              <w:t>59н)</w:t>
            </w:r>
          </w:p>
        </w:tc>
      </w:tr>
      <w:tr w:rsidR="00D26070" w:rsidRPr="00CF2AC7" w:rsidTr="00C51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6070" w:rsidRPr="00CF2AC7" w:rsidRDefault="00D26070" w:rsidP="00D26070">
            <w:pPr>
              <w:pStyle w:val="s16"/>
              <w:spacing w:before="0" w:beforeAutospacing="0" w:after="0" w:afterAutospacing="0"/>
              <w:jc w:val="center"/>
            </w:pPr>
            <w:r w:rsidRPr="00CF2AC7">
              <w:t>7 680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6070" w:rsidRPr="00CF2AC7" w:rsidRDefault="00D26070" w:rsidP="00D26070">
            <w:pPr>
              <w:pStyle w:val="s16"/>
              <w:spacing w:before="0" w:beforeAutospacing="0" w:after="0" w:afterAutospacing="0"/>
              <w:jc w:val="center"/>
            </w:pPr>
            <w:r w:rsidRPr="00CF2AC7">
              <w:t>5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6070" w:rsidRPr="00CF2AC7" w:rsidRDefault="00D1310A" w:rsidP="00D26070">
            <w:pPr>
              <w:pStyle w:val="empty"/>
              <w:spacing w:before="0" w:beforeAutospacing="0" w:after="0" w:afterAutospacing="0"/>
              <w:jc w:val="center"/>
            </w:pPr>
            <w:r w:rsidRPr="00CF2AC7">
              <w:rPr>
                <w:sz w:val="25"/>
                <w:szCs w:val="25"/>
              </w:rPr>
              <w:t>-</w:t>
            </w:r>
          </w:p>
        </w:tc>
      </w:tr>
    </w:tbl>
    <w:p w:rsidR="007A2CA1" w:rsidRPr="00CF2AC7" w:rsidRDefault="007A2CA1" w:rsidP="006C18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0"/>
          <w:szCs w:val="27"/>
        </w:rPr>
      </w:pPr>
    </w:p>
    <w:p w:rsidR="006C1889" w:rsidRPr="00D1310A" w:rsidRDefault="00E54AEF" w:rsidP="00D1310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F2AC7">
        <w:rPr>
          <w:rFonts w:eastAsia="Calibri" w:cs="Times New Roman"/>
          <w:szCs w:val="28"/>
        </w:rPr>
        <w:t>Минимальные размеры должностных окладов (окладов</w:t>
      </w:r>
      <w:r w:rsidRPr="00D1310A">
        <w:rPr>
          <w:rFonts w:eastAsia="Calibri" w:cs="Times New Roman"/>
          <w:szCs w:val="28"/>
        </w:rPr>
        <w:t xml:space="preserve">) работников учреждений по должностям, не включенным в профессиональные </w:t>
      </w:r>
      <w:proofErr w:type="spellStart"/>
      <w:proofErr w:type="gramStart"/>
      <w:r w:rsidRPr="00D1310A">
        <w:rPr>
          <w:rFonts w:eastAsia="Calibri" w:cs="Times New Roman"/>
          <w:szCs w:val="28"/>
        </w:rPr>
        <w:t>квалифика</w:t>
      </w:r>
      <w:r w:rsidR="00D1310A" w:rsidRPr="00D1310A">
        <w:rPr>
          <w:rFonts w:eastAsia="Calibri" w:cs="Times New Roman"/>
          <w:szCs w:val="28"/>
        </w:rPr>
        <w:t>-</w:t>
      </w:r>
      <w:r w:rsidRPr="00D1310A">
        <w:rPr>
          <w:rFonts w:eastAsia="Calibri" w:cs="Times New Roman"/>
          <w:szCs w:val="28"/>
        </w:rPr>
        <w:t>ционные</w:t>
      </w:r>
      <w:proofErr w:type="spellEnd"/>
      <w:proofErr w:type="gramEnd"/>
      <w:r w:rsidRPr="00D1310A">
        <w:rPr>
          <w:rFonts w:eastAsia="Calibri" w:cs="Times New Roman"/>
          <w:szCs w:val="28"/>
        </w:rPr>
        <w:t xml:space="preserve"> группы, с учетом требований к профессиональной подготовке и уровню квалификации работника, необходимых для осуществления соответствующей профессиональной деятельности, устанавливаются в размерах:</w:t>
      </w:r>
    </w:p>
    <w:p w:rsidR="006C1889" w:rsidRPr="007803EB" w:rsidRDefault="006C1889" w:rsidP="00D1310A">
      <w:pPr>
        <w:jc w:val="right"/>
        <w:rPr>
          <w:rStyle w:val="aa"/>
          <w:b w:val="0"/>
          <w:szCs w:val="28"/>
        </w:rPr>
      </w:pPr>
      <w:r w:rsidRPr="007803EB">
        <w:rPr>
          <w:rStyle w:val="aa"/>
          <w:b w:val="0"/>
          <w:szCs w:val="28"/>
        </w:rPr>
        <w:t>Таблица 3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5"/>
        <w:gridCol w:w="426"/>
      </w:tblGrid>
      <w:tr w:rsidR="006C1889" w:rsidRPr="007803EB" w:rsidTr="006C1889">
        <w:trPr>
          <w:trHeight w:val="86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</w:pPr>
            <w:r w:rsidRPr="007803EB">
              <w:t>Минимальный размер</w:t>
            </w:r>
          </w:p>
          <w:p w:rsidR="006C1889" w:rsidRPr="007803EB" w:rsidRDefault="006C1889" w:rsidP="006C1889">
            <w:pPr>
              <w:pStyle w:val="a8"/>
              <w:jc w:val="center"/>
            </w:pPr>
            <w:r w:rsidRPr="007803EB">
              <w:t>должностного оклада, (оклада),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89" w:rsidRPr="007803EB" w:rsidRDefault="006C1889" w:rsidP="006C1889">
            <w:pPr>
              <w:pStyle w:val="a8"/>
              <w:jc w:val="center"/>
            </w:pPr>
            <w:r w:rsidRPr="007803EB">
              <w:t>Наименование должности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1889" w:rsidRPr="007803EB" w:rsidRDefault="006C1889" w:rsidP="006C1889">
            <w:pPr>
              <w:pStyle w:val="a8"/>
            </w:pPr>
          </w:p>
        </w:tc>
      </w:tr>
      <w:tr w:rsidR="00D26070" w:rsidRPr="007803EB" w:rsidTr="000E339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0E339B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>4</w:t>
            </w:r>
            <w:r w:rsidR="002D4E7E">
              <w:rPr>
                <w:rFonts w:ascii="Times New Roman" w:hAnsi="Times New Roman" w:cs="Times New Roman"/>
              </w:rPr>
              <w:t xml:space="preserve"> </w:t>
            </w:r>
            <w:r w:rsidRPr="00EF661F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70" w:rsidRPr="007803EB" w:rsidRDefault="00D26070" w:rsidP="00D26070">
            <w:pPr>
              <w:rPr>
                <w:sz w:val="24"/>
                <w:szCs w:val="24"/>
                <w:lang w:eastAsia="ru-RU"/>
              </w:rPr>
            </w:pPr>
            <w:r w:rsidRPr="007803EB">
              <w:rPr>
                <w:sz w:val="24"/>
                <w:szCs w:val="24"/>
              </w:rPr>
              <w:t>водитель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070" w:rsidRPr="007803EB" w:rsidRDefault="00D26070" w:rsidP="00D26070">
            <w:pPr>
              <w:pStyle w:val="a8"/>
            </w:pPr>
          </w:p>
        </w:tc>
      </w:tr>
      <w:tr w:rsidR="00D26070" w:rsidRPr="007803EB" w:rsidTr="000E339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0E339B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>7</w:t>
            </w:r>
            <w:r w:rsidR="002D4E7E">
              <w:rPr>
                <w:rFonts w:ascii="Times New Roman" w:hAnsi="Times New Roman" w:cs="Times New Roman"/>
              </w:rPr>
              <w:t xml:space="preserve"> </w:t>
            </w:r>
            <w:r w:rsidRPr="00EF661F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70" w:rsidRPr="007803EB" w:rsidRDefault="00D26070" w:rsidP="000E339B">
            <w:pPr>
              <w:rPr>
                <w:sz w:val="24"/>
                <w:szCs w:val="24"/>
              </w:rPr>
            </w:pPr>
            <w:r w:rsidRPr="007803EB">
              <w:rPr>
                <w:sz w:val="24"/>
                <w:szCs w:val="24"/>
              </w:rPr>
              <w:t>мастер пошивочной мастерской, художник-оформитель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070" w:rsidRPr="007803EB" w:rsidRDefault="00D26070" w:rsidP="00D26070">
            <w:pPr>
              <w:pStyle w:val="a8"/>
            </w:pPr>
          </w:p>
        </w:tc>
      </w:tr>
      <w:tr w:rsidR="00D26070" w:rsidRPr="007803EB" w:rsidTr="000E339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0E339B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>8</w:t>
            </w:r>
            <w:r w:rsidR="002D4E7E">
              <w:rPr>
                <w:rFonts w:ascii="Times New Roman" w:hAnsi="Times New Roman" w:cs="Times New Roman"/>
              </w:rPr>
              <w:t xml:space="preserve"> </w:t>
            </w:r>
            <w:r w:rsidRPr="00EF661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70" w:rsidRPr="007803EB" w:rsidRDefault="00D26070" w:rsidP="000E339B">
            <w:pPr>
              <w:rPr>
                <w:sz w:val="24"/>
                <w:szCs w:val="24"/>
              </w:rPr>
            </w:pPr>
            <w:r w:rsidRPr="007803EB">
              <w:rPr>
                <w:sz w:val="24"/>
                <w:szCs w:val="24"/>
              </w:rPr>
              <w:t>специалист по охране труда, специалист по закупкам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070" w:rsidRPr="007803EB" w:rsidRDefault="00D26070" w:rsidP="00D26070">
            <w:pPr>
              <w:pStyle w:val="a8"/>
            </w:pPr>
          </w:p>
        </w:tc>
      </w:tr>
      <w:tr w:rsidR="00D26070" w:rsidRPr="007803EB" w:rsidTr="000E339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0E339B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>8</w:t>
            </w:r>
            <w:r w:rsidR="002D4E7E">
              <w:rPr>
                <w:rFonts w:ascii="Times New Roman" w:hAnsi="Times New Roman" w:cs="Times New Roman"/>
              </w:rPr>
              <w:t xml:space="preserve"> </w:t>
            </w:r>
            <w:r w:rsidRPr="00EF661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9B" w:rsidRDefault="00D26070" w:rsidP="000E339B">
            <w:pPr>
              <w:rPr>
                <w:sz w:val="24"/>
                <w:szCs w:val="24"/>
              </w:rPr>
            </w:pPr>
            <w:r w:rsidRPr="007803EB">
              <w:rPr>
                <w:sz w:val="24"/>
                <w:szCs w:val="24"/>
              </w:rPr>
              <w:t xml:space="preserve">редактор электронных баз данных музея, специалист </w:t>
            </w:r>
          </w:p>
          <w:p w:rsidR="00D26070" w:rsidRPr="007803EB" w:rsidRDefault="00D26070" w:rsidP="000E339B">
            <w:pPr>
              <w:rPr>
                <w:sz w:val="24"/>
                <w:szCs w:val="24"/>
              </w:rPr>
            </w:pPr>
            <w:r w:rsidRPr="007803EB">
              <w:rPr>
                <w:sz w:val="24"/>
                <w:szCs w:val="24"/>
              </w:rPr>
              <w:lastRenderedPageBreak/>
              <w:t>по обеспечению сохранности музейных предметов, специалист по учету музейных предметов, ле</w:t>
            </w:r>
            <w:r w:rsidR="000E339B">
              <w:rPr>
                <w:sz w:val="24"/>
                <w:szCs w:val="24"/>
              </w:rPr>
              <w:t xml:space="preserve">ктор-искусствовед (музыковед) – </w:t>
            </w:r>
            <w:r w:rsidRPr="007803EB">
              <w:rPr>
                <w:sz w:val="24"/>
                <w:szCs w:val="24"/>
              </w:rPr>
              <w:t>ведущий мастер сцены, артист-вед</w:t>
            </w:r>
            <w:r>
              <w:rPr>
                <w:sz w:val="24"/>
                <w:szCs w:val="24"/>
              </w:rPr>
              <w:t xml:space="preserve">ущий мастер сцены, менеджер </w:t>
            </w:r>
            <w:r w:rsidRPr="007803EB">
              <w:rPr>
                <w:sz w:val="24"/>
                <w:szCs w:val="24"/>
              </w:rPr>
              <w:t>по культу</w:t>
            </w:r>
            <w:r>
              <w:rPr>
                <w:sz w:val="24"/>
                <w:szCs w:val="24"/>
              </w:rPr>
              <w:t xml:space="preserve">рно-массовому досугу, дизайнер, </w:t>
            </w:r>
            <w:r w:rsidRPr="007803EB">
              <w:rPr>
                <w:sz w:val="24"/>
                <w:szCs w:val="24"/>
              </w:rPr>
              <w:t>специалист по просветительской работе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070" w:rsidRPr="007803EB" w:rsidRDefault="00D26070" w:rsidP="00D26070">
            <w:pPr>
              <w:pStyle w:val="a8"/>
            </w:pPr>
          </w:p>
        </w:tc>
      </w:tr>
      <w:tr w:rsidR="00D26070" w:rsidRPr="007803EB" w:rsidTr="000E339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0E339B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>10</w:t>
            </w:r>
            <w:r w:rsidR="002D4E7E">
              <w:rPr>
                <w:rFonts w:ascii="Times New Roman" w:hAnsi="Times New Roman" w:cs="Times New Roman"/>
              </w:rPr>
              <w:t xml:space="preserve"> </w:t>
            </w:r>
            <w:r w:rsidRPr="00EF661F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70" w:rsidRPr="007803EB" w:rsidRDefault="00D26070" w:rsidP="000E339B">
            <w:pPr>
              <w:rPr>
                <w:sz w:val="24"/>
                <w:szCs w:val="24"/>
              </w:rPr>
            </w:pPr>
            <w:r w:rsidRPr="00C53561">
              <w:rPr>
                <w:sz w:val="24"/>
                <w:szCs w:val="24"/>
              </w:rPr>
              <w:t>художественный руководитель (театра, концертной организации, музыкального (театрального) коллектива, культурно-досуговой организации клубного типа), балетмейстер хореографического коллектива, главный: режиссер, администратор, хранитель музейных предметов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070" w:rsidRPr="007803EB" w:rsidRDefault="00D26070" w:rsidP="00D26070">
            <w:pPr>
              <w:pStyle w:val="a8"/>
            </w:pPr>
          </w:p>
        </w:tc>
      </w:tr>
      <w:tr w:rsidR="00D26070" w:rsidRPr="007803EB" w:rsidTr="000E339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0E339B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>10</w:t>
            </w:r>
            <w:r w:rsidR="002D4E7E">
              <w:rPr>
                <w:rFonts w:ascii="Times New Roman" w:hAnsi="Times New Roman" w:cs="Times New Roman"/>
              </w:rPr>
              <w:t xml:space="preserve"> </w:t>
            </w:r>
            <w:r w:rsidRPr="00EF661F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70" w:rsidRPr="007803EB" w:rsidRDefault="00D26070" w:rsidP="000E339B">
            <w:pPr>
              <w:rPr>
                <w:sz w:val="24"/>
                <w:szCs w:val="24"/>
              </w:rPr>
            </w:pPr>
            <w:r w:rsidRPr="007803EB">
              <w:rPr>
                <w:sz w:val="24"/>
                <w:szCs w:val="24"/>
              </w:rPr>
              <w:t>главный спортивный судья, старший тренер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070" w:rsidRPr="007803EB" w:rsidRDefault="00D26070" w:rsidP="00D26070">
            <w:pPr>
              <w:pStyle w:val="a8"/>
            </w:pPr>
          </w:p>
        </w:tc>
      </w:tr>
      <w:tr w:rsidR="00D26070" w:rsidRPr="007803EB" w:rsidTr="000E339B">
        <w:trPr>
          <w:trHeight w:val="30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EF661F" w:rsidRDefault="00D26070" w:rsidP="000E339B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EF661F">
              <w:rPr>
                <w:rFonts w:ascii="Times New Roman" w:hAnsi="Times New Roman" w:cs="Times New Roman"/>
              </w:rPr>
              <w:t>11</w:t>
            </w:r>
            <w:r w:rsidR="002D4E7E">
              <w:rPr>
                <w:rFonts w:ascii="Times New Roman" w:hAnsi="Times New Roman" w:cs="Times New Roman"/>
              </w:rPr>
              <w:t xml:space="preserve"> </w:t>
            </w:r>
            <w:r w:rsidRPr="00EF661F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70" w:rsidRPr="007803EB" w:rsidRDefault="00D26070" w:rsidP="000E339B">
            <w:pPr>
              <w:rPr>
                <w:sz w:val="24"/>
                <w:szCs w:val="24"/>
              </w:rPr>
            </w:pPr>
            <w:r w:rsidRPr="007803EB">
              <w:rPr>
                <w:sz w:val="24"/>
                <w:szCs w:val="24"/>
              </w:rPr>
              <w:t>ведущий дизайнер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070" w:rsidRPr="007803EB" w:rsidRDefault="00D26070" w:rsidP="00D26070">
            <w:pPr>
              <w:pStyle w:val="a8"/>
            </w:pPr>
          </w:p>
        </w:tc>
      </w:tr>
      <w:tr w:rsidR="00D26070" w:rsidRPr="000E339B" w:rsidTr="000E339B">
        <w:trPr>
          <w:trHeight w:val="4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0E339B" w:rsidRDefault="00D26070" w:rsidP="000E339B">
            <w:pPr>
              <w:jc w:val="center"/>
              <w:rPr>
                <w:sz w:val="24"/>
              </w:rPr>
            </w:pPr>
            <w:r w:rsidRPr="000E339B">
              <w:rPr>
                <w:sz w:val="24"/>
              </w:rPr>
              <w:t>12</w:t>
            </w:r>
            <w:r w:rsidR="002D4E7E" w:rsidRPr="000E339B">
              <w:rPr>
                <w:sz w:val="24"/>
              </w:rPr>
              <w:t xml:space="preserve"> </w:t>
            </w:r>
            <w:r w:rsidRPr="000E339B">
              <w:rPr>
                <w:sz w:val="24"/>
              </w:rPr>
              <w:t>114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0" w:rsidRPr="000E339B" w:rsidRDefault="00D26070" w:rsidP="000E339B">
            <w:pPr>
              <w:rPr>
                <w:sz w:val="24"/>
              </w:rPr>
            </w:pPr>
            <w:r w:rsidRPr="000E339B">
              <w:rPr>
                <w:sz w:val="24"/>
              </w:rPr>
              <w:t>начальник отдела (службы), руководитель группы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070" w:rsidRPr="000E339B" w:rsidRDefault="00D26070" w:rsidP="000E339B">
            <w:pPr>
              <w:jc w:val="center"/>
              <w:rPr>
                <w:sz w:val="24"/>
              </w:rPr>
            </w:pPr>
            <w:r w:rsidRPr="000E339B">
              <w:t>».</w:t>
            </w:r>
          </w:p>
        </w:tc>
      </w:tr>
    </w:tbl>
    <w:p w:rsidR="000E339B" w:rsidRPr="000E339B" w:rsidRDefault="000E339B" w:rsidP="006C1889">
      <w:pPr>
        <w:ind w:firstLine="709"/>
        <w:jc w:val="both"/>
        <w:rPr>
          <w:sz w:val="20"/>
          <w:szCs w:val="28"/>
        </w:rPr>
      </w:pPr>
    </w:p>
    <w:p w:rsidR="001B600D" w:rsidRDefault="000041E6" w:rsidP="006C1889">
      <w:pPr>
        <w:ind w:firstLine="709"/>
        <w:jc w:val="both"/>
        <w:rPr>
          <w:szCs w:val="28"/>
        </w:rPr>
      </w:pPr>
      <w:r>
        <w:rPr>
          <w:szCs w:val="28"/>
        </w:rPr>
        <w:t xml:space="preserve">1.4. В </w:t>
      </w:r>
      <w:r w:rsidR="001B600D">
        <w:rPr>
          <w:szCs w:val="28"/>
        </w:rPr>
        <w:t>под</w:t>
      </w:r>
      <w:r>
        <w:rPr>
          <w:szCs w:val="28"/>
        </w:rPr>
        <w:t>пункте 2.2.9</w:t>
      </w:r>
      <w:r w:rsidR="001B600D">
        <w:rPr>
          <w:szCs w:val="28"/>
        </w:rPr>
        <w:t xml:space="preserve"> пункта 2.2 раздела 2 приложения 4 к постановлению слова «</w:t>
      </w:r>
      <w:r w:rsidR="001D684C">
        <w:rPr>
          <w:szCs w:val="28"/>
        </w:rPr>
        <w:t xml:space="preserve">и </w:t>
      </w:r>
      <w:r w:rsidR="001B600D" w:rsidRPr="001B600D">
        <w:rPr>
          <w:szCs w:val="28"/>
        </w:rPr>
        <w:t>процентной надбавки</w:t>
      </w:r>
      <w:r w:rsidR="001B600D">
        <w:rPr>
          <w:szCs w:val="28"/>
        </w:rPr>
        <w:t>» заменить словами «</w:t>
      </w:r>
      <w:r w:rsidR="001B600D" w:rsidRPr="001B600D">
        <w:rPr>
          <w:szCs w:val="28"/>
        </w:rPr>
        <w:t xml:space="preserve">к заработной плате </w:t>
      </w:r>
      <w:r w:rsidR="00724F53" w:rsidRPr="00724F53">
        <w:rPr>
          <w:szCs w:val="28"/>
        </w:rPr>
        <w:t xml:space="preserve">за работу в районах Крайнего Севера и приравненных к ним местностях </w:t>
      </w:r>
      <w:r w:rsidR="001B600D" w:rsidRPr="001B600D">
        <w:rPr>
          <w:szCs w:val="28"/>
        </w:rPr>
        <w:t>и процентной надбавки к заработной плате</w:t>
      </w:r>
      <w:r w:rsidR="001B600D">
        <w:rPr>
          <w:szCs w:val="28"/>
        </w:rPr>
        <w:t>».</w:t>
      </w:r>
    </w:p>
    <w:p w:rsidR="00902774" w:rsidRDefault="001B600D" w:rsidP="006C1889">
      <w:pPr>
        <w:ind w:firstLine="709"/>
        <w:jc w:val="both"/>
        <w:rPr>
          <w:szCs w:val="28"/>
        </w:rPr>
      </w:pPr>
      <w:r w:rsidRPr="00C627A0">
        <w:rPr>
          <w:szCs w:val="28"/>
        </w:rPr>
        <w:t>1.5.</w:t>
      </w:r>
      <w:r w:rsidR="00902774">
        <w:rPr>
          <w:szCs w:val="28"/>
        </w:rPr>
        <w:t xml:space="preserve"> В</w:t>
      </w:r>
      <w:r w:rsidR="00C627A0" w:rsidRPr="00C627A0">
        <w:rPr>
          <w:szCs w:val="28"/>
        </w:rPr>
        <w:t xml:space="preserve"> </w:t>
      </w:r>
      <w:r w:rsidR="00902774" w:rsidRPr="00902774">
        <w:rPr>
          <w:szCs w:val="28"/>
        </w:rPr>
        <w:t>раздел</w:t>
      </w:r>
      <w:r w:rsidR="00902774">
        <w:rPr>
          <w:szCs w:val="28"/>
        </w:rPr>
        <w:t>е</w:t>
      </w:r>
      <w:r w:rsidR="00902774" w:rsidRPr="00902774">
        <w:rPr>
          <w:szCs w:val="28"/>
        </w:rPr>
        <w:t xml:space="preserve"> 3 приложения 4 к постановлению</w:t>
      </w:r>
      <w:r w:rsidR="00902774">
        <w:rPr>
          <w:szCs w:val="28"/>
        </w:rPr>
        <w:t>:</w:t>
      </w:r>
    </w:p>
    <w:p w:rsidR="001B600D" w:rsidRPr="00437C4E" w:rsidRDefault="00902774" w:rsidP="00437C4E">
      <w:pPr>
        <w:ind w:firstLine="709"/>
        <w:jc w:val="both"/>
        <w:rPr>
          <w:szCs w:val="28"/>
        </w:rPr>
      </w:pPr>
      <w:r>
        <w:rPr>
          <w:szCs w:val="28"/>
        </w:rPr>
        <w:t xml:space="preserve">1.5.1. </w:t>
      </w:r>
      <w:r w:rsidR="006E5521">
        <w:rPr>
          <w:szCs w:val="28"/>
        </w:rPr>
        <w:t>В а</w:t>
      </w:r>
      <w:r>
        <w:rPr>
          <w:szCs w:val="28"/>
        </w:rPr>
        <w:t>бзац</w:t>
      </w:r>
      <w:r w:rsidR="006E5521">
        <w:rPr>
          <w:szCs w:val="28"/>
        </w:rPr>
        <w:t>е</w:t>
      </w:r>
      <w:r>
        <w:rPr>
          <w:szCs w:val="28"/>
        </w:rPr>
        <w:t xml:space="preserve"> четверт</w:t>
      </w:r>
      <w:r w:rsidR="006E5521">
        <w:rPr>
          <w:szCs w:val="28"/>
        </w:rPr>
        <w:t>ом</w:t>
      </w:r>
      <w:r w:rsidR="00C627A0">
        <w:rPr>
          <w:szCs w:val="28"/>
        </w:rPr>
        <w:t xml:space="preserve"> подпункт</w:t>
      </w:r>
      <w:r>
        <w:rPr>
          <w:szCs w:val="28"/>
        </w:rPr>
        <w:t>а</w:t>
      </w:r>
      <w:r w:rsidR="00C627A0">
        <w:rPr>
          <w:szCs w:val="28"/>
        </w:rPr>
        <w:t xml:space="preserve"> 3.4.4 пункта 3.4 </w:t>
      </w:r>
      <w:r w:rsidR="006E5521">
        <w:rPr>
          <w:szCs w:val="28"/>
        </w:rPr>
        <w:t>слова «</w:t>
      </w:r>
      <w:r w:rsidR="00437C4E" w:rsidRPr="00437C4E">
        <w:rPr>
          <w:szCs w:val="28"/>
        </w:rPr>
        <w:t>, с применением районного</w:t>
      </w:r>
      <w:r w:rsidR="006E5521">
        <w:rPr>
          <w:szCs w:val="28"/>
        </w:rPr>
        <w:t xml:space="preserve"> </w:t>
      </w:r>
      <w:r w:rsidR="006E5521" w:rsidRPr="006E5521">
        <w:rPr>
          <w:szCs w:val="28"/>
        </w:rPr>
        <w:t>коэффициента</w:t>
      </w:r>
      <w:r w:rsidR="006E5521">
        <w:rPr>
          <w:szCs w:val="28"/>
        </w:rPr>
        <w:t>» заменить словами «</w:t>
      </w:r>
      <w:r w:rsidR="006E5521" w:rsidRPr="006E5521">
        <w:rPr>
          <w:szCs w:val="28"/>
        </w:rPr>
        <w:t>на ставку, с применением районного коэффициента к заработной плате за работу в районах Крайнего Севера и приравненных к ним местностях</w:t>
      </w:r>
      <w:r w:rsidR="00437C4E" w:rsidRPr="00437C4E">
        <w:rPr>
          <w:szCs w:val="28"/>
        </w:rPr>
        <w:t>»</w:t>
      </w:r>
      <w:r w:rsidR="00437C4E">
        <w:rPr>
          <w:szCs w:val="28"/>
        </w:rPr>
        <w:t>.</w:t>
      </w:r>
    </w:p>
    <w:p w:rsidR="001D684C" w:rsidRPr="001D684C" w:rsidRDefault="00902774" w:rsidP="001D684C">
      <w:pPr>
        <w:ind w:firstLine="709"/>
        <w:jc w:val="both"/>
        <w:rPr>
          <w:szCs w:val="28"/>
        </w:rPr>
      </w:pPr>
      <w:r>
        <w:rPr>
          <w:szCs w:val="28"/>
        </w:rPr>
        <w:t xml:space="preserve">1.5.2. </w:t>
      </w:r>
      <w:r w:rsidR="001D684C" w:rsidRPr="001D684C">
        <w:rPr>
          <w:szCs w:val="28"/>
        </w:rPr>
        <w:t>Подпункт 3.10.3 пункта 3.10 изложить в следующей редакции: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«3.10.3. Премирование работников учреждения (за исключением руководителя) по результатам работы за установленный период времени – квартал (год).</w:t>
      </w:r>
    </w:p>
    <w:p w:rsidR="001D684C" w:rsidRPr="001D684C" w:rsidRDefault="001D684C" w:rsidP="000E339B">
      <w:pPr>
        <w:ind w:firstLine="709"/>
        <w:jc w:val="both"/>
        <w:rPr>
          <w:szCs w:val="28"/>
        </w:rPr>
      </w:pPr>
      <w:r w:rsidRPr="001D684C">
        <w:rPr>
          <w:szCs w:val="28"/>
        </w:rPr>
        <w:t>Премия по результатам работы за I, II, III и IV кварталы (далее – квартал), а также премия по результатам работы за 12 месяцев (далее – год) выплачиваются из средств обоснованно сложившейся экономии по фонду оплаты труда, независимо от источников поступления указанных средств, предусмотренных планами финансово-хозяйс</w:t>
      </w:r>
      <w:r w:rsidR="000E339B">
        <w:rPr>
          <w:szCs w:val="28"/>
        </w:rPr>
        <w:t xml:space="preserve">твенной деятельности учреждений </w:t>
      </w:r>
      <w:r w:rsidRPr="001D684C">
        <w:rPr>
          <w:szCs w:val="28"/>
        </w:rPr>
        <w:t>на оплату труда в размере, определяемом приказом работодателя.</w:t>
      </w:r>
    </w:p>
    <w:p w:rsidR="001D684C" w:rsidRPr="001D684C" w:rsidRDefault="001D684C" w:rsidP="000E339B">
      <w:pPr>
        <w:ind w:firstLine="709"/>
        <w:jc w:val="both"/>
        <w:rPr>
          <w:szCs w:val="28"/>
        </w:rPr>
      </w:pPr>
      <w:r w:rsidRPr="001D684C">
        <w:rPr>
          <w:szCs w:val="28"/>
        </w:rPr>
        <w:t xml:space="preserve">Премия по результатам </w:t>
      </w:r>
      <w:r w:rsidR="000E339B">
        <w:rPr>
          <w:szCs w:val="28"/>
        </w:rPr>
        <w:t xml:space="preserve">работы за квартал выплачивается </w:t>
      </w:r>
      <w:r w:rsidRPr="001D684C">
        <w:rPr>
          <w:szCs w:val="28"/>
        </w:rPr>
        <w:t>по итогам работы за I, II, III кварталы – в первый месяц, следующий за последним месяцем каждого квартала, по итогам работы за IV квартал – до 31 декабря текущего календарного года.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Премия по результатам работы за год выплачивается по итогам работы за 12 месяцев работникам муниципальных бюджетных и автономных учреждений до 31 декабря текущего календарного года.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Премия по результатам работы за квартал (год) начисляется пропорционально времени, отработанному работником.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В отработанное время для расчета размера премии по итогам работы за год включается:</w:t>
      </w:r>
    </w:p>
    <w:p w:rsidR="001D684C" w:rsidRPr="00CF2AC7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lastRenderedPageBreak/>
        <w:t xml:space="preserve">- время работы по </w:t>
      </w:r>
      <w:r w:rsidRPr="00CF2AC7">
        <w:rPr>
          <w:szCs w:val="28"/>
        </w:rPr>
        <w:t>табелю уч</w:t>
      </w:r>
      <w:r w:rsidR="000E339B" w:rsidRPr="00CF2AC7">
        <w:rPr>
          <w:szCs w:val="28"/>
        </w:rPr>
        <w:t>е</w:t>
      </w:r>
      <w:r w:rsidRPr="00CF2AC7">
        <w:rPr>
          <w:szCs w:val="28"/>
        </w:rPr>
        <w:t>та использования рабочего времени;</w:t>
      </w:r>
    </w:p>
    <w:p w:rsidR="001D684C" w:rsidRPr="005B27BD" w:rsidRDefault="001D684C" w:rsidP="005B27BD">
      <w:pPr>
        <w:ind w:firstLine="709"/>
        <w:jc w:val="both"/>
      </w:pPr>
      <w:r w:rsidRPr="00CF2AC7">
        <w:t>- время нахождения в служебной</w:t>
      </w:r>
      <w:r w:rsidRPr="005B27BD">
        <w:t xml:space="preserve"> командировке, ежегодном оплачиваемом отпуске, дополнительном отпуске с сохранением заработной платы, прохождения периодического медицинского осмотра, обязательного психиатрического освидетельствования, прохождения обучения по поручению работодателя, исполнения государственных или общественных обязанностей; </w:t>
      </w:r>
    </w:p>
    <w:p w:rsidR="001D684C" w:rsidRPr="005B27BD" w:rsidRDefault="001D684C" w:rsidP="005B27BD">
      <w:pPr>
        <w:ind w:firstLine="709"/>
        <w:jc w:val="both"/>
      </w:pPr>
      <w:r w:rsidRPr="005B27BD">
        <w:t xml:space="preserve">- дни отдыха с сохранением заработной платы, предоставляемые в соответствии с законодательством; дни отдыха с сохранением заработной платы, предоставляемые в соответствии с коллективным договором; дополнительные выходные дни работникам, осуществляющим уход за детьми-инвалидами. </w:t>
      </w:r>
    </w:p>
    <w:p w:rsidR="001D684C" w:rsidRPr="005B27BD" w:rsidRDefault="001D684C" w:rsidP="005B27BD">
      <w:pPr>
        <w:ind w:firstLine="709"/>
        <w:jc w:val="both"/>
      </w:pPr>
      <w:r w:rsidRPr="005B27BD">
        <w:t>Премия по результатам работы за квартал (год) выплачивается работникам, проработавшим полный квартал (год), а также работникам, проработавшим неполный квартал (год), по следующим причинам: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- прием на работу;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- отпуск по уходу за ребенком до достижения им возраста трех лет;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- отпуск по беременности и родам;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- прекращение трудового договора по следующим основаниям: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расторжение трудового договора по инициативе работника (выход на пенсию, уход за ребенком, поступление в образовательное учреждение);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расторжение трудового договора по инициативе работодателя (ликвидация учреждения, сокращение численности или штата работников);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перевод работника по его просьбе или с его согласия на работу к другому работодателю или переход на выборную должность;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отказ работника от продолжения работы в связи с изменениями определенных сторонами условий трудового договора;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отказ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у работодателя соответствующей работы;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обстоятельства, не зависящие от воли сторон (призыв работника на военную службу или направление на замещающую ее альтернативную гражданскую службу; восстановление на работе работника, ранее выполнявшего эту работу, по решению государственной инспекции труда или суда;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смерть работника);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истечение срока трудового договора.</w:t>
      </w:r>
    </w:p>
    <w:p w:rsidR="001D684C" w:rsidRPr="001D684C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Размер премии по результатам работы за квартал (год) снижается за невыполнение работниками учреждения условий, предусмотренных в положении учреждения.</w:t>
      </w:r>
    </w:p>
    <w:p w:rsidR="00902774" w:rsidRDefault="001D684C" w:rsidP="001D684C">
      <w:pPr>
        <w:ind w:firstLine="709"/>
        <w:jc w:val="both"/>
        <w:rPr>
          <w:szCs w:val="28"/>
        </w:rPr>
      </w:pPr>
      <w:r w:rsidRPr="001D684C">
        <w:rPr>
          <w:szCs w:val="28"/>
        </w:rPr>
        <w:t>Решение о снижении размера премии по результатам работы за квартал (год) принимается руководителем учреждения.»</w:t>
      </w:r>
      <w:r w:rsidR="00724F53">
        <w:rPr>
          <w:szCs w:val="28"/>
        </w:rPr>
        <w:t>.</w:t>
      </w:r>
    </w:p>
    <w:p w:rsidR="00444073" w:rsidRPr="00CF2AC7" w:rsidRDefault="00EE6CEF" w:rsidP="006C1889">
      <w:pPr>
        <w:ind w:firstLine="709"/>
        <w:jc w:val="both"/>
        <w:rPr>
          <w:szCs w:val="28"/>
        </w:rPr>
      </w:pPr>
      <w:r w:rsidRPr="00CF2AC7">
        <w:rPr>
          <w:szCs w:val="28"/>
        </w:rPr>
        <w:t xml:space="preserve">1.6. </w:t>
      </w:r>
      <w:r w:rsidR="00444073" w:rsidRPr="00CF2AC7">
        <w:rPr>
          <w:szCs w:val="28"/>
        </w:rPr>
        <w:t>В наименовании</w:t>
      </w:r>
      <w:r w:rsidR="006675C7" w:rsidRPr="00CF2AC7">
        <w:rPr>
          <w:szCs w:val="28"/>
        </w:rPr>
        <w:t>,</w:t>
      </w:r>
      <w:r w:rsidR="005C37A1" w:rsidRPr="00CF2AC7">
        <w:rPr>
          <w:szCs w:val="28"/>
        </w:rPr>
        <w:t xml:space="preserve"> </w:t>
      </w:r>
      <w:r w:rsidR="000E339B" w:rsidRPr="00CF2AC7">
        <w:rPr>
          <w:szCs w:val="28"/>
        </w:rPr>
        <w:t>пункте</w:t>
      </w:r>
      <w:r w:rsidRPr="00CF2AC7">
        <w:rPr>
          <w:szCs w:val="28"/>
        </w:rPr>
        <w:t xml:space="preserve"> 1</w:t>
      </w:r>
      <w:r w:rsidR="006675C7" w:rsidRPr="00CF2AC7">
        <w:rPr>
          <w:szCs w:val="28"/>
        </w:rPr>
        <w:t xml:space="preserve"> </w:t>
      </w:r>
      <w:r w:rsidR="000E339B" w:rsidRPr="00CF2AC7">
        <w:rPr>
          <w:szCs w:val="28"/>
        </w:rPr>
        <w:t xml:space="preserve">приложения 5 к постановлению </w:t>
      </w:r>
      <w:r w:rsidR="00444073" w:rsidRPr="00CF2AC7">
        <w:rPr>
          <w:szCs w:val="28"/>
        </w:rPr>
        <w:t xml:space="preserve">слова </w:t>
      </w:r>
      <w:r w:rsidR="006675C7" w:rsidRPr="00CF2AC7">
        <w:rPr>
          <w:szCs w:val="28"/>
        </w:rPr>
        <w:t xml:space="preserve">«департаментом культуры и молодёжной политики Администрации города» </w:t>
      </w:r>
      <w:r w:rsidR="006675C7" w:rsidRPr="00CF2AC7">
        <w:rPr>
          <w:szCs w:val="28"/>
        </w:rPr>
        <w:lastRenderedPageBreak/>
        <w:t>заменить словами «</w:t>
      </w:r>
      <w:r w:rsidR="000E339B" w:rsidRPr="00CF2AC7">
        <w:rPr>
          <w:rFonts w:cs="Times New Roman"/>
          <w:szCs w:val="28"/>
        </w:rPr>
        <w:t>комитетом культуры Администрации города, комитетом внутренней и молодёжной политики Администрации города</w:t>
      </w:r>
      <w:r w:rsidR="006675C7" w:rsidRPr="00CF2AC7">
        <w:rPr>
          <w:szCs w:val="28"/>
        </w:rPr>
        <w:t>».</w:t>
      </w:r>
    </w:p>
    <w:p w:rsidR="00EE6CEF" w:rsidRPr="00CF2AC7" w:rsidRDefault="00EE6CEF" w:rsidP="00EE6CEF">
      <w:pPr>
        <w:ind w:firstLine="709"/>
        <w:jc w:val="both"/>
        <w:rPr>
          <w:szCs w:val="28"/>
        </w:rPr>
      </w:pPr>
      <w:r w:rsidRPr="00CF2AC7">
        <w:rPr>
          <w:szCs w:val="28"/>
        </w:rPr>
        <w:t xml:space="preserve">1.7. В приложении </w:t>
      </w:r>
      <w:r w:rsidR="005B27BD" w:rsidRPr="00CF2AC7">
        <w:rPr>
          <w:szCs w:val="28"/>
        </w:rPr>
        <w:t xml:space="preserve">к </w:t>
      </w:r>
      <w:r w:rsidRPr="00CF2AC7">
        <w:rPr>
          <w:szCs w:val="28"/>
        </w:rPr>
        <w:t>порядку формирования фонда оплаты труда работников муниципальных учреждений, курируемых департаментом культуры и молодёжной политики Администрации города, управлением физической культуры и спорта Администрации города слова «департаментом культуры и молодёжной политики Администрации города» заменить словами «</w:t>
      </w:r>
      <w:r w:rsidRPr="00CF2AC7">
        <w:rPr>
          <w:rFonts w:cs="Times New Roman"/>
          <w:szCs w:val="28"/>
        </w:rPr>
        <w:t>комитетом культуры Администрации города, комитетом внутренней и молодёжной политики Администрации города».</w:t>
      </w:r>
    </w:p>
    <w:p w:rsidR="006C1889" w:rsidRPr="00CF2AC7" w:rsidRDefault="006C1889" w:rsidP="006C1889">
      <w:pPr>
        <w:ind w:firstLine="709"/>
        <w:jc w:val="both"/>
        <w:rPr>
          <w:szCs w:val="28"/>
        </w:rPr>
      </w:pPr>
      <w:r w:rsidRPr="00CF2AC7">
        <w:rPr>
          <w:szCs w:val="28"/>
        </w:rPr>
        <w:t>2. Руководителям муниципальных учреждений обеспечить:</w:t>
      </w:r>
    </w:p>
    <w:p w:rsidR="006C1889" w:rsidRPr="00CF2AC7" w:rsidRDefault="006C1889" w:rsidP="006C1889">
      <w:pPr>
        <w:ind w:firstLine="709"/>
        <w:jc w:val="both"/>
        <w:rPr>
          <w:szCs w:val="28"/>
        </w:rPr>
      </w:pPr>
      <w:bookmarkStart w:id="3" w:name="sub_221"/>
      <w:r w:rsidRPr="00CF2AC7">
        <w:rPr>
          <w:szCs w:val="28"/>
        </w:rPr>
        <w:t xml:space="preserve">2.1. Увеличение фонда оплаты труда работников, не подпадающих под действие указов Президента Российской Федерации </w:t>
      </w:r>
      <w:hyperlink r:id="rId13" w:history="1">
        <w:r w:rsidRPr="00CF2AC7">
          <w:rPr>
            <w:rStyle w:val="a9"/>
            <w:color w:val="auto"/>
            <w:szCs w:val="28"/>
          </w:rPr>
          <w:t>от 07.05.2012 №</w:t>
        </w:r>
        <w:r w:rsidR="002D4E7E" w:rsidRPr="00CF2AC7">
          <w:rPr>
            <w:rStyle w:val="a9"/>
            <w:color w:val="auto"/>
            <w:szCs w:val="28"/>
          </w:rPr>
          <w:t xml:space="preserve"> </w:t>
        </w:r>
        <w:r w:rsidRPr="00CF2AC7">
          <w:rPr>
            <w:rStyle w:val="a9"/>
            <w:color w:val="auto"/>
            <w:szCs w:val="28"/>
          </w:rPr>
          <w:t>597</w:t>
        </w:r>
      </w:hyperlink>
      <w:r w:rsidRPr="00CF2AC7">
        <w:rPr>
          <w:szCs w:val="28"/>
        </w:rPr>
        <w:t xml:space="preserve"> </w:t>
      </w:r>
      <w:r w:rsidRPr="00CF2AC7">
        <w:rPr>
          <w:szCs w:val="28"/>
        </w:rPr>
        <w:br/>
        <w:t xml:space="preserve">«О мероприятиях по реализации государственной социальной политики», </w:t>
      </w:r>
      <w:hyperlink r:id="rId14" w:history="1">
        <w:r w:rsidRPr="00CF2AC7">
          <w:rPr>
            <w:rStyle w:val="a9"/>
            <w:color w:val="auto"/>
            <w:szCs w:val="28"/>
          </w:rPr>
          <w:t>от 01.06.2012 №</w:t>
        </w:r>
        <w:r w:rsidR="002D4E7E" w:rsidRPr="00CF2AC7">
          <w:rPr>
            <w:rStyle w:val="a9"/>
            <w:color w:val="auto"/>
            <w:szCs w:val="28"/>
          </w:rPr>
          <w:t xml:space="preserve"> </w:t>
        </w:r>
        <w:r w:rsidRPr="00CF2AC7">
          <w:rPr>
            <w:rStyle w:val="a9"/>
            <w:color w:val="auto"/>
            <w:szCs w:val="28"/>
          </w:rPr>
          <w:t>761</w:t>
        </w:r>
      </w:hyperlink>
      <w:r w:rsidRPr="00CF2AC7">
        <w:rPr>
          <w:szCs w:val="28"/>
        </w:rPr>
        <w:t xml:space="preserve"> «О Национальной стратегии действий в интересах детей на 2012</w:t>
      </w:r>
      <w:r w:rsidR="002D4E7E" w:rsidRPr="00CF2AC7">
        <w:rPr>
          <w:szCs w:val="28"/>
        </w:rPr>
        <w:t xml:space="preserve"> </w:t>
      </w:r>
      <w:r w:rsidRPr="00CF2AC7">
        <w:rPr>
          <w:szCs w:val="28"/>
        </w:rPr>
        <w:t>–</w:t>
      </w:r>
      <w:r w:rsidR="002D4E7E" w:rsidRPr="00CF2AC7">
        <w:rPr>
          <w:szCs w:val="28"/>
        </w:rPr>
        <w:t xml:space="preserve"> </w:t>
      </w:r>
      <w:r w:rsidRPr="00CF2AC7">
        <w:rPr>
          <w:szCs w:val="28"/>
        </w:rPr>
        <w:t xml:space="preserve">2017 годы», </w:t>
      </w:r>
      <w:hyperlink r:id="rId15" w:history="1">
        <w:r w:rsidRPr="00CF2AC7">
          <w:rPr>
            <w:rStyle w:val="a9"/>
            <w:color w:val="auto"/>
            <w:szCs w:val="28"/>
          </w:rPr>
          <w:t>от 28.12.2012 №</w:t>
        </w:r>
        <w:r w:rsidR="002D4E7E" w:rsidRPr="00CF2AC7">
          <w:rPr>
            <w:rStyle w:val="a9"/>
            <w:color w:val="auto"/>
            <w:szCs w:val="28"/>
          </w:rPr>
          <w:t xml:space="preserve"> </w:t>
        </w:r>
        <w:r w:rsidRPr="00CF2AC7">
          <w:rPr>
            <w:rStyle w:val="a9"/>
            <w:color w:val="auto"/>
            <w:szCs w:val="28"/>
          </w:rPr>
          <w:t>1688</w:t>
        </w:r>
      </w:hyperlink>
      <w:r w:rsidRPr="00CF2AC7">
        <w:rPr>
          <w:szCs w:val="28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родителей», с 01.10.202</w:t>
      </w:r>
      <w:r w:rsidR="00D26070" w:rsidRPr="00CF2AC7">
        <w:rPr>
          <w:szCs w:val="28"/>
        </w:rPr>
        <w:t>5</w:t>
      </w:r>
      <w:r w:rsidRPr="00CF2AC7">
        <w:rPr>
          <w:szCs w:val="28"/>
        </w:rPr>
        <w:t xml:space="preserve"> на </w:t>
      </w:r>
      <w:r w:rsidR="00D26070" w:rsidRPr="00CF2AC7">
        <w:rPr>
          <w:szCs w:val="28"/>
        </w:rPr>
        <w:t>7,6</w:t>
      </w:r>
      <w:r w:rsidRPr="00CF2AC7">
        <w:rPr>
          <w:szCs w:val="28"/>
        </w:rPr>
        <w:t>%.</w:t>
      </w:r>
    </w:p>
    <w:p w:rsidR="006C1889" w:rsidRPr="00CF2AC7" w:rsidRDefault="006C1889" w:rsidP="006C1889">
      <w:pPr>
        <w:ind w:firstLine="709"/>
        <w:jc w:val="both"/>
        <w:rPr>
          <w:szCs w:val="28"/>
        </w:rPr>
      </w:pPr>
      <w:bookmarkStart w:id="4" w:name="sub_222"/>
      <w:bookmarkEnd w:id="3"/>
      <w:r w:rsidRPr="00CF2AC7">
        <w:rPr>
          <w:szCs w:val="28"/>
        </w:rPr>
        <w:t xml:space="preserve">2.2. Уровень оплаты труда работников, подпадающих под действие указанных в </w:t>
      </w:r>
      <w:hyperlink w:anchor="sub_221" w:history="1">
        <w:r w:rsidRPr="00CF2AC7">
          <w:rPr>
            <w:rStyle w:val="a9"/>
            <w:color w:val="auto"/>
            <w:szCs w:val="28"/>
          </w:rPr>
          <w:t xml:space="preserve">подпункте 2.1 </w:t>
        </w:r>
      </w:hyperlink>
      <w:r w:rsidRPr="00CF2AC7">
        <w:rPr>
          <w:szCs w:val="28"/>
        </w:rPr>
        <w:t>настоящего пункта указов, в соответствии с целевыми значениями показателей средней заработной платы работников бюджетной сферы, доведенными Департаментом культуры Ханты-Мансийского автономного округа – Югры, Департаментом образования и науки Ханты-мансийского автономного округа – Югры, Департаментом физической культуры и спорта Ханты-</w:t>
      </w:r>
      <w:r w:rsidR="00C53561" w:rsidRPr="00CF2AC7">
        <w:rPr>
          <w:szCs w:val="28"/>
        </w:rPr>
        <w:t>М</w:t>
      </w:r>
      <w:r w:rsidRPr="00CF2AC7">
        <w:rPr>
          <w:szCs w:val="28"/>
        </w:rPr>
        <w:t>ансийского автономного округа – Югры.</w:t>
      </w:r>
    </w:p>
    <w:bookmarkEnd w:id="4"/>
    <w:p w:rsidR="006C1889" w:rsidRPr="00F77A39" w:rsidRDefault="006C1889" w:rsidP="006C1889">
      <w:pPr>
        <w:ind w:firstLine="709"/>
        <w:jc w:val="both"/>
        <w:rPr>
          <w:szCs w:val="28"/>
        </w:rPr>
      </w:pPr>
      <w:r w:rsidRPr="00CF2AC7">
        <w:rPr>
          <w:szCs w:val="28"/>
        </w:rPr>
        <w:t>3. Руководителям муниципальных учреждений в течени</w:t>
      </w:r>
      <w:r w:rsidR="00C53561" w:rsidRPr="00CF2AC7">
        <w:rPr>
          <w:szCs w:val="28"/>
        </w:rPr>
        <w:t>е</w:t>
      </w:r>
      <w:r w:rsidRPr="00CF2AC7">
        <w:rPr>
          <w:szCs w:val="28"/>
        </w:rPr>
        <w:t xml:space="preserve"> десяти рабочих дней после вступления в силу настоящего постановления, по согласованию с кураторами муниципальных учреждений</w:t>
      </w:r>
      <w:r w:rsidRPr="00F77A39">
        <w:rPr>
          <w:szCs w:val="28"/>
        </w:rPr>
        <w:t xml:space="preserve"> в соответствии с функциями, предусмотренными </w:t>
      </w:r>
      <w:hyperlink r:id="rId16" w:history="1">
        <w:r w:rsidRPr="00F77A39">
          <w:rPr>
            <w:rStyle w:val="a9"/>
            <w:color w:val="auto"/>
            <w:szCs w:val="28"/>
          </w:rPr>
          <w:t>распоряжением</w:t>
        </w:r>
      </w:hyperlink>
      <w:r w:rsidRPr="00F77A39">
        <w:rPr>
          <w:szCs w:val="28"/>
        </w:rPr>
        <w:t xml:space="preserve"> Администрации города от 01.02.2017 №</w:t>
      </w:r>
      <w:r w:rsidR="002D4E7E">
        <w:rPr>
          <w:szCs w:val="28"/>
        </w:rPr>
        <w:t xml:space="preserve"> </w:t>
      </w:r>
      <w:r w:rsidRPr="00F77A39">
        <w:rPr>
          <w:szCs w:val="28"/>
        </w:rPr>
        <w:t>130 «Об утверждении положения о функциях учредителя и кураторов в отношении муниципальных организаций»:</w:t>
      </w:r>
    </w:p>
    <w:p w:rsidR="006C1889" w:rsidRPr="00F77A39" w:rsidRDefault="006C1889" w:rsidP="006C1889">
      <w:pPr>
        <w:ind w:firstLine="709"/>
        <w:jc w:val="both"/>
        <w:rPr>
          <w:szCs w:val="28"/>
        </w:rPr>
      </w:pPr>
      <w:r w:rsidRPr="00F77A39">
        <w:rPr>
          <w:szCs w:val="28"/>
        </w:rPr>
        <w:t>3.1. Сформировать и утвердить штатные расписания муниципальных учреждений с учетом изменени</w:t>
      </w:r>
      <w:r w:rsidR="0015619E">
        <w:rPr>
          <w:szCs w:val="28"/>
        </w:rPr>
        <w:t>й</w:t>
      </w:r>
      <w:r w:rsidRPr="00F77A39">
        <w:rPr>
          <w:szCs w:val="28"/>
        </w:rPr>
        <w:t>, вносимых настоящим постановлением.</w:t>
      </w:r>
    </w:p>
    <w:p w:rsidR="006C1889" w:rsidRPr="00F77A39" w:rsidRDefault="006C1889" w:rsidP="006C1889">
      <w:pPr>
        <w:ind w:firstLine="709"/>
        <w:jc w:val="both"/>
        <w:rPr>
          <w:szCs w:val="28"/>
        </w:rPr>
      </w:pPr>
      <w:r w:rsidRPr="00F77A39">
        <w:rPr>
          <w:szCs w:val="28"/>
        </w:rPr>
        <w:t xml:space="preserve">3.2. </w:t>
      </w:r>
      <w:r w:rsidR="00C53561">
        <w:rPr>
          <w:szCs w:val="28"/>
        </w:rPr>
        <w:t>П</w:t>
      </w:r>
      <w:r w:rsidRPr="00F77A39">
        <w:rPr>
          <w:szCs w:val="28"/>
        </w:rPr>
        <w:t>одготовить и внести изменения в действующие положения об оплате труда работников учреждений, сформированные в соответствии с настоящим постановлением</w:t>
      </w:r>
      <w:r w:rsidR="00C53561">
        <w:rPr>
          <w:szCs w:val="28"/>
        </w:rPr>
        <w:t>, с</w:t>
      </w:r>
      <w:r w:rsidR="00C53561" w:rsidRPr="00F77A39">
        <w:rPr>
          <w:szCs w:val="28"/>
        </w:rPr>
        <w:t xml:space="preserve"> учетом мнения профсоюзного органа работников муниципального учреждения</w:t>
      </w:r>
      <w:r w:rsidRPr="00F77A39">
        <w:rPr>
          <w:szCs w:val="28"/>
        </w:rPr>
        <w:t>.</w:t>
      </w:r>
    </w:p>
    <w:p w:rsidR="006C1889" w:rsidRPr="00F77A39" w:rsidRDefault="006C1889" w:rsidP="006C1889">
      <w:pPr>
        <w:ind w:firstLine="709"/>
        <w:jc w:val="both"/>
        <w:rPr>
          <w:szCs w:val="28"/>
        </w:rPr>
      </w:pPr>
      <w:r w:rsidRPr="00F77A39">
        <w:rPr>
          <w:szCs w:val="28"/>
        </w:rPr>
        <w:t>3.3. Уведомить работников муниципальных учреждений в письменной форме о предстоящих изменениях условий трудового договора в установленные законом сроки.</w:t>
      </w:r>
    </w:p>
    <w:p w:rsidR="00080C82" w:rsidRDefault="006C1889" w:rsidP="00B54DAD">
      <w:pPr>
        <w:ind w:firstLine="709"/>
        <w:jc w:val="both"/>
      </w:pPr>
      <w:r w:rsidRPr="00F77A39">
        <w:rPr>
          <w:rFonts w:eastAsia="Calibri" w:cs="Times New Roman"/>
          <w:szCs w:val="28"/>
        </w:rPr>
        <w:t xml:space="preserve">4. </w:t>
      </w:r>
      <w:r w:rsidR="007548ED">
        <w:t>Комитету информационной политики</w:t>
      </w:r>
      <w:r w:rsidR="00080C82"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080C82" w:rsidRDefault="00080C82" w:rsidP="00080C82">
      <w:pPr>
        <w:ind w:firstLine="709"/>
        <w:jc w:val="both"/>
      </w:pPr>
      <w:r>
        <w:t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BF7026">
        <w:t>.</w:t>
      </w:r>
    </w:p>
    <w:p w:rsidR="00C53561" w:rsidRDefault="00C53561" w:rsidP="00080C82">
      <w:pPr>
        <w:ind w:firstLine="709"/>
        <w:jc w:val="both"/>
        <w:rPr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lastRenderedPageBreak/>
        <w:t>6. Н</w:t>
      </w:r>
      <w:r w:rsidRPr="00C53561">
        <w:rPr>
          <w:rFonts w:eastAsia="Calibri" w:cs="Times New Roman"/>
          <w:szCs w:val="28"/>
        </w:rPr>
        <w:t>астояще</w:t>
      </w:r>
      <w:r>
        <w:rPr>
          <w:rFonts w:eastAsia="Calibri" w:cs="Times New Roman"/>
          <w:szCs w:val="28"/>
        </w:rPr>
        <w:t>е</w:t>
      </w:r>
      <w:r w:rsidRPr="00C53561">
        <w:rPr>
          <w:rFonts w:eastAsia="Calibri" w:cs="Times New Roman"/>
          <w:szCs w:val="28"/>
        </w:rPr>
        <w:t xml:space="preserve"> постановлени</w:t>
      </w:r>
      <w:r>
        <w:rPr>
          <w:rFonts w:eastAsia="Calibri" w:cs="Times New Roman"/>
          <w:szCs w:val="28"/>
        </w:rPr>
        <w:t>е</w:t>
      </w:r>
      <w:r w:rsidRPr="00C53561">
        <w:rPr>
          <w:rFonts w:eastAsia="Calibri" w:cs="Times New Roman"/>
          <w:szCs w:val="28"/>
        </w:rPr>
        <w:t xml:space="preserve"> вступает в силу </w:t>
      </w:r>
      <w:r>
        <w:rPr>
          <w:rFonts w:eastAsia="Calibri" w:cs="Times New Roman"/>
          <w:szCs w:val="28"/>
        </w:rPr>
        <w:t>после его официального опублико</w:t>
      </w:r>
      <w:r w:rsidRPr="00C53561">
        <w:rPr>
          <w:rFonts w:eastAsia="Calibri" w:cs="Times New Roman"/>
          <w:szCs w:val="28"/>
        </w:rPr>
        <w:t>вания</w:t>
      </w:r>
      <w:r w:rsidR="005C37A1">
        <w:rPr>
          <w:rFonts w:eastAsia="Calibri" w:cs="Times New Roman"/>
          <w:szCs w:val="28"/>
        </w:rPr>
        <w:t xml:space="preserve"> и</w:t>
      </w:r>
      <w:r w:rsidR="006C1889" w:rsidRPr="00F77A39">
        <w:rPr>
          <w:szCs w:val="28"/>
          <w:shd w:val="clear" w:color="auto" w:fill="FFFFFF"/>
        </w:rPr>
        <w:t xml:space="preserve"> распространяет</w:t>
      </w:r>
      <w:r>
        <w:rPr>
          <w:szCs w:val="28"/>
          <w:shd w:val="clear" w:color="auto" w:fill="FFFFFF"/>
        </w:rPr>
        <w:t>ся</w:t>
      </w:r>
      <w:r w:rsidR="006C1889" w:rsidRPr="00F77A39">
        <w:rPr>
          <w:szCs w:val="28"/>
          <w:shd w:val="clear" w:color="auto" w:fill="FFFFFF"/>
        </w:rPr>
        <w:t xml:space="preserve"> на правоотношения, возникшие с 01.10.202</w:t>
      </w:r>
      <w:r w:rsidR="00D26070">
        <w:rPr>
          <w:szCs w:val="28"/>
          <w:shd w:val="clear" w:color="auto" w:fill="FFFFFF"/>
        </w:rPr>
        <w:t>5</w:t>
      </w:r>
      <w:r w:rsidR="00C51BF2" w:rsidRPr="002E39CB">
        <w:rPr>
          <w:szCs w:val="28"/>
        </w:rPr>
        <w:t>.</w:t>
      </w:r>
    </w:p>
    <w:p w:rsidR="006C1889" w:rsidRDefault="005C37A1" w:rsidP="006C1889">
      <w:pPr>
        <w:pStyle w:val="af3"/>
        <w:ind w:left="0"/>
      </w:pPr>
      <w:r>
        <w:t>7</w:t>
      </w:r>
      <w:r w:rsidR="006C1889" w:rsidRPr="00F77A39">
        <w:t>. Контроль за выполнением</w:t>
      </w:r>
      <w:r w:rsidR="006C1889" w:rsidRPr="0076385E">
        <w:t xml:space="preserve"> постановления возложить на заместителя Главы города, курирующего сферу бюджета и финансов</w:t>
      </w:r>
      <w:r w:rsidR="006C1889">
        <w:t>.</w:t>
      </w:r>
    </w:p>
    <w:p w:rsidR="00F267DC" w:rsidRPr="00EE6CEF" w:rsidRDefault="00F267DC" w:rsidP="006C1889">
      <w:pPr>
        <w:pStyle w:val="af3"/>
        <w:ind w:left="0"/>
        <w:rPr>
          <w:sz w:val="32"/>
        </w:rPr>
      </w:pPr>
    </w:p>
    <w:p w:rsidR="00F267DC" w:rsidRPr="00EE6CEF" w:rsidRDefault="00F267DC" w:rsidP="006C1889">
      <w:pPr>
        <w:pStyle w:val="af3"/>
        <w:ind w:left="0"/>
        <w:rPr>
          <w:sz w:val="32"/>
        </w:rPr>
      </w:pPr>
    </w:p>
    <w:p w:rsidR="00F267DC" w:rsidRPr="00EE6CEF" w:rsidRDefault="00F267DC" w:rsidP="006C1889">
      <w:pPr>
        <w:pStyle w:val="af3"/>
        <w:ind w:left="0"/>
        <w:rPr>
          <w:sz w:val="32"/>
        </w:rPr>
      </w:pPr>
    </w:p>
    <w:p w:rsidR="00F267DC" w:rsidRPr="00EE6CEF" w:rsidRDefault="00F267DC" w:rsidP="006C1889">
      <w:pPr>
        <w:pStyle w:val="af3"/>
        <w:ind w:left="0"/>
        <w:rPr>
          <w:sz w:val="32"/>
        </w:rPr>
      </w:pPr>
    </w:p>
    <w:p w:rsidR="005956A7" w:rsidRDefault="00612588" w:rsidP="00F267DC">
      <w:pPr>
        <w:rPr>
          <w:rFonts w:eastAsia="Calibri" w:cs="Times New Roman"/>
          <w:szCs w:val="27"/>
        </w:rPr>
      </w:pPr>
      <w:r w:rsidRPr="00EE6CEF">
        <w:rPr>
          <w:rFonts w:eastAsia="Calibri" w:cs="Times New Roman"/>
          <w:szCs w:val="27"/>
        </w:rPr>
        <w:t xml:space="preserve">Глава города </w:t>
      </w:r>
      <w:r w:rsidRPr="00EE6CEF">
        <w:rPr>
          <w:rFonts w:eastAsia="Calibri" w:cs="Times New Roman"/>
          <w:szCs w:val="27"/>
        </w:rPr>
        <w:tab/>
        <w:t xml:space="preserve">          </w:t>
      </w:r>
      <w:r w:rsidRPr="00EE6CEF">
        <w:rPr>
          <w:rFonts w:eastAsia="Calibri" w:cs="Times New Roman"/>
          <w:szCs w:val="27"/>
        </w:rPr>
        <w:tab/>
      </w:r>
      <w:r w:rsidRPr="00EE6CEF">
        <w:rPr>
          <w:rFonts w:eastAsia="Calibri" w:cs="Times New Roman"/>
          <w:szCs w:val="27"/>
        </w:rPr>
        <w:tab/>
      </w:r>
      <w:r w:rsidRPr="00EE6CEF">
        <w:rPr>
          <w:rFonts w:eastAsia="Calibri" w:cs="Times New Roman"/>
          <w:szCs w:val="27"/>
        </w:rPr>
        <w:tab/>
      </w:r>
      <w:r w:rsidRPr="00EE6CEF">
        <w:rPr>
          <w:rFonts w:eastAsia="Calibri" w:cs="Times New Roman"/>
          <w:szCs w:val="27"/>
        </w:rPr>
        <w:tab/>
      </w:r>
      <w:r w:rsidRPr="00EE6CEF">
        <w:rPr>
          <w:rFonts w:eastAsia="Calibri" w:cs="Times New Roman"/>
          <w:szCs w:val="27"/>
        </w:rPr>
        <w:tab/>
      </w:r>
      <w:r w:rsidRPr="00EE6CEF">
        <w:rPr>
          <w:rFonts w:eastAsia="Calibri" w:cs="Times New Roman"/>
          <w:szCs w:val="27"/>
        </w:rPr>
        <w:tab/>
      </w:r>
      <w:r w:rsidRPr="00EE6CEF">
        <w:rPr>
          <w:rFonts w:eastAsia="Calibri" w:cs="Times New Roman"/>
          <w:szCs w:val="27"/>
        </w:rPr>
        <w:tab/>
      </w:r>
      <w:r w:rsidRPr="00EE6CEF">
        <w:rPr>
          <w:rFonts w:eastAsia="Calibri" w:cs="Times New Roman"/>
          <w:szCs w:val="27"/>
        </w:rPr>
        <w:tab/>
        <w:t xml:space="preserve">    </w:t>
      </w:r>
      <w:r w:rsidR="00753A7A" w:rsidRPr="00EE6CEF">
        <w:rPr>
          <w:rFonts w:eastAsia="Calibri" w:cs="Times New Roman"/>
          <w:szCs w:val="27"/>
        </w:rPr>
        <w:t>М</w:t>
      </w:r>
      <w:r w:rsidRPr="00EE6CEF">
        <w:rPr>
          <w:rFonts w:eastAsia="Calibri" w:cs="Times New Roman"/>
          <w:szCs w:val="27"/>
        </w:rPr>
        <w:t>.</w:t>
      </w:r>
      <w:r w:rsidR="00753A7A" w:rsidRPr="00EE6CEF">
        <w:rPr>
          <w:rFonts w:eastAsia="Calibri" w:cs="Times New Roman"/>
          <w:szCs w:val="27"/>
        </w:rPr>
        <w:t>Н</w:t>
      </w:r>
      <w:r w:rsidRPr="00EE6CEF">
        <w:rPr>
          <w:rFonts w:eastAsia="Calibri" w:cs="Times New Roman"/>
          <w:szCs w:val="27"/>
        </w:rPr>
        <w:t xml:space="preserve">. </w:t>
      </w:r>
      <w:proofErr w:type="spellStart"/>
      <w:r w:rsidR="00753A7A" w:rsidRPr="00EE6CEF">
        <w:rPr>
          <w:rFonts w:eastAsia="Calibri" w:cs="Times New Roman"/>
          <w:szCs w:val="27"/>
        </w:rPr>
        <w:t>Слепов</w:t>
      </w:r>
      <w:bookmarkEnd w:id="0"/>
      <w:bookmarkEnd w:id="1"/>
      <w:proofErr w:type="spellEnd"/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F267DC">
      <w:pPr>
        <w:rPr>
          <w:rFonts w:eastAsia="Calibri" w:cs="Times New Roman"/>
          <w:szCs w:val="27"/>
        </w:rPr>
      </w:pPr>
    </w:p>
    <w:p w:rsidR="00CF2AC7" w:rsidRDefault="00CF2AC7" w:rsidP="00CF2AC7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  <w:proofErr w:type="spellStart"/>
      <w:r>
        <w:rPr>
          <w:sz w:val="20"/>
          <w:szCs w:val="20"/>
        </w:rPr>
        <w:t>Грыгина</w:t>
      </w:r>
      <w:proofErr w:type="spellEnd"/>
      <w:r>
        <w:rPr>
          <w:sz w:val="20"/>
          <w:szCs w:val="20"/>
        </w:rPr>
        <w:t xml:space="preserve"> Екатерина Геннадьевна,</w:t>
      </w:r>
    </w:p>
    <w:p w:rsidR="00CF2AC7" w:rsidRDefault="00CF2AC7" w:rsidP="00CF2AC7">
      <w:pPr>
        <w:rPr>
          <w:sz w:val="20"/>
          <w:szCs w:val="20"/>
        </w:rPr>
      </w:pPr>
      <w:r>
        <w:rPr>
          <w:sz w:val="20"/>
          <w:szCs w:val="20"/>
        </w:rPr>
        <w:t xml:space="preserve">специалист-эксперт службы методологии </w:t>
      </w:r>
    </w:p>
    <w:p w:rsidR="00CF2AC7" w:rsidRDefault="00CF2AC7" w:rsidP="00CF2AC7">
      <w:pPr>
        <w:rPr>
          <w:sz w:val="20"/>
          <w:szCs w:val="20"/>
        </w:rPr>
      </w:pPr>
      <w:r>
        <w:rPr>
          <w:sz w:val="20"/>
          <w:szCs w:val="20"/>
        </w:rPr>
        <w:t>оплаты труда департамента финансов</w:t>
      </w:r>
    </w:p>
    <w:p w:rsidR="00CF2AC7" w:rsidRDefault="00CF2AC7" w:rsidP="00CF2AC7">
      <w:pPr>
        <w:rPr>
          <w:sz w:val="20"/>
          <w:szCs w:val="20"/>
        </w:rPr>
      </w:pPr>
      <w:r>
        <w:rPr>
          <w:sz w:val="20"/>
          <w:szCs w:val="20"/>
        </w:rPr>
        <w:t>тел. 52-21-62</w:t>
      </w:r>
    </w:p>
    <w:p w:rsidR="00CF2AC7" w:rsidRPr="00EE6CEF" w:rsidRDefault="00CF2AC7" w:rsidP="00F267DC">
      <w:pPr>
        <w:rPr>
          <w:sz w:val="22"/>
          <w:szCs w:val="20"/>
        </w:rPr>
      </w:pPr>
      <w:bookmarkStart w:id="5" w:name="_GoBack"/>
      <w:bookmarkEnd w:id="5"/>
    </w:p>
    <w:sectPr w:rsidR="00CF2AC7" w:rsidRPr="00EE6CEF" w:rsidSect="002D4E7E">
      <w:headerReference w:type="default" r:id="rId1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5C" w:rsidRDefault="003F525C" w:rsidP="006A432C">
      <w:r>
        <w:separator/>
      </w:r>
    </w:p>
  </w:endnote>
  <w:endnote w:type="continuationSeparator" w:id="0">
    <w:p w:rsidR="003F525C" w:rsidRDefault="003F525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5C" w:rsidRDefault="003F525C" w:rsidP="006A432C">
      <w:r>
        <w:separator/>
      </w:r>
    </w:p>
  </w:footnote>
  <w:footnote w:type="continuationSeparator" w:id="0">
    <w:p w:rsidR="003F525C" w:rsidRDefault="003F525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7505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D4E7E" w:rsidRPr="003D4D2C" w:rsidRDefault="002D4E7E">
        <w:pPr>
          <w:pStyle w:val="a3"/>
          <w:jc w:val="center"/>
          <w:rPr>
            <w:sz w:val="20"/>
            <w:szCs w:val="20"/>
          </w:rPr>
        </w:pPr>
        <w:r w:rsidRPr="003D4D2C">
          <w:rPr>
            <w:sz w:val="20"/>
            <w:szCs w:val="20"/>
          </w:rPr>
          <w:fldChar w:fldCharType="begin"/>
        </w:r>
        <w:r w:rsidRPr="003D4D2C">
          <w:rPr>
            <w:sz w:val="20"/>
            <w:szCs w:val="20"/>
          </w:rPr>
          <w:instrText>PAGE   \* MERGEFORMAT</w:instrText>
        </w:r>
        <w:r w:rsidRPr="003D4D2C">
          <w:rPr>
            <w:sz w:val="20"/>
            <w:szCs w:val="20"/>
          </w:rPr>
          <w:fldChar w:fldCharType="separate"/>
        </w:r>
        <w:r w:rsidR="00CF2AC7">
          <w:rPr>
            <w:noProof/>
            <w:sz w:val="20"/>
            <w:szCs w:val="20"/>
          </w:rPr>
          <w:t>8</w:t>
        </w:r>
        <w:r w:rsidRPr="003D4D2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2C"/>
    <w:rsid w:val="00001DCF"/>
    <w:rsid w:val="000041E6"/>
    <w:rsid w:val="000105A5"/>
    <w:rsid w:val="000131D6"/>
    <w:rsid w:val="000157E1"/>
    <w:rsid w:val="00016B7E"/>
    <w:rsid w:val="0002414A"/>
    <w:rsid w:val="00042A78"/>
    <w:rsid w:val="00057E0E"/>
    <w:rsid w:val="000614E3"/>
    <w:rsid w:val="000614EB"/>
    <w:rsid w:val="00071459"/>
    <w:rsid w:val="00075320"/>
    <w:rsid w:val="00080C82"/>
    <w:rsid w:val="0008464B"/>
    <w:rsid w:val="000B1D81"/>
    <w:rsid w:val="000B42F4"/>
    <w:rsid w:val="000B462A"/>
    <w:rsid w:val="000C0792"/>
    <w:rsid w:val="000C18A6"/>
    <w:rsid w:val="000C3092"/>
    <w:rsid w:val="000C7076"/>
    <w:rsid w:val="000D2219"/>
    <w:rsid w:val="000E178D"/>
    <w:rsid w:val="000E339B"/>
    <w:rsid w:val="000F0F84"/>
    <w:rsid w:val="000F109A"/>
    <w:rsid w:val="001014D5"/>
    <w:rsid w:val="001030F7"/>
    <w:rsid w:val="00105868"/>
    <w:rsid w:val="0011100E"/>
    <w:rsid w:val="00111374"/>
    <w:rsid w:val="00121AF8"/>
    <w:rsid w:val="00123385"/>
    <w:rsid w:val="00133C21"/>
    <w:rsid w:val="00136873"/>
    <w:rsid w:val="00144004"/>
    <w:rsid w:val="001469BB"/>
    <w:rsid w:val="0015563F"/>
    <w:rsid w:val="0015619E"/>
    <w:rsid w:val="001B0D4D"/>
    <w:rsid w:val="001B3E14"/>
    <w:rsid w:val="001B600D"/>
    <w:rsid w:val="001C1129"/>
    <w:rsid w:val="001D2D87"/>
    <w:rsid w:val="001D684C"/>
    <w:rsid w:val="001E17F8"/>
    <w:rsid w:val="001E19A1"/>
    <w:rsid w:val="001E45A8"/>
    <w:rsid w:val="001F402D"/>
    <w:rsid w:val="00200650"/>
    <w:rsid w:val="0020562A"/>
    <w:rsid w:val="00226A5C"/>
    <w:rsid w:val="00227A52"/>
    <w:rsid w:val="00231E4A"/>
    <w:rsid w:val="002404C7"/>
    <w:rsid w:val="00243839"/>
    <w:rsid w:val="00262007"/>
    <w:rsid w:val="002734D1"/>
    <w:rsid w:val="002D4E7E"/>
    <w:rsid w:val="002E1C34"/>
    <w:rsid w:val="002E388A"/>
    <w:rsid w:val="002E39CB"/>
    <w:rsid w:val="0030438D"/>
    <w:rsid w:val="003349A2"/>
    <w:rsid w:val="00336023"/>
    <w:rsid w:val="00344FEF"/>
    <w:rsid w:val="003466BD"/>
    <w:rsid w:val="003474F3"/>
    <w:rsid w:val="00347618"/>
    <w:rsid w:val="00353DC7"/>
    <w:rsid w:val="003678A5"/>
    <w:rsid w:val="0037332B"/>
    <w:rsid w:val="00377467"/>
    <w:rsid w:val="00384CBB"/>
    <w:rsid w:val="003D4D2C"/>
    <w:rsid w:val="003E4C73"/>
    <w:rsid w:val="003E6550"/>
    <w:rsid w:val="003F0905"/>
    <w:rsid w:val="003F525C"/>
    <w:rsid w:val="004162C2"/>
    <w:rsid w:val="0043225F"/>
    <w:rsid w:val="00437B5E"/>
    <w:rsid w:val="00437C4E"/>
    <w:rsid w:val="00444073"/>
    <w:rsid w:val="00452AB9"/>
    <w:rsid w:val="00454C45"/>
    <w:rsid w:val="0045697C"/>
    <w:rsid w:val="00461E95"/>
    <w:rsid w:val="0046410F"/>
    <w:rsid w:val="004803AD"/>
    <w:rsid w:val="004A031D"/>
    <w:rsid w:val="004A2BDA"/>
    <w:rsid w:val="004E2F88"/>
    <w:rsid w:val="004F1097"/>
    <w:rsid w:val="004F3E7A"/>
    <w:rsid w:val="0051720B"/>
    <w:rsid w:val="00536319"/>
    <w:rsid w:val="00551CF6"/>
    <w:rsid w:val="00567DCA"/>
    <w:rsid w:val="00582563"/>
    <w:rsid w:val="00582FD1"/>
    <w:rsid w:val="00584CF4"/>
    <w:rsid w:val="005956A7"/>
    <w:rsid w:val="005B27BD"/>
    <w:rsid w:val="005C37A1"/>
    <w:rsid w:val="005D2FC5"/>
    <w:rsid w:val="005D64F3"/>
    <w:rsid w:val="005F30E1"/>
    <w:rsid w:val="00607D51"/>
    <w:rsid w:val="00612588"/>
    <w:rsid w:val="00625E66"/>
    <w:rsid w:val="00631C08"/>
    <w:rsid w:val="006554EB"/>
    <w:rsid w:val="00655E07"/>
    <w:rsid w:val="006675C7"/>
    <w:rsid w:val="006A0964"/>
    <w:rsid w:val="006A432C"/>
    <w:rsid w:val="006A4D7A"/>
    <w:rsid w:val="006A73EC"/>
    <w:rsid w:val="006C1889"/>
    <w:rsid w:val="006D1948"/>
    <w:rsid w:val="006D1DC2"/>
    <w:rsid w:val="006E1B82"/>
    <w:rsid w:val="006E5521"/>
    <w:rsid w:val="006F4D4C"/>
    <w:rsid w:val="0070383A"/>
    <w:rsid w:val="00724F53"/>
    <w:rsid w:val="00746C6B"/>
    <w:rsid w:val="007538B8"/>
    <w:rsid w:val="00753A7A"/>
    <w:rsid w:val="007548ED"/>
    <w:rsid w:val="007709F8"/>
    <w:rsid w:val="007803EB"/>
    <w:rsid w:val="007A2CA1"/>
    <w:rsid w:val="007A3A04"/>
    <w:rsid w:val="007B53F3"/>
    <w:rsid w:val="007B5952"/>
    <w:rsid w:val="007B6A0A"/>
    <w:rsid w:val="007B7BC8"/>
    <w:rsid w:val="007C3218"/>
    <w:rsid w:val="007D0DBA"/>
    <w:rsid w:val="007D7B2F"/>
    <w:rsid w:val="007F0FCB"/>
    <w:rsid w:val="007F112A"/>
    <w:rsid w:val="007F64AC"/>
    <w:rsid w:val="00810527"/>
    <w:rsid w:val="008140C4"/>
    <w:rsid w:val="00815C39"/>
    <w:rsid w:val="00830751"/>
    <w:rsid w:val="008407F6"/>
    <w:rsid w:val="00857191"/>
    <w:rsid w:val="00866A42"/>
    <w:rsid w:val="0089423D"/>
    <w:rsid w:val="0089627E"/>
    <w:rsid w:val="008C529D"/>
    <w:rsid w:val="008D03AD"/>
    <w:rsid w:val="008D42A5"/>
    <w:rsid w:val="00902774"/>
    <w:rsid w:val="00912FC0"/>
    <w:rsid w:val="00914813"/>
    <w:rsid w:val="00916686"/>
    <w:rsid w:val="00931C4B"/>
    <w:rsid w:val="00965F2D"/>
    <w:rsid w:val="00974DBA"/>
    <w:rsid w:val="009973E7"/>
    <w:rsid w:val="009C02CE"/>
    <w:rsid w:val="009E1FAE"/>
    <w:rsid w:val="00A0558E"/>
    <w:rsid w:val="00A06AE9"/>
    <w:rsid w:val="00A07EC7"/>
    <w:rsid w:val="00A11525"/>
    <w:rsid w:val="00A24F06"/>
    <w:rsid w:val="00A253C0"/>
    <w:rsid w:val="00A25913"/>
    <w:rsid w:val="00A34434"/>
    <w:rsid w:val="00A701A9"/>
    <w:rsid w:val="00A81AE8"/>
    <w:rsid w:val="00A835B8"/>
    <w:rsid w:val="00A83FFB"/>
    <w:rsid w:val="00A92378"/>
    <w:rsid w:val="00AC7F4C"/>
    <w:rsid w:val="00AE4844"/>
    <w:rsid w:val="00B044B6"/>
    <w:rsid w:val="00B16156"/>
    <w:rsid w:val="00B167DA"/>
    <w:rsid w:val="00B16E25"/>
    <w:rsid w:val="00B220DD"/>
    <w:rsid w:val="00B36539"/>
    <w:rsid w:val="00B468AB"/>
    <w:rsid w:val="00B510B5"/>
    <w:rsid w:val="00B54DAD"/>
    <w:rsid w:val="00B56AC7"/>
    <w:rsid w:val="00B61753"/>
    <w:rsid w:val="00B619EB"/>
    <w:rsid w:val="00B638A4"/>
    <w:rsid w:val="00B654D2"/>
    <w:rsid w:val="00B97CBC"/>
    <w:rsid w:val="00B97EB2"/>
    <w:rsid w:val="00BA0FAC"/>
    <w:rsid w:val="00BB3F95"/>
    <w:rsid w:val="00BD7FB0"/>
    <w:rsid w:val="00BE1D13"/>
    <w:rsid w:val="00C02818"/>
    <w:rsid w:val="00C036B1"/>
    <w:rsid w:val="00C06B2A"/>
    <w:rsid w:val="00C07081"/>
    <w:rsid w:val="00C263FE"/>
    <w:rsid w:val="00C319B4"/>
    <w:rsid w:val="00C33A69"/>
    <w:rsid w:val="00C374D8"/>
    <w:rsid w:val="00C47D02"/>
    <w:rsid w:val="00C51BF2"/>
    <w:rsid w:val="00C51D89"/>
    <w:rsid w:val="00C53561"/>
    <w:rsid w:val="00C55059"/>
    <w:rsid w:val="00C5601A"/>
    <w:rsid w:val="00C5632C"/>
    <w:rsid w:val="00C627A0"/>
    <w:rsid w:val="00C71D7D"/>
    <w:rsid w:val="00CB44B3"/>
    <w:rsid w:val="00CB5DA9"/>
    <w:rsid w:val="00CD55B2"/>
    <w:rsid w:val="00CE433B"/>
    <w:rsid w:val="00CE4AEB"/>
    <w:rsid w:val="00CE54EA"/>
    <w:rsid w:val="00CF2AC7"/>
    <w:rsid w:val="00D1310A"/>
    <w:rsid w:val="00D26070"/>
    <w:rsid w:val="00D31430"/>
    <w:rsid w:val="00D35F45"/>
    <w:rsid w:val="00D60268"/>
    <w:rsid w:val="00D758BB"/>
    <w:rsid w:val="00D8503F"/>
    <w:rsid w:val="00D86F0D"/>
    <w:rsid w:val="00D9022B"/>
    <w:rsid w:val="00D91077"/>
    <w:rsid w:val="00DA61C0"/>
    <w:rsid w:val="00DB0EDA"/>
    <w:rsid w:val="00DE39DB"/>
    <w:rsid w:val="00DF1C89"/>
    <w:rsid w:val="00DF3943"/>
    <w:rsid w:val="00E066D8"/>
    <w:rsid w:val="00E12339"/>
    <w:rsid w:val="00E124CC"/>
    <w:rsid w:val="00E308DD"/>
    <w:rsid w:val="00E3312B"/>
    <w:rsid w:val="00E341A6"/>
    <w:rsid w:val="00E42043"/>
    <w:rsid w:val="00E546F3"/>
    <w:rsid w:val="00E54AEF"/>
    <w:rsid w:val="00E56555"/>
    <w:rsid w:val="00E673D0"/>
    <w:rsid w:val="00E76419"/>
    <w:rsid w:val="00E83D79"/>
    <w:rsid w:val="00E877F3"/>
    <w:rsid w:val="00E92AB3"/>
    <w:rsid w:val="00E948A3"/>
    <w:rsid w:val="00EA194C"/>
    <w:rsid w:val="00EB22C1"/>
    <w:rsid w:val="00EB4B14"/>
    <w:rsid w:val="00EC5F9A"/>
    <w:rsid w:val="00ED0441"/>
    <w:rsid w:val="00ED2D58"/>
    <w:rsid w:val="00EE6CEF"/>
    <w:rsid w:val="00EF1945"/>
    <w:rsid w:val="00EF661F"/>
    <w:rsid w:val="00F04AD6"/>
    <w:rsid w:val="00F2527B"/>
    <w:rsid w:val="00F267DC"/>
    <w:rsid w:val="00F34EE1"/>
    <w:rsid w:val="00F3673B"/>
    <w:rsid w:val="00F40186"/>
    <w:rsid w:val="00F4072B"/>
    <w:rsid w:val="00F42CF0"/>
    <w:rsid w:val="00F57A40"/>
    <w:rsid w:val="00F602F7"/>
    <w:rsid w:val="00F6761E"/>
    <w:rsid w:val="00F75117"/>
    <w:rsid w:val="00F77A39"/>
    <w:rsid w:val="00F8063F"/>
    <w:rsid w:val="00FA2E2C"/>
    <w:rsid w:val="00FB0FE6"/>
    <w:rsid w:val="00FD7394"/>
    <w:rsid w:val="00FE0D25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B9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DC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956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A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3D4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3D4D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0B1D8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0B1D8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956A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5956A7"/>
    <w:rPr>
      <w:b/>
      <w:bCs/>
      <w:color w:val="26282F"/>
    </w:rPr>
  </w:style>
  <w:style w:type="paragraph" w:customStyle="1" w:styleId="ab">
    <w:name w:val="Текст (справка)"/>
    <w:basedOn w:val="a"/>
    <w:next w:val="a"/>
    <w:uiPriority w:val="99"/>
    <w:rsid w:val="005956A7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Комментарий"/>
    <w:basedOn w:val="ab"/>
    <w:next w:val="a"/>
    <w:uiPriority w:val="99"/>
    <w:rsid w:val="005956A7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5956A7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5956A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">
    <w:name w:val="Информация об изменениях"/>
    <w:basedOn w:val="ae"/>
    <w:next w:val="a"/>
    <w:uiPriority w:val="99"/>
    <w:rsid w:val="005956A7"/>
    <w:pPr>
      <w:spacing w:before="180"/>
      <w:ind w:left="360" w:right="360" w:firstLine="0"/>
    </w:pPr>
  </w:style>
  <w:style w:type="paragraph" w:customStyle="1" w:styleId="af0">
    <w:name w:val="Подзаголовок для информации об изменениях"/>
    <w:basedOn w:val="ae"/>
    <w:next w:val="a"/>
    <w:uiPriority w:val="99"/>
    <w:rsid w:val="005956A7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5956A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Цветовое выделение для Текст"/>
    <w:uiPriority w:val="99"/>
    <w:rsid w:val="005956A7"/>
    <w:rPr>
      <w:rFonts w:ascii="Times New Roman CYR" w:hAnsi="Times New Roman CYR" w:cs="Times New Roman CYR"/>
    </w:rPr>
  </w:style>
  <w:style w:type="paragraph" w:styleId="af3">
    <w:name w:val="List Paragraph"/>
    <w:basedOn w:val="a"/>
    <w:uiPriority w:val="34"/>
    <w:qFormat/>
    <w:rsid w:val="007F112A"/>
    <w:pPr>
      <w:ind w:left="720" w:firstLine="709"/>
      <w:contextualSpacing/>
      <w:jc w:val="both"/>
    </w:pPr>
    <w:rPr>
      <w:rFonts w:eastAsia="Calibri" w:cs="Times New Roman"/>
      <w:szCs w:val="28"/>
    </w:rPr>
  </w:style>
  <w:style w:type="paragraph" w:customStyle="1" w:styleId="s16">
    <w:name w:val="s_16"/>
    <w:basedOn w:val="a"/>
    <w:rsid w:val="00B365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365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A81AE8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5655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65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753A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864" TargetMode="External"/><Relationship Id="rId13" Type="http://schemas.openxmlformats.org/officeDocument/2006/relationships/hyperlink" Target="http://mobileonline.garant.ru/document/redirect/70170950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29107763/361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45224826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25268/1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70291040/0" TargetMode="External"/><Relationship Id="rId10" Type="http://schemas.openxmlformats.org/officeDocument/2006/relationships/hyperlink" Target="http://mobileonline.garant.ru/document/redirect/12125268/13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25268/134" TargetMode="External"/><Relationship Id="rId14" Type="http://schemas.openxmlformats.org/officeDocument/2006/relationships/hyperlink" Target="http://mobileonline.garant.ru/document/redirect/7018356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250F-3643-444F-8CCA-4ED9C9B3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2025-10-06T06:56:00Z</dcterms:created>
  <dcterms:modified xsi:type="dcterms:W3CDTF">2025-10-06T06:58:00Z</dcterms:modified>
</cp:coreProperties>
</file>