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A4F0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A4F02" w:rsidRDefault="002A4F0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296260" r:id="rId7"/>
              </w:object>
            </w:r>
          </w:p>
          <w:p w:rsidR="002A4F02" w:rsidRDefault="002A4F0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A4F02" w:rsidRPr="005541F0" w:rsidRDefault="002A4F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A4F02" w:rsidRDefault="002A4F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A4F02" w:rsidRPr="005541F0" w:rsidRDefault="002A4F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A4F02" w:rsidRPr="005649E4" w:rsidRDefault="002A4F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4F02" w:rsidRPr="00656C1A" w:rsidRDefault="002A4F0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A4F02" w:rsidRPr="005541F0" w:rsidRDefault="002A4F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4F02" w:rsidRPr="005541F0" w:rsidRDefault="002A4F0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A4F02" w:rsidRPr="00656C1A" w:rsidRDefault="002A4F0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A4F02" w:rsidRDefault="002A4F0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A4F02" w:rsidRPr="003262E3" w:rsidRDefault="002A4F0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4F0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4F02" w:rsidRPr="00F8214F" w:rsidRDefault="002A4F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F02" w:rsidRPr="00F8214F" w:rsidRDefault="001A2B5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4F02" w:rsidRPr="00F8214F" w:rsidRDefault="002A4F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F02" w:rsidRPr="00F8214F" w:rsidRDefault="001A2B5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A4F02" w:rsidRPr="00A63FB0" w:rsidRDefault="002A4F0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F02" w:rsidRPr="00A3761A" w:rsidRDefault="001A2B5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A4F02" w:rsidRPr="00F8214F" w:rsidRDefault="002A4F0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A4F02" w:rsidRPr="00AB4194" w:rsidRDefault="002A4F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F02" w:rsidRPr="00F8214F" w:rsidRDefault="001A2B5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7574</w:t>
            </w:r>
          </w:p>
        </w:tc>
      </w:tr>
    </w:tbl>
    <w:p w:rsidR="002A4F02" w:rsidRDefault="002A4F02" w:rsidP="009E222F"/>
    <w:p w:rsidR="002A4F02" w:rsidRPr="002A4F02" w:rsidRDefault="002A4F02" w:rsidP="002A4F02">
      <w:pPr>
        <w:ind w:right="4818"/>
        <w:jc w:val="left"/>
        <w:rPr>
          <w:rFonts w:eastAsia="Calibri" w:cs="Times New Roman"/>
          <w:sz w:val="27"/>
          <w:szCs w:val="27"/>
        </w:rPr>
      </w:pPr>
      <w:r w:rsidRPr="002A4F02">
        <w:rPr>
          <w:rFonts w:eastAsia="Calibri" w:cs="Times New Roman"/>
          <w:sz w:val="27"/>
          <w:szCs w:val="27"/>
        </w:rPr>
        <w:t xml:space="preserve">О внесении изменения </w:t>
      </w:r>
    </w:p>
    <w:p w:rsidR="002A4F02" w:rsidRPr="002A4F02" w:rsidRDefault="002A4F02" w:rsidP="002A4F02">
      <w:pPr>
        <w:ind w:right="4818"/>
        <w:jc w:val="left"/>
        <w:rPr>
          <w:rFonts w:eastAsia="Calibri" w:cs="Times New Roman"/>
          <w:sz w:val="27"/>
          <w:szCs w:val="27"/>
        </w:rPr>
      </w:pPr>
      <w:r w:rsidRPr="002A4F02">
        <w:rPr>
          <w:rFonts w:eastAsia="Calibri" w:cs="Times New Roman"/>
          <w:sz w:val="27"/>
          <w:szCs w:val="27"/>
        </w:rPr>
        <w:t xml:space="preserve">в постановление Администрации </w:t>
      </w:r>
      <w:r w:rsidRPr="002A4F02">
        <w:rPr>
          <w:rFonts w:eastAsia="Calibri" w:cs="Times New Roman"/>
          <w:sz w:val="27"/>
          <w:szCs w:val="27"/>
        </w:rPr>
        <w:br/>
        <w:t xml:space="preserve">города от 22.10.2025 № 6943 </w:t>
      </w:r>
      <w:r w:rsidRPr="002A4F02">
        <w:rPr>
          <w:rFonts w:eastAsia="Calibri" w:cs="Times New Roman"/>
          <w:sz w:val="27"/>
          <w:szCs w:val="27"/>
        </w:rPr>
        <w:br/>
        <w:t xml:space="preserve">«Об установлении системы оплаты </w:t>
      </w:r>
    </w:p>
    <w:p w:rsidR="002A4F02" w:rsidRDefault="002A4F02" w:rsidP="002A4F02">
      <w:pPr>
        <w:ind w:right="4818"/>
        <w:jc w:val="left"/>
        <w:rPr>
          <w:rFonts w:eastAsia="Calibri" w:cs="Times New Roman"/>
          <w:sz w:val="27"/>
          <w:szCs w:val="27"/>
        </w:rPr>
      </w:pPr>
      <w:r w:rsidRPr="002A4F02">
        <w:rPr>
          <w:rFonts w:eastAsia="Calibri" w:cs="Times New Roman"/>
          <w:sz w:val="27"/>
          <w:szCs w:val="27"/>
        </w:rPr>
        <w:t xml:space="preserve">труда работников муниципальных учреждений города Сургута, </w:t>
      </w:r>
    </w:p>
    <w:p w:rsidR="002A4F02" w:rsidRDefault="002A4F02" w:rsidP="002A4F02">
      <w:pPr>
        <w:ind w:right="4818"/>
        <w:jc w:val="left"/>
        <w:rPr>
          <w:rFonts w:eastAsia="Calibri" w:cs="Times New Roman"/>
          <w:sz w:val="27"/>
          <w:szCs w:val="27"/>
        </w:rPr>
      </w:pPr>
      <w:r w:rsidRPr="002A4F02">
        <w:rPr>
          <w:rFonts w:eastAsia="Calibri" w:cs="Times New Roman"/>
          <w:sz w:val="27"/>
          <w:szCs w:val="27"/>
        </w:rPr>
        <w:t xml:space="preserve">кроме муниципальных </w:t>
      </w:r>
    </w:p>
    <w:p w:rsidR="002A4F02" w:rsidRPr="002A4F02" w:rsidRDefault="002A4F02" w:rsidP="002A4F02">
      <w:pPr>
        <w:ind w:right="4818"/>
        <w:jc w:val="left"/>
        <w:rPr>
          <w:rFonts w:eastAsia="Calibri" w:cs="Times New Roman"/>
          <w:sz w:val="27"/>
          <w:szCs w:val="27"/>
        </w:rPr>
      </w:pPr>
      <w:r w:rsidRPr="002A4F02">
        <w:rPr>
          <w:rFonts w:eastAsia="Calibri" w:cs="Times New Roman"/>
          <w:sz w:val="27"/>
          <w:szCs w:val="27"/>
        </w:rPr>
        <w:t>образовательных учреждений, подведомственных департаменту образования»</w:t>
      </w:r>
    </w:p>
    <w:p w:rsidR="002A4F02" w:rsidRPr="002A4F02" w:rsidRDefault="002A4F02" w:rsidP="002A4F02">
      <w:pPr>
        <w:ind w:right="5102"/>
        <w:jc w:val="left"/>
        <w:rPr>
          <w:rFonts w:eastAsia="Calibri" w:cs="Times New Roman"/>
          <w:sz w:val="27"/>
          <w:szCs w:val="27"/>
        </w:rPr>
      </w:pPr>
    </w:p>
    <w:p w:rsidR="002A4F02" w:rsidRPr="002A4F02" w:rsidRDefault="002A4F02" w:rsidP="002A4F02">
      <w:pPr>
        <w:ind w:right="5102"/>
        <w:jc w:val="left"/>
        <w:rPr>
          <w:rFonts w:eastAsia="Calibri" w:cs="Times New Roman"/>
          <w:sz w:val="27"/>
          <w:szCs w:val="27"/>
        </w:rPr>
      </w:pPr>
    </w:p>
    <w:p w:rsidR="002A4F02" w:rsidRPr="005A03FF" w:rsidRDefault="002A4F02" w:rsidP="002A4F02">
      <w:pPr>
        <w:tabs>
          <w:tab w:val="left" w:pos="993"/>
        </w:tabs>
        <w:ind w:firstLine="709"/>
        <w:contextualSpacing/>
        <w:rPr>
          <w:rFonts w:eastAsia="Calibri" w:cs="Times New Roman"/>
          <w:sz w:val="27"/>
          <w:szCs w:val="27"/>
        </w:rPr>
      </w:pPr>
      <w:r w:rsidRPr="005A03FF">
        <w:rPr>
          <w:rFonts w:eastAsia="Calibri" w:cs="Times New Roman"/>
          <w:sz w:val="27"/>
          <w:szCs w:val="27"/>
        </w:rPr>
        <w:t xml:space="preserve">В соответствии со статьями 135, 144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</w:t>
      </w:r>
      <w:r w:rsidR="005A03FF" w:rsidRPr="005A03FF">
        <w:rPr>
          <w:rFonts w:eastAsia="Calibri" w:cs="Times New Roman"/>
          <w:sz w:val="27"/>
          <w:szCs w:val="27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5A03FF">
        <w:rPr>
          <w:rFonts w:eastAsia="Calibri" w:cs="Times New Roman"/>
          <w:sz w:val="27"/>
          <w:szCs w:val="27"/>
        </w:rPr>
        <w:br/>
      </w:r>
      <w:r w:rsidR="005A03FF" w:rsidRPr="005A03FF">
        <w:rPr>
          <w:rFonts w:eastAsia="Calibri" w:cs="Times New Roman"/>
          <w:sz w:val="27"/>
          <w:szCs w:val="27"/>
        </w:rPr>
        <w:t xml:space="preserve">его временного отсутствия», </w:t>
      </w:r>
      <w:r w:rsidRPr="005A03FF">
        <w:rPr>
          <w:rFonts w:eastAsia="Calibri" w:cs="Times New Roman"/>
          <w:sz w:val="27"/>
          <w:szCs w:val="27"/>
        </w:rPr>
        <w:t>распоряжением Администрации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 работников муниципальных учреждений города Сургута:</w:t>
      </w:r>
    </w:p>
    <w:p w:rsidR="002A4F02" w:rsidRPr="002A4F02" w:rsidRDefault="002A4F02" w:rsidP="002A4F02">
      <w:pPr>
        <w:ind w:firstLine="709"/>
        <w:rPr>
          <w:rFonts w:eastAsia="Calibri" w:cs="Times New Roman"/>
          <w:sz w:val="27"/>
          <w:szCs w:val="27"/>
        </w:rPr>
      </w:pPr>
      <w:r w:rsidRPr="002A4F02">
        <w:rPr>
          <w:rFonts w:eastAsia="Calibri" w:cs="Times New Roman"/>
          <w:sz w:val="27"/>
          <w:szCs w:val="27"/>
        </w:rPr>
        <w:t>1. Внести в постановление Администрации города от 22.10.2025 № 6943</w:t>
      </w:r>
      <w:r w:rsidRPr="002A4F02">
        <w:rPr>
          <w:rFonts w:eastAsia="Calibri" w:cs="Times New Roman"/>
          <w:sz w:val="27"/>
          <w:szCs w:val="27"/>
        </w:rPr>
        <w:br/>
        <w:t>«Об установлении системы оплаты труда работников муниципальных учреждений города Сургута, кроме муниципальных образовательных учреждений, подве</w:t>
      </w:r>
      <w:r>
        <w:rPr>
          <w:rFonts w:eastAsia="Calibri" w:cs="Times New Roman"/>
          <w:sz w:val="27"/>
          <w:szCs w:val="27"/>
        </w:rPr>
        <w:t>-</w:t>
      </w:r>
      <w:r w:rsidRPr="002A4F02">
        <w:rPr>
          <w:rFonts w:eastAsia="Calibri" w:cs="Times New Roman"/>
          <w:sz w:val="27"/>
          <w:szCs w:val="27"/>
        </w:rPr>
        <w:t xml:space="preserve">домственных департаменту образования» </w:t>
      </w:r>
      <w:bookmarkStart w:id="5" w:name="sub_5"/>
      <w:r w:rsidRPr="002A4F02">
        <w:rPr>
          <w:rFonts w:eastAsia="Calibri" w:cs="Times New Roman"/>
          <w:sz w:val="27"/>
          <w:szCs w:val="27"/>
        </w:rPr>
        <w:t>изменение, изложив</w:t>
      </w:r>
      <w:bookmarkEnd w:id="5"/>
      <w:r w:rsidRPr="002A4F02">
        <w:rPr>
          <w:rFonts w:eastAsia="Calibri" w:cs="Times New Roman"/>
          <w:sz w:val="27"/>
          <w:szCs w:val="27"/>
        </w:rPr>
        <w:t xml:space="preserve"> таблицу 8 пункта 9 раздела </w:t>
      </w:r>
      <w:r w:rsidRPr="002A4F02">
        <w:rPr>
          <w:rFonts w:eastAsia="Calibri" w:cs="Times New Roman"/>
          <w:sz w:val="27"/>
          <w:szCs w:val="27"/>
          <w:lang w:val="en-US"/>
        </w:rPr>
        <w:t>II</w:t>
      </w:r>
      <w:r w:rsidRPr="002A4F02">
        <w:rPr>
          <w:rFonts w:eastAsia="Calibri" w:cs="Times New Roman"/>
          <w:sz w:val="27"/>
          <w:szCs w:val="27"/>
        </w:rPr>
        <w:t xml:space="preserve"> приложения к постановлению в следующей редакции:</w:t>
      </w:r>
    </w:p>
    <w:p w:rsidR="002A4F02" w:rsidRPr="002A4F02" w:rsidRDefault="002A4F02" w:rsidP="002A4F02">
      <w:pPr>
        <w:ind w:firstLine="709"/>
        <w:jc w:val="right"/>
        <w:rPr>
          <w:rFonts w:eastAsia="Calibri" w:cs="Times New Roman"/>
          <w:sz w:val="27"/>
          <w:szCs w:val="27"/>
        </w:rPr>
      </w:pPr>
      <w:r w:rsidRPr="002A4F02">
        <w:rPr>
          <w:rFonts w:eastAsia="Calibri" w:cs="Times New Roman"/>
          <w:sz w:val="27"/>
          <w:szCs w:val="27"/>
        </w:rPr>
        <w:t>«Таблица 8</w:t>
      </w:r>
    </w:p>
    <w:p w:rsidR="002A4F02" w:rsidRPr="005A03FF" w:rsidRDefault="002A4F02" w:rsidP="002A4F02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7366"/>
        <w:gridCol w:w="1842"/>
        <w:gridCol w:w="426"/>
      </w:tblGrid>
      <w:tr w:rsidR="002A4F02" w:rsidRPr="002A4F02" w:rsidTr="005A03FF">
        <w:tc>
          <w:tcPr>
            <w:tcW w:w="7366" w:type="dxa"/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Размер оклада (должностного оклада),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2A4F02" w:rsidRPr="002A4F02" w:rsidTr="005A03FF">
        <w:tc>
          <w:tcPr>
            <w:tcW w:w="7366" w:type="dxa"/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2A4F02" w:rsidRPr="002A4F02" w:rsidTr="002A4F02">
        <w:tc>
          <w:tcPr>
            <w:tcW w:w="9208" w:type="dxa"/>
            <w:gridSpan w:val="2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eastAsia="Times New Roman"/>
                <w:sz w:val="24"/>
                <w:szCs w:val="24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5A03FF" w:rsidRDefault="005A03FF"/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7366"/>
        <w:gridCol w:w="1842"/>
        <w:gridCol w:w="426"/>
      </w:tblGrid>
      <w:tr w:rsidR="002A4F02" w:rsidRPr="002A4F02" w:rsidTr="005A03FF">
        <w:tc>
          <w:tcPr>
            <w:tcW w:w="7366" w:type="dxa"/>
          </w:tcPr>
          <w:p w:rsidR="002A4F02" w:rsidRDefault="002A4F02" w:rsidP="002A4F0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 xml:space="preserve">костюмер; монтировщик сцены; осветитель; реквизитор; столяр </w:t>
            </w:r>
          </w:p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 изготовлению декораций; установщик декораций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18 200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2A4F02" w:rsidRPr="002A4F02" w:rsidTr="002A4F02">
        <w:tc>
          <w:tcPr>
            <w:tcW w:w="9208" w:type="dxa"/>
            <w:gridSpan w:val="2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eastAsia="Times New Roman"/>
                <w:bCs/>
                <w:sz w:val="24"/>
                <w:szCs w:val="24"/>
              </w:rPr>
              <w:t xml:space="preserve">Профессиональная квалификационная группа «Профессии </w:t>
            </w:r>
            <w:r w:rsidRPr="002A4F02">
              <w:rPr>
                <w:rFonts w:eastAsia="Times New Roman"/>
                <w:sz w:val="24"/>
                <w:szCs w:val="24"/>
              </w:rPr>
              <w:t>рабочих культуры, искусства и кинематографии второго уровня»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2A4F02" w:rsidRPr="002A4F02" w:rsidTr="002A4F02">
        <w:tc>
          <w:tcPr>
            <w:tcW w:w="9208" w:type="dxa"/>
            <w:gridSpan w:val="2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2A4F02" w:rsidRPr="002A4F02" w:rsidTr="005A03FF">
        <w:tc>
          <w:tcPr>
            <w:tcW w:w="7366" w:type="dxa"/>
          </w:tcPr>
          <w:p w:rsidR="002A4F02" w:rsidRDefault="002A4F02" w:rsidP="002A4F0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настройщик пианино и роялей 4 – 8 разрядов Единого тарифно-квалификационного справочника работ и профессий рабочих; настройщик щипковых инструментов 3 – 6 разрядов Единого тарифно-квалификационного справочника работ и профессий рабочих; настройщик язычковых инструментов 4 – 6 разрядов Единого тарифно-квалификационного справочника работ </w:t>
            </w:r>
          </w:p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профессий рабочих; оператор видеозаписи 3 – 5 разрядов Единого тарифно-квалификационного справочника работ и профессий рабочих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19 000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2A4F02" w:rsidRPr="002A4F02" w:rsidTr="002A4F02">
        <w:tc>
          <w:tcPr>
            <w:tcW w:w="9208" w:type="dxa"/>
            <w:gridSpan w:val="2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2A4F02" w:rsidRPr="002A4F02" w:rsidTr="005A03FF">
        <w:tc>
          <w:tcPr>
            <w:tcW w:w="7366" w:type="dxa"/>
          </w:tcPr>
          <w:p w:rsidR="002A4F02" w:rsidRDefault="002A4F02" w:rsidP="002A4F0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настройщик духовых инструментов 6 разряда Единого тарифно-квалификационного справочника работ и профессий рабочих; настройщик-регулировщик смычковых инструментов 6 разряда Единого тарифно-квалификационного справочника работ </w:t>
            </w:r>
          </w:p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профессий рабочих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19 500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2A4F02" w:rsidRPr="002A4F02" w:rsidTr="002A4F02">
        <w:tc>
          <w:tcPr>
            <w:tcW w:w="9208" w:type="dxa"/>
            <w:gridSpan w:val="2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2A4F02" w:rsidRPr="002A4F02" w:rsidTr="005A03FF">
        <w:tc>
          <w:tcPr>
            <w:tcW w:w="7366" w:type="dxa"/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ind w:right="-163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оператор видеозаписи 8 разряда Единого тарифно-квалификационного справочника работ и профессий рабочих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4F0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20 500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4F02" w:rsidRPr="002A4F02" w:rsidRDefault="002A4F02" w:rsidP="002A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2A4F02">
              <w:rPr>
                <w:rFonts w:ascii="Times New Roman CYR" w:eastAsia="Times New Roman" w:hAnsi="Times New Roman CYR" w:cs="Times New Roman CYR"/>
                <w:szCs w:val="28"/>
              </w:rPr>
              <w:t>».</w:t>
            </w:r>
          </w:p>
        </w:tc>
      </w:tr>
    </w:tbl>
    <w:p w:rsidR="002A4F02" w:rsidRPr="002A4F02" w:rsidRDefault="002A4F02" w:rsidP="002A4F02">
      <w:pPr>
        <w:ind w:firstLine="709"/>
        <w:contextualSpacing/>
        <w:rPr>
          <w:rFonts w:eastAsia="Calibri" w:cs="Times New Roman"/>
          <w:sz w:val="10"/>
          <w:szCs w:val="10"/>
        </w:rPr>
      </w:pPr>
    </w:p>
    <w:p w:rsidR="002A4F02" w:rsidRPr="002A4F02" w:rsidRDefault="002A4F02" w:rsidP="002A4F02">
      <w:pPr>
        <w:ind w:firstLine="709"/>
        <w:contextualSpacing/>
        <w:rPr>
          <w:rFonts w:eastAsia="Calibri" w:cs="Times New Roman"/>
          <w:szCs w:val="28"/>
        </w:rPr>
      </w:pPr>
      <w:r w:rsidRPr="002A4F0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A4F02" w:rsidRPr="002A4F02" w:rsidRDefault="002A4F02" w:rsidP="002A4F02">
      <w:pPr>
        <w:ind w:firstLine="709"/>
        <w:contextualSpacing/>
        <w:rPr>
          <w:rFonts w:eastAsia="Calibri" w:cs="Times New Roman"/>
          <w:szCs w:val="28"/>
        </w:rPr>
      </w:pPr>
      <w:r w:rsidRPr="002A4F02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A4F02" w:rsidRPr="002A4F02" w:rsidRDefault="002A4F02" w:rsidP="002A4F0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2A4F02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01.11.2025.</w:t>
      </w:r>
    </w:p>
    <w:p w:rsidR="002A4F02" w:rsidRPr="002A4F02" w:rsidRDefault="002A4F02" w:rsidP="002A4F02">
      <w:pPr>
        <w:ind w:firstLine="709"/>
        <w:contextualSpacing/>
        <w:rPr>
          <w:rFonts w:eastAsia="Calibri" w:cs="Times New Roman"/>
          <w:szCs w:val="28"/>
        </w:rPr>
      </w:pPr>
      <w:r w:rsidRPr="002A4F02">
        <w:rPr>
          <w:rFonts w:eastAsia="Calibri" w:cs="Times New Roman"/>
          <w:szCs w:val="28"/>
        </w:rPr>
        <w:t>5. Установить, что действие настоящего постановления распространяется на работников, состоящих в трудовых отношениях с работодателем на дату вступления в силу настоящего постановления.</w:t>
      </w:r>
    </w:p>
    <w:p w:rsidR="002A4F02" w:rsidRPr="002A4F02" w:rsidRDefault="002A4F02" w:rsidP="002A4F02">
      <w:pPr>
        <w:ind w:firstLine="709"/>
        <w:contextualSpacing/>
        <w:rPr>
          <w:rFonts w:eastAsia="Calibri" w:cs="Times New Roman"/>
          <w:szCs w:val="28"/>
        </w:rPr>
      </w:pPr>
      <w:r w:rsidRPr="002A4F02">
        <w:rPr>
          <w:rFonts w:eastAsia="Calibri" w:cs="Times New Roman"/>
          <w:szCs w:val="28"/>
        </w:rPr>
        <w:t>6. Контроль за выполнением постановления возложить на заместителя Главы города, курирующего сферу бюджета и финансов.</w:t>
      </w:r>
    </w:p>
    <w:p w:rsidR="002A4F02" w:rsidRPr="002A4F02" w:rsidRDefault="002A4F02" w:rsidP="002A4F02">
      <w:pPr>
        <w:jc w:val="left"/>
        <w:rPr>
          <w:rFonts w:eastAsia="Calibri" w:cs="Times New Roman"/>
          <w:szCs w:val="28"/>
        </w:rPr>
      </w:pPr>
    </w:p>
    <w:p w:rsidR="002A4F02" w:rsidRDefault="002A4F02" w:rsidP="002A4F02">
      <w:pPr>
        <w:jc w:val="left"/>
        <w:rPr>
          <w:rFonts w:eastAsia="Calibri" w:cs="Times New Roman"/>
          <w:szCs w:val="28"/>
        </w:rPr>
      </w:pPr>
    </w:p>
    <w:p w:rsidR="005A03FF" w:rsidRPr="002A4F02" w:rsidRDefault="005A03FF" w:rsidP="002A4F02">
      <w:pPr>
        <w:jc w:val="left"/>
        <w:rPr>
          <w:rFonts w:eastAsia="Calibri" w:cs="Times New Roman"/>
          <w:szCs w:val="28"/>
        </w:rPr>
      </w:pPr>
    </w:p>
    <w:p w:rsidR="005A03FF" w:rsidRPr="005A03FF" w:rsidRDefault="005A03FF" w:rsidP="005A03FF">
      <w:pPr>
        <w:tabs>
          <w:tab w:val="left" w:pos="5245"/>
        </w:tabs>
        <w:rPr>
          <w:rFonts w:eastAsia="Calibri" w:cs="Times New Roman"/>
          <w:szCs w:val="28"/>
        </w:rPr>
      </w:pPr>
      <w:r w:rsidRPr="005A03FF">
        <w:rPr>
          <w:rFonts w:eastAsia="Calibri" w:cs="Times New Roman"/>
          <w:szCs w:val="28"/>
        </w:rPr>
        <w:t xml:space="preserve">Временно исполняющий </w:t>
      </w:r>
    </w:p>
    <w:p w:rsidR="005A03FF" w:rsidRPr="005A03FF" w:rsidRDefault="005A03FF" w:rsidP="005A03FF">
      <w:pPr>
        <w:tabs>
          <w:tab w:val="left" w:pos="5245"/>
        </w:tabs>
        <w:rPr>
          <w:rFonts w:eastAsia="Calibri" w:cs="Times New Roman"/>
          <w:szCs w:val="28"/>
        </w:rPr>
      </w:pPr>
      <w:r w:rsidRPr="005A03FF">
        <w:rPr>
          <w:rFonts w:eastAsia="Calibri" w:cs="Times New Roman"/>
          <w:szCs w:val="28"/>
        </w:rPr>
        <w:t xml:space="preserve">полномочия Главы города           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5A03FF">
        <w:rPr>
          <w:rFonts w:eastAsia="Calibri" w:cs="Times New Roman"/>
          <w:szCs w:val="28"/>
        </w:rPr>
        <w:t xml:space="preserve">                 </w:t>
      </w:r>
      <w:r>
        <w:rPr>
          <w:rFonts w:eastAsia="Calibri" w:cs="Times New Roman"/>
          <w:szCs w:val="28"/>
        </w:rPr>
        <w:t>В</w:t>
      </w:r>
      <w:r w:rsidRPr="005A03FF">
        <w:rPr>
          <w:rFonts w:eastAsia="Calibri" w:cs="Times New Roman"/>
          <w:szCs w:val="28"/>
        </w:rPr>
        <w:t xml:space="preserve">.В. </w:t>
      </w:r>
      <w:r>
        <w:rPr>
          <w:rFonts w:eastAsia="Calibri" w:cs="Times New Roman"/>
          <w:szCs w:val="28"/>
        </w:rPr>
        <w:t>Криворот</w:t>
      </w:r>
      <w:r w:rsidRPr="005A03FF">
        <w:rPr>
          <w:rFonts w:eastAsia="Calibri" w:cs="Times New Roman"/>
          <w:szCs w:val="28"/>
        </w:rPr>
        <w:t xml:space="preserve"> </w:t>
      </w:r>
    </w:p>
    <w:sectPr w:rsidR="005A03FF" w:rsidRPr="005A03FF" w:rsidSect="005A03FF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13" w:rsidRDefault="00B84B13">
      <w:r>
        <w:separator/>
      </w:r>
    </w:p>
  </w:endnote>
  <w:endnote w:type="continuationSeparator" w:id="0">
    <w:p w:rsidR="00B84B13" w:rsidRDefault="00B8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13" w:rsidRDefault="00B84B13">
      <w:r>
        <w:separator/>
      </w:r>
    </w:p>
  </w:footnote>
  <w:footnote w:type="continuationSeparator" w:id="0">
    <w:p w:rsidR="00B84B13" w:rsidRDefault="00B8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1055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4F02" w:rsidRPr="002A4F02" w:rsidRDefault="002A4F02">
        <w:pPr>
          <w:pStyle w:val="a3"/>
          <w:jc w:val="center"/>
          <w:rPr>
            <w:sz w:val="20"/>
            <w:szCs w:val="20"/>
          </w:rPr>
        </w:pPr>
        <w:r w:rsidRPr="002A4F02">
          <w:rPr>
            <w:sz w:val="20"/>
            <w:szCs w:val="20"/>
          </w:rPr>
          <w:fldChar w:fldCharType="begin"/>
        </w:r>
        <w:r w:rsidRPr="002A4F02">
          <w:rPr>
            <w:sz w:val="20"/>
            <w:szCs w:val="20"/>
          </w:rPr>
          <w:instrText>PAGE   \* MERGEFORMAT</w:instrText>
        </w:r>
        <w:r w:rsidRPr="002A4F02">
          <w:rPr>
            <w:sz w:val="20"/>
            <w:szCs w:val="20"/>
          </w:rPr>
          <w:fldChar w:fldCharType="separate"/>
        </w:r>
        <w:r w:rsidR="001A2B52">
          <w:rPr>
            <w:noProof/>
            <w:sz w:val="20"/>
            <w:szCs w:val="20"/>
          </w:rPr>
          <w:t>2</w:t>
        </w:r>
        <w:r w:rsidRPr="002A4F02">
          <w:rPr>
            <w:sz w:val="20"/>
            <w:szCs w:val="20"/>
          </w:rPr>
          <w:fldChar w:fldCharType="end"/>
        </w:r>
      </w:p>
    </w:sdtContent>
  </w:sdt>
  <w:p w:rsidR="006E704F" w:rsidRDefault="001A2B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02"/>
    <w:rsid w:val="001A2B52"/>
    <w:rsid w:val="001C51BE"/>
    <w:rsid w:val="002A4F02"/>
    <w:rsid w:val="00337298"/>
    <w:rsid w:val="004645D6"/>
    <w:rsid w:val="005514B5"/>
    <w:rsid w:val="005A03FF"/>
    <w:rsid w:val="007A258E"/>
    <w:rsid w:val="008F24C7"/>
    <w:rsid w:val="00983403"/>
    <w:rsid w:val="00AA7956"/>
    <w:rsid w:val="00B84B13"/>
    <w:rsid w:val="00C420B6"/>
    <w:rsid w:val="00C5646A"/>
    <w:rsid w:val="00C8636C"/>
    <w:rsid w:val="00CD6BF2"/>
    <w:rsid w:val="00D11F14"/>
    <w:rsid w:val="00FA6BF2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838286-3BF4-44B4-B3C0-FE4870A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A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2A4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2025-11-06T04:31:00Z</cp:lastPrinted>
  <dcterms:created xsi:type="dcterms:W3CDTF">2025-11-10T11:11:00Z</dcterms:created>
  <dcterms:modified xsi:type="dcterms:W3CDTF">2025-11-10T11:11:00Z</dcterms:modified>
</cp:coreProperties>
</file>