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2836" w:rsidRDefault="00172836" w:rsidP="00656C1A">
      <w:pPr>
        <w:spacing w:line="120" w:lineRule="atLeast"/>
        <w:jc w:val="center"/>
        <w:rPr>
          <w:sz w:val="24"/>
          <w:szCs w:val="24"/>
        </w:rPr>
      </w:pPr>
    </w:p>
    <w:p w:rsidR="00172836" w:rsidRDefault="00172836" w:rsidP="00656C1A">
      <w:pPr>
        <w:spacing w:line="120" w:lineRule="atLeast"/>
        <w:jc w:val="center"/>
        <w:rPr>
          <w:sz w:val="24"/>
          <w:szCs w:val="24"/>
        </w:rPr>
      </w:pPr>
    </w:p>
    <w:p w:rsidR="00172836" w:rsidRPr="00852378" w:rsidRDefault="00172836" w:rsidP="00656C1A">
      <w:pPr>
        <w:spacing w:line="120" w:lineRule="atLeast"/>
        <w:jc w:val="center"/>
        <w:rPr>
          <w:sz w:val="10"/>
          <w:szCs w:val="10"/>
        </w:rPr>
      </w:pPr>
    </w:p>
    <w:p w:rsidR="00172836" w:rsidRDefault="00172836" w:rsidP="00656C1A">
      <w:pPr>
        <w:spacing w:line="120" w:lineRule="atLeast"/>
        <w:jc w:val="center"/>
        <w:rPr>
          <w:sz w:val="10"/>
          <w:szCs w:val="24"/>
        </w:rPr>
      </w:pPr>
    </w:p>
    <w:p w:rsidR="00172836" w:rsidRPr="005541F0" w:rsidRDefault="00172836" w:rsidP="00656C1A">
      <w:pPr>
        <w:spacing w:line="120" w:lineRule="atLeast"/>
        <w:jc w:val="center"/>
        <w:rPr>
          <w:sz w:val="26"/>
          <w:szCs w:val="24"/>
        </w:rPr>
      </w:pPr>
      <w:r w:rsidRPr="005541F0">
        <w:rPr>
          <w:sz w:val="26"/>
          <w:szCs w:val="24"/>
        </w:rPr>
        <w:t>МУНИЦИПАЛЬНОЕ ОБРАЗОВАНИЕ</w:t>
      </w:r>
    </w:p>
    <w:p w:rsidR="00172836" w:rsidRDefault="00172836" w:rsidP="00656C1A">
      <w:pPr>
        <w:spacing w:line="120" w:lineRule="atLeast"/>
        <w:jc w:val="center"/>
        <w:rPr>
          <w:sz w:val="26"/>
          <w:szCs w:val="24"/>
        </w:rPr>
      </w:pPr>
      <w:r w:rsidRPr="005541F0">
        <w:rPr>
          <w:sz w:val="26"/>
          <w:szCs w:val="24"/>
        </w:rPr>
        <w:t>ГОРОДСКОЙ ОКРУГ СУРГУТ</w:t>
      </w:r>
    </w:p>
    <w:p w:rsidR="00172836" w:rsidRPr="005541F0" w:rsidRDefault="00172836" w:rsidP="00656C1A">
      <w:pPr>
        <w:spacing w:line="120" w:lineRule="atLeast"/>
        <w:jc w:val="center"/>
        <w:rPr>
          <w:sz w:val="26"/>
          <w:szCs w:val="24"/>
        </w:rPr>
      </w:pPr>
      <w:r>
        <w:rPr>
          <w:sz w:val="26"/>
        </w:rPr>
        <w:t>ХАНТЫ-МАНСИЙСКОГО АВТОНОМНОГО ОКРУГА – ЮГРЫ</w:t>
      </w:r>
    </w:p>
    <w:p w:rsidR="00172836" w:rsidRPr="005649E4" w:rsidRDefault="00172836" w:rsidP="00656C1A">
      <w:pPr>
        <w:spacing w:line="120" w:lineRule="atLeast"/>
        <w:jc w:val="center"/>
        <w:rPr>
          <w:sz w:val="18"/>
          <w:szCs w:val="24"/>
        </w:rPr>
      </w:pPr>
    </w:p>
    <w:p w:rsidR="00172836" w:rsidRPr="00656C1A" w:rsidRDefault="00172836" w:rsidP="00656C1A">
      <w:pPr>
        <w:jc w:val="center"/>
        <w:rPr>
          <w:b/>
          <w:sz w:val="26"/>
          <w:szCs w:val="26"/>
        </w:rPr>
      </w:pPr>
      <w:r w:rsidRPr="00656C1A">
        <w:rPr>
          <w:b/>
          <w:sz w:val="26"/>
          <w:szCs w:val="26"/>
        </w:rPr>
        <w:t>АДМИНИСТРАЦИЯ ГОРОДА</w:t>
      </w:r>
    </w:p>
    <w:p w:rsidR="00172836" w:rsidRPr="005541F0" w:rsidRDefault="00172836" w:rsidP="00656C1A">
      <w:pPr>
        <w:spacing w:line="120" w:lineRule="atLeast"/>
        <w:jc w:val="center"/>
        <w:rPr>
          <w:sz w:val="18"/>
          <w:szCs w:val="24"/>
        </w:rPr>
      </w:pPr>
    </w:p>
    <w:p w:rsidR="00172836" w:rsidRPr="005541F0" w:rsidRDefault="00172836" w:rsidP="00656C1A">
      <w:pPr>
        <w:spacing w:line="120" w:lineRule="atLeast"/>
        <w:jc w:val="center"/>
        <w:rPr>
          <w:sz w:val="20"/>
          <w:szCs w:val="24"/>
        </w:rPr>
      </w:pPr>
    </w:p>
    <w:p w:rsidR="00172836" w:rsidRPr="00656C1A" w:rsidRDefault="00172836" w:rsidP="00656C1A">
      <w:pPr>
        <w:jc w:val="center"/>
        <w:rPr>
          <w:b/>
          <w:sz w:val="30"/>
          <w:szCs w:val="30"/>
        </w:rPr>
      </w:pPr>
      <w:r w:rsidRPr="00656C1A">
        <w:rPr>
          <w:b/>
          <w:sz w:val="30"/>
          <w:szCs w:val="30"/>
        </w:rPr>
        <w:t>РАСПОРЯЖЕНИЕ</w:t>
      </w:r>
    </w:p>
    <w:p w:rsidR="00172836" w:rsidRDefault="00172836" w:rsidP="00656C1A">
      <w:pPr>
        <w:spacing w:line="120" w:lineRule="atLeast"/>
        <w:jc w:val="center"/>
        <w:rPr>
          <w:sz w:val="30"/>
          <w:szCs w:val="24"/>
        </w:rPr>
      </w:pPr>
    </w:p>
    <w:p w:rsidR="00172836" w:rsidRPr="00656C1A" w:rsidRDefault="00172836" w:rsidP="003D14C1">
      <w:pPr>
        <w:jc w:val="center"/>
        <w:rPr>
          <w:sz w:val="20"/>
          <w:szCs w:val="20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7"/>
        <w:gridCol w:w="474"/>
        <w:gridCol w:w="140"/>
        <w:gridCol w:w="1498"/>
        <w:gridCol w:w="285"/>
        <w:gridCol w:w="345"/>
        <w:gridCol w:w="518"/>
        <w:gridCol w:w="4624"/>
        <w:gridCol w:w="224"/>
        <w:gridCol w:w="1383"/>
      </w:tblGrid>
      <w:tr w:rsidR="00172836" w:rsidRPr="00F8214F" w:rsidTr="009D1EC1">
        <w:tc>
          <w:tcPr>
            <w:tcW w:w="137" w:type="dxa"/>
            <w:noWrap/>
            <w:tcMar>
              <w:left w:w="0" w:type="dxa"/>
              <w:right w:w="0" w:type="dxa"/>
            </w:tcMar>
          </w:tcPr>
          <w:p w:rsidR="00172836" w:rsidRPr="00F8214F" w:rsidRDefault="00172836" w:rsidP="000060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74" w:type="dxa"/>
            <w:tcBorders>
              <w:bottom w:val="single" w:sz="4" w:space="0" w:color="auto"/>
            </w:tcBorders>
            <w:noWrap/>
          </w:tcPr>
          <w:p w:rsidR="00172836" w:rsidRPr="00F8214F" w:rsidRDefault="00A27987" w:rsidP="00A63FB0">
            <w:pPr>
              <w:jc w:val="center"/>
              <w:rPr>
                <w:sz w:val="24"/>
                <w:szCs w:val="24"/>
              </w:rPr>
            </w:pPr>
            <w:bookmarkStart w:id="0" w:name="dd"/>
            <w:bookmarkEnd w:id="0"/>
            <w:r>
              <w:rPr>
                <w:sz w:val="24"/>
                <w:szCs w:val="24"/>
              </w:rPr>
              <w:t>24</w:t>
            </w:r>
          </w:p>
        </w:tc>
        <w:tc>
          <w:tcPr>
            <w:tcW w:w="140" w:type="dxa"/>
            <w:noWrap/>
            <w:tcMar>
              <w:left w:w="0" w:type="dxa"/>
              <w:right w:w="0" w:type="dxa"/>
            </w:tcMar>
          </w:tcPr>
          <w:p w:rsidR="00172836" w:rsidRPr="00F8214F" w:rsidRDefault="00172836" w:rsidP="001938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8" w:type="dxa"/>
            <w:tcBorders>
              <w:bottom w:val="single" w:sz="4" w:space="0" w:color="auto"/>
            </w:tcBorders>
            <w:noWrap/>
          </w:tcPr>
          <w:p w:rsidR="00172836" w:rsidRPr="00F8214F" w:rsidRDefault="00A27987" w:rsidP="00AB4194">
            <w:pPr>
              <w:jc w:val="center"/>
              <w:rPr>
                <w:sz w:val="24"/>
                <w:szCs w:val="24"/>
              </w:rPr>
            </w:pPr>
            <w:bookmarkStart w:id="1" w:name="mm"/>
            <w:bookmarkEnd w:id="1"/>
            <w:r>
              <w:rPr>
                <w:sz w:val="24"/>
                <w:szCs w:val="24"/>
              </w:rPr>
              <w:t>09</w:t>
            </w:r>
          </w:p>
        </w:tc>
        <w:tc>
          <w:tcPr>
            <w:tcW w:w="285" w:type="dxa"/>
            <w:noWrap/>
          </w:tcPr>
          <w:p w:rsidR="00172836" w:rsidRPr="00A63FB0" w:rsidRDefault="00172836" w:rsidP="00AB4194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45" w:type="dxa"/>
            <w:tcBorders>
              <w:bottom w:val="single" w:sz="4" w:space="0" w:color="auto"/>
            </w:tcBorders>
            <w:noWrap/>
            <w:tcMar>
              <w:left w:w="85" w:type="dxa"/>
            </w:tcMar>
          </w:tcPr>
          <w:p w:rsidR="00172836" w:rsidRPr="00A3761A" w:rsidRDefault="00A27987" w:rsidP="00A3761A">
            <w:pPr>
              <w:rPr>
                <w:sz w:val="24"/>
                <w:szCs w:val="24"/>
              </w:rPr>
            </w:pPr>
            <w:bookmarkStart w:id="2" w:name="yy"/>
            <w:bookmarkEnd w:id="2"/>
            <w:r>
              <w:rPr>
                <w:sz w:val="24"/>
                <w:szCs w:val="24"/>
              </w:rPr>
              <w:t>25</w:t>
            </w:r>
          </w:p>
        </w:tc>
        <w:tc>
          <w:tcPr>
            <w:tcW w:w="518" w:type="dxa"/>
            <w:noWrap/>
          </w:tcPr>
          <w:p w:rsidR="00172836" w:rsidRPr="00F8214F" w:rsidRDefault="00172836" w:rsidP="000060EC">
            <w:pPr>
              <w:rPr>
                <w:sz w:val="24"/>
                <w:szCs w:val="24"/>
              </w:rPr>
            </w:pPr>
          </w:p>
        </w:tc>
        <w:tc>
          <w:tcPr>
            <w:tcW w:w="4624" w:type="dxa"/>
            <w:noWrap/>
          </w:tcPr>
          <w:p w:rsidR="00172836" w:rsidRPr="00F8214F" w:rsidRDefault="00172836" w:rsidP="000060EC">
            <w:pPr>
              <w:rPr>
                <w:sz w:val="24"/>
                <w:szCs w:val="24"/>
              </w:rPr>
            </w:pPr>
          </w:p>
        </w:tc>
        <w:tc>
          <w:tcPr>
            <w:tcW w:w="224" w:type="dxa"/>
            <w:noWrap/>
          </w:tcPr>
          <w:p w:rsidR="00172836" w:rsidRPr="00AB4194" w:rsidRDefault="00172836" w:rsidP="000060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383" w:type="dxa"/>
            <w:tcBorders>
              <w:bottom w:val="single" w:sz="4" w:space="0" w:color="auto"/>
            </w:tcBorders>
            <w:noWrap/>
          </w:tcPr>
          <w:p w:rsidR="00172836" w:rsidRPr="00F8214F" w:rsidRDefault="00A27987" w:rsidP="00AB4194">
            <w:pPr>
              <w:jc w:val="center"/>
              <w:rPr>
                <w:sz w:val="24"/>
                <w:szCs w:val="24"/>
              </w:rPr>
            </w:pPr>
            <w:bookmarkStart w:id="3" w:name="NumDoc"/>
            <w:bookmarkStart w:id="4" w:name="_GoBack"/>
            <w:bookmarkEnd w:id="3"/>
            <w:bookmarkEnd w:id="4"/>
            <w:r>
              <w:rPr>
                <w:sz w:val="24"/>
                <w:szCs w:val="24"/>
              </w:rPr>
              <w:t>3965</w:t>
            </w:r>
          </w:p>
        </w:tc>
      </w:tr>
    </w:tbl>
    <w:p w:rsidR="00172836" w:rsidRPr="000C4AB5" w:rsidRDefault="00172836" w:rsidP="00C725A6">
      <w:pPr>
        <w:rPr>
          <w:rFonts w:cs="Times New Roman"/>
          <w:szCs w:val="28"/>
          <w:lang w:val="en-US"/>
        </w:rPr>
      </w:pPr>
    </w:p>
    <w:p w:rsidR="00046A20" w:rsidRDefault="00172836" w:rsidP="00172836">
      <w:pPr>
        <w:rPr>
          <w:rFonts w:eastAsia="Times New Roman"/>
          <w:sz w:val="27"/>
          <w:szCs w:val="27"/>
          <w:lang w:eastAsia="x-none"/>
        </w:rPr>
      </w:pPr>
      <w:r w:rsidRPr="004050A0">
        <w:rPr>
          <w:rFonts w:eastAsia="Times New Roman"/>
          <w:sz w:val="27"/>
          <w:szCs w:val="27"/>
          <w:lang w:eastAsia="x-none"/>
        </w:rPr>
        <w:t>О топливно-энергетическом</w:t>
      </w:r>
      <w:r w:rsidR="00046A20">
        <w:rPr>
          <w:rFonts w:eastAsia="Times New Roman"/>
          <w:sz w:val="27"/>
          <w:szCs w:val="27"/>
          <w:lang w:eastAsia="x-none"/>
        </w:rPr>
        <w:t xml:space="preserve"> </w:t>
      </w:r>
      <w:r w:rsidRPr="004050A0">
        <w:rPr>
          <w:rFonts w:eastAsia="Times New Roman"/>
          <w:sz w:val="27"/>
          <w:szCs w:val="27"/>
          <w:lang w:eastAsia="x-none"/>
        </w:rPr>
        <w:t xml:space="preserve">балансе </w:t>
      </w:r>
    </w:p>
    <w:p w:rsidR="00172836" w:rsidRPr="004050A0" w:rsidRDefault="00172836" w:rsidP="00172836">
      <w:pPr>
        <w:rPr>
          <w:rFonts w:eastAsia="Times New Roman"/>
          <w:sz w:val="27"/>
          <w:szCs w:val="27"/>
          <w:lang w:eastAsia="x-none"/>
        </w:rPr>
      </w:pPr>
      <w:r w:rsidRPr="004050A0">
        <w:rPr>
          <w:rFonts w:eastAsia="Times New Roman"/>
          <w:sz w:val="27"/>
          <w:szCs w:val="27"/>
          <w:lang w:eastAsia="x-none"/>
        </w:rPr>
        <w:t>муниципального образования</w:t>
      </w:r>
    </w:p>
    <w:p w:rsidR="00172836" w:rsidRPr="004050A0" w:rsidRDefault="00172836" w:rsidP="00172836">
      <w:pPr>
        <w:rPr>
          <w:rFonts w:eastAsia="Times New Roman"/>
          <w:sz w:val="27"/>
          <w:szCs w:val="27"/>
          <w:lang w:eastAsia="ru-RU"/>
        </w:rPr>
      </w:pPr>
      <w:r w:rsidRPr="004050A0">
        <w:rPr>
          <w:rFonts w:eastAsia="Times New Roman"/>
          <w:sz w:val="27"/>
          <w:szCs w:val="27"/>
          <w:lang w:eastAsia="x-none"/>
        </w:rPr>
        <w:t xml:space="preserve">городской округ Сургут </w:t>
      </w:r>
      <w:r w:rsidRPr="004050A0">
        <w:rPr>
          <w:rFonts w:eastAsia="Times New Roman"/>
          <w:sz w:val="27"/>
          <w:szCs w:val="27"/>
          <w:lang w:eastAsia="ru-RU"/>
        </w:rPr>
        <w:t>Ханты-</w:t>
      </w:r>
    </w:p>
    <w:p w:rsidR="00172836" w:rsidRPr="004050A0" w:rsidRDefault="00172836" w:rsidP="00172836">
      <w:pPr>
        <w:rPr>
          <w:rFonts w:eastAsia="Times New Roman"/>
          <w:sz w:val="27"/>
          <w:szCs w:val="27"/>
          <w:lang w:eastAsia="ru-RU"/>
        </w:rPr>
      </w:pPr>
      <w:r w:rsidRPr="004050A0">
        <w:rPr>
          <w:rFonts w:eastAsia="Times New Roman"/>
          <w:sz w:val="27"/>
          <w:szCs w:val="27"/>
          <w:lang w:eastAsia="ru-RU"/>
        </w:rPr>
        <w:t xml:space="preserve">Мансийского автономного округа – </w:t>
      </w:r>
    </w:p>
    <w:p w:rsidR="00172836" w:rsidRPr="004050A0" w:rsidRDefault="00172836" w:rsidP="00172836">
      <w:pPr>
        <w:rPr>
          <w:rFonts w:eastAsia="Times New Roman"/>
          <w:sz w:val="27"/>
          <w:szCs w:val="27"/>
          <w:lang w:eastAsia="x-none"/>
        </w:rPr>
      </w:pPr>
      <w:r w:rsidRPr="004050A0">
        <w:rPr>
          <w:rFonts w:eastAsia="Times New Roman"/>
          <w:sz w:val="27"/>
          <w:szCs w:val="27"/>
          <w:lang w:eastAsia="ru-RU"/>
        </w:rPr>
        <w:t xml:space="preserve">Югры </w:t>
      </w:r>
      <w:r w:rsidRPr="004050A0">
        <w:rPr>
          <w:rFonts w:eastAsia="Times New Roman"/>
          <w:sz w:val="27"/>
          <w:szCs w:val="27"/>
          <w:lang w:eastAsia="x-none"/>
        </w:rPr>
        <w:t xml:space="preserve">за 2024 год и на период </w:t>
      </w:r>
    </w:p>
    <w:p w:rsidR="00172836" w:rsidRPr="004050A0" w:rsidRDefault="00172836" w:rsidP="00172836">
      <w:pPr>
        <w:rPr>
          <w:rFonts w:eastAsia="Times New Roman"/>
          <w:sz w:val="27"/>
          <w:szCs w:val="27"/>
          <w:lang w:eastAsia="x-none"/>
        </w:rPr>
      </w:pPr>
      <w:r w:rsidRPr="004050A0">
        <w:rPr>
          <w:rFonts w:eastAsia="Times New Roman"/>
          <w:sz w:val="27"/>
          <w:szCs w:val="27"/>
          <w:lang w:eastAsia="x-none"/>
        </w:rPr>
        <w:t>2025</w:t>
      </w:r>
      <w:r>
        <w:rPr>
          <w:rFonts w:eastAsia="Times New Roman"/>
          <w:sz w:val="27"/>
          <w:szCs w:val="27"/>
          <w:lang w:eastAsia="x-none"/>
        </w:rPr>
        <w:t xml:space="preserve"> – </w:t>
      </w:r>
      <w:r w:rsidRPr="004050A0">
        <w:rPr>
          <w:rFonts w:eastAsia="Times New Roman"/>
          <w:sz w:val="27"/>
          <w:szCs w:val="27"/>
          <w:lang w:eastAsia="x-none"/>
        </w:rPr>
        <w:t>2027 год</w:t>
      </w:r>
      <w:r w:rsidR="008F07F5">
        <w:rPr>
          <w:rFonts w:eastAsia="Times New Roman"/>
          <w:sz w:val="27"/>
          <w:szCs w:val="27"/>
          <w:lang w:eastAsia="x-none"/>
        </w:rPr>
        <w:t>ов</w:t>
      </w:r>
      <w:r w:rsidRPr="004050A0">
        <w:rPr>
          <w:rFonts w:eastAsia="Times New Roman"/>
          <w:sz w:val="27"/>
          <w:szCs w:val="27"/>
          <w:lang w:eastAsia="x-none"/>
        </w:rPr>
        <w:t xml:space="preserve"> с оценкой до 2030 года</w:t>
      </w:r>
    </w:p>
    <w:p w:rsidR="00172836" w:rsidRPr="004050A0" w:rsidRDefault="00172836" w:rsidP="00172836">
      <w:pPr>
        <w:jc w:val="both"/>
        <w:rPr>
          <w:rFonts w:eastAsia="Times New Roman"/>
          <w:sz w:val="27"/>
          <w:szCs w:val="27"/>
          <w:lang w:val="x-none" w:eastAsia="x-none"/>
        </w:rPr>
      </w:pPr>
    </w:p>
    <w:p w:rsidR="00172836" w:rsidRPr="004050A0" w:rsidRDefault="00172836" w:rsidP="00172836">
      <w:pPr>
        <w:ind w:firstLine="709"/>
        <w:jc w:val="both"/>
        <w:rPr>
          <w:rFonts w:eastAsia="Times New Roman"/>
          <w:sz w:val="27"/>
          <w:szCs w:val="27"/>
          <w:lang w:val="x-none" w:eastAsia="x-none"/>
        </w:rPr>
      </w:pPr>
    </w:p>
    <w:p w:rsidR="00172836" w:rsidRPr="00172836" w:rsidRDefault="00172836" w:rsidP="00172836">
      <w:pPr>
        <w:ind w:firstLine="709"/>
        <w:jc w:val="both"/>
        <w:rPr>
          <w:rFonts w:eastAsia="Times New Roman"/>
          <w:sz w:val="27"/>
          <w:szCs w:val="27"/>
          <w:lang w:eastAsia="x-none"/>
        </w:rPr>
      </w:pPr>
      <w:r w:rsidRPr="004050A0">
        <w:rPr>
          <w:rFonts w:eastAsia="Times New Roman"/>
          <w:sz w:val="27"/>
          <w:szCs w:val="27"/>
          <w:lang w:eastAsia="x-none"/>
        </w:rPr>
        <w:t xml:space="preserve">В соответствии </w:t>
      </w:r>
      <w:r w:rsidR="008F07F5">
        <w:rPr>
          <w:rFonts w:eastAsia="Times New Roman"/>
          <w:sz w:val="27"/>
          <w:szCs w:val="27"/>
          <w:lang w:eastAsia="x-none"/>
        </w:rPr>
        <w:t xml:space="preserve">с </w:t>
      </w:r>
      <w:r w:rsidRPr="00172836">
        <w:rPr>
          <w:rFonts w:eastAsia="Times New Roman"/>
          <w:sz w:val="27"/>
          <w:szCs w:val="27"/>
          <w:lang w:eastAsia="x-none"/>
        </w:rPr>
        <w:t xml:space="preserve">Федеральным законом от 31.03.1999 № 69-ФЗ </w:t>
      </w:r>
      <w:r w:rsidRPr="00172836">
        <w:rPr>
          <w:rFonts w:eastAsia="Times New Roman"/>
          <w:sz w:val="27"/>
          <w:szCs w:val="27"/>
          <w:lang w:eastAsia="x-none"/>
        </w:rPr>
        <w:br/>
        <w:t xml:space="preserve">«О газоснабжении в Российской Федерации», Федеральным законом от 27.07.2010 № 190-ФЗ «О теплоснабжении», приказом Министерства энергетики Российской Федерации от 29.10.2021 № 1169 «Об утверждении Порядка составления топливно-энергетических балансов субъектов Российской Федерации, муниципальных образований», распоряжениями Администрации города от 30.12.2005 № 3686 </w:t>
      </w:r>
      <w:r w:rsidRPr="00172836">
        <w:rPr>
          <w:rFonts w:eastAsia="Times New Roman"/>
          <w:sz w:val="27"/>
          <w:szCs w:val="27"/>
          <w:lang w:eastAsia="x-none"/>
        </w:rPr>
        <w:br/>
        <w:t xml:space="preserve">«Об утверждении Регламента Администрации города», от 23.12.2024 № 8525 </w:t>
      </w:r>
      <w:r w:rsidRPr="00172836">
        <w:rPr>
          <w:rFonts w:eastAsia="Times New Roman"/>
          <w:sz w:val="27"/>
          <w:szCs w:val="27"/>
          <w:lang w:eastAsia="x-none"/>
        </w:rPr>
        <w:br/>
        <w:t>«О распределении отдельных полномочий Главы города между высшими должно</w:t>
      </w:r>
      <w:r>
        <w:rPr>
          <w:rFonts w:eastAsia="Times New Roman"/>
          <w:sz w:val="27"/>
          <w:szCs w:val="27"/>
          <w:lang w:eastAsia="x-none"/>
        </w:rPr>
        <w:t>-</w:t>
      </w:r>
      <w:r w:rsidRPr="00172836">
        <w:rPr>
          <w:rFonts w:eastAsia="Times New Roman"/>
          <w:sz w:val="27"/>
          <w:szCs w:val="27"/>
          <w:lang w:eastAsia="x-none"/>
        </w:rPr>
        <w:t>стными лицами Администрации города»:</w:t>
      </w:r>
    </w:p>
    <w:p w:rsidR="00172836" w:rsidRPr="00172836" w:rsidRDefault="00172836" w:rsidP="00172836">
      <w:pPr>
        <w:ind w:firstLine="709"/>
        <w:jc w:val="both"/>
        <w:rPr>
          <w:rFonts w:eastAsia="Times New Roman"/>
          <w:sz w:val="27"/>
          <w:szCs w:val="27"/>
          <w:lang w:eastAsia="x-none"/>
        </w:rPr>
      </w:pPr>
      <w:r w:rsidRPr="00172836">
        <w:rPr>
          <w:rFonts w:eastAsia="Times New Roman"/>
          <w:sz w:val="27"/>
          <w:szCs w:val="27"/>
          <w:lang w:eastAsia="ru-RU"/>
        </w:rPr>
        <w:t>1. Утвердить топливно-энергетический баланс муниципального образования городской округ Сургут Ханты-Мансийского автономного округа – Югры</w:t>
      </w:r>
      <w:r w:rsidRPr="00172836">
        <w:rPr>
          <w:rFonts w:eastAsia="Times New Roman"/>
          <w:sz w:val="27"/>
          <w:szCs w:val="27"/>
          <w:lang w:eastAsia="ru-RU"/>
        </w:rPr>
        <w:br/>
        <w:t>за 2024 год и на период 2025 – 2027 годов с оценкой до 2030 года согласно приложению к настоящему распоряжению.</w:t>
      </w:r>
    </w:p>
    <w:p w:rsidR="00172836" w:rsidRPr="004050A0" w:rsidRDefault="00172836" w:rsidP="00172836">
      <w:pPr>
        <w:ind w:firstLine="709"/>
        <w:jc w:val="both"/>
        <w:rPr>
          <w:rFonts w:eastAsia="Times New Roman"/>
          <w:sz w:val="27"/>
          <w:szCs w:val="27"/>
          <w:lang w:eastAsia="ru-RU"/>
        </w:rPr>
      </w:pPr>
      <w:r w:rsidRPr="004050A0">
        <w:rPr>
          <w:rFonts w:eastAsia="Times New Roman"/>
          <w:sz w:val="27"/>
          <w:szCs w:val="27"/>
          <w:lang w:eastAsia="ru-RU"/>
        </w:rPr>
        <w:t xml:space="preserve">2. Комитету информационной политики обнародовать (разместить) настоящее распоряжение на официальном портале Администрации города: </w:t>
      </w:r>
      <w:hyperlink r:id="rId8" w:history="1">
        <w:r w:rsidRPr="004050A0">
          <w:rPr>
            <w:rFonts w:eastAsia="Times New Roman"/>
            <w:sz w:val="27"/>
            <w:szCs w:val="27"/>
            <w:lang w:eastAsia="ru-RU"/>
          </w:rPr>
          <w:t>www.admsurgut.ru</w:t>
        </w:r>
      </w:hyperlink>
      <w:r w:rsidRPr="004050A0">
        <w:rPr>
          <w:rFonts w:eastAsia="Times New Roman"/>
          <w:sz w:val="27"/>
          <w:szCs w:val="27"/>
          <w:lang w:eastAsia="ru-RU"/>
        </w:rPr>
        <w:t>.</w:t>
      </w:r>
    </w:p>
    <w:p w:rsidR="00172836" w:rsidRPr="004050A0" w:rsidRDefault="00172836" w:rsidP="00172836">
      <w:pPr>
        <w:widowControl w:val="0"/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rFonts w:eastAsia="Times New Roman"/>
          <w:sz w:val="27"/>
          <w:szCs w:val="27"/>
          <w:lang w:eastAsia="ru-RU"/>
        </w:rPr>
      </w:pPr>
      <w:r w:rsidRPr="004050A0">
        <w:rPr>
          <w:rFonts w:eastAsia="Times New Roman"/>
          <w:bCs/>
          <w:sz w:val="27"/>
          <w:szCs w:val="27"/>
          <w:lang w:eastAsia="ru-RU"/>
        </w:rPr>
        <w:t xml:space="preserve">3. </w:t>
      </w:r>
      <w:r w:rsidRPr="004050A0">
        <w:rPr>
          <w:rFonts w:eastAsia="Times New Roman"/>
          <w:sz w:val="27"/>
          <w:szCs w:val="27"/>
          <w:lang w:eastAsia="ru-RU"/>
        </w:rPr>
        <w:t xml:space="preserve">Муниципальному казенному учреждению «Наш город» обнародовать (разместить) настоящее распоряжение в сетевом издании «Официальные документы города Сургута»: </w:t>
      </w:r>
      <w:r w:rsidRPr="004050A0">
        <w:rPr>
          <w:rFonts w:eastAsia="Times New Roman"/>
          <w:sz w:val="27"/>
          <w:szCs w:val="27"/>
          <w:lang w:val="en-US" w:eastAsia="ru-RU"/>
        </w:rPr>
        <w:t>DOCSURGUT</w:t>
      </w:r>
      <w:r w:rsidRPr="004050A0">
        <w:rPr>
          <w:rFonts w:eastAsia="Times New Roman"/>
          <w:sz w:val="27"/>
          <w:szCs w:val="27"/>
          <w:lang w:eastAsia="ru-RU"/>
        </w:rPr>
        <w:t>.</w:t>
      </w:r>
      <w:r w:rsidRPr="004050A0">
        <w:rPr>
          <w:rFonts w:eastAsia="Times New Roman"/>
          <w:sz w:val="27"/>
          <w:szCs w:val="27"/>
          <w:lang w:val="en-US" w:eastAsia="ru-RU"/>
        </w:rPr>
        <w:t>RU</w:t>
      </w:r>
      <w:r w:rsidRPr="004050A0">
        <w:rPr>
          <w:rFonts w:eastAsia="Times New Roman"/>
          <w:sz w:val="27"/>
          <w:szCs w:val="27"/>
          <w:lang w:eastAsia="ru-RU"/>
        </w:rPr>
        <w:t>.</w:t>
      </w:r>
    </w:p>
    <w:p w:rsidR="00172836" w:rsidRPr="004050A0" w:rsidRDefault="00172836" w:rsidP="00172836">
      <w:pPr>
        <w:widowControl w:val="0"/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rFonts w:eastAsia="Times New Roman"/>
          <w:bCs/>
          <w:color w:val="000000"/>
          <w:sz w:val="27"/>
          <w:szCs w:val="27"/>
          <w:lang w:eastAsia="ru-RU"/>
        </w:rPr>
      </w:pPr>
      <w:r w:rsidRPr="004050A0">
        <w:rPr>
          <w:rFonts w:eastAsia="Times New Roman"/>
          <w:bCs/>
          <w:sz w:val="27"/>
          <w:szCs w:val="27"/>
          <w:lang w:eastAsia="ru-RU"/>
        </w:rPr>
        <w:t xml:space="preserve">4. Настоящее распоряжение вступает </w:t>
      </w:r>
      <w:r w:rsidRPr="004050A0">
        <w:rPr>
          <w:rFonts w:eastAsia="Times New Roman"/>
          <w:bCs/>
          <w:color w:val="000000"/>
          <w:sz w:val="27"/>
          <w:szCs w:val="27"/>
          <w:lang w:eastAsia="ru-RU"/>
        </w:rPr>
        <w:t>в силу с момента его издания.</w:t>
      </w:r>
    </w:p>
    <w:p w:rsidR="00172836" w:rsidRPr="004050A0" w:rsidRDefault="00172836" w:rsidP="00172836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/>
          <w:sz w:val="27"/>
          <w:szCs w:val="27"/>
          <w:lang w:eastAsia="ru-RU"/>
        </w:rPr>
      </w:pPr>
      <w:r w:rsidRPr="004050A0">
        <w:rPr>
          <w:rFonts w:eastAsia="Times New Roman"/>
          <w:sz w:val="27"/>
          <w:szCs w:val="27"/>
          <w:lang w:eastAsia="ru-RU"/>
        </w:rPr>
        <w:t>5. Контроль за выполнением распоряжения оставляю за собой.</w:t>
      </w:r>
    </w:p>
    <w:p w:rsidR="00172836" w:rsidRPr="004050A0" w:rsidRDefault="00172836" w:rsidP="00172836">
      <w:pPr>
        <w:widowControl w:val="0"/>
        <w:autoSpaceDE w:val="0"/>
        <w:autoSpaceDN w:val="0"/>
        <w:adjustRightInd w:val="0"/>
        <w:jc w:val="both"/>
        <w:rPr>
          <w:rFonts w:eastAsia="Times New Roman"/>
          <w:sz w:val="27"/>
          <w:szCs w:val="27"/>
          <w:lang w:eastAsia="ru-RU"/>
        </w:rPr>
      </w:pPr>
    </w:p>
    <w:p w:rsidR="00172836" w:rsidRDefault="00172836" w:rsidP="00172836">
      <w:pPr>
        <w:keepNext/>
        <w:jc w:val="both"/>
        <w:outlineLvl w:val="0"/>
        <w:rPr>
          <w:rFonts w:eastAsia="Times New Roman"/>
          <w:sz w:val="27"/>
          <w:szCs w:val="27"/>
          <w:lang w:eastAsia="x-none"/>
        </w:rPr>
      </w:pPr>
    </w:p>
    <w:p w:rsidR="00172836" w:rsidRPr="004050A0" w:rsidRDefault="00172836" w:rsidP="00172836">
      <w:pPr>
        <w:keepNext/>
        <w:jc w:val="both"/>
        <w:outlineLvl w:val="0"/>
        <w:rPr>
          <w:rFonts w:eastAsia="Times New Roman"/>
          <w:sz w:val="27"/>
          <w:szCs w:val="27"/>
          <w:lang w:eastAsia="x-none"/>
        </w:rPr>
      </w:pPr>
    </w:p>
    <w:p w:rsidR="00172836" w:rsidRPr="004050A0" w:rsidRDefault="00172836" w:rsidP="00172836">
      <w:pPr>
        <w:keepNext/>
        <w:jc w:val="both"/>
        <w:outlineLvl w:val="0"/>
      </w:pPr>
      <w:r w:rsidRPr="004050A0">
        <w:rPr>
          <w:rFonts w:eastAsia="Times New Roman"/>
          <w:sz w:val="27"/>
          <w:szCs w:val="27"/>
          <w:lang w:eastAsia="x-none"/>
        </w:rPr>
        <w:t xml:space="preserve">Заместитель </w:t>
      </w:r>
      <w:r w:rsidRPr="004050A0">
        <w:rPr>
          <w:rFonts w:eastAsia="Times New Roman"/>
          <w:sz w:val="27"/>
          <w:szCs w:val="27"/>
          <w:lang w:val="x-none" w:eastAsia="x-none"/>
        </w:rPr>
        <w:t>Глав</w:t>
      </w:r>
      <w:r w:rsidRPr="004050A0">
        <w:rPr>
          <w:rFonts w:eastAsia="Times New Roman"/>
          <w:sz w:val="27"/>
          <w:szCs w:val="27"/>
          <w:lang w:eastAsia="x-none"/>
        </w:rPr>
        <w:t>ы</w:t>
      </w:r>
      <w:r w:rsidRPr="004050A0">
        <w:rPr>
          <w:rFonts w:eastAsia="Times New Roman"/>
          <w:sz w:val="27"/>
          <w:szCs w:val="27"/>
          <w:lang w:val="x-none" w:eastAsia="x-none"/>
        </w:rPr>
        <w:t xml:space="preserve"> города</w:t>
      </w:r>
      <w:r w:rsidRPr="004050A0">
        <w:rPr>
          <w:rFonts w:eastAsia="Times New Roman"/>
          <w:sz w:val="27"/>
          <w:szCs w:val="27"/>
          <w:lang w:val="x-none" w:eastAsia="x-none"/>
        </w:rPr>
        <w:tab/>
      </w:r>
      <w:r w:rsidRPr="004050A0">
        <w:rPr>
          <w:rFonts w:eastAsia="Times New Roman"/>
          <w:sz w:val="27"/>
          <w:szCs w:val="27"/>
          <w:lang w:eastAsia="x-none"/>
        </w:rPr>
        <w:t xml:space="preserve">                                           </w:t>
      </w:r>
      <w:r>
        <w:rPr>
          <w:rFonts w:eastAsia="Times New Roman"/>
          <w:sz w:val="27"/>
          <w:szCs w:val="27"/>
          <w:lang w:eastAsia="x-none"/>
        </w:rPr>
        <w:t xml:space="preserve">                   </w:t>
      </w:r>
      <w:r w:rsidRPr="004050A0">
        <w:rPr>
          <w:rFonts w:eastAsia="Times New Roman"/>
          <w:sz w:val="27"/>
          <w:szCs w:val="27"/>
          <w:lang w:eastAsia="x-none"/>
        </w:rPr>
        <w:t xml:space="preserve">   С.А. Агафонов</w:t>
      </w:r>
      <w:r w:rsidRPr="004050A0">
        <w:br w:type="page"/>
      </w:r>
    </w:p>
    <w:p w:rsidR="00172836" w:rsidRPr="004050A0" w:rsidRDefault="00172836" w:rsidP="00172836">
      <w:pPr>
        <w:suppressAutoHyphens/>
        <w:autoSpaceDE w:val="0"/>
        <w:autoSpaceDN w:val="0"/>
        <w:adjustRightInd w:val="0"/>
        <w:ind w:firstLine="5812"/>
        <w:jc w:val="both"/>
      </w:pPr>
      <w:r w:rsidRPr="004050A0">
        <w:lastRenderedPageBreak/>
        <w:t>Приложение</w:t>
      </w:r>
    </w:p>
    <w:p w:rsidR="00172836" w:rsidRPr="004050A0" w:rsidRDefault="00172836" w:rsidP="00172836">
      <w:pPr>
        <w:suppressAutoHyphens/>
        <w:autoSpaceDE w:val="0"/>
        <w:autoSpaceDN w:val="0"/>
        <w:adjustRightInd w:val="0"/>
        <w:ind w:firstLine="5812"/>
        <w:jc w:val="both"/>
      </w:pPr>
      <w:r w:rsidRPr="004050A0">
        <w:t xml:space="preserve">к распоряжению </w:t>
      </w:r>
    </w:p>
    <w:p w:rsidR="00172836" w:rsidRPr="004050A0" w:rsidRDefault="00172836" w:rsidP="00172836">
      <w:pPr>
        <w:suppressAutoHyphens/>
        <w:autoSpaceDE w:val="0"/>
        <w:autoSpaceDN w:val="0"/>
        <w:adjustRightInd w:val="0"/>
        <w:ind w:firstLine="5812"/>
        <w:jc w:val="both"/>
      </w:pPr>
      <w:r w:rsidRPr="004050A0">
        <w:t>Администрации города</w:t>
      </w:r>
    </w:p>
    <w:p w:rsidR="00172836" w:rsidRPr="004050A0" w:rsidRDefault="00172836" w:rsidP="00172836">
      <w:pPr>
        <w:suppressAutoHyphens/>
        <w:autoSpaceDE w:val="0"/>
        <w:autoSpaceDN w:val="0"/>
        <w:adjustRightInd w:val="0"/>
        <w:ind w:firstLine="5812"/>
        <w:jc w:val="both"/>
      </w:pPr>
      <w:r>
        <w:t>о</w:t>
      </w:r>
      <w:r w:rsidRPr="004050A0">
        <w:t>т</w:t>
      </w:r>
      <w:r>
        <w:t xml:space="preserve"> ____________ </w:t>
      </w:r>
      <w:r w:rsidRPr="004050A0">
        <w:t>№ ______</w:t>
      </w:r>
    </w:p>
    <w:p w:rsidR="00172836" w:rsidRDefault="00172836" w:rsidP="00172836">
      <w:pPr>
        <w:suppressAutoHyphens/>
        <w:autoSpaceDE w:val="0"/>
        <w:autoSpaceDN w:val="0"/>
        <w:adjustRightInd w:val="0"/>
      </w:pPr>
    </w:p>
    <w:p w:rsidR="00172836" w:rsidRPr="004050A0" w:rsidRDefault="00172836" w:rsidP="00172836">
      <w:pPr>
        <w:suppressAutoHyphens/>
        <w:autoSpaceDE w:val="0"/>
        <w:autoSpaceDN w:val="0"/>
        <w:adjustRightInd w:val="0"/>
      </w:pPr>
    </w:p>
    <w:p w:rsidR="00172836" w:rsidRPr="004050A0" w:rsidRDefault="00172836" w:rsidP="00172836">
      <w:pPr>
        <w:suppressAutoHyphens/>
        <w:autoSpaceDE w:val="0"/>
        <w:autoSpaceDN w:val="0"/>
        <w:adjustRightInd w:val="0"/>
        <w:jc w:val="center"/>
      </w:pPr>
      <w:r w:rsidRPr="004050A0">
        <w:t xml:space="preserve">Топливно-энергетический баланс </w:t>
      </w:r>
    </w:p>
    <w:p w:rsidR="00172836" w:rsidRDefault="00172836" w:rsidP="00172836">
      <w:pPr>
        <w:suppressAutoHyphens/>
        <w:autoSpaceDE w:val="0"/>
        <w:autoSpaceDN w:val="0"/>
        <w:adjustRightInd w:val="0"/>
        <w:jc w:val="center"/>
      </w:pPr>
      <w:r w:rsidRPr="004050A0">
        <w:t>муниципального образования городской округ Сургут Ханты-Мансийского округа – Югры</w:t>
      </w:r>
      <w:r>
        <w:t xml:space="preserve"> </w:t>
      </w:r>
      <w:r w:rsidRPr="00172836">
        <w:t xml:space="preserve">за 2024 год и </w:t>
      </w:r>
      <w:r w:rsidR="008F07F5">
        <w:t xml:space="preserve">на </w:t>
      </w:r>
      <w:r w:rsidRPr="00172836">
        <w:t xml:space="preserve">период 2025 – 2027 годов </w:t>
      </w:r>
    </w:p>
    <w:p w:rsidR="00172836" w:rsidRPr="004050A0" w:rsidRDefault="00172836" w:rsidP="00172836">
      <w:pPr>
        <w:suppressAutoHyphens/>
        <w:autoSpaceDE w:val="0"/>
        <w:autoSpaceDN w:val="0"/>
        <w:adjustRightInd w:val="0"/>
        <w:jc w:val="center"/>
      </w:pPr>
      <w:r w:rsidRPr="00172836">
        <w:t>с оценкой до 2030 года</w:t>
      </w:r>
      <w:r w:rsidRPr="004050A0">
        <w:t xml:space="preserve"> </w:t>
      </w:r>
    </w:p>
    <w:p w:rsidR="00172836" w:rsidRPr="004050A0" w:rsidRDefault="00172836" w:rsidP="00172836">
      <w:pPr>
        <w:suppressAutoHyphens/>
        <w:autoSpaceDE w:val="0"/>
        <w:autoSpaceDN w:val="0"/>
        <w:adjustRightInd w:val="0"/>
      </w:pPr>
    </w:p>
    <w:p w:rsidR="00172836" w:rsidRPr="004050A0" w:rsidRDefault="00172836" w:rsidP="00172836">
      <w:pPr>
        <w:pStyle w:val="1"/>
        <w:spacing w:line="240" w:lineRule="auto"/>
        <w:jc w:val="left"/>
        <w:rPr>
          <w:b w:val="0"/>
          <w:bCs w:val="0"/>
          <w:sz w:val="28"/>
          <w:szCs w:val="28"/>
        </w:rPr>
      </w:pPr>
      <w:bookmarkStart w:id="5" w:name="_Toc115074586"/>
      <w:r w:rsidRPr="004050A0">
        <w:rPr>
          <w:b w:val="0"/>
          <w:bCs w:val="0"/>
          <w:sz w:val="28"/>
          <w:szCs w:val="28"/>
        </w:rPr>
        <w:t xml:space="preserve">Раздел </w:t>
      </w:r>
      <w:r w:rsidRPr="004050A0">
        <w:rPr>
          <w:b w:val="0"/>
          <w:bCs w:val="0"/>
          <w:sz w:val="28"/>
          <w:szCs w:val="28"/>
          <w:lang w:val="en-US"/>
        </w:rPr>
        <w:t>I</w:t>
      </w:r>
      <w:r w:rsidRPr="004050A0">
        <w:rPr>
          <w:b w:val="0"/>
          <w:bCs w:val="0"/>
          <w:sz w:val="28"/>
          <w:szCs w:val="28"/>
        </w:rPr>
        <w:t>. Общая часть</w:t>
      </w:r>
      <w:bookmarkEnd w:id="5"/>
    </w:p>
    <w:p w:rsidR="00172836" w:rsidRPr="004050A0" w:rsidRDefault="00172836" w:rsidP="00172836">
      <w:pPr>
        <w:ind w:firstLine="709"/>
        <w:jc w:val="both"/>
      </w:pPr>
      <w:r w:rsidRPr="004050A0">
        <w:t xml:space="preserve">Город Сургут – город в России, крупнейший и старейший город Ханты-Мансийского автономного округа – Югры. Как административно-территориальная единица округа имеет статус города окружного значения. </w:t>
      </w:r>
      <w:r>
        <w:t xml:space="preserve">                   </w:t>
      </w:r>
      <w:r w:rsidRPr="004050A0">
        <w:t xml:space="preserve">В рамках местного самоуправления образует муниципальное образование городской округ Сургут Ханты-Мансийского автономного округа – Югры </w:t>
      </w:r>
      <w:r w:rsidRPr="004050A0">
        <w:br/>
        <w:t>(далее – город Сургут) с единственным нас</w:t>
      </w:r>
      <w:r w:rsidRPr="00172836">
        <w:t>еленн</w:t>
      </w:r>
      <w:r w:rsidRPr="004050A0">
        <w:t xml:space="preserve">ым пунктом в его составе. Один </w:t>
      </w:r>
      <w:r w:rsidRPr="004050A0">
        <w:br/>
        <w:t>из немногих российских региональных городов, превосходящих админи</w:t>
      </w:r>
      <w:r>
        <w:t>-</w:t>
      </w:r>
      <w:r w:rsidRPr="004050A0">
        <w:t>стративный центр своего субъекта федерации как по численности населения,</w:t>
      </w:r>
      <w:r>
        <w:t xml:space="preserve">            </w:t>
      </w:r>
      <w:r w:rsidRPr="004050A0">
        <w:t xml:space="preserve"> так и по экономическому значению.</w:t>
      </w:r>
    </w:p>
    <w:p w:rsidR="00172836" w:rsidRPr="004050A0" w:rsidRDefault="00172836" w:rsidP="00172836">
      <w:pPr>
        <w:ind w:firstLine="709"/>
        <w:jc w:val="both"/>
      </w:pPr>
      <w:r w:rsidRPr="004050A0">
        <w:t>Основными градообразующими предприятиями на территории города Сургута являются публичные акционерные общества (далее – ПАО)</w:t>
      </w:r>
      <w:r w:rsidR="008F07F5">
        <w:t>:</w:t>
      </w:r>
      <w:r w:rsidRPr="004050A0">
        <w:t xml:space="preserve"> «Сургутнефтегаз», «Газпром», «Россети Тюмень», за счет налогов которых формируется основная часть бюджета города.</w:t>
      </w:r>
    </w:p>
    <w:p w:rsidR="00172836" w:rsidRPr="004050A0" w:rsidRDefault="00172836" w:rsidP="00172836">
      <w:pPr>
        <w:ind w:firstLine="709"/>
        <w:jc w:val="both"/>
      </w:pPr>
      <w:r w:rsidRPr="004050A0">
        <w:t xml:space="preserve">Сургут – мощнейший энергетический центр Сибири, в котором расположены филиалы крупнейших генерирующих компаний оптового рынка электроэнергии: филиал ПАО «ОГК-2» – «Сургутская ГРЭС-1», филиал </w:t>
      </w:r>
      <w:r w:rsidRPr="004050A0">
        <w:br/>
        <w:t xml:space="preserve">ПАО «Юнипро» – «Сургутская ГРЭС-2». Главной отраслью экономики </w:t>
      </w:r>
      <w:r w:rsidRPr="004050A0">
        <w:br/>
        <w:t xml:space="preserve">на территории города Сургута является выработка электрической и тепловой энергии. </w:t>
      </w:r>
    </w:p>
    <w:p w:rsidR="00172836" w:rsidRPr="004050A0" w:rsidRDefault="00172836" w:rsidP="00172836">
      <w:pPr>
        <w:ind w:firstLine="709"/>
        <w:jc w:val="both"/>
      </w:pPr>
    </w:p>
    <w:p w:rsidR="00172836" w:rsidRPr="004050A0" w:rsidRDefault="00172836" w:rsidP="00172836">
      <w:pPr>
        <w:pStyle w:val="1"/>
        <w:spacing w:line="240" w:lineRule="auto"/>
        <w:rPr>
          <w:b w:val="0"/>
          <w:bCs w:val="0"/>
          <w:sz w:val="28"/>
          <w:szCs w:val="28"/>
        </w:rPr>
      </w:pPr>
      <w:bookmarkStart w:id="6" w:name="_Toc115074592"/>
      <w:r w:rsidRPr="004050A0">
        <w:rPr>
          <w:b w:val="0"/>
          <w:bCs w:val="0"/>
          <w:sz w:val="28"/>
          <w:szCs w:val="28"/>
        </w:rPr>
        <w:t xml:space="preserve">Раздел </w:t>
      </w:r>
      <w:r w:rsidRPr="004050A0">
        <w:rPr>
          <w:b w:val="0"/>
          <w:bCs w:val="0"/>
          <w:sz w:val="28"/>
          <w:szCs w:val="28"/>
          <w:lang w:val="en-US"/>
        </w:rPr>
        <w:t>II</w:t>
      </w:r>
      <w:r w:rsidRPr="004050A0">
        <w:rPr>
          <w:b w:val="0"/>
          <w:bCs w:val="0"/>
          <w:sz w:val="28"/>
          <w:szCs w:val="28"/>
        </w:rPr>
        <w:t xml:space="preserve">. Фактический топливно-энергетический баланс города Сургута </w:t>
      </w:r>
      <w:r w:rsidRPr="004050A0">
        <w:rPr>
          <w:b w:val="0"/>
          <w:bCs w:val="0"/>
          <w:sz w:val="28"/>
          <w:szCs w:val="28"/>
        </w:rPr>
        <w:br/>
        <w:t>за 2024 год</w:t>
      </w:r>
      <w:bookmarkEnd w:id="6"/>
    </w:p>
    <w:p w:rsidR="00172836" w:rsidRPr="004050A0" w:rsidRDefault="00172836" w:rsidP="00172836">
      <w:pPr>
        <w:pStyle w:val="2"/>
        <w:spacing w:line="240" w:lineRule="auto"/>
        <w:rPr>
          <w:b w:val="0"/>
          <w:bCs w:val="0"/>
          <w:sz w:val="28"/>
          <w:szCs w:val="28"/>
        </w:rPr>
      </w:pPr>
      <w:bookmarkStart w:id="7" w:name="_Toc101094938"/>
      <w:bookmarkStart w:id="8" w:name="_Toc115074593"/>
      <w:bookmarkStart w:id="9" w:name="_Toc101094939"/>
      <w:bookmarkStart w:id="10" w:name="_Hlk98495753"/>
      <w:r w:rsidRPr="004050A0">
        <w:rPr>
          <w:b w:val="0"/>
          <w:bCs w:val="0"/>
          <w:sz w:val="28"/>
          <w:szCs w:val="28"/>
        </w:rPr>
        <w:t xml:space="preserve">1. </w:t>
      </w:r>
      <w:bookmarkEnd w:id="7"/>
      <w:r w:rsidRPr="004050A0">
        <w:rPr>
          <w:b w:val="0"/>
          <w:bCs w:val="0"/>
          <w:sz w:val="28"/>
          <w:szCs w:val="28"/>
        </w:rPr>
        <w:t>Принципы формирования энергетических балансов</w:t>
      </w:r>
      <w:bookmarkEnd w:id="8"/>
      <w:r w:rsidRPr="004050A0">
        <w:rPr>
          <w:b w:val="0"/>
          <w:bCs w:val="0"/>
          <w:sz w:val="28"/>
          <w:szCs w:val="28"/>
        </w:rPr>
        <w:t>.</w:t>
      </w:r>
    </w:p>
    <w:p w:rsidR="00172836" w:rsidRPr="004050A0" w:rsidRDefault="00172836" w:rsidP="00172836">
      <w:pPr>
        <w:ind w:firstLine="709"/>
        <w:jc w:val="both"/>
      </w:pPr>
      <w:r w:rsidRPr="004050A0">
        <w:t xml:space="preserve">Порядок составления топливно-энергетических балансов (далее – ТЭБ) </w:t>
      </w:r>
      <w:r w:rsidRPr="00172836">
        <w:t xml:space="preserve">установлен приказом Министерства энергетики Российской Федерации </w:t>
      </w:r>
      <w:r w:rsidRPr="00172836">
        <w:br/>
        <w:t xml:space="preserve">от 29.10.2021 № 1169 «Об утверждении Порядка составления топливно-энергетических балансов субъектов Российской Федерации, муниципальных образований» (далее – </w:t>
      </w:r>
      <w:r w:rsidR="008F07F5">
        <w:t>порядок</w:t>
      </w:r>
      <w:r w:rsidRPr="004050A0">
        <w:t>).</w:t>
      </w:r>
    </w:p>
    <w:p w:rsidR="00172836" w:rsidRPr="004050A0" w:rsidRDefault="00172836" w:rsidP="00172836">
      <w:pPr>
        <w:ind w:firstLine="709"/>
        <w:jc w:val="both"/>
      </w:pPr>
      <w:r w:rsidRPr="004050A0">
        <w:t>Использование данных из форм статистического наблюдения ограничено, так как ни одна из форм не обладает полной информацией. Также статистические формы имеют большой процент закрытия информации в связи с обеспечением конфиденциальности первичных статистических данных, полученных от органи</w:t>
      </w:r>
      <w:r>
        <w:t>-</w:t>
      </w:r>
      <w:r w:rsidRPr="004050A0">
        <w:t xml:space="preserve">заций, в соответствии с Федеральным законом от 29.11.2007 № 282-ФЗ </w:t>
      </w:r>
      <w:r>
        <w:t xml:space="preserve">                     </w:t>
      </w:r>
      <w:r w:rsidRPr="004050A0">
        <w:lastRenderedPageBreak/>
        <w:t>«Об официальном статистическом учете и системе государственной статистики в Российской Федерации».</w:t>
      </w:r>
    </w:p>
    <w:p w:rsidR="00172836" w:rsidRPr="004050A0" w:rsidRDefault="00172836" w:rsidP="00172836">
      <w:pPr>
        <w:ind w:firstLine="709"/>
        <w:jc w:val="both"/>
      </w:pPr>
      <w:r w:rsidRPr="004050A0">
        <w:t xml:space="preserve">Формирование фактического ТЭБ города Сургута за 2024 год выполнено на основании данных из форм федерального статистического наблюдения </w:t>
      </w:r>
      <w:r w:rsidRPr="004050A0">
        <w:br/>
        <w:t xml:space="preserve">в соответствии с требованиями </w:t>
      </w:r>
      <w:r w:rsidR="008F07F5">
        <w:t>порядка</w:t>
      </w:r>
      <w:r w:rsidRPr="004050A0">
        <w:t xml:space="preserve">, а также сведений, полученных </w:t>
      </w:r>
      <w:r w:rsidRPr="004050A0">
        <w:br/>
        <w:t xml:space="preserve">от ресурсоснабжающих организаций и открытых источников информации, </w:t>
      </w:r>
      <w:r>
        <w:t xml:space="preserve">                     </w:t>
      </w:r>
      <w:r w:rsidRPr="004050A0">
        <w:t>в том числе утвержденны</w:t>
      </w:r>
      <w:r w:rsidR="008F07F5">
        <w:t>х</w:t>
      </w:r>
      <w:r w:rsidRPr="004050A0">
        <w:t xml:space="preserve"> программны</w:t>
      </w:r>
      <w:r w:rsidR="008F07F5">
        <w:t>х</w:t>
      </w:r>
      <w:r w:rsidRPr="004050A0">
        <w:t xml:space="preserve"> документ</w:t>
      </w:r>
      <w:r w:rsidR="008F07F5">
        <w:t>ов</w:t>
      </w:r>
      <w:r w:rsidRPr="004050A0">
        <w:t>, такие как схема теплоснабжения и программа комплексного развития систем коммунальной инфра</w:t>
      </w:r>
      <w:r>
        <w:t>-</w:t>
      </w:r>
      <w:r w:rsidRPr="004050A0">
        <w:t>структуры.</w:t>
      </w:r>
    </w:p>
    <w:p w:rsidR="00172836" w:rsidRPr="004050A0" w:rsidRDefault="00172836" w:rsidP="00172836">
      <w:pPr>
        <w:ind w:firstLine="709"/>
        <w:jc w:val="both"/>
      </w:pPr>
      <w:r w:rsidRPr="004050A0">
        <w:t>Исходя из полученных данных сформированы однопродуктовые балансы основных энергетических ресурсов, входящих в матрицу баланса. К ним относятся уголь, нефтепродукты и жидкое топливо, природный газ, прочие виды твердого топлива, а также электроэнергия и тепловая энергия.</w:t>
      </w:r>
    </w:p>
    <w:p w:rsidR="00172836" w:rsidRPr="004050A0" w:rsidRDefault="00172836" w:rsidP="00172836">
      <w:pPr>
        <w:ind w:firstLine="709"/>
        <w:jc w:val="both"/>
      </w:pPr>
      <w:r w:rsidRPr="004050A0">
        <w:t>ТЭБ города Сургута содержит взаимосвязанные показатели количествен</w:t>
      </w:r>
      <w:r>
        <w:t>-</w:t>
      </w:r>
      <w:r w:rsidRPr="004050A0">
        <w:t>ного соответствия поставок энергетических ресурсов на территорию муниципального образования и их потребления, устанавливает распределение энергетических ресурсов между системами теплоснабжения, потребителями, группами потребителей и определяет эффективность использования энергетических ресурсов.</w:t>
      </w:r>
    </w:p>
    <w:p w:rsidR="00172836" w:rsidRPr="004050A0" w:rsidRDefault="00172836" w:rsidP="00172836">
      <w:pPr>
        <w:ind w:firstLine="709"/>
        <w:jc w:val="both"/>
      </w:pPr>
      <w:r w:rsidRPr="004050A0">
        <w:t>В качестве единиц измерения топливно-энергетических ресурсов (далее – ТЭР) для использования в расчетах статей баланса были применены следующие стандартные единицы:</w:t>
      </w:r>
    </w:p>
    <w:p w:rsidR="00172836" w:rsidRPr="004050A0" w:rsidRDefault="00172836" w:rsidP="00172836">
      <w:pPr>
        <w:ind w:firstLine="709"/>
        <w:jc w:val="both"/>
      </w:pPr>
      <w:r w:rsidRPr="004050A0">
        <w:t>- нефтепродукты и жидкое топливо – тонна (т);</w:t>
      </w:r>
    </w:p>
    <w:p w:rsidR="00172836" w:rsidRPr="004050A0" w:rsidRDefault="00172836" w:rsidP="00172836">
      <w:pPr>
        <w:ind w:firstLine="709"/>
        <w:jc w:val="both"/>
      </w:pPr>
      <w:r w:rsidRPr="004050A0">
        <w:t>- прочие виды твердого топлива, древесина топливная (дрова) – плотный кубический метр (плотн. куб. м);</w:t>
      </w:r>
    </w:p>
    <w:p w:rsidR="00172836" w:rsidRPr="004050A0" w:rsidRDefault="00172836" w:rsidP="00172836">
      <w:pPr>
        <w:ind w:firstLine="709"/>
        <w:jc w:val="both"/>
      </w:pPr>
      <w:r w:rsidRPr="004050A0">
        <w:t>- газ природный естественный и попутный – тысяча кубических метров (тыс. куб. м);</w:t>
      </w:r>
    </w:p>
    <w:p w:rsidR="00172836" w:rsidRPr="004050A0" w:rsidRDefault="00172836" w:rsidP="00172836">
      <w:pPr>
        <w:ind w:firstLine="709"/>
        <w:jc w:val="both"/>
      </w:pPr>
      <w:r w:rsidRPr="004050A0">
        <w:t>- электрическая энергия – тысяча киловатт-часов (тыс. кВт·ч);</w:t>
      </w:r>
    </w:p>
    <w:p w:rsidR="00172836" w:rsidRPr="004050A0" w:rsidRDefault="00172836" w:rsidP="00172836">
      <w:pPr>
        <w:ind w:firstLine="709"/>
        <w:jc w:val="both"/>
      </w:pPr>
      <w:r w:rsidRPr="004050A0">
        <w:t xml:space="preserve">- тепловая энергия – гигакалория (Гкал). </w:t>
      </w:r>
    </w:p>
    <w:p w:rsidR="00172836" w:rsidRPr="004050A0" w:rsidRDefault="00172836" w:rsidP="00172836">
      <w:pPr>
        <w:ind w:firstLine="709"/>
        <w:jc w:val="both"/>
      </w:pPr>
      <w:r w:rsidRPr="004050A0">
        <w:t>Баланс сформирован в единых энергетических единицах – тоннах условного топлива (далее – т у.т.), в качестве которого принимается тепло-творная способность 1 кг каменного угля, равная 7 000 ккал.</w:t>
      </w:r>
    </w:p>
    <w:p w:rsidR="00172836" w:rsidRPr="004050A0" w:rsidRDefault="00172836" w:rsidP="00172836">
      <w:pPr>
        <w:ind w:firstLine="709"/>
        <w:jc w:val="both"/>
      </w:pPr>
      <w:r w:rsidRPr="004050A0">
        <w:t xml:space="preserve">Для перевода натуральных единиц измерения количества энергетических ресурсов в условное топливо используются коэффициенты перевода </w:t>
      </w:r>
      <w:r w:rsidR="008F07F5">
        <w:t xml:space="preserve">согласно </w:t>
      </w:r>
      <w:r w:rsidRPr="004050A0">
        <w:t>таблиц</w:t>
      </w:r>
      <w:r w:rsidR="008F07F5">
        <w:t>е</w:t>
      </w:r>
      <w:r w:rsidRPr="004050A0">
        <w:t xml:space="preserve"> 1.</w:t>
      </w:r>
    </w:p>
    <w:p w:rsidR="00172836" w:rsidRPr="004050A0" w:rsidRDefault="00172836" w:rsidP="00172836">
      <w:pPr>
        <w:ind w:firstLine="709"/>
        <w:jc w:val="both"/>
      </w:pPr>
    </w:p>
    <w:p w:rsidR="00172836" w:rsidRPr="004050A0" w:rsidRDefault="00172836" w:rsidP="00172836">
      <w:pPr>
        <w:jc w:val="right"/>
      </w:pPr>
      <w:r w:rsidRPr="004050A0">
        <w:t xml:space="preserve">Таблица 1 </w:t>
      </w:r>
    </w:p>
    <w:p w:rsidR="00172836" w:rsidRPr="004050A0" w:rsidRDefault="00172836" w:rsidP="00172836">
      <w:pPr>
        <w:jc w:val="center"/>
      </w:pPr>
      <w:r w:rsidRPr="004050A0">
        <w:t xml:space="preserve">Коэффициенты перевода </w:t>
      </w:r>
    </w:p>
    <w:p w:rsidR="00172836" w:rsidRPr="004050A0" w:rsidRDefault="00172836" w:rsidP="00172836">
      <w:pPr>
        <w:jc w:val="center"/>
      </w:pPr>
      <w:r w:rsidRPr="004050A0">
        <w:t>энергетических ресурсов в условное топливо</w:t>
      </w:r>
    </w:p>
    <w:p w:rsidR="00172836" w:rsidRPr="00046A20" w:rsidRDefault="00172836" w:rsidP="00172836">
      <w:pPr>
        <w:jc w:val="center"/>
        <w:rPr>
          <w:sz w:val="16"/>
          <w:szCs w:val="16"/>
        </w:rPr>
      </w:pPr>
    </w:p>
    <w:tbl>
      <w:tblPr>
        <w:tblStyle w:val="a3"/>
        <w:tblW w:w="9523" w:type="dxa"/>
        <w:tblLook w:val="04A0" w:firstRow="1" w:lastRow="0" w:firstColumn="1" w:lastColumn="0" w:noHBand="0" w:noVBand="1"/>
      </w:tblPr>
      <w:tblGrid>
        <w:gridCol w:w="5524"/>
        <w:gridCol w:w="1701"/>
        <w:gridCol w:w="2298"/>
      </w:tblGrid>
      <w:tr w:rsidR="00172836" w:rsidRPr="004050A0" w:rsidTr="00172836">
        <w:trPr>
          <w:trHeight w:val="549"/>
        </w:trPr>
        <w:tc>
          <w:tcPr>
            <w:tcW w:w="5524" w:type="dxa"/>
          </w:tcPr>
          <w:p w:rsidR="00172836" w:rsidRPr="004050A0" w:rsidRDefault="00172836" w:rsidP="002E2FAA">
            <w:pPr>
              <w:jc w:val="center"/>
              <w:rPr>
                <w:sz w:val="24"/>
                <w:szCs w:val="24"/>
              </w:rPr>
            </w:pPr>
            <w:r w:rsidRPr="004050A0">
              <w:rPr>
                <w:sz w:val="24"/>
                <w:szCs w:val="24"/>
              </w:rPr>
              <w:t>Вид ТЭР</w:t>
            </w:r>
          </w:p>
        </w:tc>
        <w:tc>
          <w:tcPr>
            <w:tcW w:w="1701" w:type="dxa"/>
          </w:tcPr>
          <w:p w:rsidR="00172836" w:rsidRPr="004050A0" w:rsidRDefault="00172836" w:rsidP="002E2FAA">
            <w:pPr>
              <w:jc w:val="center"/>
              <w:rPr>
                <w:sz w:val="24"/>
                <w:szCs w:val="24"/>
              </w:rPr>
            </w:pPr>
            <w:r w:rsidRPr="004050A0">
              <w:rPr>
                <w:sz w:val="24"/>
                <w:szCs w:val="24"/>
              </w:rPr>
              <w:t>Единица измерения</w:t>
            </w:r>
          </w:p>
        </w:tc>
        <w:tc>
          <w:tcPr>
            <w:tcW w:w="2298" w:type="dxa"/>
          </w:tcPr>
          <w:p w:rsidR="00172836" w:rsidRDefault="00172836" w:rsidP="002E2FAA">
            <w:pPr>
              <w:jc w:val="center"/>
              <w:rPr>
                <w:sz w:val="24"/>
                <w:szCs w:val="24"/>
              </w:rPr>
            </w:pPr>
            <w:r w:rsidRPr="004050A0">
              <w:rPr>
                <w:sz w:val="24"/>
                <w:szCs w:val="24"/>
              </w:rPr>
              <w:t xml:space="preserve">Коэффициент </w:t>
            </w:r>
          </w:p>
          <w:p w:rsidR="00172836" w:rsidRPr="004050A0" w:rsidRDefault="00172836" w:rsidP="002E2FAA">
            <w:pPr>
              <w:jc w:val="center"/>
              <w:rPr>
                <w:sz w:val="24"/>
                <w:szCs w:val="24"/>
              </w:rPr>
            </w:pPr>
            <w:r w:rsidRPr="004050A0">
              <w:rPr>
                <w:sz w:val="24"/>
                <w:szCs w:val="24"/>
              </w:rPr>
              <w:t>пересчета</w:t>
            </w:r>
          </w:p>
        </w:tc>
      </w:tr>
      <w:tr w:rsidR="00172836" w:rsidRPr="004050A0" w:rsidTr="00172836">
        <w:trPr>
          <w:trHeight w:val="279"/>
        </w:trPr>
        <w:tc>
          <w:tcPr>
            <w:tcW w:w="5524" w:type="dxa"/>
          </w:tcPr>
          <w:p w:rsidR="00172836" w:rsidRPr="004050A0" w:rsidRDefault="00172836" w:rsidP="002E2FAA">
            <w:pPr>
              <w:rPr>
                <w:sz w:val="24"/>
                <w:szCs w:val="24"/>
              </w:rPr>
            </w:pPr>
            <w:r w:rsidRPr="004050A0">
              <w:rPr>
                <w:sz w:val="24"/>
                <w:szCs w:val="24"/>
              </w:rPr>
              <w:t>Уголь каменный</w:t>
            </w:r>
          </w:p>
        </w:tc>
        <w:tc>
          <w:tcPr>
            <w:tcW w:w="1701" w:type="dxa"/>
          </w:tcPr>
          <w:p w:rsidR="00172836" w:rsidRPr="004050A0" w:rsidRDefault="00172836" w:rsidP="002E2FAA">
            <w:pPr>
              <w:jc w:val="center"/>
              <w:rPr>
                <w:sz w:val="24"/>
                <w:szCs w:val="24"/>
              </w:rPr>
            </w:pPr>
            <w:r w:rsidRPr="004050A0">
              <w:rPr>
                <w:sz w:val="24"/>
                <w:szCs w:val="24"/>
              </w:rPr>
              <w:t>т</w:t>
            </w:r>
          </w:p>
        </w:tc>
        <w:tc>
          <w:tcPr>
            <w:tcW w:w="2298" w:type="dxa"/>
          </w:tcPr>
          <w:p w:rsidR="00172836" w:rsidRPr="004050A0" w:rsidRDefault="00172836" w:rsidP="002E2FAA">
            <w:pPr>
              <w:jc w:val="center"/>
              <w:rPr>
                <w:sz w:val="24"/>
                <w:szCs w:val="24"/>
              </w:rPr>
            </w:pPr>
            <w:r w:rsidRPr="004050A0">
              <w:rPr>
                <w:sz w:val="24"/>
                <w:szCs w:val="24"/>
              </w:rPr>
              <w:t>0,768</w:t>
            </w:r>
          </w:p>
        </w:tc>
      </w:tr>
      <w:tr w:rsidR="00172836" w:rsidRPr="004050A0" w:rsidTr="00172836">
        <w:trPr>
          <w:trHeight w:val="269"/>
        </w:trPr>
        <w:tc>
          <w:tcPr>
            <w:tcW w:w="5524" w:type="dxa"/>
          </w:tcPr>
          <w:p w:rsidR="00172836" w:rsidRPr="004050A0" w:rsidRDefault="00172836" w:rsidP="002E2FAA">
            <w:pPr>
              <w:rPr>
                <w:sz w:val="24"/>
                <w:szCs w:val="24"/>
              </w:rPr>
            </w:pPr>
            <w:r w:rsidRPr="004050A0">
              <w:rPr>
                <w:sz w:val="24"/>
                <w:szCs w:val="24"/>
              </w:rPr>
              <w:t>Уголь бурый</w:t>
            </w:r>
          </w:p>
        </w:tc>
        <w:tc>
          <w:tcPr>
            <w:tcW w:w="1701" w:type="dxa"/>
          </w:tcPr>
          <w:p w:rsidR="00172836" w:rsidRPr="004050A0" w:rsidRDefault="00172836" w:rsidP="002E2FAA">
            <w:pPr>
              <w:jc w:val="center"/>
              <w:rPr>
                <w:sz w:val="24"/>
                <w:szCs w:val="24"/>
              </w:rPr>
            </w:pPr>
            <w:r w:rsidRPr="004050A0">
              <w:rPr>
                <w:sz w:val="24"/>
                <w:szCs w:val="24"/>
              </w:rPr>
              <w:t>т</w:t>
            </w:r>
          </w:p>
        </w:tc>
        <w:tc>
          <w:tcPr>
            <w:tcW w:w="2298" w:type="dxa"/>
          </w:tcPr>
          <w:p w:rsidR="00172836" w:rsidRPr="004050A0" w:rsidRDefault="00172836" w:rsidP="002E2FAA">
            <w:pPr>
              <w:jc w:val="center"/>
              <w:rPr>
                <w:sz w:val="24"/>
                <w:szCs w:val="24"/>
              </w:rPr>
            </w:pPr>
            <w:r w:rsidRPr="004050A0">
              <w:rPr>
                <w:sz w:val="24"/>
                <w:szCs w:val="24"/>
              </w:rPr>
              <w:t>0,467</w:t>
            </w:r>
          </w:p>
        </w:tc>
      </w:tr>
      <w:tr w:rsidR="00172836" w:rsidRPr="004050A0" w:rsidTr="00172836">
        <w:trPr>
          <w:trHeight w:val="279"/>
        </w:trPr>
        <w:tc>
          <w:tcPr>
            <w:tcW w:w="5524" w:type="dxa"/>
          </w:tcPr>
          <w:p w:rsidR="00172836" w:rsidRPr="004050A0" w:rsidRDefault="00172836" w:rsidP="002E2FAA">
            <w:pPr>
              <w:rPr>
                <w:sz w:val="24"/>
                <w:szCs w:val="24"/>
              </w:rPr>
            </w:pPr>
            <w:r w:rsidRPr="004050A0">
              <w:rPr>
                <w:sz w:val="24"/>
                <w:szCs w:val="24"/>
              </w:rPr>
              <w:t>Рядовой уголь месторождений:</w:t>
            </w:r>
          </w:p>
        </w:tc>
        <w:tc>
          <w:tcPr>
            <w:tcW w:w="1701" w:type="dxa"/>
          </w:tcPr>
          <w:p w:rsidR="00172836" w:rsidRPr="004050A0" w:rsidRDefault="00172836" w:rsidP="002E2FA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98" w:type="dxa"/>
          </w:tcPr>
          <w:p w:rsidR="00172836" w:rsidRPr="004050A0" w:rsidRDefault="00172836" w:rsidP="002E2FAA">
            <w:pPr>
              <w:jc w:val="center"/>
              <w:rPr>
                <w:sz w:val="24"/>
                <w:szCs w:val="24"/>
              </w:rPr>
            </w:pPr>
          </w:p>
        </w:tc>
      </w:tr>
      <w:tr w:rsidR="00172836" w:rsidRPr="004050A0" w:rsidTr="00172836">
        <w:trPr>
          <w:trHeight w:val="269"/>
        </w:trPr>
        <w:tc>
          <w:tcPr>
            <w:tcW w:w="5524" w:type="dxa"/>
          </w:tcPr>
          <w:p w:rsidR="00172836" w:rsidRPr="004050A0" w:rsidRDefault="00172836" w:rsidP="002E2FAA">
            <w:pPr>
              <w:rPr>
                <w:sz w:val="24"/>
                <w:szCs w:val="24"/>
              </w:rPr>
            </w:pPr>
            <w:r w:rsidRPr="004050A0">
              <w:rPr>
                <w:sz w:val="24"/>
                <w:szCs w:val="24"/>
              </w:rPr>
              <w:t>Уголь донецкий</w:t>
            </w:r>
          </w:p>
        </w:tc>
        <w:tc>
          <w:tcPr>
            <w:tcW w:w="1701" w:type="dxa"/>
          </w:tcPr>
          <w:p w:rsidR="00172836" w:rsidRPr="004050A0" w:rsidRDefault="00172836" w:rsidP="002E2FAA">
            <w:pPr>
              <w:jc w:val="center"/>
              <w:rPr>
                <w:sz w:val="24"/>
                <w:szCs w:val="24"/>
              </w:rPr>
            </w:pPr>
            <w:r w:rsidRPr="004050A0">
              <w:rPr>
                <w:sz w:val="24"/>
                <w:szCs w:val="24"/>
              </w:rPr>
              <w:t>т</w:t>
            </w:r>
          </w:p>
        </w:tc>
        <w:tc>
          <w:tcPr>
            <w:tcW w:w="2298" w:type="dxa"/>
          </w:tcPr>
          <w:p w:rsidR="00172836" w:rsidRPr="004050A0" w:rsidRDefault="00172836" w:rsidP="002E2FAA">
            <w:pPr>
              <w:jc w:val="center"/>
              <w:rPr>
                <w:sz w:val="24"/>
                <w:szCs w:val="24"/>
              </w:rPr>
            </w:pPr>
            <w:r w:rsidRPr="004050A0">
              <w:rPr>
                <w:sz w:val="24"/>
                <w:szCs w:val="24"/>
              </w:rPr>
              <w:t>0,876</w:t>
            </w:r>
          </w:p>
        </w:tc>
      </w:tr>
      <w:tr w:rsidR="00172836" w:rsidRPr="004050A0" w:rsidTr="00172836">
        <w:trPr>
          <w:trHeight w:val="279"/>
        </w:trPr>
        <w:tc>
          <w:tcPr>
            <w:tcW w:w="5524" w:type="dxa"/>
          </w:tcPr>
          <w:p w:rsidR="00172836" w:rsidRPr="004050A0" w:rsidRDefault="00172836" w:rsidP="002E2FAA">
            <w:pPr>
              <w:rPr>
                <w:sz w:val="24"/>
                <w:szCs w:val="24"/>
              </w:rPr>
            </w:pPr>
            <w:r w:rsidRPr="004050A0">
              <w:rPr>
                <w:sz w:val="24"/>
                <w:szCs w:val="24"/>
              </w:rPr>
              <w:t>Уголь кузнецкий</w:t>
            </w:r>
          </w:p>
        </w:tc>
        <w:tc>
          <w:tcPr>
            <w:tcW w:w="1701" w:type="dxa"/>
          </w:tcPr>
          <w:p w:rsidR="00172836" w:rsidRPr="004050A0" w:rsidRDefault="00172836" w:rsidP="002E2FAA">
            <w:pPr>
              <w:jc w:val="center"/>
              <w:rPr>
                <w:sz w:val="24"/>
                <w:szCs w:val="24"/>
              </w:rPr>
            </w:pPr>
            <w:r w:rsidRPr="004050A0">
              <w:rPr>
                <w:sz w:val="24"/>
                <w:szCs w:val="24"/>
              </w:rPr>
              <w:t>т</w:t>
            </w:r>
          </w:p>
        </w:tc>
        <w:tc>
          <w:tcPr>
            <w:tcW w:w="2298" w:type="dxa"/>
          </w:tcPr>
          <w:p w:rsidR="00172836" w:rsidRPr="004050A0" w:rsidRDefault="00172836" w:rsidP="002E2FAA">
            <w:pPr>
              <w:jc w:val="center"/>
              <w:rPr>
                <w:sz w:val="24"/>
                <w:szCs w:val="24"/>
              </w:rPr>
            </w:pPr>
            <w:r w:rsidRPr="004050A0">
              <w:rPr>
                <w:sz w:val="24"/>
                <w:szCs w:val="24"/>
              </w:rPr>
              <w:t>0,867</w:t>
            </w:r>
          </w:p>
        </w:tc>
      </w:tr>
      <w:tr w:rsidR="00172836" w:rsidRPr="004050A0" w:rsidTr="00172836">
        <w:trPr>
          <w:trHeight w:val="279"/>
        </w:trPr>
        <w:tc>
          <w:tcPr>
            <w:tcW w:w="5524" w:type="dxa"/>
          </w:tcPr>
          <w:p w:rsidR="00172836" w:rsidRPr="004050A0" w:rsidRDefault="00172836" w:rsidP="002E2FAA">
            <w:pPr>
              <w:rPr>
                <w:sz w:val="24"/>
                <w:szCs w:val="24"/>
              </w:rPr>
            </w:pPr>
            <w:r w:rsidRPr="004050A0">
              <w:rPr>
                <w:sz w:val="24"/>
                <w:szCs w:val="24"/>
              </w:rPr>
              <w:t>Сланцы горючие</w:t>
            </w:r>
          </w:p>
        </w:tc>
        <w:tc>
          <w:tcPr>
            <w:tcW w:w="1701" w:type="dxa"/>
          </w:tcPr>
          <w:p w:rsidR="00172836" w:rsidRPr="004050A0" w:rsidRDefault="00172836" w:rsidP="002E2FAA">
            <w:pPr>
              <w:jc w:val="center"/>
              <w:rPr>
                <w:sz w:val="24"/>
                <w:szCs w:val="24"/>
              </w:rPr>
            </w:pPr>
            <w:r w:rsidRPr="004050A0">
              <w:rPr>
                <w:sz w:val="24"/>
                <w:szCs w:val="24"/>
              </w:rPr>
              <w:t>т</w:t>
            </w:r>
          </w:p>
        </w:tc>
        <w:tc>
          <w:tcPr>
            <w:tcW w:w="2298" w:type="dxa"/>
          </w:tcPr>
          <w:p w:rsidR="00172836" w:rsidRPr="004050A0" w:rsidRDefault="00172836" w:rsidP="002E2FAA">
            <w:pPr>
              <w:jc w:val="center"/>
              <w:rPr>
                <w:sz w:val="24"/>
                <w:szCs w:val="24"/>
              </w:rPr>
            </w:pPr>
            <w:r w:rsidRPr="004050A0">
              <w:rPr>
                <w:sz w:val="24"/>
                <w:szCs w:val="24"/>
              </w:rPr>
              <w:t>0,300</w:t>
            </w:r>
          </w:p>
        </w:tc>
      </w:tr>
      <w:tr w:rsidR="00172836" w:rsidRPr="004050A0" w:rsidTr="00172836">
        <w:trPr>
          <w:trHeight w:val="269"/>
        </w:trPr>
        <w:tc>
          <w:tcPr>
            <w:tcW w:w="5524" w:type="dxa"/>
          </w:tcPr>
          <w:p w:rsidR="00172836" w:rsidRPr="004050A0" w:rsidRDefault="00172836" w:rsidP="002E2FAA">
            <w:pPr>
              <w:rPr>
                <w:sz w:val="24"/>
                <w:szCs w:val="24"/>
              </w:rPr>
            </w:pPr>
            <w:r w:rsidRPr="004050A0">
              <w:rPr>
                <w:sz w:val="24"/>
                <w:szCs w:val="24"/>
              </w:rPr>
              <w:t>Торф топливный</w:t>
            </w:r>
          </w:p>
        </w:tc>
        <w:tc>
          <w:tcPr>
            <w:tcW w:w="1701" w:type="dxa"/>
          </w:tcPr>
          <w:p w:rsidR="00172836" w:rsidRPr="004050A0" w:rsidRDefault="00172836" w:rsidP="002E2FAA">
            <w:pPr>
              <w:jc w:val="center"/>
              <w:rPr>
                <w:sz w:val="24"/>
                <w:szCs w:val="24"/>
              </w:rPr>
            </w:pPr>
            <w:r w:rsidRPr="004050A0">
              <w:rPr>
                <w:sz w:val="24"/>
                <w:szCs w:val="24"/>
              </w:rPr>
              <w:t>т</w:t>
            </w:r>
          </w:p>
        </w:tc>
        <w:tc>
          <w:tcPr>
            <w:tcW w:w="2298" w:type="dxa"/>
          </w:tcPr>
          <w:p w:rsidR="00172836" w:rsidRPr="004050A0" w:rsidRDefault="00172836" w:rsidP="002E2FAA">
            <w:pPr>
              <w:jc w:val="center"/>
              <w:rPr>
                <w:sz w:val="24"/>
                <w:szCs w:val="24"/>
              </w:rPr>
            </w:pPr>
            <w:r w:rsidRPr="004050A0">
              <w:rPr>
                <w:sz w:val="24"/>
                <w:szCs w:val="24"/>
              </w:rPr>
              <w:t>0,340</w:t>
            </w:r>
          </w:p>
        </w:tc>
      </w:tr>
      <w:tr w:rsidR="00172836" w:rsidRPr="004050A0" w:rsidTr="00172836">
        <w:trPr>
          <w:trHeight w:val="279"/>
        </w:trPr>
        <w:tc>
          <w:tcPr>
            <w:tcW w:w="5524" w:type="dxa"/>
          </w:tcPr>
          <w:p w:rsidR="00172836" w:rsidRPr="004050A0" w:rsidRDefault="00172836" w:rsidP="002E2FAA">
            <w:pPr>
              <w:rPr>
                <w:sz w:val="24"/>
                <w:szCs w:val="24"/>
              </w:rPr>
            </w:pPr>
            <w:r w:rsidRPr="004050A0">
              <w:rPr>
                <w:sz w:val="24"/>
                <w:szCs w:val="24"/>
              </w:rPr>
              <w:t>Дрова для отопления</w:t>
            </w:r>
          </w:p>
        </w:tc>
        <w:tc>
          <w:tcPr>
            <w:tcW w:w="1701" w:type="dxa"/>
          </w:tcPr>
          <w:p w:rsidR="00172836" w:rsidRPr="004050A0" w:rsidRDefault="00172836" w:rsidP="002E2FAA">
            <w:pPr>
              <w:jc w:val="center"/>
              <w:rPr>
                <w:sz w:val="24"/>
                <w:szCs w:val="24"/>
              </w:rPr>
            </w:pPr>
            <w:r w:rsidRPr="004050A0">
              <w:rPr>
                <w:sz w:val="24"/>
                <w:szCs w:val="24"/>
              </w:rPr>
              <w:t>куб. м</w:t>
            </w:r>
          </w:p>
        </w:tc>
        <w:tc>
          <w:tcPr>
            <w:tcW w:w="2298" w:type="dxa"/>
          </w:tcPr>
          <w:p w:rsidR="00172836" w:rsidRPr="004050A0" w:rsidRDefault="00172836" w:rsidP="002E2FAA">
            <w:pPr>
              <w:jc w:val="center"/>
              <w:rPr>
                <w:sz w:val="24"/>
                <w:szCs w:val="24"/>
              </w:rPr>
            </w:pPr>
            <w:r w:rsidRPr="004050A0">
              <w:rPr>
                <w:sz w:val="24"/>
                <w:szCs w:val="24"/>
              </w:rPr>
              <w:t>0,266</w:t>
            </w:r>
          </w:p>
        </w:tc>
      </w:tr>
      <w:tr w:rsidR="00172836" w:rsidRPr="004050A0" w:rsidTr="00172836">
        <w:trPr>
          <w:trHeight w:val="269"/>
        </w:trPr>
        <w:tc>
          <w:tcPr>
            <w:tcW w:w="5524" w:type="dxa"/>
          </w:tcPr>
          <w:p w:rsidR="00172836" w:rsidRPr="004050A0" w:rsidRDefault="00172836" w:rsidP="002E2FAA">
            <w:pPr>
              <w:rPr>
                <w:sz w:val="24"/>
                <w:szCs w:val="24"/>
              </w:rPr>
            </w:pPr>
            <w:r w:rsidRPr="004050A0">
              <w:rPr>
                <w:sz w:val="24"/>
                <w:szCs w:val="24"/>
              </w:rPr>
              <w:t>Нефть, включая газовый конденсат</w:t>
            </w:r>
          </w:p>
        </w:tc>
        <w:tc>
          <w:tcPr>
            <w:tcW w:w="1701" w:type="dxa"/>
          </w:tcPr>
          <w:p w:rsidR="00172836" w:rsidRPr="004050A0" w:rsidRDefault="00172836" w:rsidP="002E2FAA">
            <w:pPr>
              <w:jc w:val="center"/>
              <w:rPr>
                <w:sz w:val="24"/>
                <w:szCs w:val="24"/>
              </w:rPr>
            </w:pPr>
            <w:r w:rsidRPr="004050A0">
              <w:rPr>
                <w:sz w:val="24"/>
                <w:szCs w:val="24"/>
              </w:rPr>
              <w:t>т</w:t>
            </w:r>
          </w:p>
        </w:tc>
        <w:tc>
          <w:tcPr>
            <w:tcW w:w="2298" w:type="dxa"/>
          </w:tcPr>
          <w:p w:rsidR="00172836" w:rsidRPr="004050A0" w:rsidRDefault="00172836" w:rsidP="002E2FAA">
            <w:pPr>
              <w:jc w:val="center"/>
              <w:rPr>
                <w:sz w:val="24"/>
                <w:szCs w:val="24"/>
              </w:rPr>
            </w:pPr>
            <w:r w:rsidRPr="004050A0">
              <w:rPr>
                <w:sz w:val="24"/>
                <w:szCs w:val="24"/>
              </w:rPr>
              <w:t>1,430</w:t>
            </w:r>
          </w:p>
        </w:tc>
      </w:tr>
      <w:tr w:rsidR="00172836" w:rsidRPr="004050A0" w:rsidTr="00172836">
        <w:trPr>
          <w:trHeight w:val="279"/>
        </w:trPr>
        <w:tc>
          <w:tcPr>
            <w:tcW w:w="5524" w:type="dxa"/>
          </w:tcPr>
          <w:p w:rsidR="00172836" w:rsidRPr="004050A0" w:rsidRDefault="00172836" w:rsidP="002E2FAA">
            <w:pPr>
              <w:rPr>
                <w:sz w:val="24"/>
                <w:szCs w:val="24"/>
              </w:rPr>
            </w:pPr>
            <w:r w:rsidRPr="004050A0">
              <w:rPr>
                <w:sz w:val="24"/>
                <w:szCs w:val="24"/>
              </w:rPr>
              <w:t>Газ горючий природный (естественный)</w:t>
            </w:r>
          </w:p>
        </w:tc>
        <w:tc>
          <w:tcPr>
            <w:tcW w:w="1701" w:type="dxa"/>
          </w:tcPr>
          <w:p w:rsidR="00172836" w:rsidRPr="004050A0" w:rsidRDefault="00172836" w:rsidP="002E2FAA">
            <w:pPr>
              <w:jc w:val="center"/>
              <w:rPr>
                <w:sz w:val="24"/>
                <w:szCs w:val="24"/>
              </w:rPr>
            </w:pPr>
            <w:r w:rsidRPr="004050A0">
              <w:rPr>
                <w:sz w:val="24"/>
                <w:szCs w:val="24"/>
              </w:rPr>
              <w:t>тыс. куб. м</w:t>
            </w:r>
          </w:p>
        </w:tc>
        <w:tc>
          <w:tcPr>
            <w:tcW w:w="2298" w:type="dxa"/>
          </w:tcPr>
          <w:p w:rsidR="00172836" w:rsidRPr="004050A0" w:rsidRDefault="00172836" w:rsidP="002E2FAA">
            <w:pPr>
              <w:jc w:val="center"/>
              <w:rPr>
                <w:sz w:val="24"/>
                <w:szCs w:val="24"/>
              </w:rPr>
            </w:pPr>
            <w:r w:rsidRPr="004050A0">
              <w:rPr>
                <w:sz w:val="24"/>
                <w:szCs w:val="24"/>
              </w:rPr>
              <w:t>1,154</w:t>
            </w:r>
          </w:p>
        </w:tc>
      </w:tr>
      <w:tr w:rsidR="00172836" w:rsidRPr="004050A0" w:rsidTr="00172836">
        <w:trPr>
          <w:trHeight w:val="279"/>
        </w:trPr>
        <w:tc>
          <w:tcPr>
            <w:tcW w:w="5524" w:type="dxa"/>
          </w:tcPr>
          <w:p w:rsidR="00172836" w:rsidRPr="004050A0" w:rsidRDefault="00172836" w:rsidP="002E2FAA">
            <w:pPr>
              <w:rPr>
                <w:sz w:val="24"/>
                <w:szCs w:val="24"/>
              </w:rPr>
            </w:pPr>
            <w:r w:rsidRPr="004050A0">
              <w:rPr>
                <w:sz w:val="24"/>
                <w:szCs w:val="24"/>
              </w:rPr>
              <w:t>Кокс металлургический</w:t>
            </w:r>
          </w:p>
        </w:tc>
        <w:tc>
          <w:tcPr>
            <w:tcW w:w="1701" w:type="dxa"/>
          </w:tcPr>
          <w:p w:rsidR="00172836" w:rsidRPr="004050A0" w:rsidRDefault="00172836" w:rsidP="002E2FAA">
            <w:pPr>
              <w:jc w:val="center"/>
              <w:rPr>
                <w:sz w:val="24"/>
                <w:szCs w:val="24"/>
              </w:rPr>
            </w:pPr>
            <w:r w:rsidRPr="004050A0">
              <w:rPr>
                <w:sz w:val="24"/>
                <w:szCs w:val="24"/>
              </w:rPr>
              <w:t>т</w:t>
            </w:r>
          </w:p>
        </w:tc>
        <w:tc>
          <w:tcPr>
            <w:tcW w:w="2298" w:type="dxa"/>
          </w:tcPr>
          <w:p w:rsidR="00172836" w:rsidRPr="004050A0" w:rsidRDefault="00172836" w:rsidP="002E2FAA">
            <w:pPr>
              <w:jc w:val="center"/>
              <w:rPr>
                <w:sz w:val="24"/>
                <w:szCs w:val="24"/>
              </w:rPr>
            </w:pPr>
            <w:r w:rsidRPr="004050A0">
              <w:rPr>
                <w:sz w:val="24"/>
                <w:szCs w:val="24"/>
              </w:rPr>
              <w:t>0,990</w:t>
            </w:r>
          </w:p>
        </w:tc>
      </w:tr>
      <w:tr w:rsidR="00172836" w:rsidRPr="004050A0" w:rsidTr="00172836">
        <w:trPr>
          <w:trHeight w:val="269"/>
        </w:trPr>
        <w:tc>
          <w:tcPr>
            <w:tcW w:w="5524" w:type="dxa"/>
          </w:tcPr>
          <w:p w:rsidR="00172836" w:rsidRPr="004050A0" w:rsidRDefault="00172836" w:rsidP="002E2FAA">
            <w:pPr>
              <w:rPr>
                <w:sz w:val="24"/>
                <w:szCs w:val="24"/>
              </w:rPr>
            </w:pPr>
            <w:r w:rsidRPr="004050A0">
              <w:rPr>
                <w:sz w:val="24"/>
                <w:szCs w:val="24"/>
              </w:rPr>
              <w:t>Брикеты угольные</w:t>
            </w:r>
          </w:p>
        </w:tc>
        <w:tc>
          <w:tcPr>
            <w:tcW w:w="1701" w:type="dxa"/>
          </w:tcPr>
          <w:p w:rsidR="00172836" w:rsidRPr="004050A0" w:rsidRDefault="00172836" w:rsidP="002E2FAA">
            <w:pPr>
              <w:jc w:val="center"/>
              <w:rPr>
                <w:sz w:val="24"/>
                <w:szCs w:val="24"/>
              </w:rPr>
            </w:pPr>
            <w:r w:rsidRPr="004050A0">
              <w:rPr>
                <w:sz w:val="24"/>
                <w:szCs w:val="24"/>
              </w:rPr>
              <w:t>т</w:t>
            </w:r>
          </w:p>
        </w:tc>
        <w:tc>
          <w:tcPr>
            <w:tcW w:w="2298" w:type="dxa"/>
          </w:tcPr>
          <w:p w:rsidR="00172836" w:rsidRPr="004050A0" w:rsidRDefault="00172836" w:rsidP="002E2FAA">
            <w:pPr>
              <w:jc w:val="center"/>
              <w:rPr>
                <w:sz w:val="24"/>
                <w:szCs w:val="24"/>
              </w:rPr>
            </w:pPr>
            <w:r w:rsidRPr="004050A0">
              <w:rPr>
                <w:sz w:val="24"/>
                <w:szCs w:val="24"/>
              </w:rPr>
              <w:t>0,605</w:t>
            </w:r>
          </w:p>
        </w:tc>
      </w:tr>
      <w:tr w:rsidR="00172836" w:rsidRPr="004050A0" w:rsidTr="00172836">
        <w:trPr>
          <w:trHeight w:val="279"/>
        </w:trPr>
        <w:tc>
          <w:tcPr>
            <w:tcW w:w="5524" w:type="dxa"/>
          </w:tcPr>
          <w:p w:rsidR="00172836" w:rsidRPr="004050A0" w:rsidRDefault="00172836" w:rsidP="002E2FAA">
            <w:pPr>
              <w:rPr>
                <w:sz w:val="24"/>
                <w:szCs w:val="24"/>
              </w:rPr>
            </w:pPr>
            <w:r w:rsidRPr="004050A0">
              <w:rPr>
                <w:sz w:val="24"/>
                <w:szCs w:val="24"/>
              </w:rPr>
              <w:t>Брикеты и полубрикеты торфяные</w:t>
            </w:r>
          </w:p>
        </w:tc>
        <w:tc>
          <w:tcPr>
            <w:tcW w:w="1701" w:type="dxa"/>
          </w:tcPr>
          <w:p w:rsidR="00172836" w:rsidRPr="004050A0" w:rsidRDefault="00172836" w:rsidP="002E2FAA">
            <w:pPr>
              <w:jc w:val="center"/>
              <w:rPr>
                <w:sz w:val="24"/>
                <w:szCs w:val="24"/>
              </w:rPr>
            </w:pPr>
            <w:r w:rsidRPr="004050A0">
              <w:rPr>
                <w:sz w:val="24"/>
                <w:szCs w:val="24"/>
              </w:rPr>
              <w:t>т</w:t>
            </w:r>
          </w:p>
        </w:tc>
        <w:tc>
          <w:tcPr>
            <w:tcW w:w="2298" w:type="dxa"/>
          </w:tcPr>
          <w:p w:rsidR="00172836" w:rsidRPr="004050A0" w:rsidRDefault="00172836" w:rsidP="002E2FAA">
            <w:pPr>
              <w:jc w:val="center"/>
              <w:rPr>
                <w:sz w:val="24"/>
                <w:szCs w:val="24"/>
              </w:rPr>
            </w:pPr>
            <w:r w:rsidRPr="004050A0">
              <w:rPr>
                <w:sz w:val="24"/>
                <w:szCs w:val="24"/>
              </w:rPr>
              <w:t>0,600</w:t>
            </w:r>
          </w:p>
        </w:tc>
      </w:tr>
      <w:tr w:rsidR="00172836" w:rsidRPr="004050A0" w:rsidTr="00172836">
        <w:trPr>
          <w:trHeight w:val="269"/>
        </w:trPr>
        <w:tc>
          <w:tcPr>
            <w:tcW w:w="5524" w:type="dxa"/>
          </w:tcPr>
          <w:p w:rsidR="00172836" w:rsidRPr="004050A0" w:rsidRDefault="00172836" w:rsidP="002E2FAA">
            <w:pPr>
              <w:rPr>
                <w:sz w:val="24"/>
                <w:szCs w:val="24"/>
              </w:rPr>
            </w:pPr>
            <w:r w:rsidRPr="004050A0">
              <w:rPr>
                <w:sz w:val="24"/>
                <w:szCs w:val="24"/>
              </w:rPr>
              <w:t>Мазут топочный</w:t>
            </w:r>
          </w:p>
        </w:tc>
        <w:tc>
          <w:tcPr>
            <w:tcW w:w="1701" w:type="dxa"/>
          </w:tcPr>
          <w:p w:rsidR="00172836" w:rsidRPr="004050A0" w:rsidRDefault="00172836" w:rsidP="002E2FAA">
            <w:pPr>
              <w:jc w:val="center"/>
              <w:rPr>
                <w:sz w:val="24"/>
                <w:szCs w:val="24"/>
              </w:rPr>
            </w:pPr>
            <w:r w:rsidRPr="004050A0">
              <w:rPr>
                <w:sz w:val="24"/>
                <w:szCs w:val="24"/>
              </w:rPr>
              <w:t>т</w:t>
            </w:r>
          </w:p>
        </w:tc>
        <w:tc>
          <w:tcPr>
            <w:tcW w:w="2298" w:type="dxa"/>
          </w:tcPr>
          <w:p w:rsidR="00172836" w:rsidRPr="004050A0" w:rsidRDefault="00172836" w:rsidP="002E2FAA">
            <w:pPr>
              <w:jc w:val="center"/>
              <w:rPr>
                <w:sz w:val="24"/>
                <w:szCs w:val="24"/>
              </w:rPr>
            </w:pPr>
            <w:r w:rsidRPr="004050A0">
              <w:rPr>
                <w:sz w:val="24"/>
                <w:szCs w:val="24"/>
              </w:rPr>
              <w:t>1,370</w:t>
            </w:r>
          </w:p>
        </w:tc>
      </w:tr>
      <w:tr w:rsidR="00172836" w:rsidRPr="004050A0" w:rsidTr="00172836">
        <w:trPr>
          <w:trHeight w:val="279"/>
        </w:trPr>
        <w:tc>
          <w:tcPr>
            <w:tcW w:w="5524" w:type="dxa"/>
          </w:tcPr>
          <w:p w:rsidR="00172836" w:rsidRPr="004050A0" w:rsidRDefault="00172836" w:rsidP="002E2FAA">
            <w:pPr>
              <w:rPr>
                <w:sz w:val="24"/>
                <w:szCs w:val="24"/>
              </w:rPr>
            </w:pPr>
            <w:r w:rsidRPr="004050A0">
              <w:rPr>
                <w:sz w:val="24"/>
                <w:szCs w:val="24"/>
              </w:rPr>
              <w:t>Мазут флотский</w:t>
            </w:r>
          </w:p>
        </w:tc>
        <w:tc>
          <w:tcPr>
            <w:tcW w:w="1701" w:type="dxa"/>
          </w:tcPr>
          <w:p w:rsidR="00172836" w:rsidRPr="004050A0" w:rsidRDefault="00172836" w:rsidP="002E2FAA">
            <w:pPr>
              <w:jc w:val="center"/>
              <w:rPr>
                <w:sz w:val="24"/>
                <w:szCs w:val="24"/>
              </w:rPr>
            </w:pPr>
            <w:r w:rsidRPr="004050A0">
              <w:rPr>
                <w:sz w:val="24"/>
                <w:szCs w:val="24"/>
              </w:rPr>
              <w:t>т</w:t>
            </w:r>
          </w:p>
        </w:tc>
        <w:tc>
          <w:tcPr>
            <w:tcW w:w="2298" w:type="dxa"/>
          </w:tcPr>
          <w:p w:rsidR="00172836" w:rsidRPr="004050A0" w:rsidRDefault="00172836" w:rsidP="002E2FAA">
            <w:pPr>
              <w:jc w:val="center"/>
              <w:rPr>
                <w:sz w:val="24"/>
                <w:szCs w:val="24"/>
              </w:rPr>
            </w:pPr>
            <w:r w:rsidRPr="004050A0">
              <w:rPr>
                <w:sz w:val="24"/>
                <w:szCs w:val="24"/>
              </w:rPr>
              <w:t>1,430</w:t>
            </w:r>
          </w:p>
        </w:tc>
      </w:tr>
      <w:tr w:rsidR="00172836" w:rsidRPr="004050A0" w:rsidTr="00172836">
        <w:trPr>
          <w:trHeight w:val="279"/>
        </w:trPr>
        <w:tc>
          <w:tcPr>
            <w:tcW w:w="5524" w:type="dxa"/>
          </w:tcPr>
          <w:p w:rsidR="00172836" w:rsidRPr="004050A0" w:rsidRDefault="00172836" w:rsidP="002E2FAA">
            <w:pPr>
              <w:rPr>
                <w:sz w:val="24"/>
                <w:szCs w:val="24"/>
              </w:rPr>
            </w:pPr>
            <w:r w:rsidRPr="004050A0">
              <w:rPr>
                <w:sz w:val="24"/>
                <w:szCs w:val="24"/>
              </w:rPr>
              <w:t>Топливо печное бытовое</w:t>
            </w:r>
          </w:p>
        </w:tc>
        <w:tc>
          <w:tcPr>
            <w:tcW w:w="1701" w:type="dxa"/>
          </w:tcPr>
          <w:p w:rsidR="00172836" w:rsidRPr="004050A0" w:rsidRDefault="00172836" w:rsidP="002E2FAA">
            <w:pPr>
              <w:jc w:val="center"/>
              <w:rPr>
                <w:sz w:val="24"/>
                <w:szCs w:val="24"/>
              </w:rPr>
            </w:pPr>
            <w:r w:rsidRPr="004050A0">
              <w:rPr>
                <w:sz w:val="24"/>
                <w:szCs w:val="24"/>
              </w:rPr>
              <w:t>т</w:t>
            </w:r>
          </w:p>
        </w:tc>
        <w:tc>
          <w:tcPr>
            <w:tcW w:w="2298" w:type="dxa"/>
          </w:tcPr>
          <w:p w:rsidR="00172836" w:rsidRPr="004050A0" w:rsidRDefault="00172836" w:rsidP="002E2FAA">
            <w:pPr>
              <w:jc w:val="center"/>
              <w:rPr>
                <w:sz w:val="24"/>
                <w:szCs w:val="24"/>
              </w:rPr>
            </w:pPr>
            <w:r w:rsidRPr="004050A0">
              <w:rPr>
                <w:sz w:val="24"/>
                <w:szCs w:val="24"/>
              </w:rPr>
              <w:t>1,450</w:t>
            </w:r>
          </w:p>
        </w:tc>
      </w:tr>
      <w:tr w:rsidR="00172836" w:rsidRPr="004050A0" w:rsidTr="00172836">
        <w:trPr>
          <w:trHeight w:val="269"/>
        </w:trPr>
        <w:tc>
          <w:tcPr>
            <w:tcW w:w="5524" w:type="dxa"/>
          </w:tcPr>
          <w:p w:rsidR="00172836" w:rsidRPr="004050A0" w:rsidRDefault="00172836" w:rsidP="002E2FAA">
            <w:pPr>
              <w:rPr>
                <w:sz w:val="24"/>
                <w:szCs w:val="24"/>
              </w:rPr>
            </w:pPr>
            <w:r w:rsidRPr="004050A0">
              <w:rPr>
                <w:sz w:val="24"/>
                <w:szCs w:val="24"/>
              </w:rPr>
              <w:t>Керосин для технических целей</w:t>
            </w:r>
          </w:p>
        </w:tc>
        <w:tc>
          <w:tcPr>
            <w:tcW w:w="1701" w:type="dxa"/>
          </w:tcPr>
          <w:p w:rsidR="00172836" w:rsidRPr="004050A0" w:rsidRDefault="00172836" w:rsidP="002E2FAA">
            <w:pPr>
              <w:jc w:val="center"/>
              <w:rPr>
                <w:sz w:val="24"/>
                <w:szCs w:val="24"/>
              </w:rPr>
            </w:pPr>
            <w:r w:rsidRPr="004050A0">
              <w:rPr>
                <w:sz w:val="24"/>
                <w:szCs w:val="24"/>
              </w:rPr>
              <w:t>т</w:t>
            </w:r>
          </w:p>
        </w:tc>
        <w:tc>
          <w:tcPr>
            <w:tcW w:w="2298" w:type="dxa"/>
          </w:tcPr>
          <w:p w:rsidR="00172836" w:rsidRPr="004050A0" w:rsidRDefault="00172836" w:rsidP="002E2FAA">
            <w:pPr>
              <w:jc w:val="center"/>
              <w:rPr>
                <w:sz w:val="24"/>
                <w:szCs w:val="24"/>
              </w:rPr>
            </w:pPr>
            <w:r w:rsidRPr="004050A0">
              <w:rPr>
                <w:sz w:val="24"/>
                <w:szCs w:val="24"/>
              </w:rPr>
              <w:t>1,470</w:t>
            </w:r>
          </w:p>
        </w:tc>
      </w:tr>
      <w:tr w:rsidR="00172836" w:rsidRPr="004050A0" w:rsidTr="00172836">
        <w:trPr>
          <w:trHeight w:val="279"/>
        </w:trPr>
        <w:tc>
          <w:tcPr>
            <w:tcW w:w="5524" w:type="dxa"/>
          </w:tcPr>
          <w:p w:rsidR="00172836" w:rsidRPr="004050A0" w:rsidRDefault="00172836" w:rsidP="002E2FAA">
            <w:pPr>
              <w:rPr>
                <w:sz w:val="24"/>
                <w:szCs w:val="24"/>
              </w:rPr>
            </w:pPr>
            <w:r w:rsidRPr="004050A0">
              <w:rPr>
                <w:sz w:val="24"/>
                <w:szCs w:val="24"/>
              </w:rPr>
              <w:t>Керосин осветительный</w:t>
            </w:r>
          </w:p>
        </w:tc>
        <w:tc>
          <w:tcPr>
            <w:tcW w:w="1701" w:type="dxa"/>
          </w:tcPr>
          <w:p w:rsidR="00172836" w:rsidRPr="004050A0" w:rsidRDefault="00172836" w:rsidP="002E2FAA">
            <w:pPr>
              <w:jc w:val="center"/>
              <w:rPr>
                <w:sz w:val="24"/>
                <w:szCs w:val="24"/>
              </w:rPr>
            </w:pPr>
            <w:r w:rsidRPr="004050A0">
              <w:rPr>
                <w:sz w:val="24"/>
                <w:szCs w:val="24"/>
              </w:rPr>
              <w:t>т</w:t>
            </w:r>
          </w:p>
        </w:tc>
        <w:tc>
          <w:tcPr>
            <w:tcW w:w="2298" w:type="dxa"/>
          </w:tcPr>
          <w:p w:rsidR="00172836" w:rsidRPr="004050A0" w:rsidRDefault="00172836" w:rsidP="002E2FAA">
            <w:pPr>
              <w:jc w:val="center"/>
              <w:rPr>
                <w:sz w:val="24"/>
                <w:szCs w:val="24"/>
              </w:rPr>
            </w:pPr>
            <w:r w:rsidRPr="004050A0">
              <w:rPr>
                <w:sz w:val="24"/>
                <w:szCs w:val="24"/>
              </w:rPr>
              <w:t>1,470</w:t>
            </w:r>
          </w:p>
        </w:tc>
      </w:tr>
      <w:tr w:rsidR="00172836" w:rsidRPr="004050A0" w:rsidTr="00172836">
        <w:trPr>
          <w:trHeight w:val="269"/>
        </w:trPr>
        <w:tc>
          <w:tcPr>
            <w:tcW w:w="5524" w:type="dxa"/>
          </w:tcPr>
          <w:p w:rsidR="00172836" w:rsidRPr="004050A0" w:rsidRDefault="00172836" w:rsidP="002E2FAA">
            <w:pPr>
              <w:rPr>
                <w:sz w:val="24"/>
                <w:szCs w:val="24"/>
              </w:rPr>
            </w:pPr>
            <w:r w:rsidRPr="004050A0">
              <w:rPr>
                <w:sz w:val="24"/>
                <w:szCs w:val="24"/>
              </w:rPr>
              <w:t>Газ горючий искусственный коксовый</w:t>
            </w:r>
          </w:p>
        </w:tc>
        <w:tc>
          <w:tcPr>
            <w:tcW w:w="1701" w:type="dxa"/>
          </w:tcPr>
          <w:p w:rsidR="00172836" w:rsidRPr="004050A0" w:rsidRDefault="00172836" w:rsidP="002E2FAA">
            <w:pPr>
              <w:jc w:val="center"/>
              <w:rPr>
                <w:sz w:val="24"/>
                <w:szCs w:val="24"/>
              </w:rPr>
            </w:pPr>
            <w:r w:rsidRPr="004050A0">
              <w:rPr>
                <w:sz w:val="24"/>
                <w:szCs w:val="24"/>
              </w:rPr>
              <w:t>тыс. куб. м</w:t>
            </w:r>
          </w:p>
        </w:tc>
        <w:tc>
          <w:tcPr>
            <w:tcW w:w="2298" w:type="dxa"/>
          </w:tcPr>
          <w:p w:rsidR="00172836" w:rsidRPr="004050A0" w:rsidRDefault="00172836" w:rsidP="002E2FAA">
            <w:pPr>
              <w:jc w:val="center"/>
              <w:rPr>
                <w:sz w:val="24"/>
                <w:szCs w:val="24"/>
              </w:rPr>
            </w:pPr>
            <w:r w:rsidRPr="004050A0">
              <w:rPr>
                <w:sz w:val="24"/>
                <w:szCs w:val="24"/>
              </w:rPr>
              <w:t>0,570</w:t>
            </w:r>
          </w:p>
        </w:tc>
      </w:tr>
      <w:tr w:rsidR="00172836" w:rsidRPr="004050A0" w:rsidTr="00172836">
        <w:trPr>
          <w:trHeight w:val="70"/>
        </w:trPr>
        <w:tc>
          <w:tcPr>
            <w:tcW w:w="5524" w:type="dxa"/>
          </w:tcPr>
          <w:p w:rsidR="00172836" w:rsidRPr="004050A0" w:rsidRDefault="00172836" w:rsidP="002E2FAA">
            <w:pPr>
              <w:rPr>
                <w:sz w:val="24"/>
                <w:szCs w:val="24"/>
              </w:rPr>
            </w:pPr>
            <w:r w:rsidRPr="004050A0">
              <w:rPr>
                <w:sz w:val="24"/>
                <w:szCs w:val="24"/>
              </w:rPr>
              <w:t>Газ нефтеперерабатывающих предприятий сухой</w:t>
            </w:r>
          </w:p>
        </w:tc>
        <w:tc>
          <w:tcPr>
            <w:tcW w:w="1701" w:type="dxa"/>
          </w:tcPr>
          <w:p w:rsidR="00172836" w:rsidRPr="004050A0" w:rsidRDefault="00172836" w:rsidP="002E2FAA">
            <w:pPr>
              <w:jc w:val="center"/>
              <w:rPr>
                <w:sz w:val="24"/>
                <w:szCs w:val="24"/>
              </w:rPr>
            </w:pPr>
            <w:r w:rsidRPr="004050A0">
              <w:rPr>
                <w:sz w:val="24"/>
                <w:szCs w:val="24"/>
              </w:rPr>
              <w:t>тыс. куб. м</w:t>
            </w:r>
          </w:p>
        </w:tc>
        <w:tc>
          <w:tcPr>
            <w:tcW w:w="2298" w:type="dxa"/>
          </w:tcPr>
          <w:p w:rsidR="00172836" w:rsidRPr="004050A0" w:rsidRDefault="00172836" w:rsidP="002E2FAA">
            <w:pPr>
              <w:jc w:val="center"/>
              <w:rPr>
                <w:sz w:val="24"/>
                <w:szCs w:val="24"/>
              </w:rPr>
            </w:pPr>
            <w:r w:rsidRPr="004050A0">
              <w:rPr>
                <w:sz w:val="24"/>
                <w:szCs w:val="24"/>
              </w:rPr>
              <w:t>1,500</w:t>
            </w:r>
          </w:p>
        </w:tc>
      </w:tr>
      <w:tr w:rsidR="00172836" w:rsidRPr="004050A0" w:rsidTr="00172836">
        <w:trPr>
          <w:trHeight w:val="279"/>
        </w:trPr>
        <w:tc>
          <w:tcPr>
            <w:tcW w:w="5524" w:type="dxa"/>
          </w:tcPr>
          <w:p w:rsidR="00172836" w:rsidRPr="004050A0" w:rsidRDefault="00172836" w:rsidP="002E2FAA">
            <w:pPr>
              <w:rPr>
                <w:sz w:val="24"/>
                <w:szCs w:val="24"/>
              </w:rPr>
            </w:pPr>
            <w:r w:rsidRPr="004050A0">
              <w:rPr>
                <w:sz w:val="24"/>
                <w:szCs w:val="24"/>
              </w:rPr>
              <w:t>Газ сжиженный</w:t>
            </w:r>
          </w:p>
        </w:tc>
        <w:tc>
          <w:tcPr>
            <w:tcW w:w="1701" w:type="dxa"/>
          </w:tcPr>
          <w:p w:rsidR="00172836" w:rsidRPr="004050A0" w:rsidRDefault="00172836" w:rsidP="002E2FAA">
            <w:pPr>
              <w:jc w:val="center"/>
              <w:rPr>
                <w:sz w:val="24"/>
                <w:szCs w:val="24"/>
              </w:rPr>
            </w:pPr>
            <w:r w:rsidRPr="004050A0">
              <w:rPr>
                <w:sz w:val="24"/>
                <w:szCs w:val="24"/>
              </w:rPr>
              <w:t>тыс. куб. м</w:t>
            </w:r>
          </w:p>
        </w:tc>
        <w:tc>
          <w:tcPr>
            <w:tcW w:w="2298" w:type="dxa"/>
          </w:tcPr>
          <w:p w:rsidR="00172836" w:rsidRPr="004050A0" w:rsidRDefault="00172836" w:rsidP="002E2FAA">
            <w:pPr>
              <w:jc w:val="center"/>
              <w:rPr>
                <w:sz w:val="24"/>
                <w:szCs w:val="24"/>
              </w:rPr>
            </w:pPr>
            <w:r w:rsidRPr="004050A0">
              <w:rPr>
                <w:sz w:val="24"/>
                <w:szCs w:val="24"/>
              </w:rPr>
              <w:t>1,570</w:t>
            </w:r>
          </w:p>
        </w:tc>
      </w:tr>
      <w:tr w:rsidR="00172836" w:rsidRPr="004050A0" w:rsidTr="00172836">
        <w:trPr>
          <w:trHeight w:val="279"/>
        </w:trPr>
        <w:tc>
          <w:tcPr>
            <w:tcW w:w="5524" w:type="dxa"/>
          </w:tcPr>
          <w:p w:rsidR="00172836" w:rsidRPr="004050A0" w:rsidRDefault="00172836" w:rsidP="002E2FAA">
            <w:pPr>
              <w:rPr>
                <w:sz w:val="24"/>
                <w:szCs w:val="24"/>
              </w:rPr>
            </w:pPr>
            <w:r w:rsidRPr="004050A0">
              <w:rPr>
                <w:sz w:val="24"/>
                <w:szCs w:val="24"/>
              </w:rPr>
              <w:t>Топливо дизельное</w:t>
            </w:r>
          </w:p>
        </w:tc>
        <w:tc>
          <w:tcPr>
            <w:tcW w:w="1701" w:type="dxa"/>
          </w:tcPr>
          <w:p w:rsidR="00172836" w:rsidRPr="004050A0" w:rsidRDefault="00172836" w:rsidP="002E2FAA">
            <w:pPr>
              <w:jc w:val="center"/>
              <w:rPr>
                <w:sz w:val="24"/>
                <w:szCs w:val="24"/>
              </w:rPr>
            </w:pPr>
            <w:r w:rsidRPr="004050A0">
              <w:rPr>
                <w:sz w:val="24"/>
                <w:szCs w:val="24"/>
              </w:rPr>
              <w:t>т</w:t>
            </w:r>
          </w:p>
        </w:tc>
        <w:tc>
          <w:tcPr>
            <w:tcW w:w="2298" w:type="dxa"/>
          </w:tcPr>
          <w:p w:rsidR="00172836" w:rsidRPr="004050A0" w:rsidRDefault="00172836" w:rsidP="002E2FAA">
            <w:pPr>
              <w:jc w:val="center"/>
              <w:rPr>
                <w:sz w:val="24"/>
                <w:szCs w:val="24"/>
              </w:rPr>
            </w:pPr>
            <w:r w:rsidRPr="004050A0">
              <w:rPr>
                <w:sz w:val="24"/>
                <w:szCs w:val="24"/>
              </w:rPr>
              <w:t>1,450</w:t>
            </w:r>
          </w:p>
        </w:tc>
      </w:tr>
      <w:tr w:rsidR="00172836" w:rsidRPr="004050A0" w:rsidTr="00172836">
        <w:trPr>
          <w:trHeight w:val="269"/>
        </w:trPr>
        <w:tc>
          <w:tcPr>
            <w:tcW w:w="5524" w:type="dxa"/>
          </w:tcPr>
          <w:p w:rsidR="00172836" w:rsidRPr="004050A0" w:rsidRDefault="00172836" w:rsidP="002E2FAA">
            <w:pPr>
              <w:rPr>
                <w:sz w:val="24"/>
                <w:szCs w:val="24"/>
              </w:rPr>
            </w:pPr>
            <w:r w:rsidRPr="004050A0">
              <w:rPr>
                <w:sz w:val="24"/>
                <w:szCs w:val="24"/>
              </w:rPr>
              <w:t>Топливо моторное</w:t>
            </w:r>
          </w:p>
        </w:tc>
        <w:tc>
          <w:tcPr>
            <w:tcW w:w="1701" w:type="dxa"/>
          </w:tcPr>
          <w:p w:rsidR="00172836" w:rsidRPr="004050A0" w:rsidRDefault="00172836" w:rsidP="002E2FAA">
            <w:pPr>
              <w:jc w:val="center"/>
              <w:rPr>
                <w:sz w:val="24"/>
                <w:szCs w:val="24"/>
              </w:rPr>
            </w:pPr>
            <w:r w:rsidRPr="004050A0">
              <w:rPr>
                <w:sz w:val="24"/>
                <w:szCs w:val="24"/>
              </w:rPr>
              <w:t>т</w:t>
            </w:r>
          </w:p>
        </w:tc>
        <w:tc>
          <w:tcPr>
            <w:tcW w:w="2298" w:type="dxa"/>
          </w:tcPr>
          <w:p w:rsidR="00172836" w:rsidRPr="004050A0" w:rsidRDefault="00172836" w:rsidP="002E2FAA">
            <w:pPr>
              <w:jc w:val="center"/>
              <w:rPr>
                <w:sz w:val="24"/>
                <w:szCs w:val="24"/>
              </w:rPr>
            </w:pPr>
            <w:r w:rsidRPr="004050A0">
              <w:rPr>
                <w:sz w:val="24"/>
                <w:szCs w:val="24"/>
              </w:rPr>
              <w:t>1,430</w:t>
            </w:r>
          </w:p>
        </w:tc>
      </w:tr>
      <w:tr w:rsidR="00172836" w:rsidRPr="004050A0" w:rsidTr="00172836">
        <w:trPr>
          <w:trHeight w:val="279"/>
        </w:trPr>
        <w:tc>
          <w:tcPr>
            <w:tcW w:w="5524" w:type="dxa"/>
          </w:tcPr>
          <w:p w:rsidR="00172836" w:rsidRPr="004050A0" w:rsidRDefault="00172836" w:rsidP="002E2FAA">
            <w:pPr>
              <w:rPr>
                <w:sz w:val="24"/>
                <w:szCs w:val="24"/>
              </w:rPr>
            </w:pPr>
            <w:r w:rsidRPr="004050A0">
              <w:rPr>
                <w:sz w:val="24"/>
                <w:szCs w:val="24"/>
              </w:rPr>
              <w:t>Бензин автомобильный</w:t>
            </w:r>
          </w:p>
        </w:tc>
        <w:tc>
          <w:tcPr>
            <w:tcW w:w="1701" w:type="dxa"/>
          </w:tcPr>
          <w:p w:rsidR="00172836" w:rsidRPr="004050A0" w:rsidRDefault="00172836" w:rsidP="002E2FAA">
            <w:pPr>
              <w:jc w:val="center"/>
              <w:rPr>
                <w:sz w:val="24"/>
                <w:szCs w:val="24"/>
              </w:rPr>
            </w:pPr>
            <w:r w:rsidRPr="004050A0">
              <w:rPr>
                <w:sz w:val="24"/>
                <w:szCs w:val="24"/>
              </w:rPr>
              <w:t>т</w:t>
            </w:r>
          </w:p>
        </w:tc>
        <w:tc>
          <w:tcPr>
            <w:tcW w:w="2298" w:type="dxa"/>
          </w:tcPr>
          <w:p w:rsidR="00172836" w:rsidRPr="004050A0" w:rsidRDefault="00172836" w:rsidP="002E2FAA">
            <w:pPr>
              <w:jc w:val="center"/>
              <w:rPr>
                <w:sz w:val="24"/>
                <w:szCs w:val="24"/>
              </w:rPr>
            </w:pPr>
            <w:r w:rsidRPr="004050A0">
              <w:rPr>
                <w:sz w:val="24"/>
                <w:szCs w:val="24"/>
              </w:rPr>
              <w:t>1,490</w:t>
            </w:r>
          </w:p>
        </w:tc>
      </w:tr>
      <w:tr w:rsidR="00172836" w:rsidRPr="004050A0" w:rsidTr="00172836">
        <w:trPr>
          <w:trHeight w:val="269"/>
        </w:trPr>
        <w:tc>
          <w:tcPr>
            <w:tcW w:w="5524" w:type="dxa"/>
          </w:tcPr>
          <w:p w:rsidR="00172836" w:rsidRPr="004050A0" w:rsidRDefault="00172836" w:rsidP="002E2FAA">
            <w:pPr>
              <w:rPr>
                <w:sz w:val="24"/>
                <w:szCs w:val="24"/>
              </w:rPr>
            </w:pPr>
            <w:r w:rsidRPr="004050A0">
              <w:rPr>
                <w:sz w:val="24"/>
                <w:szCs w:val="24"/>
              </w:rPr>
              <w:t>Бензин авиационный</w:t>
            </w:r>
          </w:p>
        </w:tc>
        <w:tc>
          <w:tcPr>
            <w:tcW w:w="1701" w:type="dxa"/>
          </w:tcPr>
          <w:p w:rsidR="00172836" w:rsidRPr="004050A0" w:rsidRDefault="00172836" w:rsidP="002E2FAA">
            <w:pPr>
              <w:jc w:val="center"/>
              <w:rPr>
                <w:sz w:val="24"/>
                <w:szCs w:val="24"/>
              </w:rPr>
            </w:pPr>
            <w:r w:rsidRPr="004050A0">
              <w:rPr>
                <w:sz w:val="24"/>
                <w:szCs w:val="24"/>
              </w:rPr>
              <w:t>т</w:t>
            </w:r>
          </w:p>
        </w:tc>
        <w:tc>
          <w:tcPr>
            <w:tcW w:w="2298" w:type="dxa"/>
          </w:tcPr>
          <w:p w:rsidR="00172836" w:rsidRPr="004050A0" w:rsidRDefault="00172836" w:rsidP="002E2FAA">
            <w:pPr>
              <w:jc w:val="center"/>
              <w:rPr>
                <w:sz w:val="24"/>
                <w:szCs w:val="24"/>
              </w:rPr>
            </w:pPr>
            <w:r w:rsidRPr="004050A0">
              <w:rPr>
                <w:sz w:val="24"/>
                <w:szCs w:val="24"/>
              </w:rPr>
              <w:t>1,470</w:t>
            </w:r>
          </w:p>
        </w:tc>
      </w:tr>
      <w:tr w:rsidR="00172836" w:rsidRPr="004050A0" w:rsidTr="00172836">
        <w:trPr>
          <w:trHeight w:val="279"/>
        </w:trPr>
        <w:tc>
          <w:tcPr>
            <w:tcW w:w="5524" w:type="dxa"/>
          </w:tcPr>
          <w:p w:rsidR="00172836" w:rsidRPr="004050A0" w:rsidRDefault="00172836" w:rsidP="002E2FAA">
            <w:pPr>
              <w:rPr>
                <w:sz w:val="24"/>
                <w:szCs w:val="24"/>
              </w:rPr>
            </w:pPr>
            <w:r w:rsidRPr="004050A0">
              <w:rPr>
                <w:sz w:val="24"/>
                <w:szCs w:val="24"/>
              </w:rPr>
              <w:t>Топливо для реактивных двигателей</w:t>
            </w:r>
          </w:p>
        </w:tc>
        <w:tc>
          <w:tcPr>
            <w:tcW w:w="1701" w:type="dxa"/>
          </w:tcPr>
          <w:p w:rsidR="00172836" w:rsidRPr="004050A0" w:rsidRDefault="00172836" w:rsidP="002E2FAA">
            <w:pPr>
              <w:jc w:val="center"/>
              <w:rPr>
                <w:sz w:val="24"/>
                <w:szCs w:val="24"/>
              </w:rPr>
            </w:pPr>
            <w:r w:rsidRPr="004050A0">
              <w:rPr>
                <w:sz w:val="24"/>
                <w:szCs w:val="24"/>
              </w:rPr>
              <w:t>т</w:t>
            </w:r>
          </w:p>
        </w:tc>
        <w:tc>
          <w:tcPr>
            <w:tcW w:w="2298" w:type="dxa"/>
          </w:tcPr>
          <w:p w:rsidR="00172836" w:rsidRPr="004050A0" w:rsidRDefault="00172836" w:rsidP="002E2FAA">
            <w:pPr>
              <w:jc w:val="center"/>
              <w:rPr>
                <w:sz w:val="24"/>
                <w:szCs w:val="24"/>
              </w:rPr>
            </w:pPr>
            <w:r w:rsidRPr="004050A0">
              <w:rPr>
                <w:sz w:val="24"/>
                <w:szCs w:val="24"/>
              </w:rPr>
              <w:t>1,470</w:t>
            </w:r>
          </w:p>
        </w:tc>
      </w:tr>
      <w:tr w:rsidR="00172836" w:rsidRPr="004050A0" w:rsidTr="00172836">
        <w:trPr>
          <w:trHeight w:val="279"/>
        </w:trPr>
        <w:tc>
          <w:tcPr>
            <w:tcW w:w="5524" w:type="dxa"/>
          </w:tcPr>
          <w:p w:rsidR="00172836" w:rsidRPr="004050A0" w:rsidRDefault="00172836" w:rsidP="002E2FAA">
            <w:pPr>
              <w:rPr>
                <w:sz w:val="24"/>
                <w:szCs w:val="24"/>
              </w:rPr>
            </w:pPr>
            <w:r w:rsidRPr="004050A0">
              <w:rPr>
                <w:sz w:val="24"/>
                <w:szCs w:val="24"/>
              </w:rPr>
              <w:t>Нефтебитум</w:t>
            </w:r>
          </w:p>
        </w:tc>
        <w:tc>
          <w:tcPr>
            <w:tcW w:w="1701" w:type="dxa"/>
          </w:tcPr>
          <w:p w:rsidR="00172836" w:rsidRPr="004050A0" w:rsidRDefault="00172836" w:rsidP="002E2FAA">
            <w:pPr>
              <w:jc w:val="center"/>
              <w:rPr>
                <w:sz w:val="24"/>
                <w:szCs w:val="24"/>
              </w:rPr>
            </w:pPr>
            <w:r w:rsidRPr="004050A0">
              <w:rPr>
                <w:sz w:val="24"/>
                <w:szCs w:val="24"/>
              </w:rPr>
              <w:t>т</w:t>
            </w:r>
          </w:p>
        </w:tc>
        <w:tc>
          <w:tcPr>
            <w:tcW w:w="2298" w:type="dxa"/>
          </w:tcPr>
          <w:p w:rsidR="00172836" w:rsidRPr="004050A0" w:rsidRDefault="00172836" w:rsidP="002E2FAA">
            <w:pPr>
              <w:jc w:val="center"/>
              <w:rPr>
                <w:sz w:val="24"/>
                <w:szCs w:val="24"/>
              </w:rPr>
            </w:pPr>
            <w:r w:rsidRPr="004050A0">
              <w:rPr>
                <w:sz w:val="24"/>
                <w:szCs w:val="24"/>
              </w:rPr>
              <w:t>1,350</w:t>
            </w:r>
          </w:p>
        </w:tc>
      </w:tr>
      <w:tr w:rsidR="00172836" w:rsidRPr="004050A0" w:rsidTr="00172836">
        <w:trPr>
          <w:trHeight w:val="269"/>
        </w:trPr>
        <w:tc>
          <w:tcPr>
            <w:tcW w:w="5524" w:type="dxa"/>
          </w:tcPr>
          <w:p w:rsidR="00172836" w:rsidRPr="004050A0" w:rsidRDefault="00172836" w:rsidP="002E2FAA">
            <w:pPr>
              <w:rPr>
                <w:sz w:val="24"/>
                <w:szCs w:val="24"/>
              </w:rPr>
            </w:pPr>
            <w:r w:rsidRPr="004050A0">
              <w:rPr>
                <w:sz w:val="24"/>
                <w:szCs w:val="24"/>
              </w:rPr>
              <w:t>Газ горючий искусственный доменный</w:t>
            </w:r>
          </w:p>
        </w:tc>
        <w:tc>
          <w:tcPr>
            <w:tcW w:w="1701" w:type="dxa"/>
          </w:tcPr>
          <w:p w:rsidR="00172836" w:rsidRPr="004050A0" w:rsidRDefault="00172836" w:rsidP="002E2FAA">
            <w:pPr>
              <w:jc w:val="center"/>
              <w:rPr>
                <w:sz w:val="24"/>
                <w:szCs w:val="24"/>
              </w:rPr>
            </w:pPr>
            <w:r w:rsidRPr="004050A0">
              <w:rPr>
                <w:sz w:val="24"/>
                <w:szCs w:val="24"/>
              </w:rPr>
              <w:t>тыс. куб. м</w:t>
            </w:r>
          </w:p>
        </w:tc>
        <w:tc>
          <w:tcPr>
            <w:tcW w:w="2298" w:type="dxa"/>
          </w:tcPr>
          <w:p w:rsidR="00172836" w:rsidRPr="004050A0" w:rsidRDefault="00172836" w:rsidP="002E2FAA">
            <w:pPr>
              <w:jc w:val="center"/>
              <w:rPr>
                <w:sz w:val="24"/>
                <w:szCs w:val="24"/>
              </w:rPr>
            </w:pPr>
            <w:r w:rsidRPr="004050A0">
              <w:rPr>
                <w:sz w:val="24"/>
                <w:szCs w:val="24"/>
              </w:rPr>
              <w:t>0,430</w:t>
            </w:r>
          </w:p>
        </w:tc>
      </w:tr>
      <w:tr w:rsidR="00172836" w:rsidRPr="004050A0" w:rsidTr="00172836">
        <w:trPr>
          <w:trHeight w:val="279"/>
        </w:trPr>
        <w:tc>
          <w:tcPr>
            <w:tcW w:w="5524" w:type="dxa"/>
          </w:tcPr>
          <w:p w:rsidR="00172836" w:rsidRPr="004050A0" w:rsidRDefault="00172836" w:rsidP="002E2FAA">
            <w:pPr>
              <w:rPr>
                <w:sz w:val="24"/>
                <w:szCs w:val="24"/>
              </w:rPr>
            </w:pPr>
            <w:r w:rsidRPr="004050A0">
              <w:rPr>
                <w:sz w:val="24"/>
                <w:szCs w:val="24"/>
              </w:rPr>
              <w:t>Электрическая энергия</w:t>
            </w:r>
          </w:p>
        </w:tc>
        <w:tc>
          <w:tcPr>
            <w:tcW w:w="1701" w:type="dxa"/>
          </w:tcPr>
          <w:p w:rsidR="00172836" w:rsidRPr="004050A0" w:rsidRDefault="00172836" w:rsidP="002E2FAA">
            <w:pPr>
              <w:jc w:val="center"/>
              <w:rPr>
                <w:sz w:val="24"/>
                <w:szCs w:val="24"/>
              </w:rPr>
            </w:pPr>
            <w:r w:rsidRPr="004050A0">
              <w:rPr>
                <w:sz w:val="24"/>
                <w:szCs w:val="24"/>
              </w:rPr>
              <w:t>тыс. кВт</w:t>
            </w:r>
            <w:r w:rsidRPr="004050A0">
              <w:t>·</w:t>
            </w:r>
            <w:r w:rsidRPr="004050A0">
              <w:rPr>
                <w:sz w:val="24"/>
                <w:szCs w:val="24"/>
              </w:rPr>
              <w:t>ч</w:t>
            </w:r>
          </w:p>
        </w:tc>
        <w:tc>
          <w:tcPr>
            <w:tcW w:w="2298" w:type="dxa"/>
          </w:tcPr>
          <w:p w:rsidR="00172836" w:rsidRPr="004050A0" w:rsidRDefault="00172836" w:rsidP="002E2FAA">
            <w:pPr>
              <w:jc w:val="center"/>
              <w:rPr>
                <w:sz w:val="24"/>
                <w:szCs w:val="24"/>
              </w:rPr>
            </w:pPr>
            <w:r w:rsidRPr="004050A0">
              <w:rPr>
                <w:sz w:val="24"/>
                <w:szCs w:val="24"/>
              </w:rPr>
              <w:t>0,123</w:t>
            </w:r>
          </w:p>
        </w:tc>
      </w:tr>
      <w:tr w:rsidR="00172836" w:rsidRPr="004050A0" w:rsidTr="00172836">
        <w:trPr>
          <w:trHeight w:val="269"/>
        </w:trPr>
        <w:tc>
          <w:tcPr>
            <w:tcW w:w="5524" w:type="dxa"/>
          </w:tcPr>
          <w:p w:rsidR="00172836" w:rsidRPr="004050A0" w:rsidRDefault="00172836" w:rsidP="002E2FAA">
            <w:pPr>
              <w:rPr>
                <w:sz w:val="24"/>
                <w:szCs w:val="24"/>
              </w:rPr>
            </w:pPr>
            <w:r w:rsidRPr="004050A0">
              <w:rPr>
                <w:sz w:val="24"/>
                <w:szCs w:val="24"/>
              </w:rPr>
              <w:t>Тепловая энергия</w:t>
            </w:r>
          </w:p>
        </w:tc>
        <w:tc>
          <w:tcPr>
            <w:tcW w:w="1701" w:type="dxa"/>
          </w:tcPr>
          <w:p w:rsidR="00172836" w:rsidRPr="004050A0" w:rsidRDefault="00172836" w:rsidP="002E2FAA">
            <w:pPr>
              <w:jc w:val="center"/>
              <w:rPr>
                <w:sz w:val="24"/>
                <w:szCs w:val="24"/>
              </w:rPr>
            </w:pPr>
            <w:r w:rsidRPr="004050A0">
              <w:rPr>
                <w:sz w:val="24"/>
                <w:szCs w:val="24"/>
              </w:rPr>
              <w:t>Гкал</w:t>
            </w:r>
          </w:p>
        </w:tc>
        <w:tc>
          <w:tcPr>
            <w:tcW w:w="2298" w:type="dxa"/>
          </w:tcPr>
          <w:p w:rsidR="00172836" w:rsidRPr="004050A0" w:rsidRDefault="00172836" w:rsidP="002E2FAA">
            <w:pPr>
              <w:jc w:val="center"/>
              <w:rPr>
                <w:sz w:val="24"/>
                <w:szCs w:val="24"/>
              </w:rPr>
            </w:pPr>
            <w:r w:rsidRPr="004050A0">
              <w:rPr>
                <w:sz w:val="24"/>
                <w:szCs w:val="24"/>
              </w:rPr>
              <w:t>0,143</w:t>
            </w:r>
          </w:p>
        </w:tc>
      </w:tr>
      <w:tr w:rsidR="00172836" w:rsidRPr="004050A0" w:rsidTr="00046A20">
        <w:trPr>
          <w:trHeight w:val="70"/>
        </w:trPr>
        <w:tc>
          <w:tcPr>
            <w:tcW w:w="5524" w:type="dxa"/>
          </w:tcPr>
          <w:p w:rsidR="00172836" w:rsidRPr="004050A0" w:rsidRDefault="00172836" w:rsidP="002E2FAA">
            <w:pPr>
              <w:rPr>
                <w:sz w:val="24"/>
                <w:szCs w:val="24"/>
              </w:rPr>
            </w:pPr>
            <w:r w:rsidRPr="004050A0">
              <w:rPr>
                <w:sz w:val="24"/>
                <w:szCs w:val="24"/>
              </w:rPr>
              <w:t>Электрическая энергия ГЭС</w:t>
            </w:r>
          </w:p>
        </w:tc>
        <w:tc>
          <w:tcPr>
            <w:tcW w:w="1701" w:type="dxa"/>
          </w:tcPr>
          <w:p w:rsidR="00172836" w:rsidRPr="004050A0" w:rsidRDefault="00172836" w:rsidP="002E2FAA">
            <w:pPr>
              <w:jc w:val="center"/>
              <w:rPr>
                <w:sz w:val="24"/>
                <w:szCs w:val="24"/>
              </w:rPr>
            </w:pPr>
            <w:r w:rsidRPr="004050A0">
              <w:rPr>
                <w:sz w:val="24"/>
                <w:szCs w:val="24"/>
              </w:rPr>
              <w:t>тыс. кВт</w:t>
            </w:r>
            <w:r w:rsidRPr="004050A0">
              <w:t>·</w:t>
            </w:r>
            <w:r w:rsidRPr="004050A0">
              <w:rPr>
                <w:sz w:val="24"/>
                <w:szCs w:val="24"/>
              </w:rPr>
              <w:t>ч</w:t>
            </w:r>
          </w:p>
        </w:tc>
        <w:tc>
          <w:tcPr>
            <w:tcW w:w="2298" w:type="dxa"/>
          </w:tcPr>
          <w:p w:rsidR="00172836" w:rsidRPr="004050A0" w:rsidRDefault="00172836" w:rsidP="002E2FAA">
            <w:pPr>
              <w:jc w:val="center"/>
              <w:rPr>
                <w:sz w:val="24"/>
                <w:szCs w:val="24"/>
              </w:rPr>
            </w:pPr>
            <w:r w:rsidRPr="004050A0">
              <w:rPr>
                <w:sz w:val="24"/>
                <w:szCs w:val="24"/>
              </w:rPr>
              <w:t>0,123</w:t>
            </w:r>
          </w:p>
        </w:tc>
      </w:tr>
      <w:tr w:rsidR="00172836" w:rsidRPr="004050A0" w:rsidTr="00172836">
        <w:trPr>
          <w:trHeight w:val="279"/>
        </w:trPr>
        <w:tc>
          <w:tcPr>
            <w:tcW w:w="5524" w:type="dxa"/>
          </w:tcPr>
          <w:p w:rsidR="00172836" w:rsidRPr="004050A0" w:rsidRDefault="00172836" w:rsidP="002E2FAA">
            <w:pPr>
              <w:rPr>
                <w:sz w:val="24"/>
                <w:szCs w:val="24"/>
              </w:rPr>
            </w:pPr>
            <w:r w:rsidRPr="004050A0">
              <w:rPr>
                <w:sz w:val="24"/>
                <w:szCs w:val="24"/>
              </w:rPr>
              <w:t>Электрическая энергия АЭС</w:t>
            </w:r>
          </w:p>
        </w:tc>
        <w:tc>
          <w:tcPr>
            <w:tcW w:w="1701" w:type="dxa"/>
          </w:tcPr>
          <w:p w:rsidR="00172836" w:rsidRPr="004050A0" w:rsidRDefault="00172836" w:rsidP="002E2FAA">
            <w:pPr>
              <w:jc w:val="center"/>
              <w:rPr>
                <w:sz w:val="24"/>
                <w:szCs w:val="24"/>
              </w:rPr>
            </w:pPr>
            <w:r w:rsidRPr="004050A0">
              <w:rPr>
                <w:sz w:val="24"/>
                <w:szCs w:val="24"/>
              </w:rPr>
              <w:t>тыс. кВт</w:t>
            </w:r>
            <w:r w:rsidRPr="004050A0">
              <w:t>·</w:t>
            </w:r>
            <w:r w:rsidRPr="004050A0">
              <w:rPr>
                <w:sz w:val="24"/>
                <w:szCs w:val="24"/>
              </w:rPr>
              <w:t>ч</w:t>
            </w:r>
          </w:p>
        </w:tc>
        <w:tc>
          <w:tcPr>
            <w:tcW w:w="2298" w:type="dxa"/>
          </w:tcPr>
          <w:p w:rsidR="00172836" w:rsidRPr="004050A0" w:rsidRDefault="00172836" w:rsidP="002E2FAA">
            <w:pPr>
              <w:jc w:val="center"/>
              <w:rPr>
                <w:sz w:val="24"/>
                <w:szCs w:val="24"/>
              </w:rPr>
            </w:pPr>
            <w:r w:rsidRPr="004050A0">
              <w:rPr>
                <w:sz w:val="24"/>
                <w:szCs w:val="24"/>
              </w:rPr>
              <w:t>0,123</w:t>
            </w:r>
          </w:p>
        </w:tc>
      </w:tr>
    </w:tbl>
    <w:p w:rsidR="00172836" w:rsidRPr="004050A0" w:rsidRDefault="00172836" w:rsidP="00172836">
      <w:pPr>
        <w:pStyle w:val="2"/>
        <w:spacing w:line="240" w:lineRule="auto"/>
        <w:rPr>
          <w:b w:val="0"/>
          <w:bCs w:val="0"/>
          <w:sz w:val="28"/>
          <w:szCs w:val="28"/>
        </w:rPr>
      </w:pPr>
      <w:bookmarkStart w:id="11" w:name="_Toc115074594"/>
    </w:p>
    <w:p w:rsidR="00172836" w:rsidRPr="004050A0" w:rsidRDefault="00172836" w:rsidP="00172836">
      <w:pPr>
        <w:pStyle w:val="2"/>
        <w:spacing w:line="240" w:lineRule="auto"/>
        <w:rPr>
          <w:b w:val="0"/>
          <w:bCs w:val="0"/>
          <w:sz w:val="28"/>
          <w:szCs w:val="28"/>
        </w:rPr>
      </w:pPr>
      <w:r w:rsidRPr="004050A0">
        <w:rPr>
          <w:b w:val="0"/>
          <w:bCs w:val="0"/>
          <w:sz w:val="28"/>
          <w:szCs w:val="28"/>
        </w:rPr>
        <w:t>2. Генерация однопродуктовых балансов по каждому виду топливно-энергетических ресурсов в соответствии с нормативной базой</w:t>
      </w:r>
      <w:bookmarkEnd w:id="11"/>
      <w:r w:rsidRPr="004050A0">
        <w:rPr>
          <w:b w:val="0"/>
          <w:bCs w:val="0"/>
          <w:sz w:val="28"/>
          <w:szCs w:val="28"/>
        </w:rPr>
        <w:t>.</w:t>
      </w:r>
    </w:p>
    <w:p w:rsidR="00172836" w:rsidRPr="004050A0" w:rsidRDefault="00172836" w:rsidP="00172836">
      <w:pPr>
        <w:ind w:firstLine="709"/>
        <w:jc w:val="both"/>
      </w:pPr>
      <w:r w:rsidRPr="004050A0">
        <w:t xml:space="preserve">В соответствии с </w:t>
      </w:r>
      <w:r w:rsidR="008F07F5">
        <w:t>п</w:t>
      </w:r>
      <w:r w:rsidRPr="004050A0">
        <w:t xml:space="preserve">орядком однопродуктовые балансы сгенерированы </w:t>
      </w:r>
      <w:r w:rsidRPr="004050A0">
        <w:br/>
        <w:t xml:space="preserve">по каждому виду ТЭР в соответствии с нормативной базой для сбора </w:t>
      </w:r>
      <w:r w:rsidRPr="004050A0">
        <w:br/>
        <w:t>и агрегирования статистической информации, разнесены расходы энергети</w:t>
      </w:r>
      <w:r>
        <w:t>-</w:t>
      </w:r>
      <w:r w:rsidRPr="004050A0">
        <w:t>ческих ресурсов по видам экономической деятельности.</w:t>
      </w:r>
    </w:p>
    <w:p w:rsidR="00172836" w:rsidRPr="004050A0" w:rsidRDefault="00172836" w:rsidP="00172836">
      <w:pPr>
        <w:ind w:firstLine="709"/>
        <w:jc w:val="both"/>
      </w:pPr>
      <w:r w:rsidRPr="004050A0">
        <w:t xml:space="preserve">На территории города Сургута в 2024 году отсутствовали процессы производства, преобразования и конечного потребления угля, сырой нефти, гидроэнергии и </w:t>
      </w:r>
      <w:r w:rsidRPr="004050A0">
        <w:rPr>
          <w:rStyle w:val="af8"/>
          <w:bCs/>
          <w:i w:val="0"/>
          <w:iCs w:val="0"/>
          <w:shd w:val="clear" w:color="auto" w:fill="FFFFFF"/>
        </w:rPr>
        <w:t>нетрадиционных возобновляемых источников энергии (</w:t>
      </w:r>
      <w:r w:rsidR="008F07F5">
        <w:rPr>
          <w:rStyle w:val="af8"/>
          <w:bCs/>
          <w:i w:val="0"/>
          <w:iCs w:val="0"/>
          <w:shd w:val="clear" w:color="auto" w:fill="FFFFFF"/>
        </w:rPr>
        <w:t xml:space="preserve">далее – </w:t>
      </w:r>
      <w:r w:rsidRPr="004050A0">
        <w:rPr>
          <w:rStyle w:val="af8"/>
          <w:bCs/>
          <w:i w:val="0"/>
          <w:iCs w:val="0"/>
          <w:shd w:val="clear" w:color="auto" w:fill="FFFFFF"/>
        </w:rPr>
        <w:t>НВИЭ)</w:t>
      </w:r>
      <w:r w:rsidRPr="004050A0">
        <w:t>, атомной энергии. В связи с этим однопродуктовые балансы «Уголь», «Сырая нефть», «Гидроэнергия и НВИЭ» и «Атомная энергия» для города Сургута за отчетный период 2024 год не составлялись.</w:t>
      </w:r>
    </w:p>
    <w:p w:rsidR="00172836" w:rsidRPr="004050A0" w:rsidRDefault="00172836" w:rsidP="00172836">
      <w:pPr>
        <w:ind w:firstLine="709"/>
        <w:jc w:val="both"/>
      </w:pPr>
      <w:r w:rsidRPr="004050A0">
        <w:t xml:space="preserve">Однопродуктовые балансы «Нефтепродукты», «Природный газ», «Прочее твердое топливо», «Электрическая энергия», «Тепловая энергия», являющиеся основой построения фактического ТЭБ города Сургута за 2024 год, приведены </w:t>
      </w:r>
      <w:r w:rsidRPr="004050A0">
        <w:br/>
        <w:t>в таблицах 2 – 6.</w:t>
      </w:r>
    </w:p>
    <w:p w:rsidR="00172836" w:rsidRPr="004050A0" w:rsidRDefault="00172836" w:rsidP="00172836">
      <w:pPr>
        <w:jc w:val="both"/>
      </w:pPr>
    </w:p>
    <w:p w:rsidR="00172836" w:rsidRPr="004050A0" w:rsidRDefault="00172836" w:rsidP="00172836">
      <w:pPr>
        <w:jc w:val="both"/>
        <w:sectPr w:rsidR="00172836" w:rsidRPr="004050A0" w:rsidSect="00172836">
          <w:headerReference w:type="default" r:id="rId9"/>
          <w:footerReference w:type="default" r:id="rId10"/>
          <w:headerReference w:type="first" r:id="rId11"/>
          <w:pgSz w:w="11906" w:h="16838" w:code="9"/>
          <w:pgMar w:top="1134" w:right="567" w:bottom="1134" w:left="1701" w:header="567" w:footer="567" w:gutter="0"/>
          <w:cols w:space="708"/>
          <w:titlePg/>
          <w:docGrid w:linePitch="381"/>
        </w:sectPr>
      </w:pPr>
    </w:p>
    <w:p w:rsidR="00172836" w:rsidRPr="004050A0" w:rsidRDefault="00172836" w:rsidP="00172836">
      <w:pPr>
        <w:jc w:val="right"/>
      </w:pPr>
      <w:r w:rsidRPr="004050A0">
        <w:t>Таблица 2</w:t>
      </w:r>
    </w:p>
    <w:p w:rsidR="00172836" w:rsidRPr="004050A0" w:rsidRDefault="00172836" w:rsidP="00172836">
      <w:pPr>
        <w:jc w:val="center"/>
      </w:pPr>
      <w:r w:rsidRPr="004050A0">
        <w:t>Однопродуктовый баланс «Нефтепродукты» за 2024 год</w:t>
      </w:r>
    </w:p>
    <w:p w:rsidR="00172836" w:rsidRPr="004050A0" w:rsidRDefault="00172836" w:rsidP="00172836">
      <w:pPr>
        <w:jc w:val="center"/>
      </w:pPr>
    </w:p>
    <w:tbl>
      <w:tblPr>
        <w:tblStyle w:val="13"/>
        <w:tblW w:w="5000" w:type="pct"/>
        <w:jc w:val="center"/>
        <w:shd w:val="clear" w:color="auto" w:fill="FFFFFF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392"/>
        <w:gridCol w:w="974"/>
        <w:gridCol w:w="1225"/>
        <w:gridCol w:w="1180"/>
        <w:gridCol w:w="1767"/>
        <w:gridCol w:w="1473"/>
        <w:gridCol w:w="1764"/>
        <w:gridCol w:w="1770"/>
        <w:gridCol w:w="1582"/>
      </w:tblGrid>
      <w:tr w:rsidR="00172836" w:rsidRPr="004050A0" w:rsidTr="002E2FAA">
        <w:trPr>
          <w:trHeight w:val="20"/>
          <w:jc w:val="center"/>
        </w:trPr>
        <w:tc>
          <w:tcPr>
            <w:tcW w:w="1121" w:type="pct"/>
            <w:vMerge w:val="restart"/>
            <w:shd w:val="clear" w:color="auto" w:fill="FFFFFF"/>
          </w:tcPr>
          <w:p w:rsidR="00172836" w:rsidRPr="004050A0" w:rsidRDefault="00172836" w:rsidP="002E2FAA">
            <w:pPr>
              <w:jc w:val="center"/>
              <w:rPr>
                <w:sz w:val="22"/>
              </w:rPr>
            </w:pPr>
            <w:bookmarkStart w:id="12" w:name="_Hlk205976049"/>
            <w:r w:rsidRPr="004050A0">
              <w:rPr>
                <w:sz w:val="22"/>
              </w:rPr>
              <w:br w:type="page"/>
            </w:r>
            <w:r w:rsidRPr="004050A0">
              <w:rPr>
                <w:sz w:val="22"/>
              </w:rPr>
              <w:br w:type="page"/>
              <w:t>Наименование строк баланса</w:t>
            </w:r>
          </w:p>
        </w:tc>
        <w:tc>
          <w:tcPr>
            <w:tcW w:w="322" w:type="pct"/>
            <w:vMerge w:val="restart"/>
            <w:shd w:val="clear" w:color="auto" w:fill="FFFFFF"/>
          </w:tcPr>
          <w:p w:rsidR="00172836" w:rsidRPr="004050A0" w:rsidRDefault="00172836" w:rsidP="002E2FAA">
            <w:pPr>
              <w:jc w:val="center"/>
              <w:rPr>
                <w:sz w:val="22"/>
              </w:rPr>
            </w:pPr>
            <w:r w:rsidRPr="004050A0">
              <w:rPr>
                <w:sz w:val="22"/>
              </w:rPr>
              <w:t>Номер строк баланса</w:t>
            </w:r>
          </w:p>
        </w:tc>
        <w:tc>
          <w:tcPr>
            <w:tcW w:w="405" w:type="pct"/>
            <w:shd w:val="clear" w:color="auto" w:fill="FFFFFF"/>
          </w:tcPr>
          <w:p w:rsidR="00172836" w:rsidRPr="004050A0" w:rsidRDefault="00172836" w:rsidP="002E2FAA">
            <w:pPr>
              <w:jc w:val="center"/>
              <w:rPr>
                <w:sz w:val="22"/>
              </w:rPr>
            </w:pPr>
            <w:r w:rsidRPr="004050A0">
              <w:rPr>
                <w:sz w:val="22"/>
              </w:rPr>
              <w:t>Топливо судовое</w:t>
            </w:r>
          </w:p>
        </w:tc>
        <w:tc>
          <w:tcPr>
            <w:tcW w:w="390" w:type="pct"/>
            <w:shd w:val="clear" w:color="auto" w:fill="FFFFFF"/>
          </w:tcPr>
          <w:p w:rsidR="00172836" w:rsidRPr="004050A0" w:rsidRDefault="00172836" w:rsidP="002E2FAA">
            <w:pPr>
              <w:jc w:val="center"/>
              <w:rPr>
                <w:sz w:val="22"/>
              </w:rPr>
            </w:pPr>
            <w:r w:rsidRPr="004050A0">
              <w:rPr>
                <w:sz w:val="22"/>
              </w:rPr>
              <w:t>Топливо дизельное</w:t>
            </w:r>
          </w:p>
        </w:tc>
        <w:tc>
          <w:tcPr>
            <w:tcW w:w="584" w:type="pct"/>
            <w:shd w:val="clear" w:color="auto" w:fill="FFFFFF"/>
          </w:tcPr>
          <w:p w:rsidR="00172836" w:rsidRPr="004050A0" w:rsidRDefault="00172836" w:rsidP="002E2FAA">
            <w:pPr>
              <w:jc w:val="center"/>
              <w:rPr>
                <w:sz w:val="22"/>
              </w:rPr>
            </w:pPr>
            <w:r w:rsidRPr="004050A0">
              <w:rPr>
                <w:sz w:val="22"/>
              </w:rPr>
              <w:t>Бензины автомобильные</w:t>
            </w:r>
          </w:p>
        </w:tc>
        <w:tc>
          <w:tcPr>
            <w:tcW w:w="487" w:type="pct"/>
            <w:shd w:val="clear" w:color="auto" w:fill="FFFFFF"/>
          </w:tcPr>
          <w:p w:rsidR="00172836" w:rsidRPr="004050A0" w:rsidRDefault="00172836" w:rsidP="002E2FAA">
            <w:pPr>
              <w:jc w:val="center"/>
              <w:rPr>
                <w:sz w:val="22"/>
              </w:rPr>
            </w:pPr>
            <w:r w:rsidRPr="004050A0">
              <w:rPr>
                <w:sz w:val="22"/>
              </w:rPr>
              <w:t xml:space="preserve">Пропан </w:t>
            </w:r>
          </w:p>
          <w:p w:rsidR="00172836" w:rsidRPr="004050A0" w:rsidRDefault="00172836" w:rsidP="002E2FAA">
            <w:pPr>
              <w:jc w:val="center"/>
              <w:rPr>
                <w:sz w:val="22"/>
              </w:rPr>
            </w:pPr>
            <w:r w:rsidRPr="004050A0">
              <w:rPr>
                <w:sz w:val="22"/>
              </w:rPr>
              <w:t>и бутан, сжиженные газы</w:t>
            </w:r>
          </w:p>
        </w:tc>
        <w:tc>
          <w:tcPr>
            <w:tcW w:w="583" w:type="pct"/>
            <w:shd w:val="clear" w:color="auto" w:fill="FFFFFF"/>
          </w:tcPr>
          <w:p w:rsidR="00172836" w:rsidRPr="004050A0" w:rsidRDefault="00172836" w:rsidP="002E2FAA">
            <w:pPr>
              <w:jc w:val="center"/>
              <w:rPr>
                <w:sz w:val="22"/>
              </w:rPr>
            </w:pPr>
            <w:r w:rsidRPr="004050A0">
              <w:rPr>
                <w:sz w:val="22"/>
              </w:rPr>
              <w:t>Прочие виды нефтепродуктов</w:t>
            </w:r>
          </w:p>
        </w:tc>
        <w:tc>
          <w:tcPr>
            <w:tcW w:w="585" w:type="pct"/>
            <w:shd w:val="clear" w:color="auto" w:fill="FFFFFF"/>
          </w:tcPr>
          <w:p w:rsidR="00172836" w:rsidRPr="004050A0" w:rsidRDefault="00172836" w:rsidP="002E2FAA">
            <w:pPr>
              <w:jc w:val="center"/>
              <w:rPr>
                <w:sz w:val="22"/>
              </w:rPr>
            </w:pPr>
            <w:r w:rsidRPr="004050A0">
              <w:rPr>
                <w:sz w:val="22"/>
              </w:rPr>
              <w:t>Отработанные нефтепродукты</w:t>
            </w:r>
          </w:p>
        </w:tc>
        <w:tc>
          <w:tcPr>
            <w:tcW w:w="523" w:type="pct"/>
            <w:shd w:val="clear" w:color="auto" w:fill="FFFFFF"/>
          </w:tcPr>
          <w:p w:rsidR="00172836" w:rsidRPr="004050A0" w:rsidRDefault="00172836" w:rsidP="002E2FAA">
            <w:pPr>
              <w:jc w:val="center"/>
              <w:rPr>
                <w:sz w:val="22"/>
              </w:rPr>
            </w:pPr>
            <w:r w:rsidRPr="004050A0">
              <w:rPr>
                <w:sz w:val="22"/>
              </w:rPr>
              <w:t>Всего</w:t>
            </w:r>
          </w:p>
        </w:tc>
      </w:tr>
      <w:tr w:rsidR="00172836" w:rsidRPr="004050A0" w:rsidTr="002E2FAA">
        <w:trPr>
          <w:trHeight w:val="20"/>
          <w:tblHeader/>
          <w:jc w:val="center"/>
        </w:trPr>
        <w:tc>
          <w:tcPr>
            <w:tcW w:w="1121" w:type="pct"/>
            <w:vMerge/>
            <w:shd w:val="clear" w:color="auto" w:fill="FFFFFF"/>
            <w:vAlign w:val="center"/>
          </w:tcPr>
          <w:p w:rsidR="00172836" w:rsidRPr="004050A0" w:rsidRDefault="00172836" w:rsidP="002E2FAA">
            <w:pPr>
              <w:rPr>
                <w:sz w:val="22"/>
              </w:rPr>
            </w:pPr>
          </w:p>
        </w:tc>
        <w:tc>
          <w:tcPr>
            <w:tcW w:w="322" w:type="pct"/>
            <w:vMerge/>
            <w:shd w:val="clear" w:color="auto" w:fill="FFFFFF"/>
            <w:vAlign w:val="center"/>
          </w:tcPr>
          <w:p w:rsidR="00172836" w:rsidRPr="004050A0" w:rsidRDefault="00172836" w:rsidP="002E2FAA">
            <w:pPr>
              <w:rPr>
                <w:sz w:val="22"/>
              </w:rPr>
            </w:pPr>
          </w:p>
        </w:tc>
        <w:tc>
          <w:tcPr>
            <w:tcW w:w="3557" w:type="pct"/>
            <w:gridSpan w:val="7"/>
            <w:shd w:val="clear" w:color="auto" w:fill="FFFFFF"/>
            <w:vAlign w:val="center"/>
          </w:tcPr>
          <w:p w:rsidR="00172836" w:rsidRPr="004050A0" w:rsidRDefault="00172836" w:rsidP="002E2FAA">
            <w:pPr>
              <w:jc w:val="center"/>
              <w:rPr>
                <w:sz w:val="22"/>
              </w:rPr>
            </w:pPr>
            <w:r w:rsidRPr="004050A0">
              <w:rPr>
                <w:sz w:val="22"/>
              </w:rPr>
              <w:t>т у.т.</w:t>
            </w:r>
          </w:p>
        </w:tc>
      </w:tr>
      <w:tr w:rsidR="00172836" w:rsidRPr="004050A0" w:rsidTr="002E2FAA">
        <w:trPr>
          <w:trHeight w:val="20"/>
          <w:jc w:val="center"/>
        </w:trPr>
        <w:tc>
          <w:tcPr>
            <w:tcW w:w="1121" w:type="pct"/>
            <w:shd w:val="clear" w:color="auto" w:fill="FFFFFF"/>
            <w:vAlign w:val="center"/>
          </w:tcPr>
          <w:p w:rsidR="00172836" w:rsidRPr="004050A0" w:rsidRDefault="00172836" w:rsidP="002E2FAA">
            <w:pPr>
              <w:rPr>
                <w:sz w:val="22"/>
              </w:rPr>
            </w:pPr>
            <w:r w:rsidRPr="004050A0">
              <w:rPr>
                <w:sz w:val="22"/>
              </w:rPr>
              <w:t>Производство энергетических ресурсов*</w:t>
            </w:r>
          </w:p>
        </w:tc>
        <w:tc>
          <w:tcPr>
            <w:tcW w:w="322" w:type="pct"/>
            <w:shd w:val="clear" w:color="auto" w:fill="FFFFFF"/>
          </w:tcPr>
          <w:p w:rsidR="00172836" w:rsidRPr="004050A0" w:rsidRDefault="00172836" w:rsidP="002E2FAA">
            <w:pPr>
              <w:jc w:val="center"/>
              <w:rPr>
                <w:sz w:val="22"/>
              </w:rPr>
            </w:pPr>
            <w:r w:rsidRPr="004050A0">
              <w:rPr>
                <w:sz w:val="22"/>
              </w:rPr>
              <w:t>1</w:t>
            </w:r>
          </w:p>
        </w:tc>
        <w:tc>
          <w:tcPr>
            <w:tcW w:w="405" w:type="pct"/>
            <w:shd w:val="clear" w:color="auto" w:fill="FFFFFF"/>
          </w:tcPr>
          <w:p w:rsidR="00172836" w:rsidRPr="004050A0" w:rsidRDefault="00172836" w:rsidP="002E2FAA">
            <w:pPr>
              <w:jc w:val="center"/>
              <w:rPr>
                <w:sz w:val="22"/>
              </w:rPr>
            </w:pPr>
            <w:r w:rsidRPr="004050A0">
              <w:rPr>
                <w:sz w:val="22"/>
              </w:rPr>
              <w:t>0</w:t>
            </w:r>
          </w:p>
        </w:tc>
        <w:tc>
          <w:tcPr>
            <w:tcW w:w="390" w:type="pct"/>
            <w:shd w:val="clear" w:color="auto" w:fill="FFFFFF"/>
          </w:tcPr>
          <w:p w:rsidR="00172836" w:rsidRPr="004050A0" w:rsidRDefault="00172836" w:rsidP="002E2FAA">
            <w:pPr>
              <w:jc w:val="center"/>
              <w:rPr>
                <w:sz w:val="22"/>
              </w:rPr>
            </w:pPr>
            <w:r w:rsidRPr="004050A0">
              <w:rPr>
                <w:sz w:val="22"/>
              </w:rPr>
              <w:t>0</w:t>
            </w:r>
          </w:p>
        </w:tc>
        <w:tc>
          <w:tcPr>
            <w:tcW w:w="584" w:type="pct"/>
            <w:shd w:val="clear" w:color="auto" w:fill="FFFFFF"/>
          </w:tcPr>
          <w:p w:rsidR="00172836" w:rsidRPr="004050A0" w:rsidRDefault="00172836" w:rsidP="002E2FAA">
            <w:pPr>
              <w:jc w:val="center"/>
              <w:rPr>
                <w:sz w:val="22"/>
              </w:rPr>
            </w:pPr>
            <w:r w:rsidRPr="004050A0">
              <w:rPr>
                <w:sz w:val="22"/>
              </w:rPr>
              <w:t>0</w:t>
            </w:r>
          </w:p>
        </w:tc>
        <w:tc>
          <w:tcPr>
            <w:tcW w:w="487" w:type="pct"/>
            <w:shd w:val="clear" w:color="auto" w:fill="FFFFFF"/>
          </w:tcPr>
          <w:p w:rsidR="00172836" w:rsidRPr="004050A0" w:rsidRDefault="00172836" w:rsidP="002E2FAA">
            <w:pPr>
              <w:jc w:val="center"/>
              <w:rPr>
                <w:sz w:val="22"/>
              </w:rPr>
            </w:pPr>
            <w:r w:rsidRPr="004050A0">
              <w:rPr>
                <w:sz w:val="22"/>
              </w:rPr>
              <w:t>0</w:t>
            </w:r>
          </w:p>
        </w:tc>
        <w:tc>
          <w:tcPr>
            <w:tcW w:w="583" w:type="pct"/>
            <w:shd w:val="clear" w:color="auto" w:fill="FFFFFF"/>
          </w:tcPr>
          <w:p w:rsidR="00172836" w:rsidRPr="004050A0" w:rsidRDefault="00172836" w:rsidP="002E2FAA">
            <w:pPr>
              <w:jc w:val="center"/>
              <w:rPr>
                <w:sz w:val="22"/>
              </w:rPr>
            </w:pPr>
            <w:r w:rsidRPr="004050A0">
              <w:rPr>
                <w:sz w:val="22"/>
              </w:rPr>
              <w:t>0</w:t>
            </w:r>
          </w:p>
        </w:tc>
        <w:tc>
          <w:tcPr>
            <w:tcW w:w="585" w:type="pct"/>
            <w:shd w:val="clear" w:color="auto" w:fill="FFFFFF"/>
          </w:tcPr>
          <w:p w:rsidR="00172836" w:rsidRPr="004050A0" w:rsidRDefault="00172836" w:rsidP="002E2FAA">
            <w:pPr>
              <w:jc w:val="center"/>
              <w:rPr>
                <w:sz w:val="22"/>
              </w:rPr>
            </w:pPr>
            <w:r w:rsidRPr="004050A0">
              <w:rPr>
                <w:sz w:val="22"/>
              </w:rPr>
              <w:t>0</w:t>
            </w:r>
          </w:p>
        </w:tc>
        <w:tc>
          <w:tcPr>
            <w:tcW w:w="523" w:type="pct"/>
            <w:shd w:val="clear" w:color="auto" w:fill="FFFFFF"/>
          </w:tcPr>
          <w:p w:rsidR="00172836" w:rsidRPr="004050A0" w:rsidRDefault="00172836" w:rsidP="002E2FAA">
            <w:pPr>
              <w:jc w:val="center"/>
              <w:rPr>
                <w:sz w:val="22"/>
              </w:rPr>
            </w:pPr>
            <w:r w:rsidRPr="004050A0">
              <w:rPr>
                <w:sz w:val="22"/>
              </w:rPr>
              <w:t>0</w:t>
            </w:r>
          </w:p>
        </w:tc>
      </w:tr>
      <w:tr w:rsidR="00172836" w:rsidRPr="004050A0" w:rsidTr="002E2FAA">
        <w:trPr>
          <w:trHeight w:val="20"/>
          <w:jc w:val="center"/>
        </w:trPr>
        <w:tc>
          <w:tcPr>
            <w:tcW w:w="1121" w:type="pct"/>
            <w:shd w:val="clear" w:color="auto" w:fill="FFFFFF"/>
            <w:vAlign w:val="center"/>
          </w:tcPr>
          <w:p w:rsidR="00172836" w:rsidRPr="004050A0" w:rsidRDefault="00172836" w:rsidP="002E2FAA">
            <w:pPr>
              <w:rPr>
                <w:sz w:val="22"/>
              </w:rPr>
            </w:pPr>
            <w:r w:rsidRPr="004050A0">
              <w:rPr>
                <w:sz w:val="22"/>
              </w:rPr>
              <w:t>Ввоз</w:t>
            </w:r>
          </w:p>
        </w:tc>
        <w:tc>
          <w:tcPr>
            <w:tcW w:w="322" w:type="pct"/>
            <w:shd w:val="clear" w:color="auto" w:fill="FFFFFF"/>
          </w:tcPr>
          <w:p w:rsidR="00172836" w:rsidRPr="004050A0" w:rsidRDefault="00172836" w:rsidP="002E2FAA">
            <w:pPr>
              <w:jc w:val="center"/>
              <w:rPr>
                <w:sz w:val="22"/>
              </w:rPr>
            </w:pPr>
            <w:r w:rsidRPr="004050A0">
              <w:rPr>
                <w:sz w:val="22"/>
              </w:rPr>
              <w:t>2</w:t>
            </w:r>
          </w:p>
        </w:tc>
        <w:tc>
          <w:tcPr>
            <w:tcW w:w="405" w:type="pct"/>
            <w:shd w:val="clear" w:color="auto" w:fill="FFFFFF"/>
          </w:tcPr>
          <w:p w:rsidR="00172836" w:rsidRPr="004050A0" w:rsidRDefault="00172836" w:rsidP="002E2FAA">
            <w:pPr>
              <w:jc w:val="center"/>
              <w:rPr>
                <w:sz w:val="22"/>
              </w:rPr>
            </w:pPr>
            <w:r w:rsidRPr="004050A0">
              <w:rPr>
                <w:sz w:val="22"/>
              </w:rPr>
              <w:t>304,9</w:t>
            </w:r>
          </w:p>
        </w:tc>
        <w:tc>
          <w:tcPr>
            <w:tcW w:w="390" w:type="pct"/>
            <w:shd w:val="clear" w:color="auto" w:fill="FFFFFF"/>
          </w:tcPr>
          <w:p w:rsidR="00172836" w:rsidRPr="004050A0" w:rsidRDefault="00172836" w:rsidP="002E2FAA">
            <w:pPr>
              <w:jc w:val="center"/>
              <w:rPr>
                <w:sz w:val="22"/>
              </w:rPr>
            </w:pPr>
            <w:r w:rsidRPr="004050A0">
              <w:rPr>
                <w:sz w:val="22"/>
              </w:rPr>
              <w:t>501 636,9</w:t>
            </w:r>
          </w:p>
        </w:tc>
        <w:tc>
          <w:tcPr>
            <w:tcW w:w="584" w:type="pct"/>
            <w:shd w:val="clear" w:color="auto" w:fill="FFFFFF"/>
          </w:tcPr>
          <w:p w:rsidR="00172836" w:rsidRPr="004050A0" w:rsidRDefault="00172836" w:rsidP="002E2FAA">
            <w:pPr>
              <w:jc w:val="center"/>
              <w:rPr>
                <w:sz w:val="22"/>
              </w:rPr>
            </w:pPr>
            <w:r w:rsidRPr="004050A0">
              <w:rPr>
                <w:sz w:val="22"/>
              </w:rPr>
              <w:t>211 066,8</w:t>
            </w:r>
          </w:p>
        </w:tc>
        <w:tc>
          <w:tcPr>
            <w:tcW w:w="487" w:type="pct"/>
            <w:shd w:val="clear" w:color="auto" w:fill="FFFFFF"/>
          </w:tcPr>
          <w:p w:rsidR="00172836" w:rsidRPr="004050A0" w:rsidRDefault="00172836" w:rsidP="002E2FAA">
            <w:pPr>
              <w:jc w:val="center"/>
              <w:rPr>
                <w:sz w:val="22"/>
              </w:rPr>
            </w:pPr>
            <w:r w:rsidRPr="004050A0">
              <w:rPr>
                <w:sz w:val="22"/>
              </w:rPr>
              <w:t>6 790,3</w:t>
            </w:r>
          </w:p>
        </w:tc>
        <w:tc>
          <w:tcPr>
            <w:tcW w:w="583" w:type="pct"/>
            <w:shd w:val="clear" w:color="auto" w:fill="FFFFFF"/>
          </w:tcPr>
          <w:p w:rsidR="00172836" w:rsidRPr="004050A0" w:rsidRDefault="00172836" w:rsidP="002E2FAA">
            <w:pPr>
              <w:jc w:val="center"/>
              <w:rPr>
                <w:sz w:val="22"/>
              </w:rPr>
            </w:pPr>
            <w:r w:rsidRPr="004050A0">
              <w:rPr>
                <w:sz w:val="22"/>
              </w:rPr>
              <w:t>2 274</w:t>
            </w:r>
          </w:p>
        </w:tc>
        <w:tc>
          <w:tcPr>
            <w:tcW w:w="585" w:type="pct"/>
            <w:shd w:val="clear" w:color="auto" w:fill="FFFFFF"/>
          </w:tcPr>
          <w:p w:rsidR="00172836" w:rsidRPr="004050A0" w:rsidRDefault="00172836" w:rsidP="002E2FAA">
            <w:pPr>
              <w:jc w:val="center"/>
              <w:rPr>
                <w:sz w:val="22"/>
              </w:rPr>
            </w:pPr>
            <w:r w:rsidRPr="004050A0">
              <w:rPr>
                <w:sz w:val="22"/>
              </w:rPr>
              <w:t>1 286,1</w:t>
            </w:r>
          </w:p>
        </w:tc>
        <w:tc>
          <w:tcPr>
            <w:tcW w:w="523" w:type="pct"/>
            <w:shd w:val="clear" w:color="auto" w:fill="FFFFFF"/>
          </w:tcPr>
          <w:p w:rsidR="00172836" w:rsidRPr="004050A0" w:rsidRDefault="00172836" w:rsidP="002E2FAA">
            <w:pPr>
              <w:jc w:val="center"/>
              <w:rPr>
                <w:sz w:val="22"/>
              </w:rPr>
            </w:pPr>
            <w:r w:rsidRPr="004050A0">
              <w:rPr>
                <w:sz w:val="22"/>
              </w:rPr>
              <w:t>723 359</w:t>
            </w:r>
          </w:p>
        </w:tc>
      </w:tr>
      <w:tr w:rsidR="00172836" w:rsidRPr="004050A0" w:rsidTr="002E2FAA">
        <w:trPr>
          <w:trHeight w:val="20"/>
          <w:jc w:val="center"/>
        </w:trPr>
        <w:tc>
          <w:tcPr>
            <w:tcW w:w="1121" w:type="pct"/>
            <w:shd w:val="clear" w:color="auto" w:fill="FFFFFF"/>
            <w:vAlign w:val="center"/>
          </w:tcPr>
          <w:p w:rsidR="00172836" w:rsidRPr="004050A0" w:rsidRDefault="00172836" w:rsidP="002E2FAA">
            <w:pPr>
              <w:rPr>
                <w:sz w:val="22"/>
              </w:rPr>
            </w:pPr>
            <w:r w:rsidRPr="004050A0">
              <w:rPr>
                <w:sz w:val="22"/>
              </w:rPr>
              <w:t>Вывоз</w:t>
            </w:r>
          </w:p>
        </w:tc>
        <w:tc>
          <w:tcPr>
            <w:tcW w:w="322" w:type="pct"/>
            <w:shd w:val="clear" w:color="auto" w:fill="FFFFFF"/>
          </w:tcPr>
          <w:p w:rsidR="00172836" w:rsidRPr="004050A0" w:rsidRDefault="00172836" w:rsidP="002E2FAA">
            <w:pPr>
              <w:jc w:val="center"/>
              <w:rPr>
                <w:sz w:val="22"/>
              </w:rPr>
            </w:pPr>
            <w:r w:rsidRPr="004050A0">
              <w:rPr>
                <w:sz w:val="22"/>
              </w:rPr>
              <w:t>3</w:t>
            </w:r>
          </w:p>
        </w:tc>
        <w:tc>
          <w:tcPr>
            <w:tcW w:w="405" w:type="pct"/>
            <w:shd w:val="clear" w:color="auto" w:fill="FFFFFF"/>
          </w:tcPr>
          <w:p w:rsidR="00172836" w:rsidRPr="004050A0" w:rsidRDefault="00172836" w:rsidP="002E2FAA">
            <w:pPr>
              <w:jc w:val="center"/>
              <w:rPr>
                <w:sz w:val="22"/>
              </w:rPr>
            </w:pPr>
            <w:r w:rsidRPr="004050A0">
              <w:rPr>
                <w:sz w:val="22"/>
              </w:rPr>
              <w:t>0</w:t>
            </w:r>
          </w:p>
        </w:tc>
        <w:tc>
          <w:tcPr>
            <w:tcW w:w="390" w:type="pct"/>
            <w:shd w:val="clear" w:color="auto" w:fill="FFFFFF"/>
          </w:tcPr>
          <w:p w:rsidR="00172836" w:rsidRPr="004050A0" w:rsidRDefault="00172836" w:rsidP="002E2FAA">
            <w:pPr>
              <w:jc w:val="center"/>
              <w:rPr>
                <w:sz w:val="22"/>
              </w:rPr>
            </w:pPr>
            <w:r w:rsidRPr="004050A0">
              <w:rPr>
                <w:sz w:val="22"/>
              </w:rPr>
              <w:t>-97,3</w:t>
            </w:r>
          </w:p>
        </w:tc>
        <w:tc>
          <w:tcPr>
            <w:tcW w:w="584" w:type="pct"/>
            <w:shd w:val="clear" w:color="auto" w:fill="FFFFFF"/>
          </w:tcPr>
          <w:p w:rsidR="00172836" w:rsidRPr="004050A0" w:rsidRDefault="00172836" w:rsidP="002E2FAA">
            <w:pPr>
              <w:jc w:val="center"/>
              <w:rPr>
                <w:sz w:val="22"/>
              </w:rPr>
            </w:pPr>
            <w:r w:rsidRPr="004050A0">
              <w:rPr>
                <w:sz w:val="22"/>
              </w:rPr>
              <w:t>0</w:t>
            </w:r>
          </w:p>
        </w:tc>
        <w:tc>
          <w:tcPr>
            <w:tcW w:w="487" w:type="pct"/>
            <w:shd w:val="clear" w:color="auto" w:fill="FFFFFF"/>
          </w:tcPr>
          <w:p w:rsidR="00172836" w:rsidRPr="004050A0" w:rsidRDefault="00172836" w:rsidP="002E2FAA">
            <w:pPr>
              <w:jc w:val="center"/>
              <w:rPr>
                <w:sz w:val="22"/>
              </w:rPr>
            </w:pPr>
            <w:r w:rsidRPr="004050A0">
              <w:rPr>
                <w:sz w:val="22"/>
              </w:rPr>
              <w:t>0</w:t>
            </w:r>
          </w:p>
        </w:tc>
        <w:tc>
          <w:tcPr>
            <w:tcW w:w="583" w:type="pct"/>
            <w:shd w:val="clear" w:color="auto" w:fill="FFFFFF"/>
          </w:tcPr>
          <w:p w:rsidR="00172836" w:rsidRPr="004050A0" w:rsidRDefault="00172836" w:rsidP="002E2FAA">
            <w:pPr>
              <w:jc w:val="center"/>
              <w:rPr>
                <w:sz w:val="22"/>
              </w:rPr>
            </w:pPr>
            <w:r w:rsidRPr="004050A0">
              <w:rPr>
                <w:sz w:val="22"/>
              </w:rPr>
              <w:t>0</w:t>
            </w:r>
          </w:p>
        </w:tc>
        <w:tc>
          <w:tcPr>
            <w:tcW w:w="585" w:type="pct"/>
            <w:shd w:val="clear" w:color="auto" w:fill="FFFFFF"/>
          </w:tcPr>
          <w:p w:rsidR="00172836" w:rsidRPr="004050A0" w:rsidRDefault="00172836" w:rsidP="002E2FAA">
            <w:pPr>
              <w:jc w:val="center"/>
              <w:rPr>
                <w:sz w:val="22"/>
              </w:rPr>
            </w:pPr>
            <w:r w:rsidRPr="004050A0">
              <w:rPr>
                <w:sz w:val="22"/>
              </w:rPr>
              <w:t>0</w:t>
            </w:r>
          </w:p>
        </w:tc>
        <w:tc>
          <w:tcPr>
            <w:tcW w:w="523" w:type="pct"/>
            <w:shd w:val="clear" w:color="auto" w:fill="FFFFFF"/>
          </w:tcPr>
          <w:p w:rsidR="00172836" w:rsidRPr="004050A0" w:rsidRDefault="00172836" w:rsidP="002E2FAA">
            <w:pPr>
              <w:jc w:val="center"/>
              <w:rPr>
                <w:sz w:val="22"/>
              </w:rPr>
            </w:pPr>
            <w:r w:rsidRPr="004050A0">
              <w:rPr>
                <w:sz w:val="22"/>
              </w:rPr>
              <w:t>-97,3</w:t>
            </w:r>
          </w:p>
        </w:tc>
      </w:tr>
      <w:tr w:rsidR="00172836" w:rsidRPr="004050A0" w:rsidTr="002E2FAA">
        <w:trPr>
          <w:trHeight w:val="20"/>
          <w:jc w:val="center"/>
        </w:trPr>
        <w:tc>
          <w:tcPr>
            <w:tcW w:w="1121" w:type="pct"/>
            <w:shd w:val="clear" w:color="auto" w:fill="FFFFFF"/>
            <w:vAlign w:val="center"/>
          </w:tcPr>
          <w:p w:rsidR="00172836" w:rsidRPr="004050A0" w:rsidRDefault="00172836" w:rsidP="002E2FAA">
            <w:pPr>
              <w:rPr>
                <w:sz w:val="22"/>
              </w:rPr>
            </w:pPr>
            <w:r w:rsidRPr="004050A0">
              <w:rPr>
                <w:sz w:val="22"/>
              </w:rPr>
              <w:t>Изменение запасов</w:t>
            </w:r>
          </w:p>
        </w:tc>
        <w:tc>
          <w:tcPr>
            <w:tcW w:w="322" w:type="pct"/>
            <w:shd w:val="clear" w:color="auto" w:fill="FFFFFF"/>
          </w:tcPr>
          <w:p w:rsidR="00172836" w:rsidRPr="004050A0" w:rsidRDefault="00172836" w:rsidP="002E2FAA">
            <w:pPr>
              <w:jc w:val="center"/>
              <w:rPr>
                <w:sz w:val="22"/>
              </w:rPr>
            </w:pPr>
            <w:r w:rsidRPr="004050A0">
              <w:rPr>
                <w:sz w:val="22"/>
              </w:rPr>
              <w:t>4</w:t>
            </w:r>
          </w:p>
        </w:tc>
        <w:tc>
          <w:tcPr>
            <w:tcW w:w="405" w:type="pct"/>
            <w:shd w:val="clear" w:color="auto" w:fill="FFFFFF"/>
          </w:tcPr>
          <w:p w:rsidR="00172836" w:rsidRPr="004050A0" w:rsidRDefault="00172836" w:rsidP="002E2FAA">
            <w:pPr>
              <w:jc w:val="center"/>
              <w:rPr>
                <w:sz w:val="22"/>
              </w:rPr>
            </w:pPr>
            <w:r w:rsidRPr="004050A0">
              <w:rPr>
                <w:sz w:val="22"/>
              </w:rPr>
              <w:t>-68</w:t>
            </w:r>
          </w:p>
        </w:tc>
        <w:tc>
          <w:tcPr>
            <w:tcW w:w="390" w:type="pct"/>
            <w:shd w:val="clear" w:color="auto" w:fill="FFFFFF"/>
          </w:tcPr>
          <w:p w:rsidR="00172836" w:rsidRPr="004050A0" w:rsidRDefault="00172836" w:rsidP="002E2FAA">
            <w:pPr>
              <w:jc w:val="center"/>
              <w:rPr>
                <w:sz w:val="22"/>
              </w:rPr>
            </w:pPr>
            <w:r w:rsidRPr="004050A0">
              <w:rPr>
                <w:sz w:val="22"/>
              </w:rPr>
              <w:t>-185</w:t>
            </w:r>
          </w:p>
        </w:tc>
        <w:tc>
          <w:tcPr>
            <w:tcW w:w="584" w:type="pct"/>
            <w:shd w:val="clear" w:color="auto" w:fill="FFFFFF"/>
          </w:tcPr>
          <w:p w:rsidR="00172836" w:rsidRPr="004050A0" w:rsidRDefault="00172836" w:rsidP="002E2FAA">
            <w:pPr>
              <w:jc w:val="center"/>
              <w:rPr>
                <w:sz w:val="22"/>
              </w:rPr>
            </w:pPr>
            <w:r w:rsidRPr="004050A0">
              <w:rPr>
                <w:sz w:val="22"/>
              </w:rPr>
              <w:t>-38,1</w:t>
            </w:r>
          </w:p>
        </w:tc>
        <w:tc>
          <w:tcPr>
            <w:tcW w:w="487" w:type="pct"/>
            <w:shd w:val="clear" w:color="auto" w:fill="FFFFFF"/>
          </w:tcPr>
          <w:p w:rsidR="00172836" w:rsidRPr="004050A0" w:rsidRDefault="00172836" w:rsidP="002E2FAA">
            <w:pPr>
              <w:jc w:val="center"/>
              <w:rPr>
                <w:sz w:val="22"/>
              </w:rPr>
            </w:pPr>
            <w:r w:rsidRPr="004050A0">
              <w:rPr>
                <w:sz w:val="22"/>
              </w:rPr>
              <w:t>0</w:t>
            </w:r>
          </w:p>
        </w:tc>
        <w:tc>
          <w:tcPr>
            <w:tcW w:w="583" w:type="pct"/>
            <w:shd w:val="clear" w:color="auto" w:fill="FFFFFF"/>
          </w:tcPr>
          <w:p w:rsidR="00172836" w:rsidRPr="004050A0" w:rsidRDefault="00172836" w:rsidP="002E2FAA">
            <w:pPr>
              <w:jc w:val="center"/>
              <w:rPr>
                <w:sz w:val="22"/>
              </w:rPr>
            </w:pPr>
            <w:r w:rsidRPr="004050A0">
              <w:rPr>
                <w:sz w:val="22"/>
              </w:rPr>
              <w:t>-188</w:t>
            </w:r>
          </w:p>
        </w:tc>
        <w:tc>
          <w:tcPr>
            <w:tcW w:w="585" w:type="pct"/>
            <w:shd w:val="clear" w:color="auto" w:fill="FFFFFF"/>
          </w:tcPr>
          <w:p w:rsidR="00172836" w:rsidRPr="004050A0" w:rsidRDefault="00172836" w:rsidP="002E2FAA">
            <w:pPr>
              <w:jc w:val="center"/>
              <w:rPr>
                <w:sz w:val="22"/>
              </w:rPr>
            </w:pPr>
            <w:r w:rsidRPr="004050A0">
              <w:rPr>
                <w:sz w:val="22"/>
              </w:rPr>
              <w:t>0</w:t>
            </w:r>
          </w:p>
        </w:tc>
        <w:tc>
          <w:tcPr>
            <w:tcW w:w="523" w:type="pct"/>
            <w:shd w:val="clear" w:color="auto" w:fill="FFFFFF"/>
          </w:tcPr>
          <w:p w:rsidR="00172836" w:rsidRPr="004050A0" w:rsidRDefault="00172836" w:rsidP="002E2FAA">
            <w:pPr>
              <w:jc w:val="center"/>
              <w:rPr>
                <w:sz w:val="22"/>
              </w:rPr>
            </w:pPr>
            <w:r w:rsidRPr="004050A0">
              <w:rPr>
                <w:sz w:val="22"/>
              </w:rPr>
              <w:t>-479,1</w:t>
            </w:r>
          </w:p>
        </w:tc>
      </w:tr>
      <w:tr w:rsidR="00172836" w:rsidRPr="004050A0" w:rsidTr="002E2FAA">
        <w:trPr>
          <w:trHeight w:val="20"/>
          <w:jc w:val="center"/>
        </w:trPr>
        <w:tc>
          <w:tcPr>
            <w:tcW w:w="1121" w:type="pct"/>
            <w:shd w:val="clear" w:color="auto" w:fill="FFFFFF"/>
            <w:vAlign w:val="center"/>
          </w:tcPr>
          <w:p w:rsidR="00172836" w:rsidRPr="004050A0" w:rsidRDefault="00172836" w:rsidP="002E2FAA">
            <w:pPr>
              <w:rPr>
                <w:sz w:val="22"/>
              </w:rPr>
            </w:pPr>
            <w:r w:rsidRPr="004050A0">
              <w:rPr>
                <w:sz w:val="22"/>
              </w:rPr>
              <w:t>Потребление первичной энергии</w:t>
            </w:r>
          </w:p>
        </w:tc>
        <w:tc>
          <w:tcPr>
            <w:tcW w:w="322" w:type="pct"/>
            <w:shd w:val="clear" w:color="auto" w:fill="FFFFFF"/>
          </w:tcPr>
          <w:p w:rsidR="00172836" w:rsidRPr="004050A0" w:rsidRDefault="00172836" w:rsidP="002E2FAA">
            <w:pPr>
              <w:jc w:val="center"/>
              <w:rPr>
                <w:sz w:val="22"/>
              </w:rPr>
            </w:pPr>
            <w:r w:rsidRPr="004050A0">
              <w:rPr>
                <w:sz w:val="22"/>
              </w:rPr>
              <w:t>5</w:t>
            </w:r>
          </w:p>
        </w:tc>
        <w:tc>
          <w:tcPr>
            <w:tcW w:w="405" w:type="pct"/>
            <w:shd w:val="clear" w:color="auto" w:fill="FFFFFF"/>
          </w:tcPr>
          <w:p w:rsidR="00172836" w:rsidRPr="004050A0" w:rsidRDefault="00172836" w:rsidP="002E2FAA">
            <w:pPr>
              <w:jc w:val="center"/>
              <w:rPr>
                <w:sz w:val="22"/>
              </w:rPr>
            </w:pPr>
            <w:r w:rsidRPr="004050A0">
              <w:rPr>
                <w:sz w:val="22"/>
              </w:rPr>
              <w:t>236,9</w:t>
            </w:r>
          </w:p>
        </w:tc>
        <w:tc>
          <w:tcPr>
            <w:tcW w:w="390" w:type="pct"/>
            <w:shd w:val="clear" w:color="auto" w:fill="FFFFFF"/>
          </w:tcPr>
          <w:p w:rsidR="00172836" w:rsidRPr="004050A0" w:rsidRDefault="00172836" w:rsidP="002E2FAA">
            <w:pPr>
              <w:jc w:val="center"/>
              <w:rPr>
                <w:sz w:val="22"/>
              </w:rPr>
            </w:pPr>
            <w:r w:rsidRPr="004050A0">
              <w:rPr>
                <w:sz w:val="22"/>
              </w:rPr>
              <w:t>501 354,6</w:t>
            </w:r>
          </w:p>
        </w:tc>
        <w:tc>
          <w:tcPr>
            <w:tcW w:w="584" w:type="pct"/>
            <w:shd w:val="clear" w:color="auto" w:fill="FFFFFF"/>
          </w:tcPr>
          <w:p w:rsidR="00172836" w:rsidRPr="004050A0" w:rsidRDefault="00172836" w:rsidP="002E2FAA">
            <w:pPr>
              <w:jc w:val="center"/>
              <w:rPr>
                <w:sz w:val="22"/>
              </w:rPr>
            </w:pPr>
            <w:r w:rsidRPr="004050A0">
              <w:rPr>
                <w:sz w:val="22"/>
              </w:rPr>
              <w:t>211 028,7</w:t>
            </w:r>
          </w:p>
        </w:tc>
        <w:tc>
          <w:tcPr>
            <w:tcW w:w="487" w:type="pct"/>
            <w:shd w:val="clear" w:color="auto" w:fill="FFFFFF"/>
          </w:tcPr>
          <w:p w:rsidR="00172836" w:rsidRPr="004050A0" w:rsidRDefault="00172836" w:rsidP="002E2FAA">
            <w:pPr>
              <w:jc w:val="center"/>
              <w:rPr>
                <w:sz w:val="22"/>
              </w:rPr>
            </w:pPr>
            <w:r w:rsidRPr="004050A0">
              <w:rPr>
                <w:sz w:val="22"/>
              </w:rPr>
              <w:t>6 790,3</w:t>
            </w:r>
          </w:p>
        </w:tc>
        <w:tc>
          <w:tcPr>
            <w:tcW w:w="583" w:type="pct"/>
            <w:shd w:val="clear" w:color="auto" w:fill="FFFFFF"/>
          </w:tcPr>
          <w:p w:rsidR="00172836" w:rsidRPr="004050A0" w:rsidRDefault="00172836" w:rsidP="002E2FAA">
            <w:pPr>
              <w:jc w:val="center"/>
              <w:rPr>
                <w:sz w:val="22"/>
              </w:rPr>
            </w:pPr>
            <w:r w:rsidRPr="004050A0">
              <w:rPr>
                <w:sz w:val="22"/>
              </w:rPr>
              <w:t>2 086</w:t>
            </w:r>
          </w:p>
        </w:tc>
        <w:tc>
          <w:tcPr>
            <w:tcW w:w="585" w:type="pct"/>
            <w:shd w:val="clear" w:color="auto" w:fill="FFFFFF"/>
          </w:tcPr>
          <w:p w:rsidR="00172836" w:rsidRPr="004050A0" w:rsidRDefault="00172836" w:rsidP="002E2FAA">
            <w:pPr>
              <w:jc w:val="center"/>
              <w:rPr>
                <w:sz w:val="22"/>
              </w:rPr>
            </w:pPr>
            <w:r w:rsidRPr="004050A0">
              <w:rPr>
                <w:sz w:val="22"/>
              </w:rPr>
              <w:t>1 286,1</w:t>
            </w:r>
          </w:p>
        </w:tc>
        <w:tc>
          <w:tcPr>
            <w:tcW w:w="523" w:type="pct"/>
            <w:shd w:val="clear" w:color="auto" w:fill="FFFFFF"/>
          </w:tcPr>
          <w:p w:rsidR="00172836" w:rsidRPr="004050A0" w:rsidRDefault="00172836" w:rsidP="002E2FAA">
            <w:pPr>
              <w:jc w:val="center"/>
              <w:rPr>
                <w:sz w:val="22"/>
              </w:rPr>
            </w:pPr>
            <w:r w:rsidRPr="004050A0">
              <w:rPr>
                <w:sz w:val="22"/>
              </w:rPr>
              <w:t>722 782,6</w:t>
            </w:r>
          </w:p>
        </w:tc>
      </w:tr>
      <w:tr w:rsidR="00172836" w:rsidRPr="004050A0" w:rsidTr="002E2FAA">
        <w:trPr>
          <w:trHeight w:val="20"/>
          <w:jc w:val="center"/>
        </w:trPr>
        <w:tc>
          <w:tcPr>
            <w:tcW w:w="1121" w:type="pct"/>
            <w:vAlign w:val="center"/>
          </w:tcPr>
          <w:p w:rsidR="00172836" w:rsidRPr="004050A0" w:rsidRDefault="00172836" w:rsidP="002E2FAA">
            <w:pPr>
              <w:rPr>
                <w:sz w:val="22"/>
              </w:rPr>
            </w:pPr>
            <w:r w:rsidRPr="004050A0">
              <w:rPr>
                <w:sz w:val="22"/>
              </w:rPr>
              <w:t>Статистическое расхождение</w:t>
            </w:r>
          </w:p>
        </w:tc>
        <w:tc>
          <w:tcPr>
            <w:tcW w:w="322" w:type="pct"/>
          </w:tcPr>
          <w:p w:rsidR="00172836" w:rsidRPr="004050A0" w:rsidRDefault="00172836" w:rsidP="002E2FAA">
            <w:pPr>
              <w:jc w:val="center"/>
              <w:rPr>
                <w:sz w:val="22"/>
              </w:rPr>
            </w:pPr>
            <w:r w:rsidRPr="004050A0">
              <w:rPr>
                <w:sz w:val="22"/>
              </w:rPr>
              <w:t>6</w:t>
            </w:r>
          </w:p>
        </w:tc>
        <w:tc>
          <w:tcPr>
            <w:tcW w:w="405" w:type="pct"/>
          </w:tcPr>
          <w:p w:rsidR="00172836" w:rsidRPr="004050A0" w:rsidRDefault="00172836" w:rsidP="002E2FAA">
            <w:pPr>
              <w:jc w:val="center"/>
              <w:rPr>
                <w:sz w:val="22"/>
              </w:rPr>
            </w:pPr>
            <w:r w:rsidRPr="004050A0">
              <w:rPr>
                <w:sz w:val="22"/>
              </w:rPr>
              <w:t>0</w:t>
            </w:r>
          </w:p>
        </w:tc>
        <w:tc>
          <w:tcPr>
            <w:tcW w:w="390" w:type="pct"/>
          </w:tcPr>
          <w:p w:rsidR="00172836" w:rsidRPr="004050A0" w:rsidRDefault="00172836" w:rsidP="002E2FAA">
            <w:pPr>
              <w:jc w:val="center"/>
              <w:rPr>
                <w:sz w:val="22"/>
              </w:rPr>
            </w:pPr>
            <w:r w:rsidRPr="004050A0">
              <w:rPr>
                <w:sz w:val="22"/>
              </w:rPr>
              <w:t>0</w:t>
            </w:r>
          </w:p>
        </w:tc>
        <w:tc>
          <w:tcPr>
            <w:tcW w:w="584" w:type="pct"/>
          </w:tcPr>
          <w:p w:rsidR="00172836" w:rsidRPr="004050A0" w:rsidRDefault="00172836" w:rsidP="002E2FAA">
            <w:pPr>
              <w:jc w:val="center"/>
              <w:rPr>
                <w:sz w:val="22"/>
              </w:rPr>
            </w:pPr>
            <w:r w:rsidRPr="004050A0">
              <w:rPr>
                <w:sz w:val="22"/>
              </w:rPr>
              <w:t>0</w:t>
            </w:r>
          </w:p>
        </w:tc>
        <w:tc>
          <w:tcPr>
            <w:tcW w:w="487" w:type="pct"/>
          </w:tcPr>
          <w:p w:rsidR="00172836" w:rsidRPr="004050A0" w:rsidRDefault="00172836" w:rsidP="002E2FAA">
            <w:pPr>
              <w:jc w:val="center"/>
              <w:rPr>
                <w:sz w:val="22"/>
              </w:rPr>
            </w:pPr>
            <w:r w:rsidRPr="004050A0">
              <w:rPr>
                <w:sz w:val="22"/>
              </w:rPr>
              <w:t>0</w:t>
            </w:r>
          </w:p>
        </w:tc>
        <w:tc>
          <w:tcPr>
            <w:tcW w:w="583" w:type="pct"/>
          </w:tcPr>
          <w:p w:rsidR="00172836" w:rsidRPr="004050A0" w:rsidRDefault="00172836" w:rsidP="002E2FAA">
            <w:pPr>
              <w:jc w:val="center"/>
              <w:rPr>
                <w:sz w:val="22"/>
              </w:rPr>
            </w:pPr>
            <w:r w:rsidRPr="004050A0">
              <w:rPr>
                <w:sz w:val="22"/>
              </w:rPr>
              <w:t>0</w:t>
            </w:r>
          </w:p>
        </w:tc>
        <w:tc>
          <w:tcPr>
            <w:tcW w:w="585" w:type="pct"/>
          </w:tcPr>
          <w:p w:rsidR="00172836" w:rsidRPr="004050A0" w:rsidRDefault="00172836" w:rsidP="002E2FAA">
            <w:pPr>
              <w:jc w:val="center"/>
              <w:rPr>
                <w:sz w:val="22"/>
              </w:rPr>
            </w:pPr>
            <w:r w:rsidRPr="004050A0">
              <w:rPr>
                <w:sz w:val="22"/>
              </w:rPr>
              <w:t>0</w:t>
            </w:r>
          </w:p>
        </w:tc>
        <w:tc>
          <w:tcPr>
            <w:tcW w:w="523" w:type="pct"/>
          </w:tcPr>
          <w:p w:rsidR="00172836" w:rsidRPr="004050A0" w:rsidRDefault="00172836" w:rsidP="002E2FAA">
            <w:pPr>
              <w:jc w:val="center"/>
              <w:rPr>
                <w:sz w:val="22"/>
              </w:rPr>
            </w:pPr>
            <w:r w:rsidRPr="004050A0">
              <w:rPr>
                <w:sz w:val="22"/>
              </w:rPr>
              <w:t>0</w:t>
            </w:r>
          </w:p>
        </w:tc>
      </w:tr>
      <w:tr w:rsidR="00172836" w:rsidRPr="004050A0" w:rsidTr="002E2FAA">
        <w:trPr>
          <w:trHeight w:val="20"/>
          <w:jc w:val="center"/>
        </w:trPr>
        <w:tc>
          <w:tcPr>
            <w:tcW w:w="1121" w:type="pct"/>
            <w:shd w:val="clear" w:color="auto" w:fill="FFFFFF"/>
            <w:vAlign w:val="center"/>
          </w:tcPr>
          <w:p w:rsidR="00172836" w:rsidRPr="004050A0" w:rsidRDefault="00172836" w:rsidP="002E2FAA">
            <w:pPr>
              <w:rPr>
                <w:sz w:val="22"/>
              </w:rPr>
            </w:pPr>
            <w:r w:rsidRPr="004050A0">
              <w:rPr>
                <w:sz w:val="22"/>
              </w:rPr>
              <w:t>Производство электрической энергии</w:t>
            </w:r>
          </w:p>
        </w:tc>
        <w:tc>
          <w:tcPr>
            <w:tcW w:w="322" w:type="pct"/>
            <w:shd w:val="clear" w:color="auto" w:fill="FFFFFF"/>
          </w:tcPr>
          <w:p w:rsidR="00172836" w:rsidRPr="004050A0" w:rsidRDefault="00172836" w:rsidP="002E2FAA">
            <w:pPr>
              <w:jc w:val="center"/>
              <w:rPr>
                <w:sz w:val="22"/>
              </w:rPr>
            </w:pPr>
            <w:r w:rsidRPr="004050A0">
              <w:rPr>
                <w:sz w:val="22"/>
              </w:rPr>
              <w:t>7</w:t>
            </w:r>
          </w:p>
        </w:tc>
        <w:tc>
          <w:tcPr>
            <w:tcW w:w="405" w:type="pct"/>
            <w:shd w:val="clear" w:color="auto" w:fill="FFFFFF"/>
          </w:tcPr>
          <w:p w:rsidR="00172836" w:rsidRPr="004050A0" w:rsidRDefault="00172836" w:rsidP="002E2FAA">
            <w:pPr>
              <w:jc w:val="center"/>
              <w:rPr>
                <w:sz w:val="22"/>
              </w:rPr>
            </w:pPr>
            <w:r w:rsidRPr="004050A0">
              <w:rPr>
                <w:sz w:val="22"/>
              </w:rPr>
              <w:t>0</w:t>
            </w:r>
          </w:p>
        </w:tc>
        <w:tc>
          <w:tcPr>
            <w:tcW w:w="390" w:type="pct"/>
            <w:shd w:val="clear" w:color="auto" w:fill="FFFFFF"/>
          </w:tcPr>
          <w:p w:rsidR="00172836" w:rsidRPr="004050A0" w:rsidRDefault="00172836" w:rsidP="002E2FAA">
            <w:pPr>
              <w:jc w:val="center"/>
              <w:rPr>
                <w:sz w:val="22"/>
              </w:rPr>
            </w:pPr>
            <w:r w:rsidRPr="004050A0">
              <w:rPr>
                <w:sz w:val="22"/>
              </w:rPr>
              <w:t>0</w:t>
            </w:r>
          </w:p>
        </w:tc>
        <w:tc>
          <w:tcPr>
            <w:tcW w:w="584" w:type="pct"/>
            <w:shd w:val="clear" w:color="auto" w:fill="FFFFFF"/>
          </w:tcPr>
          <w:p w:rsidR="00172836" w:rsidRPr="004050A0" w:rsidRDefault="00172836" w:rsidP="002E2FAA">
            <w:pPr>
              <w:jc w:val="center"/>
              <w:rPr>
                <w:sz w:val="22"/>
              </w:rPr>
            </w:pPr>
            <w:r w:rsidRPr="004050A0">
              <w:rPr>
                <w:sz w:val="22"/>
              </w:rPr>
              <w:t>0</w:t>
            </w:r>
          </w:p>
        </w:tc>
        <w:tc>
          <w:tcPr>
            <w:tcW w:w="487" w:type="pct"/>
            <w:shd w:val="clear" w:color="auto" w:fill="FFFFFF"/>
          </w:tcPr>
          <w:p w:rsidR="00172836" w:rsidRPr="004050A0" w:rsidRDefault="00172836" w:rsidP="002E2FAA">
            <w:pPr>
              <w:jc w:val="center"/>
              <w:rPr>
                <w:sz w:val="22"/>
              </w:rPr>
            </w:pPr>
            <w:r w:rsidRPr="004050A0">
              <w:rPr>
                <w:sz w:val="22"/>
              </w:rPr>
              <w:t>0</w:t>
            </w:r>
          </w:p>
        </w:tc>
        <w:tc>
          <w:tcPr>
            <w:tcW w:w="583" w:type="pct"/>
            <w:shd w:val="clear" w:color="auto" w:fill="FFFFFF"/>
          </w:tcPr>
          <w:p w:rsidR="00172836" w:rsidRPr="004050A0" w:rsidRDefault="00172836" w:rsidP="002E2FAA">
            <w:pPr>
              <w:jc w:val="center"/>
              <w:rPr>
                <w:sz w:val="22"/>
              </w:rPr>
            </w:pPr>
            <w:r w:rsidRPr="004050A0">
              <w:rPr>
                <w:sz w:val="22"/>
              </w:rPr>
              <w:t>0</w:t>
            </w:r>
          </w:p>
        </w:tc>
        <w:tc>
          <w:tcPr>
            <w:tcW w:w="585" w:type="pct"/>
            <w:shd w:val="clear" w:color="auto" w:fill="FFFFFF"/>
          </w:tcPr>
          <w:p w:rsidR="00172836" w:rsidRPr="004050A0" w:rsidRDefault="00172836" w:rsidP="002E2FAA">
            <w:pPr>
              <w:jc w:val="center"/>
              <w:rPr>
                <w:sz w:val="22"/>
              </w:rPr>
            </w:pPr>
            <w:r w:rsidRPr="004050A0">
              <w:rPr>
                <w:sz w:val="22"/>
              </w:rPr>
              <w:t>0</w:t>
            </w:r>
          </w:p>
        </w:tc>
        <w:tc>
          <w:tcPr>
            <w:tcW w:w="523" w:type="pct"/>
            <w:shd w:val="clear" w:color="auto" w:fill="FFFFFF"/>
          </w:tcPr>
          <w:p w:rsidR="00172836" w:rsidRPr="004050A0" w:rsidRDefault="00172836" w:rsidP="002E2FAA">
            <w:pPr>
              <w:jc w:val="center"/>
              <w:rPr>
                <w:sz w:val="22"/>
              </w:rPr>
            </w:pPr>
            <w:r w:rsidRPr="004050A0">
              <w:rPr>
                <w:sz w:val="22"/>
              </w:rPr>
              <w:t>0</w:t>
            </w:r>
          </w:p>
        </w:tc>
      </w:tr>
      <w:tr w:rsidR="00172836" w:rsidRPr="004050A0" w:rsidTr="002E2FAA">
        <w:trPr>
          <w:trHeight w:val="20"/>
          <w:jc w:val="center"/>
        </w:trPr>
        <w:tc>
          <w:tcPr>
            <w:tcW w:w="1121" w:type="pct"/>
            <w:shd w:val="clear" w:color="auto" w:fill="FFFFFF"/>
            <w:vAlign w:val="center"/>
          </w:tcPr>
          <w:p w:rsidR="00172836" w:rsidRPr="004050A0" w:rsidRDefault="00172836" w:rsidP="002E2FAA">
            <w:pPr>
              <w:rPr>
                <w:sz w:val="22"/>
              </w:rPr>
            </w:pPr>
            <w:r w:rsidRPr="004050A0">
              <w:rPr>
                <w:sz w:val="22"/>
              </w:rPr>
              <w:t>Производство тепловой энергии</w:t>
            </w:r>
          </w:p>
        </w:tc>
        <w:tc>
          <w:tcPr>
            <w:tcW w:w="322" w:type="pct"/>
            <w:shd w:val="clear" w:color="auto" w:fill="FFFFFF"/>
          </w:tcPr>
          <w:p w:rsidR="00172836" w:rsidRPr="004050A0" w:rsidRDefault="00172836" w:rsidP="002E2FAA">
            <w:pPr>
              <w:jc w:val="center"/>
              <w:rPr>
                <w:sz w:val="22"/>
              </w:rPr>
            </w:pPr>
            <w:r w:rsidRPr="004050A0">
              <w:rPr>
                <w:sz w:val="22"/>
              </w:rPr>
              <w:t>8</w:t>
            </w:r>
          </w:p>
        </w:tc>
        <w:tc>
          <w:tcPr>
            <w:tcW w:w="405" w:type="pct"/>
            <w:shd w:val="clear" w:color="auto" w:fill="FFFFFF"/>
          </w:tcPr>
          <w:p w:rsidR="00172836" w:rsidRPr="004050A0" w:rsidRDefault="00172836" w:rsidP="002E2FAA">
            <w:pPr>
              <w:jc w:val="center"/>
              <w:rPr>
                <w:sz w:val="22"/>
              </w:rPr>
            </w:pPr>
            <w:r w:rsidRPr="004050A0">
              <w:rPr>
                <w:sz w:val="22"/>
              </w:rPr>
              <w:t>0</w:t>
            </w:r>
          </w:p>
        </w:tc>
        <w:tc>
          <w:tcPr>
            <w:tcW w:w="390" w:type="pct"/>
            <w:shd w:val="clear" w:color="auto" w:fill="FFFFFF"/>
          </w:tcPr>
          <w:p w:rsidR="00172836" w:rsidRPr="004050A0" w:rsidRDefault="00172836" w:rsidP="002E2FAA">
            <w:pPr>
              <w:jc w:val="center"/>
              <w:rPr>
                <w:sz w:val="22"/>
              </w:rPr>
            </w:pPr>
            <w:r w:rsidRPr="004050A0">
              <w:rPr>
                <w:sz w:val="22"/>
              </w:rPr>
              <w:t>-100,1</w:t>
            </w:r>
          </w:p>
        </w:tc>
        <w:tc>
          <w:tcPr>
            <w:tcW w:w="584" w:type="pct"/>
            <w:shd w:val="clear" w:color="auto" w:fill="FFFFFF"/>
          </w:tcPr>
          <w:p w:rsidR="00172836" w:rsidRPr="004050A0" w:rsidRDefault="00172836" w:rsidP="002E2FAA">
            <w:pPr>
              <w:jc w:val="center"/>
              <w:rPr>
                <w:sz w:val="22"/>
              </w:rPr>
            </w:pPr>
            <w:r w:rsidRPr="004050A0">
              <w:rPr>
                <w:sz w:val="22"/>
              </w:rPr>
              <w:t>0</w:t>
            </w:r>
          </w:p>
        </w:tc>
        <w:tc>
          <w:tcPr>
            <w:tcW w:w="487" w:type="pct"/>
            <w:shd w:val="clear" w:color="auto" w:fill="FFFFFF"/>
          </w:tcPr>
          <w:p w:rsidR="00172836" w:rsidRPr="004050A0" w:rsidRDefault="00172836" w:rsidP="002E2FAA">
            <w:pPr>
              <w:jc w:val="center"/>
              <w:rPr>
                <w:sz w:val="22"/>
              </w:rPr>
            </w:pPr>
            <w:r w:rsidRPr="004050A0">
              <w:rPr>
                <w:sz w:val="22"/>
              </w:rPr>
              <w:t>0</w:t>
            </w:r>
          </w:p>
        </w:tc>
        <w:tc>
          <w:tcPr>
            <w:tcW w:w="583" w:type="pct"/>
            <w:shd w:val="clear" w:color="auto" w:fill="FFFFFF"/>
          </w:tcPr>
          <w:p w:rsidR="00172836" w:rsidRPr="004050A0" w:rsidRDefault="00172836" w:rsidP="002E2FAA">
            <w:pPr>
              <w:jc w:val="center"/>
              <w:rPr>
                <w:sz w:val="22"/>
              </w:rPr>
            </w:pPr>
            <w:r w:rsidRPr="004050A0">
              <w:rPr>
                <w:sz w:val="22"/>
              </w:rPr>
              <w:t>-27</w:t>
            </w:r>
          </w:p>
        </w:tc>
        <w:tc>
          <w:tcPr>
            <w:tcW w:w="585" w:type="pct"/>
            <w:shd w:val="clear" w:color="auto" w:fill="FFFFFF"/>
          </w:tcPr>
          <w:p w:rsidR="00172836" w:rsidRPr="004050A0" w:rsidRDefault="00172836" w:rsidP="002E2FAA">
            <w:pPr>
              <w:jc w:val="center"/>
              <w:rPr>
                <w:sz w:val="22"/>
              </w:rPr>
            </w:pPr>
            <w:r w:rsidRPr="004050A0">
              <w:rPr>
                <w:sz w:val="22"/>
              </w:rPr>
              <w:t>0,0</w:t>
            </w:r>
          </w:p>
        </w:tc>
        <w:tc>
          <w:tcPr>
            <w:tcW w:w="523" w:type="pct"/>
            <w:shd w:val="clear" w:color="auto" w:fill="FFFFFF"/>
          </w:tcPr>
          <w:p w:rsidR="00172836" w:rsidRPr="004050A0" w:rsidRDefault="00172836" w:rsidP="002E2FAA">
            <w:pPr>
              <w:jc w:val="center"/>
              <w:rPr>
                <w:sz w:val="22"/>
              </w:rPr>
            </w:pPr>
            <w:r w:rsidRPr="004050A0">
              <w:rPr>
                <w:sz w:val="22"/>
              </w:rPr>
              <w:t>-127,1</w:t>
            </w:r>
          </w:p>
        </w:tc>
      </w:tr>
      <w:tr w:rsidR="00172836" w:rsidRPr="004050A0" w:rsidTr="002E2FAA">
        <w:trPr>
          <w:trHeight w:val="20"/>
          <w:jc w:val="center"/>
        </w:trPr>
        <w:tc>
          <w:tcPr>
            <w:tcW w:w="1121" w:type="pct"/>
            <w:shd w:val="clear" w:color="auto" w:fill="FFFFFF"/>
            <w:vAlign w:val="center"/>
          </w:tcPr>
          <w:p w:rsidR="00172836" w:rsidRPr="004050A0" w:rsidRDefault="00172836" w:rsidP="002E2FAA">
            <w:pPr>
              <w:rPr>
                <w:sz w:val="22"/>
              </w:rPr>
            </w:pPr>
            <w:r w:rsidRPr="004050A0">
              <w:rPr>
                <w:sz w:val="22"/>
              </w:rPr>
              <w:t>Теплоэлектростанции</w:t>
            </w:r>
          </w:p>
        </w:tc>
        <w:tc>
          <w:tcPr>
            <w:tcW w:w="322" w:type="pct"/>
            <w:shd w:val="clear" w:color="auto" w:fill="FFFFFF"/>
          </w:tcPr>
          <w:p w:rsidR="00172836" w:rsidRPr="004050A0" w:rsidRDefault="00172836" w:rsidP="002E2FAA">
            <w:pPr>
              <w:jc w:val="center"/>
              <w:rPr>
                <w:sz w:val="22"/>
              </w:rPr>
            </w:pPr>
            <w:r w:rsidRPr="004050A0">
              <w:rPr>
                <w:sz w:val="22"/>
              </w:rPr>
              <w:t>8.1</w:t>
            </w:r>
          </w:p>
        </w:tc>
        <w:tc>
          <w:tcPr>
            <w:tcW w:w="405" w:type="pct"/>
            <w:shd w:val="clear" w:color="auto" w:fill="FFFFFF"/>
          </w:tcPr>
          <w:p w:rsidR="00172836" w:rsidRPr="004050A0" w:rsidRDefault="00172836" w:rsidP="002E2FAA">
            <w:pPr>
              <w:jc w:val="center"/>
              <w:rPr>
                <w:sz w:val="22"/>
              </w:rPr>
            </w:pPr>
            <w:r w:rsidRPr="004050A0">
              <w:rPr>
                <w:sz w:val="22"/>
              </w:rPr>
              <w:t>0</w:t>
            </w:r>
          </w:p>
        </w:tc>
        <w:tc>
          <w:tcPr>
            <w:tcW w:w="390" w:type="pct"/>
            <w:shd w:val="clear" w:color="auto" w:fill="FFFFFF"/>
          </w:tcPr>
          <w:p w:rsidR="00172836" w:rsidRPr="004050A0" w:rsidRDefault="00172836" w:rsidP="002E2FAA">
            <w:pPr>
              <w:jc w:val="center"/>
              <w:rPr>
                <w:sz w:val="22"/>
              </w:rPr>
            </w:pPr>
            <w:r w:rsidRPr="004050A0">
              <w:rPr>
                <w:sz w:val="22"/>
              </w:rPr>
              <w:t>-100,1</w:t>
            </w:r>
          </w:p>
        </w:tc>
        <w:tc>
          <w:tcPr>
            <w:tcW w:w="584" w:type="pct"/>
            <w:shd w:val="clear" w:color="auto" w:fill="FFFFFF"/>
          </w:tcPr>
          <w:p w:rsidR="00172836" w:rsidRPr="004050A0" w:rsidRDefault="00172836" w:rsidP="002E2FAA">
            <w:pPr>
              <w:jc w:val="center"/>
              <w:rPr>
                <w:sz w:val="22"/>
              </w:rPr>
            </w:pPr>
            <w:r w:rsidRPr="004050A0">
              <w:rPr>
                <w:sz w:val="22"/>
              </w:rPr>
              <w:t>0</w:t>
            </w:r>
          </w:p>
        </w:tc>
        <w:tc>
          <w:tcPr>
            <w:tcW w:w="487" w:type="pct"/>
            <w:shd w:val="clear" w:color="auto" w:fill="FFFFFF"/>
          </w:tcPr>
          <w:p w:rsidR="00172836" w:rsidRPr="004050A0" w:rsidRDefault="00172836" w:rsidP="002E2FAA">
            <w:pPr>
              <w:jc w:val="center"/>
              <w:rPr>
                <w:sz w:val="22"/>
              </w:rPr>
            </w:pPr>
            <w:r w:rsidRPr="004050A0">
              <w:rPr>
                <w:sz w:val="22"/>
              </w:rPr>
              <w:t>0</w:t>
            </w:r>
          </w:p>
        </w:tc>
        <w:tc>
          <w:tcPr>
            <w:tcW w:w="583" w:type="pct"/>
            <w:shd w:val="clear" w:color="auto" w:fill="FFFFFF"/>
          </w:tcPr>
          <w:p w:rsidR="00172836" w:rsidRPr="004050A0" w:rsidRDefault="00172836" w:rsidP="002E2FAA">
            <w:pPr>
              <w:jc w:val="center"/>
              <w:rPr>
                <w:sz w:val="22"/>
              </w:rPr>
            </w:pPr>
            <w:r w:rsidRPr="004050A0">
              <w:rPr>
                <w:sz w:val="22"/>
              </w:rPr>
              <w:t>0</w:t>
            </w:r>
          </w:p>
        </w:tc>
        <w:tc>
          <w:tcPr>
            <w:tcW w:w="585" w:type="pct"/>
            <w:shd w:val="clear" w:color="auto" w:fill="FFFFFF"/>
          </w:tcPr>
          <w:p w:rsidR="00172836" w:rsidRPr="004050A0" w:rsidRDefault="00172836" w:rsidP="002E2FAA">
            <w:pPr>
              <w:jc w:val="center"/>
              <w:rPr>
                <w:sz w:val="22"/>
              </w:rPr>
            </w:pPr>
          </w:p>
        </w:tc>
        <w:tc>
          <w:tcPr>
            <w:tcW w:w="523" w:type="pct"/>
            <w:shd w:val="clear" w:color="auto" w:fill="FFFFFF"/>
          </w:tcPr>
          <w:p w:rsidR="00172836" w:rsidRPr="004050A0" w:rsidRDefault="00172836" w:rsidP="002E2FAA">
            <w:pPr>
              <w:jc w:val="center"/>
              <w:rPr>
                <w:sz w:val="22"/>
              </w:rPr>
            </w:pPr>
            <w:r w:rsidRPr="004050A0">
              <w:rPr>
                <w:sz w:val="22"/>
              </w:rPr>
              <w:t>-100,1</w:t>
            </w:r>
          </w:p>
        </w:tc>
      </w:tr>
      <w:tr w:rsidR="00172836" w:rsidRPr="004050A0" w:rsidTr="002E2FAA">
        <w:trPr>
          <w:trHeight w:val="20"/>
          <w:jc w:val="center"/>
        </w:trPr>
        <w:tc>
          <w:tcPr>
            <w:tcW w:w="1121" w:type="pct"/>
            <w:shd w:val="clear" w:color="auto" w:fill="FFFFFF"/>
            <w:vAlign w:val="center"/>
          </w:tcPr>
          <w:p w:rsidR="00172836" w:rsidRPr="004050A0" w:rsidRDefault="00172836" w:rsidP="002E2FAA">
            <w:pPr>
              <w:rPr>
                <w:sz w:val="22"/>
              </w:rPr>
            </w:pPr>
            <w:r w:rsidRPr="004050A0">
              <w:rPr>
                <w:sz w:val="22"/>
              </w:rPr>
              <w:t>Котельные</w:t>
            </w:r>
          </w:p>
        </w:tc>
        <w:tc>
          <w:tcPr>
            <w:tcW w:w="322" w:type="pct"/>
            <w:shd w:val="clear" w:color="auto" w:fill="FFFFFF"/>
          </w:tcPr>
          <w:p w:rsidR="00172836" w:rsidRPr="004050A0" w:rsidRDefault="00172836" w:rsidP="002E2FAA">
            <w:pPr>
              <w:jc w:val="center"/>
              <w:rPr>
                <w:sz w:val="22"/>
              </w:rPr>
            </w:pPr>
            <w:r w:rsidRPr="004050A0">
              <w:rPr>
                <w:sz w:val="22"/>
              </w:rPr>
              <w:t>8.2</w:t>
            </w:r>
          </w:p>
        </w:tc>
        <w:tc>
          <w:tcPr>
            <w:tcW w:w="405" w:type="pct"/>
            <w:shd w:val="clear" w:color="auto" w:fill="FFFFFF"/>
          </w:tcPr>
          <w:p w:rsidR="00172836" w:rsidRPr="004050A0" w:rsidRDefault="00172836" w:rsidP="002E2FAA">
            <w:pPr>
              <w:jc w:val="center"/>
              <w:rPr>
                <w:sz w:val="22"/>
              </w:rPr>
            </w:pPr>
            <w:r w:rsidRPr="004050A0">
              <w:rPr>
                <w:sz w:val="22"/>
              </w:rPr>
              <w:t>0</w:t>
            </w:r>
          </w:p>
        </w:tc>
        <w:tc>
          <w:tcPr>
            <w:tcW w:w="390" w:type="pct"/>
            <w:shd w:val="clear" w:color="auto" w:fill="FFFFFF"/>
          </w:tcPr>
          <w:p w:rsidR="00172836" w:rsidRPr="004050A0" w:rsidRDefault="00172836" w:rsidP="002E2FAA">
            <w:pPr>
              <w:jc w:val="center"/>
              <w:rPr>
                <w:sz w:val="22"/>
              </w:rPr>
            </w:pPr>
            <w:r w:rsidRPr="004050A0">
              <w:rPr>
                <w:sz w:val="22"/>
              </w:rPr>
              <w:t>0</w:t>
            </w:r>
          </w:p>
        </w:tc>
        <w:tc>
          <w:tcPr>
            <w:tcW w:w="584" w:type="pct"/>
            <w:shd w:val="clear" w:color="auto" w:fill="FFFFFF"/>
          </w:tcPr>
          <w:p w:rsidR="00172836" w:rsidRPr="004050A0" w:rsidRDefault="00172836" w:rsidP="002E2FAA">
            <w:pPr>
              <w:jc w:val="center"/>
              <w:rPr>
                <w:sz w:val="22"/>
              </w:rPr>
            </w:pPr>
            <w:r w:rsidRPr="004050A0">
              <w:rPr>
                <w:sz w:val="22"/>
              </w:rPr>
              <w:t>0</w:t>
            </w:r>
          </w:p>
        </w:tc>
        <w:tc>
          <w:tcPr>
            <w:tcW w:w="487" w:type="pct"/>
            <w:shd w:val="clear" w:color="auto" w:fill="FFFFFF"/>
          </w:tcPr>
          <w:p w:rsidR="00172836" w:rsidRPr="004050A0" w:rsidRDefault="00172836" w:rsidP="002E2FAA">
            <w:pPr>
              <w:jc w:val="center"/>
              <w:rPr>
                <w:sz w:val="22"/>
              </w:rPr>
            </w:pPr>
            <w:r w:rsidRPr="004050A0">
              <w:rPr>
                <w:sz w:val="22"/>
              </w:rPr>
              <w:t>0</w:t>
            </w:r>
          </w:p>
        </w:tc>
        <w:tc>
          <w:tcPr>
            <w:tcW w:w="583" w:type="pct"/>
            <w:shd w:val="clear" w:color="auto" w:fill="FFFFFF"/>
          </w:tcPr>
          <w:p w:rsidR="00172836" w:rsidRPr="004050A0" w:rsidRDefault="00172836" w:rsidP="002E2FAA">
            <w:pPr>
              <w:jc w:val="center"/>
              <w:rPr>
                <w:sz w:val="22"/>
              </w:rPr>
            </w:pPr>
            <w:r w:rsidRPr="004050A0">
              <w:rPr>
                <w:sz w:val="22"/>
              </w:rPr>
              <w:t>-27</w:t>
            </w:r>
          </w:p>
        </w:tc>
        <w:tc>
          <w:tcPr>
            <w:tcW w:w="585" w:type="pct"/>
            <w:shd w:val="clear" w:color="auto" w:fill="FFFFFF"/>
          </w:tcPr>
          <w:p w:rsidR="00172836" w:rsidRPr="004050A0" w:rsidRDefault="00172836" w:rsidP="002E2FAA">
            <w:pPr>
              <w:jc w:val="center"/>
              <w:rPr>
                <w:sz w:val="22"/>
              </w:rPr>
            </w:pPr>
            <w:r w:rsidRPr="004050A0">
              <w:rPr>
                <w:sz w:val="22"/>
              </w:rPr>
              <w:t>0,0</w:t>
            </w:r>
          </w:p>
        </w:tc>
        <w:tc>
          <w:tcPr>
            <w:tcW w:w="523" w:type="pct"/>
            <w:shd w:val="clear" w:color="auto" w:fill="FFFFFF"/>
          </w:tcPr>
          <w:p w:rsidR="00172836" w:rsidRPr="004050A0" w:rsidRDefault="00172836" w:rsidP="002E2FAA">
            <w:pPr>
              <w:jc w:val="center"/>
              <w:rPr>
                <w:sz w:val="22"/>
              </w:rPr>
            </w:pPr>
            <w:r w:rsidRPr="004050A0">
              <w:rPr>
                <w:sz w:val="22"/>
              </w:rPr>
              <w:t>-27</w:t>
            </w:r>
          </w:p>
        </w:tc>
      </w:tr>
      <w:tr w:rsidR="00172836" w:rsidRPr="004050A0" w:rsidTr="002E2FAA">
        <w:trPr>
          <w:trHeight w:val="20"/>
          <w:jc w:val="center"/>
        </w:trPr>
        <w:tc>
          <w:tcPr>
            <w:tcW w:w="1121" w:type="pct"/>
            <w:shd w:val="clear" w:color="auto" w:fill="FFFFFF"/>
            <w:vAlign w:val="center"/>
          </w:tcPr>
          <w:p w:rsidR="00172836" w:rsidRPr="004050A0" w:rsidRDefault="00172836" w:rsidP="002E2FAA">
            <w:pPr>
              <w:rPr>
                <w:sz w:val="22"/>
              </w:rPr>
            </w:pPr>
            <w:r w:rsidRPr="004050A0">
              <w:rPr>
                <w:sz w:val="22"/>
              </w:rPr>
              <w:t xml:space="preserve">Электрокотельные </w:t>
            </w:r>
          </w:p>
          <w:p w:rsidR="00172836" w:rsidRPr="004050A0" w:rsidRDefault="00172836" w:rsidP="002E2FAA">
            <w:pPr>
              <w:rPr>
                <w:sz w:val="22"/>
              </w:rPr>
            </w:pPr>
            <w:r w:rsidRPr="004050A0">
              <w:rPr>
                <w:sz w:val="22"/>
              </w:rPr>
              <w:t>и теплоутилизационные установки</w:t>
            </w:r>
          </w:p>
        </w:tc>
        <w:tc>
          <w:tcPr>
            <w:tcW w:w="322" w:type="pct"/>
            <w:shd w:val="clear" w:color="auto" w:fill="FFFFFF"/>
          </w:tcPr>
          <w:p w:rsidR="00172836" w:rsidRPr="004050A0" w:rsidRDefault="00172836" w:rsidP="002E2FAA">
            <w:pPr>
              <w:jc w:val="center"/>
              <w:rPr>
                <w:sz w:val="22"/>
              </w:rPr>
            </w:pPr>
            <w:r w:rsidRPr="004050A0">
              <w:rPr>
                <w:sz w:val="22"/>
              </w:rPr>
              <w:t>8.3</w:t>
            </w:r>
          </w:p>
        </w:tc>
        <w:tc>
          <w:tcPr>
            <w:tcW w:w="405" w:type="pct"/>
            <w:shd w:val="clear" w:color="auto" w:fill="FFFFFF"/>
          </w:tcPr>
          <w:p w:rsidR="00172836" w:rsidRPr="004050A0" w:rsidRDefault="00172836" w:rsidP="002E2FAA">
            <w:pPr>
              <w:jc w:val="center"/>
              <w:rPr>
                <w:sz w:val="22"/>
              </w:rPr>
            </w:pPr>
            <w:r w:rsidRPr="004050A0">
              <w:rPr>
                <w:sz w:val="22"/>
              </w:rPr>
              <w:t>0</w:t>
            </w:r>
          </w:p>
        </w:tc>
        <w:tc>
          <w:tcPr>
            <w:tcW w:w="390" w:type="pct"/>
            <w:shd w:val="clear" w:color="auto" w:fill="FFFFFF"/>
          </w:tcPr>
          <w:p w:rsidR="00172836" w:rsidRPr="004050A0" w:rsidRDefault="00172836" w:rsidP="002E2FAA">
            <w:pPr>
              <w:jc w:val="center"/>
              <w:rPr>
                <w:sz w:val="22"/>
              </w:rPr>
            </w:pPr>
            <w:r w:rsidRPr="004050A0">
              <w:rPr>
                <w:sz w:val="22"/>
              </w:rPr>
              <w:t>0</w:t>
            </w:r>
          </w:p>
        </w:tc>
        <w:tc>
          <w:tcPr>
            <w:tcW w:w="584" w:type="pct"/>
            <w:shd w:val="clear" w:color="auto" w:fill="FFFFFF"/>
          </w:tcPr>
          <w:p w:rsidR="00172836" w:rsidRPr="004050A0" w:rsidRDefault="00172836" w:rsidP="002E2FAA">
            <w:pPr>
              <w:jc w:val="center"/>
              <w:rPr>
                <w:sz w:val="22"/>
              </w:rPr>
            </w:pPr>
            <w:r w:rsidRPr="004050A0">
              <w:rPr>
                <w:sz w:val="22"/>
              </w:rPr>
              <w:t>0</w:t>
            </w:r>
          </w:p>
        </w:tc>
        <w:tc>
          <w:tcPr>
            <w:tcW w:w="487" w:type="pct"/>
            <w:shd w:val="clear" w:color="auto" w:fill="FFFFFF"/>
          </w:tcPr>
          <w:p w:rsidR="00172836" w:rsidRPr="004050A0" w:rsidRDefault="00172836" w:rsidP="002E2FAA">
            <w:pPr>
              <w:jc w:val="center"/>
              <w:rPr>
                <w:sz w:val="22"/>
              </w:rPr>
            </w:pPr>
            <w:r w:rsidRPr="004050A0">
              <w:rPr>
                <w:sz w:val="22"/>
              </w:rPr>
              <w:t>0</w:t>
            </w:r>
          </w:p>
        </w:tc>
        <w:tc>
          <w:tcPr>
            <w:tcW w:w="583" w:type="pct"/>
            <w:shd w:val="clear" w:color="auto" w:fill="FFFFFF"/>
          </w:tcPr>
          <w:p w:rsidR="00172836" w:rsidRPr="004050A0" w:rsidRDefault="00172836" w:rsidP="002E2FAA">
            <w:pPr>
              <w:jc w:val="center"/>
              <w:rPr>
                <w:sz w:val="22"/>
              </w:rPr>
            </w:pPr>
            <w:r w:rsidRPr="004050A0">
              <w:rPr>
                <w:sz w:val="22"/>
              </w:rPr>
              <w:t>0</w:t>
            </w:r>
          </w:p>
        </w:tc>
        <w:tc>
          <w:tcPr>
            <w:tcW w:w="585" w:type="pct"/>
            <w:shd w:val="clear" w:color="auto" w:fill="FFFFFF"/>
          </w:tcPr>
          <w:p w:rsidR="00172836" w:rsidRPr="004050A0" w:rsidRDefault="00172836" w:rsidP="002E2FAA">
            <w:pPr>
              <w:jc w:val="center"/>
              <w:rPr>
                <w:sz w:val="22"/>
              </w:rPr>
            </w:pPr>
            <w:r w:rsidRPr="004050A0">
              <w:rPr>
                <w:sz w:val="22"/>
              </w:rPr>
              <w:t>0</w:t>
            </w:r>
          </w:p>
        </w:tc>
        <w:tc>
          <w:tcPr>
            <w:tcW w:w="523" w:type="pct"/>
            <w:shd w:val="clear" w:color="auto" w:fill="FFFFFF"/>
          </w:tcPr>
          <w:p w:rsidR="00172836" w:rsidRPr="004050A0" w:rsidRDefault="00172836" w:rsidP="002E2FAA">
            <w:pPr>
              <w:jc w:val="center"/>
              <w:rPr>
                <w:sz w:val="22"/>
              </w:rPr>
            </w:pPr>
            <w:r w:rsidRPr="004050A0">
              <w:rPr>
                <w:sz w:val="22"/>
              </w:rPr>
              <w:t>0</w:t>
            </w:r>
          </w:p>
        </w:tc>
      </w:tr>
      <w:tr w:rsidR="00172836" w:rsidRPr="004050A0" w:rsidTr="002E2FAA">
        <w:trPr>
          <w:trHeight w:val="20"/>
          <w:jc w:val="center"/>
        </w:trPr>
        <w:tc>
          <w:tcPr>
            <w:tcW w:w="1121" w:type="pct"/>
            <w:shd w:val="clear" w:color="auto" w:fill="FFFFFF"/>
            <w:vAlign w:val="center"/>
          </w:tcPr>
          <w:p w:rsidR="00172836" w:rsidRPr="004050A0" w:rsidRDefault="00172836" w:rsidP="002E2FAA">
            <w:pPr>
              <w:rPr>
                <w:sz w:val="22"/>
              </w:rPr>
            </w:pPr>
            <w:r w:rsidRPr="004050A0">
              <w:rPr>
                <w:sz w:val="22"/>
              </w:rPr>
              <w:t>Преобразование топлива</w:t>
            </w:r>
          </w:p>
        </w:tc>
        <w:tc>
          <w:tcPr>
            <w:tcW w:w="322" w:type="pct"/>
            <w:shd w:val="clear" w:color="auto" w:fill="FFFFFF"/>
          </w:tcPr>
          <w:p w:rsidR="00172836" w:rsidRPr="004050A0" w:rsidRDefault="00172836" w:rsidP="002E2FAA">
            <w:pPr>
              <w:jc w:val="center"/>
              <w:rPr>
                <w:sz w:val="22"/>
              </w:rPr>
            </w:pPr>
            <w:r w:rsidRPr="004050A0">
              <w:rPr>
                <w:sz w:val="22"/>
              </w:rPr>
              <w:t>9</w:t>
            </w:r>
          </w:p>
        </w:tc>
        <w:tc>
          <w:tcPr>
            <w:tcW w:w="405" w:type="pct"/>
            <w:shd w:val="clear" w:color="auto" w:fill="FFFFFF"/>
          </w:tcPr>
          <w:p w:rsidR="00172836" w:rsidRPr="004050A0" w:rsidRDefault="00172836" w:rsidP="002E2FAA">
            <w:pPr>
              <w:jc w:val="center"/>
              <w:rPr>
                <w:sz w:val="22"/>
              </w:rPr>
            </w:pPr>
            <w:r w:rsidRPr="004050A0">
              <w:rPr>
                <w:sz w:val="22"/>
              </w:rPr>
              <w:t>0</w:t>
            </w:r>
          </w:p>
        </w:tc>
        <w:tc>
          <w:tcPr>
            <w:tcW w:w="390" w:type="pct"/>
            <w:shd w:val="clear" w:color="auto" w:fill="FFFFFF"/>
          </w:tcPr>
          <w:p w:rsidR="00172836" w:rsidRPr="004050A0" w:rsidRDefault="00172836" w:rsidP="002E2FAA">
            <w:pPr>
              <w:jc w:val="center"/>
              <w:rPr>
                <w:sz w:val="22"/>
              </w:rPr>
            </w:pPr>
            <w:r w:rsidRPr="004050A0">
              <w:rPr>
                <w:sz w:val="22"/>
              </w:rPr>
              <w:t>0</w:t>
            </w:r>
          </w:p>
        </w:tc>
        <w:tc>
          <w:tcPr>
            <w:tcW w:w="584" w:type="pct"/>
            <w:shd w:val="clear" w:color="auto" w:fill="FFFFFF"/>
          </w:tcPr>
          <w:p w:rsidR="00172836" w:rsidRPr="004050A0" w:rsidRDefault="00172836" w:rsidP="002E2FAA">
            <w:pPr>
              <w:jc w:val="center"/>
              <w:rPr>
                <w:sz w:val="22"/>
              </w:rPr>
            </w:pPr>
            <w:r w:rsidRPr="004050A0">
              <w:rPr>
                <w:sz w:val="22"/>
              </w:rPr>
              <w:t>0</w:t>
            </w:r>
          </w:p>
        </w:tc>
        <w:tc>
          <w:tcPr>
            <w:tcW w:w="487" w:type="pct"/>
            <w:shd w:val="clear" w:color="auto" w:fill="FFFFFF"/>
          </w:tcPr>
          <w:p w:rsidR="00172836" w:rsidRPr="004050A0" w:rsidRDefault="00172836" w:rsidP="002E2FAA">
            <w:pPr>
              <w:jc w:val="center"/>
              <w:rPr>
                <w:sz w:val="22"/>
              </w:rPr>
            </w:pPr>
            <w:r w:rsidRPr="004050A0">
              <w:rPr>
                <w:sz w:val="22"/>
              </w:rPr>
              <w:t>0</w:t>
            </w:r>
          </w:p>
        </w:tc>
        <w:tc>
          <w:tcPr>
            <w:tcW w:w="583" w:type="pct"/>
            <w:shd w:val="clear" w:color="auto" w:fill="FFFFFF"/>
          </w:tcPr>
          <w:p w:rsidR="00172836" w:rsidRPr="004050A0" w:rsidRDefault="00172836" w:rsidP="002E2FAA">
            <w:pPr>
              <w:jc w:val="center"/>
              <w:rPr>
                <w:sz w:val="22"/>
              </w:rPr>
            </w:pPr>
            <w:r w:rsidRPr="004050A0">
              <w:rPr>
                <w:sz w:val="22"/>
              </w:rPr>
              <w:t>0</w:t>
            </w:r>
          </w:p>
        </w:tc>
        <w:tc>
          <w:tcPr>
            <w:tcW w:w="585" w:type="pct"/>
            <w:shd w:val="clear" w:color="auto" w:fill="FFFFFF"/>
          </w:tcPr>
          <w:p w:rsidR="00172836" w:rsidRPr="004050A0" w:rsidRDefault="00172836" w:rsidP="002E2FAA">
            <w:pPr>
              <w:jc w:val="center"/>
              <w:rPr>
                <w:sz w:val="22"/>
              </w:rPr>
            </w:pPr>
            <w:r w:rsidRPr="004050A0">
              <w:rPr>
                <w:sz w:val="22"/>
              </w:rPr>
              <w:t>0</w:t>
            </w:r>
          </w:p>
        </w:tc>
        <w:tc>
          <w:tcPr>
            <w:tcW w:w="523" w:type="pct"/>
            <w:shd w:val="clear" w:color="auto" w:fill="FFFFFF"/>
          </w:tcPr>
          <w:p w:rsidR="00172836" w:rsidRPr="004050A0" w:rsidRDefault="00172836" w:rsidP="002E2FAA">
            <w:pPr>
              <w:jc w:val="center"/>
              <w:rPr>
                <w:sz w:val="22"/>
              </w:rPr>
            </w:pPr>
            <w:r w:rsidRPr="004050A0">
              <w:rPr>
                <w:sz w:val="22"/>
              </w:rPr>
              <w:t>0</w:t>
            </w:r>
          </w:p>
        </w:tc>
      </w:tr>
      <w:tr w:rsidR="00172836" w:rsidRPr="004050A0" w:rsidTr="002E2FAA">
        <w:trPr>
          <w:trHeight w:val="20"/>
          <w:jc w:val="center"/>
        </w:trPr>
        <w:tc>
          <w:tcPr>
            <w:tcW w:w="1121" w:type="pct"/>
            <w:shd w:val="clear" w:color="auto" w:fill="FFFFFF"/>
            <w:vAlign w:val="center"/>
          </w:tcPr>
          <w:p w:rsidR="00172836" w:rsidRPr="004050A0" w:rsidRDefault="00172836" w:rsidP="002E2FAA">
            <w:pPr>
              <w:rPr>
                <w:sz w:val="22"/>
              </w:rPr>
            </w:pPr>
            <w:r w:rsidRPr="004050A0">
              <w:rPr>
                <w:sz w:val="22"/>
              </w:rPr>
              <w:t>Переработка нефти</w:t>
            </w:r>
          </w:p>
        </w:tc>
        <w:tc>
          <w:tcPr>
            <w:tcW w:w="322" w:type="pct"/>
            <w:shd w:val="clear" w:color="auto" w:fill="FFFFFF"/>
          </w:tcPr>
          <w:p w:rsidR="00172836" w:rsidRPr="004050A0" w:rsidRDefault="00172836" w:rsidP="002E2FAA">
            <w:pPr>
              <w:jc w:val="center"/>
              <w:rPr>
                <w:sz w:val="22"/>
              </w:rPr>
            </w:pPr>
            <w:r w:rsidRPr="004050A0">
              <w:rPr>
                <w:sz w:val="22"/>
              </w:rPr>
              <w:t>9.1</w:t>
            </w:r>
          </w:p>
        </w:tc>
        <w:tc>
          <w:tcPr>
            <w:tcW w:w="405" w:type="pct"/>
            <w:shd w:val="clear" w:color="auto" w:fill="FFFFFF"/>
          </w:tcPr>
          <w:p w:rsidR="00172836" w:rsidRPr="004050A0" w:rsidRDefault="00172836" w:rsidP="002E2FAA">
            <w:pPr>
              <w:jc w:val="center"/>
              <w:rPr>
                <w:sz w:val="22"/>
              </w:rPr>
            </w:pPr>
            <w:r w:rsidRPr="004050A0">
              <w:rPr>
                <w:sz w:val="22"/>
              </w:rPr>
              <w:t>0</w:t>
            </w:r>
          </w:p>
        </w:tc>
        <w:tc>
          <w:tcPr>
            <w:tcW w:w="390" w:type="pct"/>
            <w:shd w:val="clear" w:color="auto" w:fill="FFFFFF"/>
          </w:tcPr>
          <w:p w:rsidR="00172836" w:rsidRPr="004050A0" w:rsidRDefault="00172836" w:rsidP="002E2FAA">
            <w:pPr>
              <w:jc w:val="center"/>
              <w:rPr>
                <w:sz w:val="22"/>
              </w:rPr>
            </w:pPr>
            <w:r w:rsidRPr="004050A0">
              <w:rPr>
                <w:sz w:val="22"/>
              </w:rPr>
              <w:t>0</w:t>
            </w:r>
          </w:p>
        </w:tc>
        <w:tc>
          <w:tcPr>
            <w:tcW w:w="584" w:type="pct"/>
            <w:shd w:val="clear" w:color="auto" w:fill="FFFFFF"/>
          </w:tcPr>
          <w:p w:rsidR="00172836" w:rsidRPr="004050A0" w:rsidRDefault="00172836" w:rsidP="002E2FAA">
            <w:pPr>
              <w:jc w:val="center"/>
              <w:rPr>
                <w:sz w:val="22"/>
              </w:rPr>
            </w:pPr>
            <w:r w:rsidRPr="004050A0">
              <w:rPr>
                <w:sz w:val="22"/>
              </w:rPr>
              <w:t>0</w:t>
            </w:r>
          </w:p>
        </w:tc>
        <w:tc>
          <w:tcPr>
            <w:tcW w:w="487" w:type="pct"/>
            <w:shd w:val="clear" w:color="auto" w:fill="FFFFFF"/>
          </w:tcPr>
          <w:p w:rsidR="00172836" w:rsidRPr="004050A0" w:rsidRDefault="00172836" w:rsidP="002E2FAA">
            <w:pPr>
              <w:jc w:val="center"/>
              <w:rPr>
                <w:sz w:val="22"/>
              </w:rPr>
            </w:pPr>
            <w:r w:rsidRPr="004050A0">
              <w:rPr>
                <w:sz w:val="22"/>
              </w:rPr>
              <w:t>0</w:t>
            </w:r>
          </w:p>
        </w:tc>
        <w:tc>
          <w:tcPr>
            <w:tcW w:w="583" w:type="pct"/>
            <w:shd w:val="clear" w:color="auto" w:fill="FFFFFF"/>
          </w:tcPr>
          <w:p w:rsidR="00172836" w:rsidRPr="004050A0" w:rsidRDefault="00172836" w:rsidP="002E2FAA">
            <w:pPr>
              <w:jc w:val="center"/>
              <w:rPr>
                <w:sz w:val="22"/>
              </w:rPr>
            </w:pPr>
            <w:r w:rsidRPr="004050A0">
              <w:rPr>
                <w:sz w:val="22"/>
              </w:rPr>
              <w:t>0</w:t>
            </w:r>
          </w:p>
        </w:tc>
        <w:tc>
          <w:tcPr>
            <w:tcW w:w="585" w:type="pct"/>
            <w:shd w:val="clear" w:color="auto" w:fill="FFFFFF"/>
          </w:tcPr>
          <w:p w:rsidR="00172836" w:rsidRPr="004050A0" w:rsidRDefault="00172836" w:rsidP="002E2FAA">
            <w:pPr>
              <w:jc w:val="center"/>
              <w:rPr>
                <w:sz w:val="22"/>
              </w:rPr>
            </w:pPr>
            <w:r w:rsidRPr="004050A0">
              <w:rPr>
                <w:sz w:val="22"/>
              </w:rPr>
              <w:t>0</w:t>
            </w:r>
          </w:p>
        </w:tc>
        <w:tc>
          <w:tcPr>
            <w:tcW w:w="523" w:type="pct"/>
            <w:shd w:val="clear" w:color="auto" w:fill="FFFFFF"/>
          </w:tcPr>
          <w:p w:rsidR="00172836" w:rsidRPr="004050A0" w:rsidRDefault="00172836" w:rsidP="002E2FAA">
            <w:pPr>
              <w:jc w:val="center"/>
              <w:rPr>
                <w:sz w:val="22"/>
              </w:rPr>
            </w:pPr>
            <w:r w:rsidRPr="004050A0">
              <w:rPr>
                <w:sz w:val="22"/>
              </w:rPr>
              <w:t>0</w:t>
            </w:r>
          </w:p>
        </w:tc>
      </w:tr>
      <w:tr w:rsidR="00172836" w:rsidRPr="004050A0" w:rsidTr="002E2FAA">
        <w:trPr>
          <w:trHeight w:val="20"/>
          <w:jc w:val="center"/>
        </w:trPr>
        <w:tc>
          <w:tcPr>
            <w:tcW w:w="1121" w:type="pct"/>
            <w:shd w:val="clear" w:color="auto" w:fill="FFFFFF"/>
            <w:vAlign w:val="center"/>
          </w:tcPr>
          <w:p w:rsidR="00172836" w:rsidRPr="004050A0" w:rsidRDefault="00172836" w:rsidP="002E2FAA">
            <w:pPr>
              <w:rPr>
                <w:sz w:val="22"/>
              </w:rPr>
            </w:pPr>
            <w:r w:rsidRPr="004050A0">
              <w:rPr>
                <w:sz w:val="22"/>
              </w:rPr>
              <w:t>Переработка газа</w:t>
            </w:r>
          </w:p>
        </w:tc>
        <w:tc>
          <w:tcPr>
            <w:tcW w:w="322" w:type="pct"/>
            <w:shd w:val="clear" w:color="auto" w:fill="FFFFFF"/>
          </w:tcPr>
          <w:p w:rsidR="00172836" w:rsidRPr="004050A0" w:rsidRDefault="00172836" w:rsidP="002E2FAA">
            <w:pPr>
              <w:jc w:val="center"/>
              <w:rPr>
                <w:sz w:val="22"/>
              </w:rPr>
            </w:pPr>
            <w:r w:rsidRPr="004050A0">
              <w:rPr>
                <w:sz w:val="22"/>
              </w:rPr>
              <w:t>9.2</w:t>
            </w:r>
          </w:p>
        </w:tc>
        <w:tc>
          <w:tcPr>
            <w:tcW w:w="405" w:type="pct"/>
            <w:shd w:val="clear" w:color="auto" w:fill="FFFFFF"/>
          </w:tcPr>
          <w:p w:rsidR="00172836" w:rsidRPr="004050A0" w:rsidRDefault="00172836" w:rsidP="002E2FAA">
            <w:pPr>
              <w:jc w:val="center"/>
              <w:rPr>
                <w:sz w:val="22"/>
              </w:rPr>
            </w:pPr>
            <w:r w:rsidRPr="004050A0">
              <w:rPr>
                <w:sz w:val="22"/>
              </w:rPr>
              <w:t>0</w:t>
            </w:r>
          </w:p>
        </w:tc>
        <w:tc>
          <w:tcPr>
            <w:tcW w:w="390" w:type="pct"/>
            <w:shd w:val="clear" w:color="auto" w:fill="FFFFFF"/>
          </w:tcPr>
          <w:p w:rsidR="00172836" w:rsidRPr="004050A0" w:rsidRDefault="00172836" w:rsidP="002E2FAA">
            <w:pPr>
              <w:jc w:val="center"/>
              <w:rPr>
                <w:sz w:val="22"/>
              </w:rPr>
            </w:pPr>
            <w:r w:rsidRPr="004050A0">
              <w:rPr>
                <w:sz w:val="22"/>
              </w:rPr>
              <w:t>0</w:t>
            </w:r>
          </w:p>
        </w:tc>
        <w:tc>
          <w:tcPr>
            <w:tcW w:w="584" w:type="pct"/>
            <w:shd w:val="clear" w:color="auto" w:fill="FFFFFF"/>
          </w:tcPr>
          <w:p w:rsidR="00172836" w:rsidRPr="004050A0" w:rsidRDefault="00172836" w:rsidP="002E2FAA">
            <w:pPr>
              <w:jc w:val="center"/>
              <w:rPr>
                <w:sz w:val="22"/>
              </w:rPr>
            </w:pPr>
            <w:r w:rsidRPr="004050A0">
              <w:rPr>
                <w:sz w:val="22"/>
              </w:rPr>
              <w:t>0</w:t>
            </w:r>
          </w:p>
        </w:tc>
        <w:tc>
          <w:tcPr>
            <w:tcW w:w="487" w:type="pct"/>
            <w:shd w:val="clear" w:color="auto" w:fill="FFFFFF"/>
          </w:tcPr>
          <w:p w:rsidR="00172836" w:rsidRPr="004050A0" w:rsidRDefault="00172836" w:rsidP="002E2FAA">
            <w:pPr>
              <w:jc w:val="center"/>
              <w:rPr>
                <w:sz w:val="22"/>
              </w:rPr>
            </w:pPr>
            <w:r w:rsidRPr="004050A0">
              <w:rPr>
                <w:sz w:val="22"/>
              </w:rPr>
              <w:t>0</w:t>
            </w:r>
          </w:p>
        </w:tc>
        <w:tc>
          <w:tcPr>
            <w:tcW w:w="583" w:type="pct"/>
            <w:shd w:val="clear" w:color="auto" w:fill="FFFFFF"/>
          </w:tcPr>
          <w:p w:rsidR="00172836" w:rsidRPr="004050A0" w:rsidRDefault="00172836" w:rsidP="002E2FAA">
            <w:pPr>
              <w:jc w:val="center"/>
              <w:rPr>
                <w:sz w:val="22"/>
              </w:rPr>
            </w:pPr>
            <w:r w:rsidRPr="004050A0">
              <w:rPr>
                <w:sz w:val="22"/>
              </w:rPr>
              <w:t>0</w:t>
            </w:r>
          </w:p>
        </w:tc>
        <w:tc>
          <w:tcPr>
            <w:tcW w:w="585" w:type="pct"/>
            <w:shd w:val="clear" w:color="auto" w:fill="FFFFFF"/>
          </w:tcPr>
          <w:p w:rsidR="00172836" w:rsidRPr="004050A0" w:rsidRDefault="00172836" w:rsidP="002E2FAA">
            <w:pPr>
              <w:jc w:val="center"/>
              <w:rPr>
                <w:sz w:val="22"/>
              </w:rPr>
            </w:pPr>
            <w:r w:rsidRPr="004050A0">
              <w:rPr>
                <w:sz w:val="22"/>
              </w:rPr>
              <w:t>0</w:t>
            </w:r>
          </w:p>
        </w:tc>
        <w:tc>
          <w:tcPr>
            <w:tcW w:w="523" w:type="pct"/>
            <w:shd w:val="clear" w:color="auto" w:fill="FFFFFF"/>
          </w:tcPr>
          <w:p w:rsidR="00172836" w:rsidRPr="004050A0" w:rsidRDefault="00172836" w:rsidP="002E2FAA">
            <w:pPr>
              <w:jc w:val="center"/>
              <w:rPr>
                <w:sz w:val="22"/>
              </w:rPr>
            </w:pPr>
            <w:r w:rsidRPr="004050A0">
              <w:rPr>
                <w:sz w:val="22"/>
              </w:rPr>
              <w:t>0</w:t>
            </w:r>
          </w:p>
        </w:tc>
      </w:tr>
      <w:tr w:rsidR="00172836" w:rsidRPr="004050A0" w:rsidTr="002E2FAA">
        <w:trPr>
          <w:trHeight w:val="20"/>
          <w:jc w:val="center"/>
        </w:trPr>
        <w:tc>
          <w:tcPr>
            <w:tcW w:w="1121" w:type="pct"/>
            <w:shd w:val="clear" w:color="auto" w:fill="FFFFFF"/>
            <w:vAlign w:val="center"/>
          </w:tcPr>
          <w:p w:rsidR="00172836" w:rsidRPr="004050A0" w:rsidRDefault="00172836" w:rsidP="002E2FAA">
            <w:pPr>
              <w:rPr>
                <w:sz w:val="22"/>
              </w:rPr>
            </w:pPr>
            <w:r w:rsidRPr="004050A0">
              <w:rPr>
                <w:sz w:val="22"/>
              </w:rPr>
              <w:t>Обогащение угля</w:t>
            </w:r>
          </w:p>
        </w:tc>
        <w:tc>
          <w:tcPr>
            <w:tcW w:w="322" w:type="pct"/>
            <w:shd w:val="clear" w:color="auto" w:fill="FFFFFF"/>
          </w:tcPr>
          <w:p w:rsidR="00172836" w:rsidRPr="004050A0" w:rsidRDefault="00172836" w:rsidP="002E2FAA">
            <w:pPr>
              <w:jc w:val="center"/>
              <w:rPr>
                <w:sz w:val="22"/>
              </w:rPr>
            </w:pPr>
            <w:r w:rsidRPr="004050A0">
              <w:rPr>
                <w:sz w:val="22"/>
              </w:rPr>
              <w:t>9.3</w:t>
            </w:r>
          </w:p>
        </w:tc>
        <w:tc>
          <w:tcPr>
            <w:tcW w:w="405" w:type="pct"/>
            <w:shd w:val="clear" w:color="auto" w:fill="FFFFFF"/>
          </w:tcPr>
          <w:p w:rsidR="00172836" w:rsidRPr="004050A0" w:rsidRDefault="00172836" w:rsidP="002E2FAA">
            <w:pPr>
              <w:jc w:val="center"/>
              <w:rPr>
                <w:sz w:val="22"/>
              </w:rPr>
            </w:pPr>
            <w:r w:rsidRPr="004050A0">
              <w:rPr>
                <w:sz w:val="22"/>
              </w:rPr>
              <w:t>0</w:t>
            </w:r>
          </w:p>
        </w:tc>
        <w:tc>
          <w:tcPr>
            <w:tcW w:w="390" w:type="pct"/>
            <w:shd w:val="clear" w:color="auto" w:fill="FFFFFF"/>
          </w:tcPr>
          <w:p w:rsidR="00172836" w:rsidRPr="004050A0" w:rsidRDefault="00172836" w:rsidP="002E2FAA">
            <w:pPr>
              <w:jc w:val="center"/>
              <w:rPr>
                <w:sz w:val="22"/>
              </w:rPr>
            </w:pPr>
            <w:r w:rsidRPr="004050A0">
              <w:rPr>
                <w:sz w:val="22"/>
              </w:rPr>
              <w:t>0</w:t>
            </w:r>
          </w:p>
        </w:tc>
        <w:tc>
          <w:tcPr>
            <w:tcW w:w="584" w:type="pct"/>
            <w:shd w:val="clear" w:color="auto" w:fill="FFFFFF"/>
          </w:tcPr>
          <w:p w:rsidR="00172836" w:rsidRPr="004050A0" w:rsidRDefault="00172836" w:rsidP="002E2FAA">
            <w:pPr>
              <w:jc w:val="center"/>
              <w:rPr>
                <w:sz w:val="22"/>
              </w:rPr>
            </w:pPr>
            <w:r w:rsidRPr="004050A0">
              <w:rPr>
                <w:sz w:val="22"/>
              </w:rPr>
              <w:t>0</w:t>
            </w:r>
          </w:p>
        </w:tc>
        <w:tc>
          <w:tcPr>
            <w:tcW w:w="487" w:type="pct"/>
            <w:shd w:val="clear" w:color="auto" w:fill="FFFFFF"/>
          </w:tcPr>
          <w:p w:rsidR="00172836" w:rsidRPr="004050A0" w:rsidRDefault="00172836" w:rsidP="002E2FAA">
            <w:pPr>
              <w:jc w:val="center"/>
              <w:rPr>
                <w:sz w:val="22"/>
              </w:rPr>
            </w:pPr>
            <w:r w:rsidRPr="004050A0">
              <w:rPr>
                <w:sz w:val="22"/>
              </w:rPr>
              <w:t>0</w:t>
            </w:r>
          </w:p>
        </w:tc>
        <w:tc>
          <w:tcPr>
            <w:tcW w:w="583" w:type="pct"/>
            <w:shd w:val="clear" w:color="auto" w:fill="FFFFFF"/>
          </w:tcPr>
          <w:p w:rsidR="00172836" w:rsidRPr="004050A0" w:rsidRDefault="00172836" w:rsidP="002E2FAA">
            <w:pPr>
              <w:jc w:val="center"/>
              <w:rPr>
                <w:sz w:val="22"/>
              </w:rPr>
            </w:pPr>
            <w:r w:rsidRPr="004050A0">
              <w:rPr>
                <w:sz w:val="22"/>
              </w:rPr>
              <w:t>0</w:t>
            </w:r>
          </w:p>
        </w:tc>
        <w:tc>
          <w:tcPr>
            <w:tcW w:w="585" w:type="pct"/>
            <w:shd w:val="clear" w:color="auto" w:fill="FFFFFF"/>
          </w:tcPr>
          <w:p w:rsidR="00172836" w:rsidRPr="004050A0" w:rsidRDefault="00172836" w:rsidP="002E2FAA">
            <w:pPr>
              <w:jc w:val="center"/>
              <w:rPr>
                <w:sz w:val="22"/>
              </w:rPr>
            </w:pPr>
            <w:r w:rsidRPr="004050A0">
              <w:rPr>
                <w:sz w:val="22"/>
              </w:rPr>
              <w:t>0</w:t>
            </w:r>
          </w:p>
        </w:tc>
        <w:tc>
          <w:tcPr>
            <w:tcW w:w="523" w:type="pct"/>
            <w:shd w:val="clear" w:color="auto" w:fill="FFFFFF"/>
          </w:tcPr>
          <w:p w:rsidR="00172836" w:rsidRPr="004050A0" w:rsidRDefault="00172836" w:rsidP="002E2FAA">
            <w:pPr>
              <w:jc w:val="center"/>
              <w:rPr>
                <w:sz w:val="22"/>
              </w:rPr>
            </w:pPr>
            <w:r w:rsidRPr="004050A0">
              <w:rPr>
                <w:sz w:val="22"/>
              </w:rPr>
              <w:t>0</w:t>
            </w:r>
          </w:p>
        </w:tc>
      </w:tr>
      <w:tr w:rsidR="00172836" w:rsidRPr="004050A0" w:rsidTr="002E2FAA">
        <w:trPr>
          <w:trHeight w:val="20"/>
          <w:jc w:val="center"/>
        </w:trPr>
        <w:tc>
          <w:tcPr>
            <w:tcW w:w="1121" w:type="pct"/>
            <w:shd w:val="clear" w:color="auto" w:fill="FFFFFF"/>
            <w:vAlign w:val="center"/>
          </w:tcPr>
          <w:p w:rsidR="00172836" w:rsidRPr="004050A0" w:rsidRDefault="00172836" w:rsidP="002E2FAA">
            <w:pPr>
              <w:rPr>
                <w:sz w:val="22"/>
              </w:rPr>
            </w:pPr>
            <w:r w:rsidRPr="004050A0">
              <w:rPr>
                <w:sz w:val="22"/>
              </w:rPr>
              <w:t>Собственные нужды</w:t>
            </w:r>
          </w:p>
        </w:tc>
        <w:tc>
          <w:tcPr>
            <w:tcW w:w="322" w:type="pct"/>
            <w:shd w:val="clear" w:color="auto" w:fill="FFFFFF"/>
          </w:tcPr>
          <w:p w:rsidR="00172836" w:rsidRPr="004050A0" w:rsidRDefault="00172836" w:rsidP="002E2FAA">
            <w:pPr>
              <w:jc w:val="center"/>
              <w:rPr>
                <w:sz w:val="22"/>
              </w:rPr>
            </w:pPr>
            <w:r w:rsidRPr="004050A0">
              <w:rPr>
                <w:sz w:val="22"/>
              </w:rPr>
              <w:t>10</w:t>
            </w:r>
          </w:p>
        </w:tc>
        <w:tc>
          <w:tcPr>
            <w:tcW w:w="405" w:type="pct"/>
            <w:shd w:val="clear" w:color="auto" w:fill="FFFFFF"/>
          </w:tcPr>
          <w:p w:rsidR="00172836" w:rsidRPr="004050A0" w:rsidRDefault="00172836" w:rsidP="002E2FAA">
            <w:pPr>
              <w:jc w:val="center"/>
              <w:rPr>
                <w:sz w:val="22"/>
              </w:rPr>
            </w:pPr>
            <w:r w:rsidRPr="004050A0">
              <w:rPr>
                <w:sz w:val="22"/>
              </w:rPr>
              <w:t>0</w:t>
            </w:r>
          </w:p>
        </w:tc>
        <w:tc>
          <w:tcPr>
            <w:tcW w:w="390" w:type="pct"/>
            <w:shd w:val="clear" w:color="auto" w:fill="FFFFFF"/>
          </w:tcPr>
          <w:p w:rsidR="00172836" w:rsidRPr="004050A0" w:rsidRDefault="00172836" w:rsidP="002E2FAA">
            <w:pPr>
              <w:jc w:val="center"/>
              <w:rPr>
                <w:sz w:val="22"/>
              </w:rPr>
            </w:pPr>
            <w:r w:rsidRPr="004050A0">
              <w:rPr>
                <w:sz w:val="22"/>
              </w:rPr>
              <w:t>0</w:t>
            </w:r>
          </w:p>
        </w:tc>
        <w:tc>
          <w:tcPr>
            <w:tcW w:w="584" w:type="pct"/>
            <w:shd w:val="clear" w:color="auto" w:fill="FFFFFF"/>
          </w:tcPr>
          <w:p w:rsidR="00172836" w:rsidRPr="004050A0" w:rsidRDefault="00172836" w:rsidP="002E2FAA">
            <w:pPr>
              <w:jc w:val="center"/>
              <w:rPr>
                <w:sz w:val="22"/>
              </w:rPr>
            </w:pPr>
            <w:r w:rsidRPr="004050A0">
              <w:rPr>
                <w:sz w:val="22"/>
              </w:rPr>
              <w:t>0</w:t>
            </w:r>
          </w:p>
        </w:tc>
        <w:tc>
          <w:tcPr>
            <w:tcW w:w="487" w:type="pct"/>
            <w:shd w:val="clear" w:color="auto" w:fill="FFFFFF"/>
          </w:tcPr>
          <w:p w:rsidR="00172836" w:rsidRPr="004050A0" w:rsidRDefault="00172836" w:rsidP="002E2FAA">
            <w:pPr>
              <w:jc w:val="center"/>
              <w:rPr>
                <w:sz w:val="22"/>
              </w:rPr>
            </w:pPr>
            <w:r w:rsidRPr="004050A0">
              <w:rPr>
                <w:sz w:val="22"/>
              </w:rPr>
              <w:t>0</w:t>
            </w:r>
          </w:p>
        </w:tc>
        <w:tc>
          <w:tcPr>
            <w:tcW w:w="583" w:type="pct"/>
            <w:shd w:val="clear" w:color="auto" w:fill="FFFFFF"/>
          </w:tcPr>
          <w:p w:rsidR="00172836" w:rsidRPr="004050A0" w:rsidRDefault="00172836" w:rsidP="002E2FAA">
            <w:pPr>
              <w:jc w:val="center"/>
              <w:rPr>
                <w:sz w:val="22"/>
              </w:rPr>
            </w:pPr>
            <w:r w:rsidRPr="004050A0">
              <w:rPr>
                <w:sz w:val="22"/>
              </w:rPr>
              <w:t>0</w:t>
            </w:r>
          </w:p>
        </w:tc>
        <w:tc>
          <w:tcPr>
            <w:tcW w:w="585" w:type="pct"/>
            <w:shd w:val="clear" w:color="auto" w:fill="FFFFFF"/>
          </w:tcPr>
          <w:p w:rsidR="00172836" w:rsidRPr="004050A0" w:rsidRDefault="00172836" w:rsidP="002E2FAA">
            <w:pPr>
              <w:jc w:val="center"/>
              <w:rPr>
                <w:sz w:val="22"/>
              </w:rPr>
            </w:pPr>
            <w:r w:rsidRPr="004050A0">
              <w:rPr>
                <w:sz w:val="22"/>
              </w:rPr>
              <w:t>0</w:t>
            </w:r>
          </w:p>
        </w:tc>
        <w:tc>
          <w:tcPr>
            <w:tcW w:w="523" w:type="pct"/>
            <w:shd w:val="clear" w:color="auto" w:fill="FFFFFF"/>
          </w:tcPr>
          <w:p w:rsidR="00172836" w:rsidRPr="004050A0" w:rsidRDefault="00172836" w:rsidP="002E2FAA">
            <w:pPr>
              <w:jc w:val="center"/>
              <w:rPr>
                <w:sz w:val="22"/>
              </w:rPr>
            </w:pPr>
            <w:r w:rsidRPr="004050A0">
              <w:rPr>
                <w:sz w:val="22"/>
              </w:rPr>
              <w:t>0</w:t>
            </w:r>
          </w:p>
        </w:tc>
      </w:tr>
      <w:tr w:rsidR="00172836" w:rsidRPr="004050A0" w:rsidTr="002E2FAA">
        <w:trPr>
          <w:trHeight w:val="20"/>
          <w:jc w:val="center"/>
        </w:trPr>
        <w:tc>
          <w:tcPr>
            <w:tcW w:w="1121" w:type="pct"/>
            <w:shd w:val="clear" w:color="auto" w:fill="FFFFFF"/>
            <w:vAlign w:val="center"/>
          </w:tcPr>
          <w:p w:rsidR="00172836" w:rsidRPr="004050A0" w:rsidRDefault="00172836" w:rsidP="002E2FAA">
            <w:pPr>
              <w:rPr>
                <w:sz w:val="22"/>
              </w:rPr>
            </w:pPr>
            <w:r w:rsidRPr="004050A0">
              <w:rPr>
                <w:sz w:val="22"/>
              </w:rPr>
              <w:t>Потери при передаче</w:t>
            </w:r>
          </w:p>
        </w:tc>
        <w:tc>
          <w:tcPr>
            <w:tcW w:w="322" w:type="pct"/>
            <w:shd w:val="clear" w:color="auto" w:fill="FFFFFF"/>
          </w:tcPr>
          <w:p w:rsidR="00172836" w:rsidRPr="004050A0" w:rsidRDefault="00172836" w:rsidP="002E2FAA">
            <w:pPr>
              <w:jc w:val="center"/>
              <w:rPr>
                <w:sz w:val="22"/>
              </w:rPr>
            </w:pPr>
            <w:r w:rsidRPr="004050A0">
              <w:rPr>
                <w:sz w:val="22"/>
              </w:rPr>
              <w:t>11</w:t>
            </w:r>
          </w:p>
        </w:tc>
        <w:tc>
          <w:tcPr>
            <w:tcW w:w="405" w:type="pct"/>
            <w:shd w:val="clear" w:color="auto" w:fill="FFFFFF"/>
          </w:tcPr>
          <w:p w:rsidR="00172836" w:rsidRPr="004050A0" w:rsidRDefault="00172836" w:rsidP="002E2FAA">
            <w:pPr>
              <w:jc w:val="center"/>
              <w:rPr>
                <w:sz w:val="22"/>
              </w:rPr>
            </w:pPr>
            <w:r w:rsidRPr="004050A0">
              <w:rPr>
                <w:sz w:val="22"/>
              </w:rPr>
              <w:t>0</w:t>
            </w:r>
          </w:p>
        </w:tc>
        <w:tc>
          <w:tcPr>
            <w:tcW w:w="390" w:type="pct"/>
            <w:shd w:val="clear" w:color="auto" w:fill="FFFFFF"/>
          </w:tcPr>
          <w:p w:rsidR="00172836" w:rsidRPr="004050A0" w:rsidRDefault="00172836" w:rsidP="002E2FAA">
            <w:pPr>
              <w:jc w:val="center"/>
              <w:rPr>
                <w:sz w:val="22"/>
              </w:rPr>
            </w:pPr>
            <w:r w:rsidRPr="004050A0">
              <w:rPr>
                <w:sz w:val="22"/>
              </w:rPr>
              <w:t>0</w:t>
            </w:r>
          </w:p>
        </w:tc>
        <w:tc>
          <w:tcPr>
            <w:tcW w:w="584" w:type="pct"/>
            <w:shd w:val="clear" w:color="auto" w:fill="FFFFFF"/>
          </w:tcPr>
          <w:p w:rsidR="00172836" w:rsidRPr="004050A0" w:rsidRDefault="00172836" w:rsidP="002E2FAA">
            <w:pPr>
              <w:jc w:val="center"/>
              <w:rPr>
                <w:sz w:val="22"/>
              </w:rPr>
            </w:pPr>
            <w:r w:rsidRPr="004050A0">
              <w:rPr>
                <w:sz w:val="22"/>
              </w:rPr>
              <w:t>0</w:t>
            </w:r>
          </w:p>
        </w:tc>
        <w:tc>
          <w:tcPr>
            <w:tcW w:w="487" w:type="pct"/>
            <w:shd w:val="clear" w:color="auto" w:fill="FFFFFF"/>
          </w:tcPr>
          <w:p w:rsidR="00172836" w:rsidRPr="004050A0" w:rsidRDefault="00172836" w:rsidP="002E2FAA">
            <w:pPr>
              <w:jc w:val="center"/>
              <w:rPr>
                <w:sz w:val="22"/>
              </w:rPr>
            </w:pPr>
            <w:r w:rsidRPr="004050A0">
              <w:rPr>
                <w:sz w:val="22"/>
              </w:rPr>
              <w:t>0</w:t>
            </w:r>
          </w:p>
        </w:tc>
        <w:tc>
          <w:tcPr>
            <w:tcW w:w="583" w:type="pct"/>
            <w:shd w:val="clear" w:color="auto" w:fill="FFFFFF"/>
          </w:tcPr>
          <w:p w:rsidR="00172836" w:rsidRPr="004050A0" w:rsidRDefault="00172836" w:rsidP="002E2FAA">
            <w:pPr>
              <w:jc w:val="center"/>
              <w:rPr>
                <w:sz w:val="22"/>
              </w:rPr>
            </w:pPr>
            <w:r w:rsidRPr="004050A0">
              <w:rPr>
                <w:sz w:val="22"/>
              </w:rPr>
              <w:t>0</w:t>
            </w:r>
          </w:p>
        </w:tc>
        <w:tc>
          <w:tcPr>
            <w:tcW w:w="585" w:type="pct"/>
            <w:shd w:val="clear" w:color="auto" w:fill="FFFFFF"/>
          </w:tcPr>
          <w:p w:rsidR="00172836" w:rsidRPr="004050A0" w:rsidRDefault="00172836" w:rsidP="002E2FAA">
            <w:pPr>
              <w:jc w:val="center"/>
              <w:rPr>
                <w:sz w:val="22"/>
              </w:rPr>
            </w:pPr>
            <w:r w:rsidRPr="004050A0">
              <w:rPr>
                <w:sz w:val="22"/>
              </w:rPr>
              <w:t>0</w:t>
            </w:r>
          </w:p>
        </w:tc>
        <w:tc>
          <w:tcPr>
            <w:tcW w:w="523" w:type="pct"/>
            <w:shd w:val="clear" w:color="auto" w:fill="FFFFFF"/>
          </w:tcPr>
          <w:p w:rsidR="00172836" w:rsidRPr="004050A0" w:rsidRDefault="00172836" w:rsidP="002E2FAA">
            <w:pPr>
              <w:jc w:val="center"/>
              <w:rPr>
                <w:sz w:val="22"/>
              </w:rPr>
            </w:pPr>
            <w:r w:rsidRPr="004050A0">
              <w:rPr>
                <w:sz w:val="22"/>
              </w:rPr>
              <w:t>0</w:t>
            </w:r>
          </w:p>
        </w:tc>
      </w:tr>
      <w:tr w:rsidR="00172836" w:rsidRPr="004050A0" w:rsidTr="002E2FAA">
        <w:trPr>
          <w:trHeight w:val="20"/>
          <w:jc w:val="center"/>
        </w:trPr>
        <w:tc>
          <w:tcPr>
            <w:tcW w:w="1121" w:type="pct"/>
            <w:vAlign w:val="center"/>
          </w:tcPr>
          <w:p w:rsidR="00172836" w:rsidRPr="004050A0" w:rsidRDefault="00172836" w:rsidP="002E2FAA">
            <w:pPr>
              <w:rPr>
                <w:sz w:val="22"/>
              </w:rPr>
            </w:pPr>
            <w:r w:rsidRPr="004050A0">
              <w:rPr>
                <w:sz w:val="22"/>
              </w:rPr>
              <w:t>Конечное потребление энергетических ресурсов</w:t>
            </w:r>
          </w:p>
        </w:tc>
        <w:tc>
          <w:tcPr>
            <w:tcW w:w="322" w:type="pct"/>
          </w:tcPr>
          <w:p w:rsidR="00172836" w:rsidRPr="004050A0" w:rsidRDefault="00172836" w:rsidP="002E2FAA">
            <w:pPr>
              <w:jc w:val="center"/>
              <w:rPr>
                <w:sz w:val="22"/>
              </w:rPr>
            </w:pPr>
            <w:r w:rsidRPr="004050A0">
              <w:rPr>
                <w:sz w:val="22"/>
              </w:rPr>
              <w:t>12</w:t>
            </w:r>
          </w:p>
        </w:tc>
        <w:tc>
          <w:tcPr>
            <w:tcW w:w="405" w:type="pct"/>
          </w:tcPr>
          <w:p w:rsidR="00172836" w:rsidRPr="004050A0" w:rsidRDefault="00172836" w:rsidP="002E2FAA">
            <w:pPr>
              <w:jc w:val="center"/>
              <w:rPr>
                <w:sz w:val="22"/>
              </w:rPr>
            </w:pPr>
            <w:r w:rsidRPr="004050A0">
              <w:rPr>
                <w:sz w:val="22"/>
              </w:rPr>
              <w:t>236,9</w:t>
            </w:r>
          </w:p>
        </w:tc>
        <w:tc>
          <w:tcPr>
            <w:tcW w:w="390" w:type="pct"/>
          </w:tcPr>
          <w:p w:rsidR="00172836" w:rsidRPr="004050A0" w:rsidRDefault="00172836" w:rsidP="002E2FAA">
            <w:pPr>
              <w:jc w:val="center"/>
              <w:rPr>
                <w:sz w:val="22"/>
              </w:rPr>
            </w:pPr>
            <w:r w:rsidRPr="004050A0">
              <w:rPr>
                <w:sz w:val="22"/>
              </w:rPr>
              <w:t>501 254,5</w:t>
            </w:r>
          </w:p>
        </w:tc>
        <w:tc>
          <w:tcPr>
            <w:tcW w:w="584" w:type="pct"/>
          </w:tcPr>
          <w:p w:rsidR="00172836" w:rsidRPr="004050A0" w:rsidRDefault="00172836" w:rsidP="002E2FAA">
            <w:pPr>
              <w:jc w:val="center"/>
              <w:rPr>
                <w:sz w:val="22"/>
              </w:rPr>
            </w:pPr>
            <w:r w:rsidRPr="004050A0">
              <w:rPr>
                <w:sz w:val="22"/>
              </w:rPr>
              <w:t>211 028,7</w:t>
            </w:r>
          </w:p>
        </w:tc>
        <w:tc>
          <w:tcPr>
            <w:tcW w:w="487" w:type="pct"/>
          </w:tcPr>
          <w:p w:rsidR="00172836" w:rsidRPr="004050A0" w:rsidRDefault="00172836" w:rsidP="002E2FAA">
            <w:pPr>
              <w:jc w:val="center"/>
              <w:rPr>
                <w:sz w:val="22"/>
              </w:rPr>
            </w:pPr>
            <w:r w:rsidRPr="004050A0">
              <w:rPr>
                <w:sz w:val="22"/>
              </w:rPr>
              <w:t>6 790,3</w:t>
            </w:r>
          </w:p>
        </w:tc>
        <w:tc>
          <w:tcPr>
            <w:tcW w:w="583" w:type="pct"/>
          </w:tcPr>
          <w:p w:rsidR="00172836" w:rsidRPr="004050A0" w:rsidRDefault="00172836" w:rsidP="002E2FAA">
            <w:pPr>
              <w:jc w:val="center"/>
              <w:rPr>
                <w:sz w:val="22"/>
              </w:rPr>
            </w:pPr>
            <w:r w:rsidRPr="004050A0">
              <w:rPr>
                <w:sz w:val="22"/>
              </w:rPr>
              <w:t>2 059,0</w:t>
            </w:r>
          </w:p>
        </w:tc>
        <w:tc>
          <w:tcPr>
            <w:tcW w:w="585" w:type="pct"/>
          </w:tcPr>
          <w:p w:rsidR="00172836" w:rsidRPr="004050A0" w:rsidRDefault="00172836" w:rsidP="002E2FAA">
            <w:pPr>
              <w:jc w:val="center"/>
              <w:rPr>
                <w:sz w:val="22"/>
              </w:rPr>
            </w:pPr>
            <w:r w:rsidRPr="004050A0">
              <w:rPr>
                <w:sz w:val="22"/>
              </w:rPr>
              <w:t>1 286,1</w:t>
            </w:r>
          </w:p>
        </w:tc>
        <w:tc>
          <w:tcPr>
            <w:tcW w:w="523" w:type="pct"/>
          </w:tcPr>
          <w:p w:rsidR="00172836" w:rsidRPr="004050A0" w:rsidRDefault="00172836" w:rsidP="002E2FAA">
            <w:pPr>
              <w:jc w:val="center"/>
              <w:rPr>
                <w:sz w:val="22"/>
              </w:rPr>
            </w:pPr>
            <w:r w:rsidRPr="004050A0">
              <w:rPr>
                <w:sz w:val="22"/>
              </w:rPr>
              <w:t>722 655,5</w:t>
            </w:r>
          </w:p>
        </w:tc>
      </w:tr>
      <w:tr w:rsidR="00172836" w:rsidRPr="004050A0" w:rsidTr="002E2FAA">
        <w:trPr>
          <w:trHeight w:val="20"/>
          <w:jc w:val="center"/>
        </w:trPr>
        <w:tc>
          <w:tcPr>
            <w:tcW w:w="1121" w:type="pct"/>
            <w:shd w:val="clear" w:color="auto" w:fill="FFFFFF"/>
            <w:vAlign w:val="center"/>
          </w:tcPr>
          <w:p w:rsidR="00172836" w:rsidRPr="004050A0" w:rsidRDefault="00172836" w:rsidP="002E2FAA">
            <w:pPr>
              <w:rPr>
                <w:sz w:val="22"/>
              </w:rPr>
            </w:pPr>
            <w:r w:rsidRPr="004050A0">
              <w:rPr>
                <w:sz w:val="22"/>
              </w:rPr>
              <w:t>Сельское хозяйство, рыболовство</w:t>
            </w:r>
          </w:p>
          <w:p w:rsidR="00172836" w:rsidRPr="004050A0" w:rsidRDefault="00172836" w:rsidP="002E2FAA">
            <w:pPr>
              <w:rPr>
                <w:sz w:val="22"/>
              </w:rPr>
            </w:pPr>
            <w:r w:rsidRPr="004050A0">
              <w:rPr>
                <w:sz w:val="22"/>
              </w:rPr>
              <w:t>и рыбоводство</w:t>
            </w:r>
          </w:p>
        </w:tc>
        <w:tc>
          <w:tcPr>
            <w:tcW w:w="322" w:type="pct"/>
            <w:shd w:val="clear" w:color="auto" w:fill="FFFFFF"/>
          </w:tcPr>
          <w:p w:rsidR="00172836" w:rsidRPr="004050A0" w:rsidRDefault="00172836" w:rsidP="002E2FAA">
            <w:pPr>
              <w:jc w:val="center"/>
              <w:rPr>
                <w:sz w:val="22"/>
              </w:rPr>
            </w:pPr>
            <w:r w:rsidRPr="004050A0">
              <w:rPr>
                <w:sz w:val="22"/>
              </w:rPr>
              <w:t>13</w:t>
            </w:r>
          </w:p>
        </w:tc>
        <w:tc>
          <w:tcPr>
            <w:tcW w:w="405" w:type="pct"/>
            <w:shd w:val="clear" w:color="auto" w:fill="FFFFFF"/>
          </w:tcPr>
          <w:p w:rsidR="00172836" w:rsidRPr="004050A0" w:rsidRDefault="00172836" w:rsidP="002E2FAA">
            <w:pPr>
              <w:jc w:val="center"/>
              <w:rPr>
                <w:sz w:val="22"/>
              </w:rPr>
            </w:pPr>
            <w:r w:rsidRPr="004050A0">
              <w:rPr>
                <w:sz w:val="22"/>
              </w:rPr>
              <w:t>0</w:t>
            </w:r>
          </w:p>
        </w:tc>
        <w:tc>
          <w:tcPr>
            <w:tcW w:w="390" w:type="pct"/>
            <w:shd w:val="clear" w:color="auto" w:fill="FFFFFF"/>
          </w:tcPr>
          <w:p w:rsidR="00172836" w:rsidRPr="004050A0" w:rsidRDefault="00172836" w:rsidP="002E2FAA">
            <w:pPr>
              <w:jc w:val="center"/>
              <w:rPr>
                <w:sz w:val="22"/>
              </w:rPr>
            </w:pPr>
            <w:r w:rsidRPr="004050A0">
              <w:rPr>
                <w:sz w:val="22"/>
              </w:rPr>
              <w:t>0</w:t>
            </w:r>
          </w:p>
        </w:tc>
        <w:tc>
          <w:tcPr>
            <w:tcW w:w="584" w:type="pct"/>
            <w:shd w:val="clear" w:color="auto" w:fill="FFFFFF"/>
          </w:tcPr>
          <w:p w:rsidR="00172836" w:rsidRPr="004050A0" w:rsidRDefault="00172836" w:rsidP="002E2FAA">
            <w:pPr>
              <w:jc w:val="center"/>
              <w:rPr>
                <w:sz w:val="22"/>
              </w:rPr>
            </w:pPr>
            <w:r w:rsidRPr="004050A0">
              <w:rPr>
                <w:sz w:val="22"/>
              </w:rPr>
              <w:t>0</w:t>
            </w:r>
          </w:p>
        </w:tc>
        <w:tc>
          <w:tcPr>
            <w:tcW w:w="487" w:type="pct"/>
            <w:shd w:val="clear" w:color="auto" w:fill="FFFFFF"/>
          </w:tcPr>
          <w:p w:rsidR="00172836" w:rsidRPr="004050A0" w:rsidRDefault="00172836" w:rsidP="002E2FAA">
            <w:pPr>
              <w:jc w:val="center"/>
              <w:rPr>
                <w:sz w:val="22"/>
              </w:rPr>
            </w:pPr>
            <w:r w:rsidRPr="004050A0">
              <w:rPr>
                <w:sz w:val="22"/>
              </w:rPr>
              <w:t>0</w:t>
            </w:r>
          </w:p>
        </w:tc>
        <w:tc>
          <w:tcPr>
            <w:tcW w:w="583" w:type="pct"/>
            <w:shd w:val="clear" w:color="auto" w:fill="FFFFFF"/>
          </w:tcPr>
          <w:p w:rsidR="00172836" w:rsidRPr="004050A0" w:rsidRDefault="00172836" w:rsidP="002E2FAA">
            <w:pPr>
              <w:jc w:val="center"/>
              <w:rPr>
                <w:sz w:val="22"/>
              </w:rPr>
            </w:pPr>
            <w:r w:rsidRPr="004050A0">
              <w:rPr>
                <w:sz w:val="22"/>
              </w:rPr>
              <w:t>0</w:t>
            </w:r>
          </w:p>
        </w:tc>
        <w:tc>
          <w:tcPr>
            <w:tcW w:w="585" w:type="pct"/>
            <w:shd w:val="clear" w:color="auto" w:fill="FFFFFF"/>
          </w:tcPr>
          <w:p w:rsidR="00172836" w:rsidRPr="004050A0" w:rsidRDefault="00172836" w:rsidP="002E2FAA">
            <w:pPr>
              <w:jc w:val="center"/>
              <w:rPr>
                <w:sz w:val="22"/>
              </w:rPr>
            </w:pPr>
            <w:r w:rsidRPr="004050A0">
              <w:rPr>
                <w:sz w:val="22"/>
              </w:rPr>
              <w:t>0</w:t>
            </w:r>
          </w:p>
        </w:tc>
        <w:tc>
          <w:tcPr>
            <w:tcW w:w="523" w:type="pct"/>
            <w:shd w:val="clear" w:color="auto" w:fill="FFFFFF"/>
          </w:tcPr>
          <w:p w:rsidR="00172836" w:rsidRPr="004050A0" w:rsidRDefault="00172836" w:rsidP="002E2FAA">
            <w:pPr>
              <w:jc w:val="center"/>
              <w:rPr>
                <w:sz w:val="22"/>
              </w:rPr>
            </w:pPr>
            <w:r w:rsidRPr="004050A0">
              <w:rPr>
                <w:sz w:val="22"/>
              </w:rPr>
              <w:t>0</w:t>
            </w:r>
          </w:p>
        </w:tc>
      </w:tr>
      <w:tr w:rsidR="00172836" w:rsidRPr="004050A0" w:rsidTr="002E2FAA">
        <w:trPr>
          <w:trHeight w:val="20"/>
          <w:jc w:val="center"/>
        </w:trPr>
        <w:tc>
          <w:tcPr>
            <w:tcW w:w="1121" w:type="pct"/>
            <w:shd w:val="clear" w:color="auto" w:fill="FFFFFF"/>
            <w:vAlign w:val="center"/>
          </w:tcPr>
          <w:p w:rsidR="00172836" w:rsidRPr="004050A0" w:rsidRDefault="00172836" w:rsidP="002E2FAA">
            <w:pPr>
              <w:rPr>
                <w:sz w:val="22"/>
              </w:rPr>
            </w:pPr>
            <w:r w:rsidRPr="004050A0">
              <w:rPr>
                <w:sz w:val="22"/>
              </w:rPr>
              <w:t>Промышленность</w:t>
            </w:r>
          </w:p>
        </w:tc>
        <w:tc>
          <w:tcPr>
            <w:tcW w:w="322" w:type="pct"/>
            <w:shd w:val="clear" w:color="auto" w:fill="FFFFFF"/>
          </w:tcPr>
          <w:p w:rsidR="00172836" w:rsidRPr="004050A0" w:rsidRDefault="00172836" w:rsidP="002E2FAA">
            <w:pPr>
              <w:jc w:val="center"/>
              <w:rPr>
                <w:sz w:val="22"/>
              </w:rPr>
            </w:pPr>
            <w:r w:rsidRPr="004050A0">
              <w:rPr>
                <w:sz w:val="22"/>
              </w:rPr>
              <w:t>14</w:t>
            </w:r>
          </w:p>
        </w:tc>
        <w:tc>
          <w:tcPr>
            <w:tcW w:w="405" w:type="pct"/>
            <w:shd w:val="clear" w:color="auto" w:fill="FFFFFF"/>
          </w:tcPr>
          <w:p w:rsidR="00172836" w:rsidRPr="004050A0" w:rsidRDefault="00172836" w:rsidP="002E2FAA">
            <w:pPr>
              <w:jc w:val="center"/>
              <w:rPr>
                <w:sz w:val="22"/>
              </w:rPr>
            </w:pPr>
            <w:r w:rsidRPr="004050A0">
              <w:rPr>
                <w:sz w:val="22"/>
              </w:rPr>
              <w:t>0</w:t>
            </w:r>
          </w:p>
        </w:tc>
        <w:tc>
          <w:tcPr>
            <w:tcW w:w="390" w:type="pct"/>
            <w:shd w:val="clear" w:color="auto" w:fill="FFFFFF"/>
          </w:tcPr>
          <w:p w:rsidR="00172836" w:rsidRPr="004050A0" w:rsidRDefault="00172836" w:rsidP="002E2FAA">
            <w:pPr>
              <w:jc w:val="center"/>
              <w:rPr>
                <w:sz w:val="22"/>
              </w:rPr>
            </w:pPr>
            <w:r w:rsidRPr="004050A0">
              <w:rPr>
                <w:sz w:val="22"/>
              </w:rPr>
              <w:t>198 802</w:t>
            </w:r>
          </w:p>
        </w:tc>
        <w:tc>
          <w:tcPr>
            <w:tcW w:w="584" w:type="pct"/>
            <w:shd w:val="clear" w:color="auto" w:fill="FFFFFF"/>
          </w:tcPr>
          <w:p w:rsidR="00172836" w:rsidRPr="004050A0" w:rsidRDefault="00172836" w:rsidP="002E2FAA">
            <w:pPr>
              <w:jc w:val="center"/>
              <w:rPr>
                <w:sz w:val="22"/>
              </w:rPr>
            </w:pPr>
            <w:r w:rsidRPr="004050A0">
              <w:rPr>
                <w:sz w:val="22"/>
              </w:rPr>
              <w:t>388,9</w:t>
            </w:r>
          </w:p>
        </w:tc>
        <w:tc>
          <w:tcPr>
            <w:tcW w:w="487" w:type="pct"/>
            <w:shd w:val="clear" w:color="auto" w:fill="FFFFFF"/>
          </w:tcPr>
          <w:p w:rsidR="00172836" w:rsidRPr="004050A0" w:rsidRDefault="00172836" w:rsidP="002E2FAA">
            <w:pPr>
              <w:jc w:val="center"/>
              <w:rPr>
                <w:sz w:val="22"/>
              </w:rPr>
            </w:pPr>
            <w:r w:rsidRPr="004050A0">
              <w:rPr>
                <w:sz w:val="22"/>
              </w:rPr>
              <w:t>404,9</w:t>
            </w:r>
          </w:p>
        </w:tc>
        <w:tc>
          <w:tcPr>
            <w:tcW w:w="583" w:type="pct"/>
            <w:shd w:val="clear" w:color="auto" w:fill="FFFFFF"/>
          </w:tcPr>
          <w:p w:rsidR="00172836" w:rsidRPr="004050A0" w:rsidRDefault="00172836" w:rsidP="002E2FAA">
            <w:pPr>
              <w:jc w:val="center"/>
              <w:rPr>
                <w:sz w:val="22"/>
              </w:rPr>
            </w:pPr>
            <w:r w:rsidRPr="004050A0">
              <w:rPr>
                <w:sz w:val="22"/>
              </w:rPr>
              <w:t>2 059</w:t>
            </w:r>
          </w:p>
        </w:tc>
        <w:tc>
          <w:tcPr>
            <w:tcW w:w="585" w:type="pct"/>
            <w:shd w:val="clear" w:color="auto" w:fill="FFFFFF"/>
          </w:tcPr>
          <w:p w:rsidR="00172836" w:rsidRPr="004050A0" w:rsidRDefault="00172836" w:rsidP="002E2FAA">
            <w:pPr>
              <w:jc w:val="center"/>
              <w:rPr>
                <w:sz w:val="22"/>
              </w:rPr>
            </w:pPr>
            <w:r w:rsidRPr="004050A0">
              <w:rPr>
                <w:sz w:val="22"/>
              </w:rPr>
              <w:t>24,2</w:t>
            </w:r>
          </w:p>
        </w:tc>
        <w:tc>
          <w:tcPr>
            <w:tcW w:w="523" w:type="pct"/>
            <w:shd w:val="clear" w:color="auto" w:fill="FFFFFF"/>
          </w:tcPr>
          <w:p w:rsidR="00172836" w:rsidRPr="004050A0" w:rsidRDefault="00172836" w:rsidP="002E2FAA">
            <w:pPr>
              <w:jc w:val="center"/>
              <w:rPr>
                <w:sz w:val="22"/>
              </w:rPr>
            </w:pPr>
            <w:r w:rsidRPr="004050A0">
              <w:rPr>
                <w:sz w:val="22"/>
              </w:rPr>
              <w:t>201 679</w:t>
            </w:r>
          </w:p>
        </w:tc>
      </w:tr>
      <w:tr w:rsidR="00172836" w:rsidRPr="004050A0" w:rsidTr="002E2FAA">
        <w:trPr>
          <w:trHeight w:val="20"/>
          <w:jc w:val="center"/>
        </w:trPr>
        <w:tc>
          <w:tcPr>
            <w:tcW w:w="1121" w:type="pct"/>
            <w:shd w:val="clear" w:color="auto" w:fill="FFFFFF"/>
            <w:vAlign w:val="center"/>
          </w:tcPr>
          <w:p w:rsidR="00172836" w:rsidRPr="004050A0" w:rsidRDefault="00172836" w:rsidP="002E2FAA">
            <w:pPr>
              <w:rPr>
                <w:sz w:val="22"/>
              </w:rPr>
            </w:pPr>
            <w:r w:rsidRPr="004050A0">
              <w:rPr>
                <w:sz w:val="22"/>
              </w:rPr>
              <w:t>Прочая промышленность</w:t>
            </w:r>
          </w:p>
        </w:tc>
        <w:tc>
          <w:tcPr>
            <w:tcW w:w="322" w:type="pct"/>
            <w:shd w:val="clear" w:color="auto" w:fill="FFFFFF"/>
          </w:tcPr>
          <w:p w:rsidR="00172836" w:rsidRPr="004050A0" w:rsidRDefault="00172836" w:rsidP="002E2FAA">
            <w:pPr>
              <w:jc w:val="center"/>
              <w:rPr>
                <w:sz w:val="22"/>
              </w:rPr>
            </w:pPr>
            <w:r w:rsidRPr="004050A0">
              <w:rPr>
                <w:sz w:val="22"/>
              </w:rPr>
              <w:t>14.1</w:t>
            </w:r>
          </w:p>
        </w:tc>
        <w:tc>
          <w:tcPr>
            <w:tcW w:w="405" w:type="pct"/>
            <w:shd w:val="clear" w:color="auto" w:fill="FFFFFF"/>
          </w:tcPr>
          <w:p w:rsidR="00172836" w:rsidRPr="004050A0" w:rsidRDefault="00172836" w:rsidP="002E2FAA">
            <w:pPr>
              <w:jc w:val="center"/>
              <w:rPr>
                <w:sz w:val="22"/>
              </w:rPr>
            </w:pPr>
            <w:r w:rsidRPr="004050A0">
              <w:rPr>
                <w:sz w:val="22"/>
              </w:rPr>
              <w:t>0</w:t>
            </w:r>
          </w:p>
        </w:tc>
        <w:tc>
          <w:tcPr>
            <w:tcW w:w="390" w:type="pct"/>
            <w:shd w:val="clear" w:color="auto" w:fill="FFFFFF"/>
          </w:tcPr>
          <w:p w:rsidR="00172836" w:rsidRPr="004050A0" w:rsidRDefault="00172836" w:rsidP="002E2FAA">
            <w:pPr>
              <w:jc w:val="center"/>
              <w:rPr>
                <w:sz w:val="22"/>
              </w:rPr>
            </w:pPr>
            <w:r w:rsidRPr="004050A0">
              <w:rPr>
                <w:sz w:val="22"/>
              </w:rPr>
              <w:t>198 802</w:t>
            </w:r>
          </w:p>
        </w:tc>
        <w:tc>
          <w:tcPr>
            <w:tcW w:w="584" w:type="pct"/>
            <w:shd w:val="clear" w:color="auto" w:fill="FFFFFF"/>
          </w:tcPr>
          <w:p w:rsidR="00172836" w:rsidRPr="004050A0" w:rsidRDefault="00172836" w:rsidP="002E2FAA">
            <w:pPr>
              <w:jc w:val="center"/>
              <w:rPr>
                <w:sz w:val="22"/>
              </w:rPr>
            </w:pPr>
            <w:r w:rsidRPr="004050A0">
              <w:rPr>
                <w:sz w:val="22"/>
              </w:rPr>
              <w:t>388,9</w:t>
            </w:r>
          </w:p>
        </w:tc>
        <w:tc>
          <w:tcPr>
            <w:tcW w:w="487" w:type="pct"/>
            <w:shd w:val="clear" w:color="auto" w:fill="FFFFFF"/>
          </w:tcPr>
          <w:p w:rsidR="00172836" w:rsidRPr="004050A0" w:rsidRDefault="00172836" w:rsidP="002E2FAA">
            <w:pPr>
              <w:jc w:val="center"/>
              <w:rPr>
                <w:sz w:val="22"/>
              </w:rPr>
            </w:pPr>
            <w:r w:rsidRPr="004050A0">
              <w:rPr>
                <w:sz w:val="22"/>
              </w:rPr>
              <w:t>404,9</w:t>
            </w:r>
          </w:p>
        </w:tc>
        <w:tc>
          <w:tcPr>
            <w:tcW w:w="583" w:type="pct"/>
            <w:shd w:val="clear" w:color="auto" w:fill="FFFFFF"/>
          </w:tcPr>
          <w:p w:rsidR="00172836" w:rsidRPr="004050A0" w:rsidRDefault="00172836" w:rsidP="002E2FAA">
            <w:pPr>
              <w:jc w:val="center"/>
              <w:rPr>
                <w:sz w:val="22"/>
              </w:rPr>
            </w:pPr>
            <w:r w:rsidRPr="004050A0">
              <w:rPr>
                <w:sz w:val="22"/>
              </w:rPr>
              <w:t>2 059</w:t>
            </w:r>
          </w:p>
        </w:tc>
        <w:tc>
          <w:tcPr>
            <w:tcW w:w="585" w:type="pct"/>
            <w:shd w:val="clear" w:color="auto" w:fill="FFFFFF"/>
          </w:tcPr>
          <w:p w:rsidR="00172836" w:rsidRPr="004050A0" w:rsidRDefault="00172836" w:rsidP="002E2FAA">
            <w:pPr>
              <w:jc w:val="center"/>
              <w:rPr>
                <w:sz w:val="22"/>
              </w:rPr>
            </w:pPr>
            <w:r w:rsidRPr="004050A0">
              <w:rPr>
                <w:sz w:val="22"/>
              </w:rPr>
              <w:t>24,2</w:t>
            </w:r>
          </w:p>
        </w:tc>
        <w:tc>
          <w:tcPr>
            <w:tcW w:w="523" w:type="pct"/>
            <w:shd w:val="clear" w:color="auto" w:fill="FFFFFF"/>
          </w:tcPr>
          <w:p w:rsidR="00172836" w:rsidRPr="004050A0" w:rsidRDefault="00172836" w:rsidP="002E2FAA">
            <w:pPr>
              <w:jc w:val="center"/>
              <w:rPr>
                <w:sz w:val="22"/>
              </w:rPr>
            </w:pPr>
            <w:r w:rsidRPr="004050A0">
              <w:rPr>
                <w:sz w:val="22"/>
              </w:rPr>
              <w:t>201 679</w:t>
            </w:r>
          </w:p>
        </w:tc>
      </w:tr>
      <w:tr w:rsidR="00172836" w:rsidRPr="004050A0" w:rsidTr="002E2FAA">
        <w:trPr>
          <w:trHeight w:val="20"/>
          <w:jc w:val="center"/>
        </w:trPr>
        <w:tc>
          <w:tcPr>
            <w:tcW w:w="1121" w:type="pct"/>
            <w:shd w:val="clear" w:color="auto" w:fill="FFFFFF"/>
            <w:vAlign w:val="center"/>
          </w:tcPr>
          <w:p w:rsidR="00172836" w:rsidRPr="004050A0" w:rsidRDefault="00172836" w:rsidP="002E2FAA">
            <w:pPr>
              <w:rPr>
                <w:sz w:val="22"/>
              </w:rPr>
            </w:pPr>
            <w:r w:rsidRPr="004050A0">
              <w:rPr>
                <w:sz w:val="22"/>
              </w:rPr>
              <w:t>Строительство</w:t>
            </w:r>
          </w:p>
        </w:tc>
        <w:tc>
          <w:tcPr>
            <w:tcW w:w="322" w:type="pct"/>
            <w:shd w:val="clear" w:color="auto" w:fill="FFFFFF"/>
          </w:tcPr>
          <w:p w:rsidR="00172836" w:rsidRPr="004050A0" w:rsidRDefault="00172836" w:rsidP="002E2FAA">
            <w:pPr>
              <w:jc w:val="center"/>
              <w:rPr>
                <w:sz w:val="22"/>
              </w:rPr>
            </w:pPr>
            <w:r w:rsidRPr="004050A0">
              <w:rPr>
                <w:sz w:val="22"/>
              </w:rPr>
              <w:t>15</w:t>
            </w:r>
          </w:p>
        </w:tc>
        <w:tc>
          <w:tcPr>
            <w:tcW w:w="405" w:type="pct"/>
            <w:shd w:val="clear" w:color="auto" w:fill="FFFFFF"/>
          </w:tcPr>
          <w:p w:rsidR="00172836" w:rsidRPr="004050A0" w:rsidRDefault="00172836" w:rsidP="002E2FAA">
            <w:pPr>
              <w:jc w:val="center"/>
              <w:rPr>
                <w:sz w:val="22"/>
              </w:rPr>
            </w:pPr>
            <w:r w:rsidRPr="004050A0">
              <w:rPr>
                <w:sz w:val="22"/>
              </w:rPr>
              <w:t>0</w:t>
            </w:r>
          </w:p>
        </w:tc>
        <w:tc>
          <w:tcPr>
            <w:tcW w:w="390" w:type="pct"/>
            <w:shd w:val="clear" w:color="auto" w:fill="FFFFFF"/>
          </w:tcPr>
          <w:p w:rsidR="00172836" w:rsidRPr="004050A0" w:rsidRDefault="00172836" w:rsidP="002E2FAA">
            <w:pPr>
              <w:jc w:val="center"/>
              <w:rPr>
                <w:sz w:val="22"/>
              </w:rPr>
            </w:pPr>
            <w:r w:rsidRPr="004050A0">
              <w:rPr>
                <w:sz w:val="22"/>
              </w:rPr>
              <w:t>21 187,3</w:t>
            </w:r>
          </w:p>
        </w:tc>
        <w:tc>
          <w:tcPr>
            <w:tcW w:w="584" w:type="pct"/>
            <w:shd w:val="clear" w:color="auto" w:fill="FFFFFF"/>
          </w:tcPr>
          <w:p w:rsidR="00172836" w:rsidRPr="004050A0" w:rsidRDefault="00172836" w:rsidP="002E2FAA">
            <w:pPr>
              <w:jc w:val="center"/>
              <w:rPr>
                <w:sz w:val="22"/>
              </w:rPr>
            </w:pPr>
            <w:r w:rsidRPr="004050A0">
              <w:rPr>
                <w:sz w:val="22"/>
              </w:rPr>
              <w:t>9 518,3</w:t>
            </w:r>
          </w:p>
        </w:tc>
        <w:tc>
          <w:tcPr>
            <w:tcW w:w="487" w:type="pct"/>
            <w:shd w:val="clear" w:color="auto" w:fill="FFFFFF"/>
          </w:tcPr>
          <w:p w:rsidR="00172836" w:rsidRPr="004050A0" w:rsidRDefault="00172836" w:rsidP="002E2FAA">
            <w:pPr>
              <w:jc w:val="center"/>
              <w:rPr>
                <w:sz w:val="22"/>
              </w:rPr>
            </w:pPr>
            <w:r w:rsidRPr="004050A0">
              <w:rPr>
                <w:sz w:val="22"/>
              </w:rPr>
              <w:t>349,3</w:t>
            </w:r>
          </w:p>
        </w:tc>
        <w:tc>
          <w:tcPr>
            <w:tcW w:w="583" w:type="pct"/>
            <w:shd w:val="clear" w:color="auto" w:fill="FFFFFF"/>
          </w:tcPr>
          <w:p w:rsidR="00172836" w:rsidRPr="004050A0" w:rsidRDefault="00172836" w:rsidP="002E2FAA">
            <w:pPr>
              <w:jc w:val="center"/>
              <w:rPr>
                <w:sz w:val="22"/>
              </w:rPr>
            </w:pPr>
            <w:r w:rsidRPr="004050A0">
              <w:rPr>
                <w:sz w:val="22"/>
              </w:rPr>
              <w:t>0</w:t>
            </w:r>
          </w:p>
        </w:tc>
        <w:tc>
          <w:tcPr>
            <w:tcW w:w="585" w:type="pct"/>
            <w:shd w:val="clear" w:color="auto" w:fill="FFFFFF"/>
          </w:tcPr>
          <w:p w:rsidR="00172836" w:rsidRPr="004050A0" w:rsidRDefault="00172836" w:rsidP="002E2FAA">
            <w:pPr>
              <w:jc w:val="center"/>
              <w:rPr>
                <w:sz w:val="22"/>
              </w:rPr>
            </w:pPr>
            <w:r w:rsidRPr="004050A0">
              <w:rPr>
                <w:sz w:val="22"/>
              </w:rPr>
              <w:t>0</w:t>
            </w:r>
          </w:p>
        </w:tc>
        <w:tc>
          <w:tcPr>
            <w:tcW w:w="523" w:type="pct"/>
            <w:shd w:val="clear" w:color="auto" w:fill="FFFFFF"/>
          </w:tcPr>
          <w:p w:rsidR="00172836" w:rsidRPr="004050A0" w:rsidRDefault="00172836" w:rsidP="002E2FAA">
            <w:pPr>
              <w:jc w:val="center"/>
              <w:rPr>
                <w:sz w:val="22"/>
              </w:rPr>
            </w:pPr>
            <w:r w:rsidRPr="004050A0">
              <w:rPr>
                <w:sz w:val="22"/>
              </w:rPr>
              <w:t>31 054,9</w:t>
            </w:r>
          </w:p>
        </w:tc>
      </w:tr>
      <w:tr w:rsidR="00172836" w:rsidRPr="004050A0" w:rsidTr="002E2FAA">
        <w:trPr>
          <w:trHeight w:val="20"/>
          <w:jc w:val="center"/>
        </w:trPr>
        <w:tc>
          <w:tcPr>
            <w:tcW w:w="1121" w:type="pct"/>
            <w:shd w:val="clear" w:color="auto" w:fill="FFFFFF"/>
            <w:vAlign w:val="center"/>
          </w:tcPr>
          <w:p w:rsidR="00172836" w:rsidRPr="004050A0" w:rsidRDefault="00172836" w:rsidP="002E2FAA">
            <w:pPr>
              <w:rPr>
                <w:sz w:val="22"/>
              </w:rPr>
            </w:pPr>
            <w:r w:rsidRPr="004050A0">
              <w:rPr>
                <w:sz w:val="22"/>
              </w:rPr>
              <w:t>Транспорт и связь*</w:t>
            </w:r>
          </w:p>
        </w:tc>
        <w:tc>
          <w:tcPr>
            <w:tcW w:w="322" w:type="pct"/>
            <w:shd w:val="clear" w:color="auto" w:fill="FFFFFF"/>
          </w:tcPr>
          <w:p w:rsidR="00172836" w:rsidRPr="004050A0" w:rsidRDefault="00172836" w:rsidP="002E2FAA">
            <w:pPr>
              <w:jc w:val="center"/>
              <w:rPr>
                <w:sz w:val="22"/>
              </w:rPr>
            </w:pPr>
            <w:r w:rsidRPr="004050A0">
              <w:rPr>
                <w:sz w:val="22"/>
              </w:rPr>
              <w:t>16</w:t>
            </w:r>
          </w:p>
        </w:tc>
        <w:tc>
          <w:tcPr>
            <w:tcW w:w="405" w:type="pct"/>
            <w:shd w:val="clear" w:color="auto" w:fill="FFFFFF"/>
          </w:tcPr>
          <w:p w:rsidR="00172836" w:rsidRPr="004050A0" w:rsidRDefault="00172836" w:rsidP="002E2FAA">
            <w:pPr>
              <w:jc w:val="center"/>
              <w:rPr>
                <w:sz w:val="22"/>
              </w:rPr>
            </w:pPr>
            <w:r w:rsidRPr="004050A0">
              <w:rPr>
                <w:sz w:val="22"/>
              </w:rPr>
              <w:t>236,9</w:t>
            </w:r>
          </w:p>
        </w:tc>
        <w:tc>
          <w:tcPr>
            <w:tcW w:w="390" w:type="pct"/>
            <w:shd w:val="clear" w:color="auto" w:fill="FFFFFF"/>
          </w:tcPr>
          <w:p w:rsidR="00172836" w:rsidRPr="004050A0" w:rsidRDefault="00172836" w:rsidP="002E2FAA">
            <w:pPr>
              <w:jc w:val="center"/>
              <w:rPr>
                <w:sz w:val="22"/>
              </w:rPr>
            </w:pPr>
            <w:r w:rsidRPr="004050A0">
              <w:rPr>
                <w:sz w:val="22"/>
              </w:rPr>
              <w:t>122 274,7</w:t>
            </w:r>
          </w:p>
        </w:tc>
        <w:tc>
          <w:tcPr>
            <w:tcW w:w="584" w:type="pct"/>
            <w:shd w:val="clear" w:color="auto" w:fill="FFFFFF"/>
          </w:tcPr>
          <w:p w:rsidR="00172836" w:rsidRPr="004050A0" w:rsidRDefault="00172836" w:rsidP="002E2FAA">
            <w:pPr>
              <w:jc w:val="center"/>
              <w:rPr>
                <w:sz w:val="22"/>
              </w:rPr>
            </w:pPr>
            <w:r w:rsidRPr="004050A0">
              <w:rPr>
                <w:sz w:val="22"/>
              </w:rPr>
              <w:t>18 318,4</w:t>
            </w:r>
          </w:p>
        </w:tc>
        <w:tc>
          <w:tcPr>
            <w:tcW w:w="487" w:type="pct"/>
            <w:shd w:val="clear" w:color="auto" w:fill="FFFFFF"/>
          </w:tcPr>
          <w:p w:rsidR="00172836" w:rsidRPr="004050A0" w:rsidRDefault="00172836" w:rsidP="002E2FAA">
            <w:pPr>
              <w:jc w:val="center"/>
              <w:rPr>
                <w:sz w:val="22"/>
              </w:rPr>
            </w:pPr>
            <w:r w:rsidRPr="004050A0">
              <w:rPr>
                <w:sz w:val="22"/>
              </w:rPr>
              <w:t>5 951,7</w:t>
            </w:r>
          </w:p>
        </w:tc>
        <w:tc>
          <w:tcPr>
            <w:tcW w:w="583" w:type="pct"/>
            <w:shd w:val="clear" w:color="auto" w:fill="FFFFFF"/>
          </w:tcPr>
          <w:p w:rsidR="00172836" w:rsidRPr="004050A0" w:rsidRDefault="00172836" w:rsidP="002E2FAA">
            <w:pPr>
              <w:jc w:val="center"/>
              <w:rPr>
                <w:sz w:val="22"/>
              </w:rPr>
            </w:pPr>
            <w:r w:rsidRPr="004050A0">
              <w:rPr>
                <w:sz w:val="22"/>
              </w:rPr>
              <w:t>0</w:t>
            </w:r>
          </w:p>
        </w:tc>
        <w:tc>
          <w:tcPr>
            <w:tcW w:w="585" w:type="pct"/>
            <w:shd w:val="clear" w:color="auto" w:fill="FFFFFF"/>
          </w:tcPr>
          <w:p w:rsidR="00172836" w:rsidRPr="004050A0" w:rsidRDefault="00172836" w:rsidP="002E2FAA">
            <w:pPr>
              <w:jc w:val="center"/>
              <w:rPr>
                <w:sz w:val="22"/>
              </w:rPr>
            </w:pPr>
            <w:r w:rsidRPr="004050A0">
              <w:rPr>
                <w:sz w:val="22"/>
              </w:rPr>
              <w:t>0</w:t>
            </w:r>
          </w:p>
        </w:tc>
        <w:tc>
          <w:tcPr>
            <w:tcW w:w="523" w:type="pct"/>
            <w:shd w:val="clear" w:color="auto" w:fill="FFFFFF"/>
          </w:tcPr>
          <w:p w:rsidR="00172836" w:rsidRPr="004050A0" w:rsidRDefault="00172836" w:rsidP="002E2FAA">
            <w:pPr>
              <w:jc w:val="center"/>
              <w:rPr>
                <w:sz w:val="22"/>
              </w:rPr>
            </w:pPr>
            <w:r w:rsidRPr="004050A0">
              <w:rPr>
                <w:sz w:val="22"/>
              </w:rPr>
              <w:t>146 781,7</w:t>
            </w:r>
          </w:p>
        </w:tc>
      </w:tr>
      <w:tr w:rsidR="00172836" w:rsidRPr="004050A0" w:rsidTr="002E2FAA">
        <w:trPr>
          <w:trHeight w:val="20"/>
          <w:jc w:val="center"/>
        </w:trPr>
        <w:tc>
          <w:tcPr>
            <w:tcW w:w="1121" w:type="pct"/>
            <w:shd w:val="clear" w:color="auto" w:fill="FFFFFF"/>
            <w:vAlign w:val="center"/>
          </w:tcPr>
          <w:p w:rsidR="00172836" w:rsidRPr="004050A0" w:rsidRDefault="00172836" w:rsidP="002E2FAA">
            <w:pPr>
              <w:rPr>
                <w:sz w:val="22"/>
              </w:rPr>
            </w:pPr>
            <w:r w:rsidRPr="004050A0">
              <w:rPr>
                <w:sz w:val="22"/>
              </w:rPr>
              <w:t>Железнодорожный</w:t>
            </w:r>
          </w:p>
        </w:tc>
        <w:tc>
          <w:tcPr>
            <w:tcW w:w="322" w:type="pct"/>
            <w:shd w:val="clear" w:color="auto" w:fill="FFFFFF"/>
          </w:tcPr>
          <w:p w:rsidR="00172836" w:rsidRPr="004050A0" w:rsidRDefault="00172836" w:rsidP="002E2FAA">
            <w:pPr>
              <w:jc w:val="center"/>
              <w:rPr>
                <w:sz w:val="22"/>
              </w:rPr>
            </w:pPr>
            <w:r w:rsidRPr="004050A0">
              <w:rPr>
                <w:sz w:val="22"/>
              </w:rPr>
              <w:t>16.1</w:t>
            </w:r>
          </w:p>
        </w:tc>
        <w:tc>
          <w:tcPr>
            <w:tcW w:w="405" w:type="pct"/>
            <w:shd w:val="clear" w:color="auto" w:fill="FFFFFF"/>
          </w:tcPr>
          <w:p w:rsidR="00172836" w:rsidRPr="004050A0" w:rsidRDefault="00172836" w:rsidP="002E2FAA">
            <w:pPr>
              <w:jc w:val="center"/>
              <w:rPr>
                <w:sz w:val="22"/>
              </w:rPr>
            </w:pPr>
            <w:r w:rsidRPr="004050A0">
              <w:rPr>
                <w:sz w:val="22"/>
              </w:rPr>
              <w:t>0</w:t>
            </w:r>
          </w:p>
        </w:tc>
        <w:tc>
          <w:tcPr>
            <w:tcW w:w="390" w:type="pct"/>
            <w:shd w:val="clear" w:color="auto" w:fill="FFFFFF"/>
          </w:tcPr>
          <w:p w:rsidR="00172836" w:rsidRPr="004050A0" w:rsidRDefault="00172836" w:rsidP="002E2FAA">
            <w:pPr>
              <w:jc w:val="center"/>
              <w:rPr>
                <w:sz w:val="22"/>
              </w:rPr>
            </w:pPr>
            <w:r w:rsidRPr="004050A0">
              <w:rPr>
                <w:sz w:val="22"/>
              </w:rPr>
              <w:t>0</w:t>
            </w:r>
          </w:p>
        </w:tc>
        <w:tc>
          <w:tcPr>
            <w:tcW w:w="584" w:type="pct"/>
            <w:shd w:val="clear" w:color="auto" w:fill="FFFFFF"/>
          </w:tcPr>
          <w:p w:rsidR="00172836" w:rsidRPr="004050A0" w:rsidRDefault="00172836" w:rsidP="002E2FAA">
            <w:pPr>
              <w:jc w:val="center"/>
              <w:rPr>
                <w:sz w:val="22"/>
              </w:rPr>
            </w:pPr>
            <w:r w:rsidRPr="004050A0">
              <w:rPr>
                <w:sz w:val="22"/>
              </w:rPr>
              <w:t>0</w:t>
            </w:r>
          </w:p>
        </w:tc>
        <w:tc>
          <w:tcPr>
            <w:tcW w:w="487" w:type="pct"/>
            <w:shd w:val="clear" w:color="auto" w:fill="FFFFFF"/>
          </w:tcPr>
          <w:p w:rsidR="00172836" w:rsidRPr="004050A0" w:rsidRDefault="00172836" w:rsidP="002E2FAA">
            <w:pPr>
              <w:jc w:val="center"/>
              <w:rPr>
                <w:sz w:val="22"/>
              </w:rPr>
            </w:pPr>
            <w:r w:rsidRPr="004050A0">
              <w:rPr>
                <w:sz w:val="22"/>
              </w:rPr>
              <w:t>0</w:t>
            </w:r>
          </w:p>
        </w:tc>
        <w:tc>
          <w:tcPr>
            <w:tcW w:w="583" w:type="pct"/>
            <w:shd w:val="clear" w:color="auto" w:fill="FFFFFF"/>
          </w:tcPr>
          <w:p w:rsidR="00172836" w:rsidRPr="004050A0" w:rsidRDefault="00172836" w:rsidP="002E2FAA">
            <w:pPr>
              <w:jc w:val="center"/>
              <w:rPr>
                <w:sz w:val="22"/>
              </w:rPr>
            </w:pPr>
            <w:r w:rsidRPr="004050A0">
              <w:rPr>
                <w:sz w:val="22"/>
              </w:rPr>
              <w:t>0</w:t>
            </w:r>
          </w:p>
        </w:tc>
        <w:tc>
          <w:tcPr>
            <w:tcW w:w="585" w:type="pct"/>
            <w:shd w:val="clear" w:color="auto" w:fill="FFFFFF"/>
          </w:tcPr>
          <w:p w:rsidR="00172836" w:rsidRPr="004050A0" w:rsidRDefault="00172836" w:rsidP="002E2FAA">
            <w:pPr>
              <w:jc w:val="center"/>
              <w:rPr>
                <w:sz w:val="22"/>
              </w:rPr>
            </w:pPr>
            <w:r w:rsidRPr="004050A0">
              <w:rPr>
                <w:sz w:val="22"/>
              </w:rPr>
              <w:t>0</w:t>
            </w:r>
          </w:p>
        </w:tc>
        <w:tc>
          <w:tcPr>
            <w:tcW w:w="523" w:type="pct"/>
            <w:shd w:val="clear" w:color="auto" w:fill="FFFFFF"/>
          </w:tcPr>
          <w:p w:rsidR="00172836" w:rsidRPr="004050A0" w:rsidRDefault="00172836" w:rsidP="002E2FAA">
            <w:pPr>
              <w:jc w:val="center"/>
              <w:rPr>
                <w:sz w:val="22"/>
              </w:rPr>
            </w:pPr>
            <w:r w:rsidRPr="004050A0">
              <w:rPr>
                <w:sz w:val="22"/>
              </w:rPr>
              <w:t>0</w:t>
            </w:r>
          </w:p>
        </w:tc>
      </w:tr>
      <w:tr w:rsidR="00172836" w:rsidRPr="004050A0" w:rsidTr="002E2FAA">
        <w:trPr>
          <w:trHeight w:val="20"/>
          <w:jc w:val="center"/>
        </w:trPr>
        <w:tc>
          <w:tcPr>
            <w:tcW w:w="1121" w:type="pct"/>
            <w:shd w:val="clear" w:color="auto" w:fill="FFFFFF"/>
            <w:vAlign w:val="center"/>
          </w:tcPr>
          <w:p w:rsidR="00172836" w:rsidRPr="004050A0" w:rsidRDefault="00172836" w:rsidP="002E2FAA">
            <w:pPr>
              <w:rPr>
                <w:sz w:val="22"/>
              </w:rPr>
            </w:pPr>
            <w:r w:rsidRPr="004050A0">
              <w:rPr>
                <w:sz w:val="22"/>
              </w:rPr>
              <w:t>Трубопроводный</w:t>
            </w:r>
          </w:p>
        </w:tc>
        <w:tc>
          <w:tcPr>
            <w:tcW w:w="322" w:type="pct"/>
            <w:shd w:val="clear" w:color="auto" w:fill="FFFFFF"/>
          </w:tcPr>
          <w:p w:rsidR="00172836" w:rsidRPr="004050A0" w:rsidRDefault="00172836" w:rsidP="002E2FAA">
            <w:pPr>
              <w:jc w:val="center"/>
              <w:rPr>
                <w:sz w:val="22"/>
              </w:rPr>
            </w:pPr>
            <w:r w:rsidRPr="004050A0">
              <w:rPr>
                <w:sz w:val="22"/>
              </w:rPr>
              <w:t>16.2</w:t>
            </w:r>
          </w:p>
        </w:tc>
        <w:tc>
          <w:tcPr>
            <w:tcW w:w="405" w:type="pct"/>
            <w:shd w:val="clear" w:color="auto" w:fill="FFFFFF"/>
          </w:tcPr>
          <w:p w:rsidR="00172836" w:rsidRPr="004050A0" w:rsidRDefault="00172836" w:rsidP="002E2FAA">
            <w:pPr>
              <w:jc w:val="center"/>
              <w:rPr>
                <w:sz w:val="22"/>
              </w:rPr>
            </w:pPr>
            <w:r w:rsidRPr="004050A0">
              <w:rPr>
                <w:sz w:val="22"/>
              </w:rPr>
              <w:t>0</w:t>
            </w:r>
          </w:p>
        </w:tc>
        <w:tc>
          <w:tcPr>
            <w:tcW w:w="390" w:type="pct"/>
            <w:shd w:val="clear" w:color="auto" w:fill="FFFFFF"/>
          </w:tcPr>
          <w:p w:rsidR="00172836" w:rsidRPr="004050A0" w:rsidRDefault="00172836" w:rsidP="002E2FAA">
            <w:pPr>
              <w:jc w:val="center"/>
              <w:rPr>
                <w:sz w:val="22"/>
              </w:rPr>
            </w:pPr>
            <w:r w:rsidRPr="004050A0">
              <w:rPr>
                <w:sz w:val="22"/>
              </w:rPr>
              <w:t>0</w:t>
            </w:r>
          </w:p>
        </w:tc>
        <w:tc>
          <w:tcPr>
            <w:tcW w:w="584" w:type="pct"/>
            <w:shd w:val="clear" w:color="auto" w:fill="FFFFFF"/>
          </w:tcPr>
          <w:p w:rsidR="00172836" w:rsidRPr="004050A0" w:rsidRDefault="00172836" w:rsidP="002E2FAA">
            <w:pPr>
              <w:jc w:val="center"/>
              <w:rPr>
                <w:sz w:val="22"/>
              </w:rPr>
            </w:pPr>
            <w:r w:rsidRPr="004050A0">
              <w:rPr>
                <w:sz w:val="22"/>
              </w:rPr>
              <w:t>0</w:t>
            </w:r>
          </w:p>
        </w:tc>
        <w:tc>
          <w:tcPr>
            <w:tcW w:w="487" w:type="pct"/>
            <w:shd w:val="clear" w:color="auto" w:fill="FFFFFF"/>
          </w:tcPr>
          <w:p w:rsidR="00172836" w:rsidRPr="004050A0" w:rsidRDefault="00172836" w:rsidP="002E2FAA">
            <w:pPr>
              <w:jc w:val="center"/>
              <w:rPr>
                <w:sz w:val="22"/>
              </w:rPr>
            </w:pPr>
            <w:r w:rsidRPr="004050A0">
              <w:rPr>
                <w:sz w:val="22"/>
              </w:rPr>
              <w:t>0</w:t>
            </w:r>
          </w:p>
        </w:tc>
        <w:tc>
          <w:tcPr>
            <w:tcW w:w="583" w:type="pct"/>
            <w:shd w:val="clear" w:color="auto" w:fill="FFFFFF"/>
          </w:tcPr>
          <w:p w:rsidR="00172836" w:rsidRPr="004050A0" w:rsidRDefault="00172836" w:rsidP="002E2FAA">
            <w:pPr>
              <w:jc w:val="center"/>
              <w:rPr>
                <w:sz w:val="22"/>
              </w:rPr>
            </w:pPr>
            <w:r w:rsidRPr="004050A0">
              <w:rPr>
                <w:sz w:val="22"/>
              </w:rPr>
              <w:t>0</w:t>
            </w:r>
          </w:p>
        </w:tc>
        <w:tc>
          <w:tcPr>
            <w:tcW w:w="585" w:type="pct"/>
            <w:shd w:val="clear" w:color="auto" w:fill="FFFFFF"/>
          </w:tcPr>
          <w:p w:rsidR="00172836" w:rsidRPr="004050A0" w:rsidRDefault="00172836" w:rsidP="002E2FAA">
            <w:pPr>
              <w:jc w:val="center"/>
              <w:rPr>
                <w:sz w:val="22"/>
              </w:rPr>
            </w:pPr>
            <w:r w:rsidRPr="004050A0">
              <w:rPr>
                <w:sz w:val="22"/>
              </w:rPr>
              <w:t>0</w:t>
            </w:r>
          </w:p>
        </w:tc>
        <w:tc>
          <w:tcPr>
            <w:tcW w:w="523" w:type="pct"/>
            <w:shd w:val="clear" w:color="auto" w:fill="FFFFFF"/>
          </w:tcPr>
          <w:p w:rsidR="00172836" w:rsidRPr="004050A0" w:rsidRDefault="00172836" w:rsidP="002E2FAA">
            <w:pPr>
              <w:jc w:val="center"/>
              <w:rPr>
                <w:sz w:val="22"/>
              </w:rPr>
            </w:pPr>
            <w:r w:rsidRPr="004050A0">
              <w:rPr>
                <w:sz w:val="22"/>
              </w:rPr>
              <w:t>0</w:t>
            </w:r>
          </w:p>
        </w:tc>
      </w:tr>
      <w:tr w:rsidR="00172836" w:rsidRPr="004050A0" w:rsidTr="002E2FAA">
        <w:trPr>
          <w:trHeight w:val="20"/>
          <w:jc w:val="center"/>
        </w:trPr>
        <w:tc>
          <w:tcPr>
            <w:tcW w:w="1121" w:type="pct"/>
            <w:shd w:val="clear" w:color="auto" w:fill="FFFFFF"/>
            <w:vAlign w:val="center"/>
          </w:tcPr>
          <w:p w:rsidR="00172836" w:rsidRPr="004050A0" w:rsidRDefault="00172836" w:rsidP="002E2FAA">
            <w:pPr>
              <w:rPr>
                <w:sz w:val="22"/>
              </w:rPr>
            </w:pPr>
            <w:r w:rsidRPr="004050A0">
              <w:rPr>
                <w:sz w:val="22"/>
              </w:rPr>
              <w:t>Автомобильный</w:t>
            </w:r>
          </w:p>
        </w:tc>
        <w:tc>
          <w:tcPr>
            <w:tcW w:w="322" w:type="pct"/>
            <w:shd w:val="clear" w:color="auto" w:fill="FFFFFF"/>
          </w:tcPr>
          <w:p w:rsidR="00172836" w:rsidRPr="004050A0" w:rsidRDefault="00172836" w:rsidP="002E2FAA">
            <w:pPr>
              <w:jc w:val="center"/>
              <w:rPr>
                <w:sz w:val="22"/>
              </w:rPr>
            </w:pPr>
            <w:r w:rsidRPr="004050A0">
              <w:rPr>
                <w:sz w:val="22"/>
              </w:rPr>
              <w:t>16.3</w:t>
            </w:r>
          </w:p>
        </w:tc>
        <w:tc>
          <w:tcPr>
            <w:tcW w:w="405" w:type="pct"/>
            <w:shd w:val="clear" w:color="auto" w:fill="FFFFFF"/>
          </w:tcPr>
          <w:p w:rsidR="00172836" w:rsidRPr="004050A0" w:rsidRDefault="00172836" w:rsidP="002E2FAA">
            <w:pPr>
              <w:jc w:val="center"/>
              <w:rPr>
                <w:sz w:val="22"/>
              </w:rPr>
            </w:pPr>
            <w:r w:rsidRPr="004050A0">
              <w:rPr>
                <w:sz w:val="22"/>
              </w:rPr>
              <w:t>0</w:t>
            </w:r>
          </w:p>
        </w:tc>
        <w:tc>
          <w:tcPr>
            <w:tcW w:w="390" w:type="pct"/>
            <w:shd w:val="clear" w:color="auto" w:fill="FFFFFF"/>
          </w:tcPr>
          <w:p w:rsidR="00172836" w:rsidRPr="004050A0" w:rsidRDefault="00172836" w:rsidP="002E2FAA">
            <w:pPr>
              <w:jc w:val="center"/>
              <w:rPr>
                <w:sz w:val="22"/>
              </w:rPr>
            </w:pPr>
            <w:r w:rsidRPr="004050A0">
              <w:rPr>
                <w:sz w:val="22"/>
              </w:rPr>
              <w:t>122 274,7</w:t>
            </w:r>
          </w:p>
        </w:tc>
        <w:tc>
          <w:tcPr>
            <w:tcW w:w="584" w:type="pct"/>
            <w:shd w:val="clear" w:color="auto" w:fill="FFFFFF"/>
          </w:tcPr>
          <w:p w:rsidR="00172836" w:rsidRPr="004050A0" w:rsidRDefault="00172836" w:rsidP="002E2FAA">
            <w:pPr>
              <w:jc w:val="center"/>
              <w:rPr>
                <w:sz w:val="22"/>
              </w:rPr>
            </w:pPr>
            <w:r w:rsidRPr="004050A0">
              <w:rPr>
                <w:sz w:val="22"/>
              </w:rPr>
              <w:t>18 318,4</w:t>
            </w:r>
          </w:p>
        </w:tc>
        <w:tc>
          <w:tcPr>
            <w:tcW w:w="487" w:type="pct"/>
            <w:shd w:val="clear" w:color="auto" w:fill="FFFFFF"/>
          </w:tcPr>
          <w:p w:rsidR="00172836" w:rsidRPr="004050A0" w:rsidRDefault="00172836" w:rsidP="002E2FAA">
            <w:pPr>
              <w:jc w:val="center"/>
              <w:rPr>
                <w:sz w:val="22"/>
              </w:rPr>
            </w:pPr>
            <w:r w:rsidRPr="004050A0">
              <w:rPr>
                <w:sz w:val="22"/>
              </w:rPr>
              <w:t>5 951,7</w:t>
            </w:r>
          </w:p>
        </w:tc>
        <w:tc>
          <w:tcPr>
            <w:tcW w:w="583" w:type="pct"/>
            <w:shd w:val="clear" w:color="auto" w:fill="FFFFFF"/>
          </w:tcPr>
          <w:p w:rsidR="00172836" w:rsidRPr="004050A0" w:rsidRDefault="00172836" w:rsidP="002E2FAA">
            <w:pPr>
              <w:jc w:val="center"/>
              <w:rPr>
                <w:sz w:val="22"/>
              </w:rPr>
            </w:pPr>
            <w:r w:rsidRPr="004050A0">
              <w:rPr>
                <w:sz w:val="22"/>
              </w:rPr>
              <w:t>0</w:t>
            </w:r>
          </w:p>
        </w:tc>
        <w:tc>
          <w:tcPr>
            <w:tcW w:w="585" w:type="pct"/>
            <w:shd w:val="clear" w:color="auto" w:fill="FFFFFF"/>
          </w:tcPr>
          <w:p w:rsidR="00172836" w:rsidRPr="004050A0" w:rsidRDefault="00172836" w:rsidP="002E2FAA">
            <w:pPr>
              <w:jc w:val="center"/>
              <w:rPr>
                <w:sz w:val="22"/>
              </w:rPr>
            </w:pPr>
            <w:r w:rsidRPr="004050A0">
              <w:rPr>
                <w:sz w:val="22"/>
              </w:rPr>
              <w:t>0</w:t>
            </w:r>
          </w:p>
        </w:tc>
        <w:tc>
          <w:tcPr>
            <w:tcW w:w="523" w:type="pct"/>
            <w:shd w:val="clear" w:color="auto" w:fill="FFFFFF"/>
          </w:tcPr>
          <w:p w:rsidR="00172836" w:rsidRPr="004050A0" w:rsidRDefault="00172836" w:rsidP="002E2FAA">
            <w:pPr>
              <w:jc w:val="center"/>
              <w:rPr>
                <w:sz w:val="22"/>
              </w:rPr>
            </w:pPr>
            <w:r w:rsidRPr="004050A0">
              <w:rPr>
                <w:sz w:val="22"/>
              </w:rPr>
              <w:t>146 544,8</w:t>
            </w:r>
          </w:p>
        </w:tc>
      </w:tr>
      <w:tr w:rsidR="00172836" w:rsidRPr="004050A0" w:rsidTr="002E2FAA">
        <w:trPr>
          <w:trHeight w:val="20"/>
          <w:jc w:val="center"/>
        </w:trPr>
        <w:tc>
          <w:tcPr>
            <w:tcW w:w="1121" w:type="pct"/>
            <w:shd w:val="clear" w:color="auto" w:fill="FFFFFF"/>
            <w:vAlign w:val="center"/>
          </w:tcPr>
          <w:p w:rsidR="00172836" w:rsidRPr="004050A0" w:rsidRDefault="00172836" w:rsidP="002E2FAA">
            <w:pPr>
              <w:rPr>
                <w:sz w:val="22"/>
              </w:rPr>
            </w:pPr>
            <w:r w:rsidRPr="004050A0">
              <w:rPr>
                <w:sz w:val="22"/>
              </w:rPr>
              <w:t>Прочий</w:t>
            </w:r>
          </w:p>
        </w:tc>
        <w:tc>
          <w:tcPr>
            <w:tcW w:w="322" w:type="pct"/>
            <w:shd w:val="clear" w:color="auto" w:fill="FFFFFF"/>
          </w:tcPr>
          <w:p w:rsidR="00172836" w:rsidRPr="004050A0" w:rsidRDefault="00172836" w:rsidP="002E2FAA">
            <w:pPr>
              <w:jc w:val="center"/>
              <w:rPr>
                <w:sz w:val="22"/>
              </w:rPr>
            </w:pPr>
            <w:r w:rsidRPr="004050A0">
              <w:rPr>
                <w:sz w:val="22"/>
              </w:rPr>
              <w:t>16.4</w:t>
            </w:r>
          </w:p>
        </w:tc>
        <w:tc>
          <w:tcPr>
            <w:tcW w:w="405" w:type="pct"/>
            <w:shd w:val="clear" w:color="auto" w:fill="FFFFFF"/>
          </w:tcPr>
          <w:p w:rsidR="00172836" w:rsidRPr="004050A0" w:rsidRDefault="00172836" w:rsidP="002E2FAA">
            <w:pPr>
              <w:jc w:val="center"/>
              <w:rPr>
                <w:sz w:val="22"/>
              </w:rPr>
            </w:pPr>
            <w:r w:rsidRPr="004050A0">
              <w:rPr>
                <w:sz w:val="22"/>
              </w:rPr>
              <w:t>236,9</w:t>
            </w:r>
          </w:p>
        </w:tc>
        <w:tc>
          <w:tcPr>
            <w:tcW w:w="390" w:type="pct"/>
            <w:shd w:val="clear" w:color="auto" w:fill="FFFFFF"/>
          </w:tcPr>
          <w:p w:rsidR="00172836" w:rsidRPr="004050A0" w:rsidRDefault="00172836" w:rsidP="002E2FAA">
            <w:pPr>
              <w:jc w:val="center"/>
              <w:rPr>
                <w:sz w:val="22"/>
              </w:rPr>
            </w:pPr>
            <w:r w:rsidRPr="004050A0">
              <w:rPr>
                <w:sz w:val="22"/>
              </w:rPr>
              <w:t>0</w:t>
            </w:r>
          </w:p>
        </w:tc>
        <w:tc>
          <w:tcPr>
            <w:tcW w:w="584" w:type="pct"/>
            <w:shd w:val="clear" w:color="auto" w:fill="FFFFFF"/>
          </w:tcPr>
          <w:p w:rsidR="00172836" w:rsidRPr="004050A0" w:rsidRDefault="00172836" w:rsidP="002E2FAA">
            <w:pPr>
              <w:jc w:val="center"/>
              <w:rPr>
                <w:sz w:val="22"/>
              </w:rPr>
            </w:pPr>
            <w:r w:rsidRPr="004050A0">
              <w:rPr>
                <w:sz w:val="22"/>
              </w:rPr>
              <w:t>0</w:t>
            </w:r>
          </w:p>
        </w:tc>
        <w:tc>
          <w:tcPr>
            <w:tcW w:w="487" w:type="pct"/>
            <w:shd w:val="clear" w:color="auto" w:fill="FFFFFF"/>
          </w:tcPr>
          <w:p w:rsidR="00172836" w:rsidRPr="004050A0" w:rsidRDefault="00172836" w:rsidP="002E2FAA">
            <w:pPr>
              <w:jc w:val="center"/>
              <w:rPr>
                <w:sz w:val="22"/>
              </w:rPr>
            </w:pPr>
            <w:r w:rsidRPr="004050A0">
              <w:rPr>
                <w:sz w:val="22"/>
              </w:rPr>
              <w:t>0</w:t>
            </w:r>
          </w:p>
        </w:tc>
        <w:tc>
          <w:tcPr>
            <w:tcW w:w="583" w:type="pct"/>
            <w:shd w:val="clear" w:color="auto" w:fill="FFFFFF"/>
          </w:tcPr>
          <w:p w:rsidR="00172836" w:rsidRPr="004050A0" w:rsidRDefault="00172836" w:rsidP="002E2FAA">
            <w:pPr>
              <w:jc w:val="center"/>
              <w:rPr>
                <w:sz w:val="22"/>
              </w:rPr>
            </w:pPr>
            <w:r w:rsidRPr="004050A0">
              <w:rPr>
                <w:sz w:val="22"/>
              </w:rPr>
              <w:t>0</w:t>
            </w:r>
          </w:p>
        </w:tc>
        <w:tc>
          <w:tcPr>
            <w:tcW w:w="585" w:type="pct"/>
            <w:shd w:val="clear" w:color="auto" w:fill="FFFFFF"/>
          </w:tcPr>
          <w:p w:rsidR="00172836" w:rsidRPr="004050A0" w:rsidRDefault="00172836" w:rsidP="002E2FAA">
            <w:pPr>
              <w:jc w:val="center"/>
              <w:rPr>
                <w:sz w:val="22"/>
              </w:rPr>
            </w:pPr>
            <w:r w:rsidRPr="004050A0">
              <w:rPr>
                <w:sz w:val="22"/>
              </w:rPr>
              <w:t>0</w:t>
            </w:r>
          </w:p>
        </w:tc>
        <w:tc>
          <w:tcPr>
            <w:tcW w:w="523" w:type="pct"/>
            <w:shd w:val="clear" w:color="auto" w:fill="FFFFFF"/>
          </w:tcPr>
          <w:p w:rsidR="00172836" w:rsidRPr="004050A0" w:rsidRDefault="00172836" w:rsidP="002E2FAA">
            <w:pPr>
              <w:jc w:val="center"/>
              <w:rPr>
                <w:sz w:val="22"/>
              </w:rPr>
            </w:pPr>
            <w:r w:rsidRPr="004050A0">
              <w:rPr>
                <w:sz w:val="22"/>
              </w:rPr>
              <w:t>236,9</w:t>
            </w:r>
          </w:p>
        </w:tc>
      </w:tr>
      <w:tr w:rsidR="00172836" w:rsidRPr="004050A0" w:rsidTr="002E2FAA">
        <w:trPr>
          <w:trHeight w:val="20"/>
          <w:jc w:val="center"/>
        </w:trPr>
        <w:tc>
          <w:tcPr>
            <w:tcW w:w="1121" w:type="pct"/>
            <w:shd w:val="clear" w:color="auto" w:fill="FFFFFF"/>
            <w:vAlign w:val="center"/>
          </w:tcPr>
          <w:p w:rsidR="00172836" w:rsidRPr="004050A0" w:rsidRDefault="00172836" w:rsidP="002E2FAA">
            <w:pPr>
              <w:rPr>
                <w:sz w:val="22"/>
              </w:rPr>
            </w:pPr>
            <w:r w:rsidRPr="004050A0">
              <w:rPr>
                <w:sz w:val="22"/>
              </w:rPr>
              <w:t>Сфера услуг</w:t>
            </w:r>
          </w:p>
        </w:tc>
        <w:tc>
          <w:tcPr>
            <w:tcW w:w="322" w:type="pct"/>
            <w:shd w:val="clear" w:color="auto" w:fill="FFFFFF"/>
          </w:tcPr>
          <w:p w:rsidR="00172836" w:rsidRPr="004050A0" w:rsidRDefault="00172836" w:rsidP="002E2FAA">
            <w:pPr>
              <w:jc w:val="center"/>
              <w:rPr>
                <w:sz w:val="22"/>
              </w:rPr>
            </w:pPr>
            <w:r w:rsidRPr="004050A0">
              <w:rPr>
                <w:sz w:val="22"/>
              </w:rPr>
              <w:t>17</w:t>
            </w:r>
          </w:p>
        </w:tc>
        <w:tc>
          <w:tcPr>
            <w:tcW w:w="405" w:type="pct"/>
            <w:shd w:val="clear" w:color="auto" w:fill="FFFFFF"/>
          </w:tcPr>
          <w:p w:rsidR="00172836" w:rsidRPr="004050A0" w:rsidRDefault="00172836" w:rsidP="002E2FAA">
            <w:pPr>
              <w:jc w:val="center"/>
              <w:rPr>
                <w:sz w:val="22"/>
              </w:rPr>
            </w:pPr>
            <w:r w:rsidRPr="004050A0">
              <w:rPr>
                <w:sz w:val="22"/>
              </w:rPr>
              <w:t>0</w:t>
            </w:r>
          </w:p>
        </w:tc>
        <w:tc>
          <w:tcPr>
            <w:tcW w:w="390" w:type="pct"/>
            <w:shd w:val="clear" w:color="auto" w:fill="FFFFFF"/>
          </w:tcPr>
          <w:p w:rsidR="00172836" w:rsidRPr="004050A0" w:rsidRDefault="00172836" w:rsidP="002E2FAA">
            <w:pPr>
              <w:jc w:val="center"/>
              <w:rPr>
                <w:sz w:val="22"/>
              </w:rPr>
            </w:pPr>
            <w:r w:rsidRPr="004050A0">
              <w:rPr>
                <w:sz w:val="22"/>
              </w:rPr>
              <w:t>19 487,6</w:t>
            </w:r>
          </w:p>
        </w:tc>
        <w:tc>
          <w:tcPr>
            <w:tcW w:w="584" w:type="pct"/>
            <w:shd w:val="clear" w:color="auto" w:fill="FFFFFF"/>
          </w:tcPr>
          <w:p w:rsidR="00172836" w:rsidRPr="004050A0" w:rsidRDefault="00172836" w:rsidP="002E2FAA">
            <w:pPr>
              <w:jc w:val="center"/>
              <w:rPr>
                <w:sz w:val="22"/>
              </w:rPr>
            </w:pPr>
            <w:r w:rsidRPr="004050A0">
              <w:rPr>
                <w:sz w:val="22"/>
              </w:rPr>
              <w:t>6 596,5</w:t>
            </w:r>
          </w:p>
        </w:tc>
        <w:tc>
          <w:tcPr>
            <w:tcW w:w="487" w:type="pct"/>
            <w:shd w:val="clear" w:color="auto" w:fill="FFFFFF"/>
          </w:tcPr>
          <w:p w:rsidR="00172836" w:rsidRPr="004050A0" w:rsidRDefault="00172836" w:rsidP="002E2FAA">
            <w:pPr>
              <w:jc w:val="center"/>
              <w:rPr>
                <w:sz w:val="22"/>
              </w:rPr>
            </w:pPr>
            <w:r w:rsidRPr="004050A0">
              <w:rPr>
                <w:sz w:val="22"/>
              </w:rPr>
              <w:t>0</w:t>
            </w:r>
          </w:p>
        </w:tc>
        <w:tc>
          <w:tcPr>
            <w:tcW w:w="583" w:type="pct"/>
            <w:shd w:val="clear" w:color="auto" w:fill="FFFFFF"/>
          </w:tcPr>
          <w:p w:rsidR="00172836" w:rsidRPr="004050A0" w:rsidRDefault="00172836" w:rsidP="002E2FAA">
            <w:pPr>
              <w:jc w:val="center"/>
              <w:rPr>
                <w:sz w:val="22"/>
              </w:rPr>
            </w:pPr>
            <w:r w:rsidRPr="004050A0">
              <w:rPr>
                <w:sz w:val="22"/>
              </w:rPr>
              <w:t>0</w:t>
            </w:r>
          </w:p>
        </w:tc>
        <w:tc>
          <w:tcPr>
            <w:tcW w:w="585" w:type="pct"/>
            <w:shd w:val="clear" w:color="auto" w:fill="FFFFFF"/>
          </w:tcPr>
          <w:p w:rsidR="00172836" w:rsidRPr="004050A0" w:rsidRDefault="00172836" w:rsidP="002E2FAA">
            <w:pPr>
              <w:jc w:val="center"/>
              <w:rPr>
                <w:sz w:val="22"/>
              </w:rPr>
            </w:pPr>
            <w:r w:rsidRPr="004050A0">
              <w:rPr>
                <w:sz w:val="22"/>
              </w:rPr>
              <w:t>0</w:t>
            </w:r>
          </w:p>
        </w:tc>
        <w:tc>
          <w:tcPr>
            <w:tcW w:w="523" w:type="pct"/>
            <w:shd w:val="clear" w:color="auto" w:fill="FFFFFF"/>
          </w:tcPr>
          <w:p w:rsidR="00172836" w:rsidRPr="004050A0" w:rsidRDefault="00172836" w:rsidP="002E2FAA">
            <w:pPr>
              <w:jc w:val="center"/>
              <w:rPr>
                <w:sz w:val="22"/>
              </w:rPr>
            </w:pPr>
            <w:r w:rsidRPr="004050A0">
              <w:rPr>
                <w:sz w:val="22"/>
              </w:rPr>
              <w:t>26 084,1</w:t>
            </w:r>
          </w:p>
        </w:tc>
      </w:tr>
      <w:tr w:rsidR="00172836" w:rsidRPr="004050A0" w:rsidTr="002E2FAA">
        <w:trPr>
          <w:trHeight w:val="20"/>
          <w:jc w:val="center"/>
        </w:trPr>
        <w:tc>
          <w:tcPr>
            <w:tcW w:w="1121" w:type="pct"/>
            <w:shd w:val="clear" w:color="auto" w:fill="FFFFFF"/>
            <w:vAlign w:val="center"/>
          </w:tcPr>
          <w:p w:rsidR="00172836" w:rsidRPr="004050A0" w:rsidRDefault="00172836" w:rsidP="002E2FAA">
            <w:pPr>
              <w:rPr>
                <w:sz w:val="22"/>
              </w:rPr>
            </w:pPr>
            <w:r w:rsidRPr="004050A0">
              <w:rPr>
                <w:sz w:val="22"/>
              </w:rPr>
              <w:t>Население</w:t>
            </w:r>
          </w:p>
        </w:tc>
        <w:tc>
          <w:tcPr>
            <w:tcW w:w="322" w:type="pct"/>
            <w:shd w:val="clear" w:color="auto" w:fill="FFFFFF"/>
          </w:tcPr>
          <w:p w:rsidR="00172836" w:rsidRPr="004050A0" w:rsidRDefault="00172836" w:rsidP="002E2FAA">
            <w:pPr>
              <w:jc w:val="center"/>
              <w:rPr>
                <w:sz w:val="22"/>
              </w:rPr>
            </w:pPr>
            <w:r w:rsidRPr="004050A0">
              <w:rPr>
                <w:sz w:val="22"/>
              </w:rPr>
              <w:t>18</w:t>
            </w:r>
          </w:p>
        </w:tc>
        <w:tc>
          <w:tcPr>
            <w:tcW w:w="405" w:type="pct"/>
            <w:shd w:val="clear" w:color="auto" w:fill="FFFFFF"/>
          </w:tcPr>
          <w:p w:rsidR="00172836" w:rsidRPr="004050A0" w:rsidRDefault="00172836" w:rsidP="002E2FAA">
            <w:pPr>
              <w:jc w:val="center"/>
              <w:rPr>
                <w:sz w:val="22"/>
              </w:rPr>
            </w:pPr>
            <w:r w:rsidRPr="004050A0">
              <w:rPr>
                <w:sz w:val="22"/>
              </w:rPr>
              <w:t>0</w:t>
            </w:r>
          </w:p>
        </w:tc>
        <w:tc>
          <w:tcPr>
            <w:tcW w:w="390" w:type="pct"/>
            <w:shd w:val="clear" w:color="auto" w:fill="FFFFFF"/>
          </w:tcPr>
          <w:p w:rsidR="00172836" w:rsidRPr="004050A0" w:rsidRDefault="00172836" w:rsidP="002E2FAA">
            <w:pPr>
              <w:jc w:val="center"/>
              <w:rPr>
                <w:sz w:val="22"/>
              </w:rPr>
            </w:pPr>
            <w:r w:rsidRPr="004050A0">
              <w:rPr>
                <w:sz w:val="22"/>
              </w:rPr>
              <w:t>139 464,9</w:t>
            </w:r>
          </w:p>
        </w:tc>
        <w:tc>
          <w:tcPr>
            <w:tcW w:w="584" w:type="pct"/>
            <w:shd w:val="clear" w:color="auto" w:fill="FFFFFF"/>
          </w:tcPr>
          <w:p w:rsidR="00172836" w:rsidRPr="004050A0" w:rsidRDefault="00172836" w:rsidP="002E2FAA">
            <w:pPr>
              <w:jc w:val="center"/>
              <w:rPr>
                <w:sz w:val="22"/>
              </w:rPr>
            </w:pPr>
            <w:r w:rsidRPr="004050A0">
              <w:rPr>
                <w:sz w:val="22"/>
              </w:rPr>
              <w:t>176 206,6</w:t>
            </w:r>
          </w:p>
        </w:tc>
        <w:tc>
          <w:tcPr>
            <w:tcW w:w="487" w:type="pct"/>
            <w:shd w:val="clear" w:color="auto" w:fill="FFFFFF"/>
          </w:tcPr>
          <w:p w:rsidR="00172836" w:rsidRPr="004050A0" w:rsidRDefault="00172836" w:rsidP="002E2FAA">
            <w:pPr>
              <w:jc w:val="center"/>
              <w:rPr>
                <w:sz w:val="22"/>
              </w:rPr>
            </w:pPr>
            <w:r w:rsidRPr="004050A0">
              <w:rPr>
                <w:sz w:val="22"/>
              </w:rPr>
              <w:t>49,1</w:t>
            </w:r>
          </w:p>
        </w:tc>
        <w:tc>
          <w:tcPr>
            <w:tcW w:w="583" w:type="pct"/>
            <w:shd w:val="clear" w:color="auto" w:fill="FFFFFF"/>
          </w:tcPr>
          <w:p w:rsidR="00172836" w:rsidRPr="004050A0" w:rsidRDefault="00172836" w:rsidP="002E2FAA">
            <w:pPr>
              <w:jc w:val="center"/>
              <w:rPr>
                <w:sz w:val="22"/>
              </w:rPr>
            </w:pPr>
            <w:r w:rsidRPr="004050A0">
              <w:rPr>
                <w:sz w:val="22"/>
              </w:rPr>
              <w:t>0</w:t>
            </w:r>
          </w:p>
        </w:tc>
        <w:tc>
          <w:tcPr>
            <w:tcW w:w="585" w:type="pct"/>
            <w:shd w:val="clear" w:color="auto" w:fill="FFFFFF"/>
          </w:tcPr>
          <w:p w:rsidR="00172836" w:rsidRPr="004050A0" w:rsidRDefault="00172836" w:rsidP="002E2FAA">
            <w:pPr>
              <w:jc w:val="center"/>
              <w:rPr>
                <w:sz w:val="22"/>
              </w:rPr>
            </w:pPr>
            <w:r w:rsidRPr="004050A0">
              <w:rPr>
                <w:sz w:val="22"/>
              </w:rPr>
              <w:t>0</w:t>
            </w:r>
          </w:p>
        </w:tc>
        <w:tc>
          <w:tcPr>
            <w:tcW w:w="523" w:type="pct"/>
            <w:shd w:val="clear" w:color="auto" w:fill="FFFFFF"/>
          </w:tcPr>
          <w:p w:rsidR="00172836" w:rsidRPr="004050A0" w:rsidRDefault="00172836" w:rsidP="002E2FAA">
            <w:pPr>
              <w:jc w:val="center"/>
              <w:rPr>
                <w:sz w:val="22"/>
              </w:rPr>
            </w:pPr>
            <w:r w:rsidRPr="004050A0">
              <w:rPr>
                <w:sz w:val="22"/>
              </w:rPr>
              <w:t>315 720,6</w:t>
            </w:r>
          </w:p>
        </w:tc>
      </w:tr>
      <w:tr w:rsidR="00172836" w:rsidRPr="004050A0" w:rsidTr="002E2FAA">
        <w:trPr>
          <w:trHeight w:val="20"/>
          <w:jc w:val="center"/>
        </w:trPr>
        <w:tc>
          <w:tcPr>
            <w:tcW w:w="1121" w:type="pct"/>
            <w:shd w:val="clear" w:color="auto" w:fill="FFFFFF"/>
            <w:vAlign w:val="center"/>
          </w:tcPr>
          <w:p w:rsidR="00172836" w:rsidRPr="004050A0" w:rsidRDefault="00172836" w:rsidP="002E2FAA">
            <w:pPr>
              <w:rPr>
                <w:sz w:val="22"/>
              </w:rPr>
            </w:pPr>
            <w:r w:rsidRPr="004050A0">
              <w:rPr>
                <w:sz w:val="22"/>
              </w:rPr>
              <w:t>Использование ТЭР в качестве сырья и на нетопливные нужды</w:t>
            </w:r>
          </w:p>
        </w:tc>
        <w:tc>
          <w:tcPr>
            <w:tcW w:w="322" w:type="pct"/>
            <w:shd w:val="clear" w:color="auto" w:fill="FFFFFF"/>
          </w:tcPr>
          <w:p w:rsidR="00172836" w:rsidRPr="004050A0" w:rsidRDefault="00172836" w:rsidP="002E2FAA">
            <w:pPr>
              <w:jc w:val="center"/>
              <w:rPr>
                <w:sz w:val="22"/>
              </w:rPr>
            </w:pPr>
            <w:r w:rsidRPr="004050A0">
              <w:rPr>
                <w:sz w:val="22"/>
              </w:rPr>
              <w:t>19</w:t>
            </w:r>
          </w:p>
        </w:tc>
        <w:tc>
          <w:tcPr>
            <w:tcW w:w="405" w:type="pct"/>
            <w:shd w:val="clear" w:color="auto" w:fill="FFFFFF"/>
          </w:tcPr>
          <w:p w:rsidR="00172836" w:rsidRPr="004050A0" w:rsidRDefault="00172836" w:rsidP="002E2FAA">
            <w:pPr>
              <w:jc w:val="center"/>
              <w:rPr>
                <w:sz w:val="22"/>
              </w:rPr>
            </w:pPr>
            <w:r w:rsidRPr="004050A0">
              <w:rPr>
                <w:sz w:val="22"/>
              </w:rPr>
              <w:t>0</w:t>
            </w:r>
          </w:p>
        </w:tc>
        <w:tc>
          <w:tcPr>
            <w:tcW w:w="390" w:type="pct"/>
            <w:shd w:val="clear" w:color="auto" w:fill="FFFFFF"/>
          </w:tcPr>
          <w:p w:rsidR="00172836" w:rsidRPr="004050A0" w:rsidRDefault="00172836" w:rsidP="002E2FAA">
            <w:pPr>
              <w:jc w:val="center"/>
              <w:rPr>
                <w:sz w:val="22"/>
              </w:rPr>
            </w:pPr>
            <w:r w:rsidRPr="004050A0">
              <w:rPr>
                <w:sz w:val="22"/>
              </w:rPr>
              <w:t>38</w:t>
            </w:r>
          </w:p>
        </w:tc>
        <w:tc>
          <w:tcPr>
            <w:tcW w:w="584" w:type="pct"/>
            <w:shd w:val="clear" w:color="auto" w:fill="FFFFFF"/>
          </w:tcPr>
          <w:p w:rsidR="00172836" w:rsidRPr="004050A0" w:rsidRDefault="00172836" w:rsidP="002E2FAA">
            <w:pPr>
              <w:jc w:val="center"/>
              <w:rPr>
                <w:sz w:val="22"/>
              </w:rPr>
            </w:pPr>
            <w:r w:rsidRPr="004050A0">
              <w:rPr>
                <w:sz w:val="22"/>
              </w:rPr>
              <w:t>0</w:t>
            </w:r>
          </w:p>
        </w:tc>
        <w:tc>
          <w:tcPr>
            <w:tcW w:w="487" w:type="pct"/>
            <w:shd w:val="clear" w:color="auto" w:fill="FFFFFF"/>
          </w:tcPr>
          <w:p w:rsidR="00172836" w:rsidRPr="004050A0" w:rsidRDefault="00172836" w:rsidP="002E2FAA">
            <w:pPr>
              <w:jc w:val="center"/>
              <w:rPr>
                <w:sz w:val="22"/>
              </w:rPr>
            </w:pPr>
            <w:r w:rsidRPr="004050A0">
              <w:rPr>
                <w:sz w:val="22"/>
              </w:rPr>
              <w:t>35,3</w:t>
            </w:r>
          </w:p>
        </w:tc>
        <w:tc>
          <w:tcPr>
            <w:tcW w:w="583" w:type="pct"/>
            <w:shd w:val="clear" w:color="auto" w:fill="FFFFFF"/>
          </w:tcPr>
          <w:p w:rsidR="00172836" w:rsidRPr="004050A0" w:rsidRDefault="00172836" w:rsidP="002E2FAA">
            <w:pPr>
              <w:jc w:val="center"/>
              <w:rPr>
                <w:sz w:val="22"/>
              </w:rPr>
            </w:pPr>
            <w:r w:rsidRPr="004050A0">
              <w:rPr>
                <w:sz w:val="22"/>
              </w:rPr>
              <w:t>0</w:t>
            </w:r>
          </w:p>
        </w:tc>
        <w:tc>
          <w:tcPr>
            <w:tcW w:w="585" w:type="pct"/>
            <w:shd w:val="clear" w:color="auto" w:fill="FFFFFF"/>
          </w:tcPr>
          <w:p w:rsidR="00172836" w:rsidRPr="004050A0" w:rsidRDefault="00172836" w:rsidP="002E2FAA">
            <w:pPr>
              <w:jc w:val="center"/>
              <w:rPr>
                <w:sz w:val="22"/>
              </w:rPr>
            </w:pPr>
            <w:r w:rsidRPr="004050A0">
              <w:rPr>
                <w:sz w:val="22"/>
              </w:rPr>
              <w:t>1 261,9</w:t>
            </w:r>
          </w:p>
        </w:tc>
        <w:tc>
          <w:tcPr>
            <w:tcW w:w="523" w:type="pct"/>
            <w:shd w:val="clear" w:color="auto" w:fill="FFFFFF"/>
          </w:tcPr>
          <w:p w:rsidR="00172836" w:rsidRPr="004050A0" w:rsidRDefault="00172836" w:rsidP="002E2FAA">
            <w:pPr>
              <w:jc w:val="center"/>
              <w:rPr>
                <w:sz w:val="22"/>
              </w:rPr>
            </w:pPr>
            <w:r w:rsidRPr="004050A0">
              <w:rPr>
                <w:sz w:val="22"/>
              </w:rPr>
              <w:t>1 335,2</w:t>
            </w:r>
          </w:p>
        </w:tc>
      </w:tr>
    </w:tbl>
    <w:p w:rsidR="00172836" w:rsidRPr="004050A0" w:rsidRDefault="00172836" w:rsidP="00172836">
      <w:pPr>
        <w:jc w:val="both"/>
        <w:rPr>
          <w:i/>
          <w:iCs/>
          <w:sz w:val="20"/>
          <w:szCs w:val="20"/>
          <w:highlight w:val="yellow"/>
        </w:rPr>
      </w:pPr>
      <w:bookmarkStart w:id="13" w:name="_Hlk173245513"/>
      <w:bookmarkEnd w:id="12"/>
    </w:p>
    <w:p w:rsidR="00172836" w:rsidRPr="004050A0" w:rsidRDefault="00172836" w:rsidP="00172836">
      <w:pPr>
        <w:ind w:firstLine="709"/>
        <w:contextualSpacing/>
        <w:jc w:val="both"/>
        <w:rPr>
          <w:iCs/>
        </w:rPr>
      </w:pPr>
      <w:r w:rsidRPr="00172836">
        <w:rPr>
          <w:iCs/>
        </w:rPr>
        <w:t xml:space="preserve">Примечание:* – в блоке «Транспорт и связь» приводятся данные о нефтепродуктах, использованных в двигателях внутреннего сгорания, а также учитывается расход топлива в бензопилах, газонокосилках, триммерах бензиновых, агрегатах по перекачке нефти, нефтепродуктов и газа. Соответственно в строку 16.4. «Прочий» представлены объемы топлива, </w:t>
      </w:r>
      <w:r>
        <w:rPr>
          <w:iCs/>
        </w:rPr>
        <w:t xml:space="preserve">                           </w:t>
      </w:r>
      <w:r w:rsidRPr="00172836">
        <w:rPr>
          <w:iCs/>
        </w:rPr>
        <w:t xml:space="preserve">не израсходованные на работу автотранспорта, включая специализированные машины и специальные машины на шасси </w:t>
      </w:r>
      <w:r>
        <w:rPr>
          <w:iCs/>
        </w:rPr>
        <w:t xml:space="preserve">                        </w:t>
      </w:r>
      <w:r w:rsidRPr="00172836">
        <w:rPr>
          <w:iCs/>
        </w:rPr>
        <w:t>с установленным двигателями для автотранспортных средств.</w:t>
      </w:r>
    </w:p>
    <w:bookmarkEnd w:id="13"/>
    <w:p w:rsidR="00172836" w:rsidRPr="004050A0" w:rsidRDefault="00172836" w:rsidP="00172836">
      <w:pPr>
        <w:jc w:val="right"/>
      </w:pPr>
      <w:r w:rsidRPr="004050A0">
        <w:t xml:space="preserve">Таблица 3 </w:t>
      </w:r>
    </w:p>
    <w:p w:rsidR="00172836" w:rsidRPr="00046A20" w:rsidRDefault="00172836" w:rsidP="00172836">
      <w:pPr>
        <w:jc w:val="right"/>
        <w:rPr>
          <w:sz w:val="16"/>
          <w:szCs w:val="16"/>
        </w:rPr>
      </w:pPr>
    </w:p>
    <w:p w:rsidR="00172836" w:rsidRPr="004050A0" w:rsidRDefault="00172836" w:rsidP="00172836">
      <w:pPr>
        <w:jc w:val="center"/>
      </w:pPr>
      <w:r w:rsidRPr="004050A0">
        <w:t>Однопродуктовый баланс «Природный газ» за 2024 год</w:t>
      </w:r>
    </w:p>
    <w:p w:rsidR="00172836" w:rsidRPr="004050A0" w:rsidRDefault="00172836" w:rsidP="00172836">
      <w:pPr>
        <w:jc w:val="center"/>
      </w:pPr>
    </w:p>
    <w:tbl>
      <w:tblPr>
        <w:tblStyle w:val="23"/>
        <w:tblW w:w="5012" w:type="pct"/>
        <w:jc w:val="center"/>
        <w:shd w:val="clear" w:color="auto" w:fill="FFFFFF"/>
        <w:tblLook w:val="04A0" w:firstRow="1" w:lastRow="0" w:firstColumn="1" w:lastColumn="0" w:noHBand="0" w:noVBand="1"/>
      </w:tblPr>
      <w:tblGrid>
        <w:gridCol w:w="6374"/>
        <w:gridCol w:w="1277"/>
        <w:gridCol w:w="1416"/>
        <w:gridCol w:w="1419"/>
        <w:gridCol w:w="1556"/>
        <w:gridCol w:w="1562"/>
        <w:gridCol w:w="1559"/>
      </w:tblGrid>
      <w:tr w:rsidR="00172836" w:rsidRPr="004050A0" w:rsidTr="00172836">
        <w:trPr>
          <w:trHeight w:val="187"/>
          <w:jc w:val="center"/>
        </w:trPr>
        <w:tc>
          <w:tcPr>
            <w:tcW w:w="2102" w:type="pct"/>
            <w:vMerge w:val="restart"/>
            <w:shd w:val="clear" w:color="auto" w:fill="FFFFFF"/>
          </w:tcPr>
          <w:p w:rsidR="00172836" w:rsidRPr="004050A0" w:rsidRDefault="00172836" w:rsidP="002E2FAA">
            <w:pPr>
              <w:jc w:val="center"/>
              <w:rPr>
                <w:sz w:val="22"/>
              </w:rPr>
            </w:pPr>
            <w:bookmarkStart w:id="14" w:name="_Hlk205976106"/>
            <w:r w:rsidRPr="004050A0">
              <w:rPr>
                <w:sz w:val="22"/>
              </w:rPr>
              <w:br w:type="page"/>
            </w:r>
            <w:r w:rsidRPr="004050A0">
              <w:rPr>
                <w:sz w:val="22"/>
              </w:rPr>
              <w:br w:type="page"/>
              <w:t>Наименование строк баланса</w:t>
            </w:r>
          </w:p>
        </w:tc>
        <w:tc>
          <w:tcPr>
            <w:tcW w:w="421" w:type="pct"/>
            <w:vMerge w:val="restart"/>
            <w:shd w:val="clear" w:color="auto" w:fill="FFFFFF"/>
          </w:tcPr>
          <w:p w:rsidR="00172836" w:rsidRPr="004050A0" w:rsidRDefault="00172836" w:rsidP="002E2FAA">
            <w:pPr>
              <w:jc w:val="center"/>
              <w:rPr>
                <w:sz w:val="22"/>
              </w:rPr>
            </w:pPr>
            <w:r w:rsidRPr="004050A0">
              <w:rPr>
                <w:sz w:val="22"/>
              </w:rPr>
              <w:t>Номер строк баланса</w:t>
            </w:r>
          </w:p>
        </w:tc>
        <w:tc>
          <w:tcPr>
            <w:tcW w:w="935" w:type="pct"/>
            <w:gridSpan w:val="2"/>
            <w:shd w:val="clear" w:color="auto" w:fill="FFFFFF"/>
          </w:tcPr>
          <w:p w:rsidR="00172836" w:rsidRPr="004050A0" w:rsidRDefault="00172836" w:rsidP="002E2FAA">
            <w:pPr>
              <w:jc w:val="center"/>
              <w:rPr>
                <w:sz w:val="22"/>
              </w:rPr>
            </w:pPr>
            <w:r w:rsidRPr="004050A0">
              <w:rPr>
                <w:sz w:val="22"/>
              </w:rPr>
              <w:t>Газ нефтяной попутный</w:t>
            </w:r>
          </w:p>
        </w:tc>
        <w:tc>
          <w:tcPr>
            <w:tcW w:w="1028" w:type="pct"/>
            <w:gridSpan w:val="2"/>
            <w:shd w:val="clear" w:color="auto" w:fill="FFFFFF"/>
          </w:tcPr>
          <w:p w:rsidR="00172836" w:rsidRPr="004050A0" w:rsidRDefault="00172836" w:rsidP="002E2FAA">
            <w:pPr>
              <w:jc w:val="center"/>
              <w:rPr>
                <w:sz w:val="22"/>
              </w:rPr>
            </w:pPr>
            <w:r w:rsidRPr="004050A0">
              <w:rPr>
                <w:sz w:val="22"/>
              </w:rPr>
              <w:t>Газ природный</w:t>
            </w:r>
          </w:p>
        </w:tc>
        <w:tc>
          <w:tcPr>
            <w:tcW w:w="514" w:type="pct"/>
            <w:shd w:val="clear" w:color="auto" w:fill="FFFFFF"/>
          </w:tcPr>
          <w:p w:rsidR="00172836" w:rsidRPr="004050A0" w:rsidRDefault="00172836" w:rsidP="002E2FAA">
            <w:pPr>
              <w:jc w:val="center"/>
              <w:rPr>
                <w:sz w:val="22"/>
              </w:rPr>
            </w:pPr>
            <w:r w:rsidRPr="004050A0">
              <w:rPr>
                <w:sz w:val="22"/>
              </w:rPr>
              <w:t>Всего</w:t>
            </w:r>
          </w:p>
        </w:tc>
      </w:tr>
      <w:tr w:rsidR="00172836" w:rsidRPr="004050A0" w:rsidTr="00172836">
        <w:trPr>
          <w:trHeight w:val="294"/>
          <w:jc w:val="center"/>
        </w:trPr>
        <w:tc>
          <w:tcPr>
            <w:tcW w:w="2102" w:type="pct"/>
            <w:vMerge/>
            <w:shd w:val="clear" w:color="auto" w:fill="FFFFFF"/>
          </w:tcPr>
          <w:p w:rsidR="00172836" w:rsidRPr="004050A0" w:rsidRDefault="00172836" w:rsidP="002E2FAA">
            <w:pPr>
              <w:jc w:val="center"/>
              <w:rPr>
                <w:sz w:val="22"/>
              </w:rPr>
            </w:pPr>
          </w:p>
        </w:tc>
        <w:tc>
          <w:tcPr>
            <w:tcW w:w="421" w:type="pct"/>
            <w:vMerge/>
            <w:shd w:val="clear" w:color="auto" w:fill="FFFFFF"/>
          </w:tcPr>
          <w:p w:rsidR="00172836" w:rsidRPr="004050A0" w:rsidRDefault="00172836" w:rsidP="002E2FAA">
            <w:pPr>
              <w:jc w:val="center"/>
              <w:rPr>
                <w:sz w:val="22"/>
              </w:rPr>
            </w:pPr>
          </w:p>
        </w:tc>
        <w:tc>
          <w:tcPr>
            <w:tcW w:w="467" w:type="pct"/>
            <w:shd w:val="clear" w:color="auto" w:fill="FFFFFF"/>
          </w:tcPr>
          <w:p w:rsidR="00172836" w:rsidRPr="004050A0" w:rsidRDefault="00172836" w:rsidP="002E2FAA">
            <w:pPr>
              <w:jc w:val="center"/>
              <w:rPr>
                <w:sz w:val="22"/>
              </w:rPr>
            </w:pPr>
            <w:r w:rsidRPr="004050A0">
              <w:rPr>
                <w:sz w:val="22"/>
              </w:rPr>
              <w:t>тыс. м</w:t>
            </w:r>
            <w:r w:rsidRPr="004050A0">
              <w:rPr>
                <w:sz w:val="22"/>
                <w:vertAlign w:val="superscript"/>
              </w:rPr>
              <w:t>3</w:t>
            </w:r>
          </w:p>
        </w:tc>
        <w:tc>
          <w:tcPr>
            <w:tcW w:w="468" w:type="pct"/>
            <w:shd w:val="clear" w:color="auto" w:fill="FFFFFF"/>
          </w:tcPr>
          <w:p w:rsidR="00172836" w:rsidRPr="004050A0" w:rsidRDefault="00172836" w:rsidP="002E2FAA">
            <w:pPr>
              <w:jc w:val="center"/>
              <w:rPr>
                <w:sz w:val="22"/>
              </w:rPr>
            </w:pPr>
            <w:r w:rsidRPr="004050A0">
              <w:rPr>
                <w:sz w:val="22"/>
              </w:rPr>
              <w:t>т у.т.</w:t>
            </w:r>
          </w:p>
        </w:tc>
        <w:tc>
          <w:tcPr>
            <w:tcW w:w="513" w:type="pct"/>
            <w:shd w:val="clear" w:color="auto" w:fill="FFFFFF"/>
          </w:tcPr>
          <w:p w:rsidR="00172836" w:rsidRPr="004050A0" w:rsidRDefault="00172836" w:rsidP="002E2FAA">
            <w:pPr>
              <w:jc w:val="center"/>
              <w:rPr>
                <w:sz w:val="22"/>
              </w:rPr>
            </w:pPr>
            <w:r w:rsidRPr="004050A0">
              <w:rPr>
                <w:sz w:val="22"/>
              </w:rPr>
              <w:t>тыс. м</w:t>
            </w:r>
            <w:r w:rsidRPr="004050A0">
              <w:rPr>
                <w:sz w:val="22"/>
                <w:vertAlign w:val="superscript"/>
              </w:rPr>
              <w:t>3</w:t>
            </w:r>
          </w:p>
        </w:tc>
        <w:tc>
          <w:tcPr>
            <w:tcW w:w="515" w:type="pct"/>
            <w:shd w:val="clear" w:color="auto" w:fill="FFFFFF"/>
          </w:tcPr>
          <w:p w:rsidR="00172836" w:rsidRPr="004050A0" w:rsidRDefault="00172836" w:rsidP="002E2FAA">
            <w:pPr>
              <w:jc w:val="center"/>
              <w:rPr>
                <w:sz w:val="22"/>
              </w:rPr>
            </w:pPr>
            <w:r w:rsidRPr="004050A0">
              <w:rPr>
                <w:sz w:val="22"/>
              </w:rPr>
              <w:t>т у.т.</w:t>
            </w:r>
          </w:p>
        </w:tc>
        <w:tc>
          <w:tcPr>
            <w:tcW w:w="514" w:type="pct"/>
            <w:shd w:val="clear" w:color="auto" w:fill="FFFFFF"/>
          </w:tcPr>
          <w:p w:rsidR="00172836" w:rsidRPr="004050A0" w:rsidRDefault="00172836" w:rsidP="002E2FAA">
            <w:pPr>
              <w:jc w:val="center"/>
              <w:rPr>
                <w:sz w:val="22"/>
              </w:rPr>
            </w:pPr>
            <w:r w:rsidRPr="004050A0">
              <w:rPr>
                <w:sz w:val="22"/>
              </w:rPr>
              <w:t>т у.т.</w:t>
            </w:r>
          </w:p>
        </w:tc>
      </w:tr>
      <w:tr w:rsidR="00172836" w:rsidRPr="004050A0" w:rsidTr="00172836">
        <w:trPr>
          <w:trHeight w:val="20"/>
          <w:jc w:val="center"/>
        </w:trPr>
        <w:tc>
          <w:tcPr>
            <w:tcW w:w="2102" w:type="pct"/>
            <w:shd w:val="clear" w:color="auto" w:fill="FFFFFF"/>
            <w:vAlign w:val="center"/>
          </w:tcPr>
          <w:p w:rsidR="00172836" w:rsidRPr="004050A0" w:rsidRDefault="00172836" w:rsidP="002E2FAA">
            <w:pPr>
              <w:rPr>
                <w:sz w:val="22"/>
              </w:rPr>
            </w:pPr>
            <w:bookmarkStart w:id="15" w:name="_Hlk112744865"/>
            <w:r w:rsidRPr="004050A0">
              <w:rPr>
                <w:sz w:val="22"/>
              </w:rPr>
              <w:t>Производство энергетических ресурсов</w:t>
            </w:r>
          </w:p>
        </w:tc>
        <w:tc>
          <w:tcPr>
            <w:tcW w:w="421" w:type="pct"/>
            <w:shd w:val="clear" w:color="auto" w:fill="FFFFFF"/>
            <w:vAlign w:val="center"/>
          </w:tcPr>
          <w:p w:rsidR="00172836" w:rsidRPr="004050A0" w:rsidRDefault="00172836" w:rsidP="002E2FAA">
            <w:pPr>
              <w:jc w:val="center"/>
              <w:rPr>
                <w:sz w:val="22"/>
              </w:rPr>
            </w:pPr>
            <w:r w:rsidRPr="004050A0">
              <w:rPr>
                <w:sz w:val="22"/>
              </w:rPr>
              <w:t>1</w:t>
            </w:r>
          </w:p>
        </w:tc>
        <w:tc>
          <w:tcPr>
            <w:tcW w:w="467" w:type="pct"/>
            <w:shd w:val="clear" w:color="auto" w:fill="FFFFFF"/>
          </w:tcPr>
          <w:p w:rsidR="00172836" w:rsidRPr="004050A0" w:rsidRDefault="00172836" w:rsidP="002E2FAA">
            <w:pPr>
              <w:jc w:val="center"/>
              <w:rPr>
                <w:sz w:val="22"/>
              </w:rPr>
            </w:pPr>
            <w:r w:rsidRPr="004050A0">
              <w:rPr>
                <w:sz w:val="22"/>
              </w:rPr>
              <w:t>0</w:t>
            </w:r>
          </w:p>
        </w:tc>
        <w:tc>
          <w:tcPr>
            <w:tcW w:w="468" w:type="pct"/>
            <w:shd w:val="clear" w:color="auto" w:fill="FFFFFF"/>
          </w:tcPr>
          <w:p w:rsidR="00172836" w:rsidRPr="004050A0" w:rsidRDefault="00172836" w:rsidP="002E2FAA">
            <w:pPr>
              <w:jc w:val="center"/>
              <w:rPr>
                <w:sz w:val="22"/>
              </w:rPr>
            </w:pPr>
            <w:r w:rsidRPr="004050A0">
              <w:rPr>
                <w:sz w:val="22"/>
              </w:rPr>
              <w:t>0</w:t>
            </w:r>
          </w:p>
        </w:tc>
        <w:tc>
          <w:tcPr>
            <w:tcW w:w="513" w:type="pct"/>
            <w:shd w:val="clear" w:color="auto" w:fill="FFFFFF"/>
          </w:tcPr>
          <w:p w:rsidR="00172836" w:rsidRPr="004050A0" w:rsidRDefault="00172836" w:rsidP="002E2FAA">
            <w:pPr>
              <w:jc w:val="center"/>
              <w:rPr>
                <w:sz w:val="22"/>
              </w:rPr>
            </w:pPr>
            <w:r w:rsidRPr="004050A0">
              <w:rPr>
                <w:sz w:val="22"/>
              </w:rPr>
              <w:t>0</w:t>
            </w:r>
          </w:p>
        </w:tc>
        <w:tc>
          <w:tcPr>
            <w:tcW w:w="515" w:type="pct"/>
            <w:shd w:val="clear" w:color="auto" w:fill="FFFFFF"/>
          </w:tcPr>
          <w:p w:rsidR="00172836" w:rsidRPr="004050A0" w:rsidRDefault="00172836" w:rsidP="002E2FAA">
            <w:pPr>
              <w:jc w:val="center"/>
              <w:rPr>
                <w:sz w:val="22"/>
              </w:rPr>
            </w:pPr>
            <w:r w:rsidRPr="004050A0">
              <w:rPr>
                <w:sz w:val="22"/>
              </w:rPr>
              <w:t>0</w:t>
            </w:r>
          </w:p>
        </w:tc>
        <w:tc>
          <w:tcPr>
            <w:tcW w:w="514" w:type="pct"/>
            <w:shd w:val="clear" w:color="auto" w:fill="FFFFFF"/>
          </w:tcPr>
          <w:p w:rsidR="00172836" w:rsidRPr="004050A0" w:rsidRDefault="00172836" w:rsidP="002E2FAA">
            <w:pPr>
              <w:jc w:val="center"/>
              <w:rPr>
                <w:sz w:val="22"/>
              </w:rPr>
            </w:pPr>
            <w:r w:rsidRPr="004050A0">
              <w:rPr>
                <w:sz w:val="22"/>
              </w:rPr>
              <w:t>0</w:t>
            </w:r>
          </w:p>
        </w:tc>
      </w:tr>
      <w:tr w:rsidR="00172836" w:rsidRPr="004050A0" w:rsidTr="00172836">
        <w:trPr>
          <w:trHeight w:val="20"/>
          <w:jc w:val="center"/>
        </w:trPr>
        <w:tc>
          <w:tcPr>
            <w:tcW w:w="2102" w:type="pct"/>
            <w:shd w:val="clear" w:color="auto" w:fill="FFFFFF"/>
            <w:vAlign w:val="center"/>
          </w:tcPr>
          <w:p w:rsidR="00172836" w:rsidRPr="004050A0" w:rsidRDefault="00172836" w:rsidP="002E2FAA">
            <w:pPr>
              <w:rPr>
                <w:sz w:val="22"/>
              </w:rPr>
            </w:pPr>
            <w:r w:rsidRPr="004050A0">
              <w:rPr>
                <w:sz w:val="22"/>
              </w:rPr>
              <w:t>Ввоз</w:t>
            </w:r>
          </w:p>
        </w:tc>
        <w:tc>
          <w:tcPr>
            <w:tcW w:w="421" w:type="pct"/>
            <w:shd w:val="clear" w:color="auto" w:fill="FFFFFF"/>
            <w:vAlign w:val="center"/>
          </w:tcPr>
          <w:p w:rsidR="00172836" w:rsidRPr="004050A0" w:rsidRDefault="00172836" w:rsidP="002E2FAA">
            <w:pPr>
              <w:jc w:val="center"/>
              <w:rPr>
                <w:sz w:val="22"/>
              </w:rPr>
            </w:pPr>
            <w:r w:rsidRPr="004050A0">
              <w:rPr>
                <w:sz w:val="22"/>
              </w:rPr>
              <w:t>2</w:t>
            </w:r>
          </w:p>
        </w:tc>
        <w:tc>
          <w:tcPr>
            <w:tcW w:w="467" w:type="pct"/>
            <w:shd w:val="clear" w:color="auto" w:fill="FFFFFF"/>
            <w:vAlign w:val="center"/>
          </w:tcPr>
          <w:p w:rsidR="00172836" w:rsidRPr="004050A0" w:rsidRDefault="00172836" w:rsidP="002E2FAA">
            <w:pPr>
              <w:jc w:val="center"/>
              <w:rPr>
                <w:sz w:val="22"/>
              </w:rPr>
            </w:pPr>
            <w:r w:rsidRPr="004050A0">
              <w:rPr>
                <w:sz w:val="22"/>
              </w:rPr>
              <w:t>1 516 085,6</w:t>
            </w:r>
          </w:p>
        </w:tc>
        <w:tc>
          <w:tcPr>
            <w:tcW w:w="468" w:type="pct"/>
            <w:shd w:val="clear" w:color="auto" w:fill="FFFFFF"/>
            <w:vAlign w:val="center"/>
          </w:tcPr>
          <w:p w:rsidR="00172836" w:rsidRPr="004050A0" w:rsidRDefault="00172836" w:rsidP="002E2FAA">
            <w:pPr>
              <w:jc w:val="center"/>
              <w:rPr>
                <w:sz w:val="22"/>
              </w:rPr>
            </w:pPr>
            <w:r w:rsidRPr="004050A0">
              <w:rPr>
                <w:sz w:val="22"/>
              </w:rPr>
              <w:t>1 970 911,3</w:t>
            </w:r>
          </w:p>
        </w:tc>
        <w:tc>
          <w:tcPr>
            <w:tcW w:w="513" w:type="pct"/>
            <w:shd w:val="clear" w:color="auto" w:fill="FFFFFF"/>
            <w:vAlign w:val="center"/>
          </w:tcPr>
          <w:p w:rsidR="00172836" w:rsidRPr="004050A0" w:rsidRDefault="00172836" w:rsidP="002E2FAA">
            <w:pPr>
              <w:jc w:val="center"/>
              <w:rPr>
                <w:sz w:val="22"/>
              </w:rPr>
            </w:pPr>
            <w:r w:rsidRPr="004050A0">
              <w:rPr>
                <w:sz w:val="22"/>
              </w:rPr>
              <w:t>10 447 744,9</w:t>
            </w:r>
          </w:p>
        </w:tc>
        <w:tc>
          <w:tcPr>
            <w:tcW w:w="515" w:type="pct"/>
            <w:shd w:val="clear" w:color="auto" w:fill="FFFFFF"/>
            <w:vAlign w:val="center"/>
          </w:tcPr>
          <w:p w:rsidR="00172836" w:rsidRPr="004050A0" w:rsidRDefault="00172836" w:rsidP="002E2FAA">
            <w:pPr>
              <w:jc w:val="center"/>
              <w:rPr>
                <w:sz w:val="22"/>
              </w:rPr>
            </w:pPr>
            <w:r w:rsidRPr="004050A0">
              <w:rPr>
                <w:sz w:val="22"/>
              </w:rPr>
              <w:t>12 056 697,6</w:t>
            </w:r>
          </w:p>
        </w:tc>
        <w:tc>
          <w:tcPr>
            <w:tcW w:w="514" w:type="pct"/>
            <w:shd w:val="clear" w:color="auto" w:fill="FFFFFF"/>
            <w:vAlign w:val="center"/>
          </w:tcPr>
          <w:p w:rsidR="00172836" w:rsidRPr="004050A0" w:rsidRDefault="00172836" w:rsidP="002E2FAA">
            <w:pPr>
              <w:jc w:val="center"/>
              <w:rPr>
                <w:sz w:val="22"/>
              </w:rPr>
            </w:pPr>
            <w:r w:rsidRPr="004050A0">
              <w:rPr>
                <w:sz w:val="22"/>
              </w:rPr>
              <w:t>14 027 608,9</w:t>
            </w:r>
          </w:p>
        </w:tc>
      </w:tr>
      <w:tr w:rsidR="00172836" w:rsidRPr="004050A0" w:rsidTr="00172836">
        <w:trPr>
          <w:trHeight w:val="20"/>
          <w:jc w:val="center"/>
        </w:trPr>
        <w:tc>
          <w:tcPr>
            <w:tcW w:w="2102" w:type="pct"/>
            <w:shd w:val="clear" w:color="auto" w:fill="FFFFFF"/>
            <w:vAlign w:val="center"/>
          </w:tcPr>
          <w:p w:rsidR="00172836" w:rsidRPr="004050A0" w:rsidRDefault="00172836" w:rsidP="002E2FAA">
            <w:pPr>
              <w:rPr>
                <w:sz w:val="22"/>
              </w:rPr>
            </w:pPr>
            <w:r w:rsidRPr="004050A0">
              <w:rPr>
                <w:sz w:val="22"/>
              </w:rPr>
              <w:t>Вывоз</w:t>
            </w:r>
          </w:p>
        </w:tc>
        <w:tc>
          <w:tcPr>
            <w:tcW w:w="421" w:type="pct"/>
            <w:shd w:val="clear" w:color="auto" w:fill="FFFFFF"/>
            <w:vAlign w:val="center"/>
          </w:tcPr>
          <w:p w:rsidR="00172836" w:rsidRPr="004050A0" w:rsidRDefault="00172836" w:rsidP="002E2FAA">
            <w:pPr>
              <w:jc w:val="center"/>
              <w:rPr>
                <w:sz w:val="22"/>
              </w:rPr>
            </w:pPr>
            <w:r w:rsidRPr="004050A0">
              <w:rPr>
                <w:sz w:val="22"/>
              </w:rPr>
              <w:t>3</w:t>
            </w:r>
          </w:p>
        </w:tc>
        <w:tc>
          <w:tcPr>
            <w:tcW w:w="467" w:type="pct"/>
            <w:shd w:val="clear" w:color="auto" w:fill="FFFFFF"/>
          </w:tcPr>
          <w:p w:rsidR="00172836" w:rsidRPr="004050A0" w:rsidRDefault="00172836" w:rsidP="002E2FAA">
            <w:pPr>
              <w:jc w:val="center"/>
              <w:rPr>
                <w:sz w:val="22"/>
              </w:rPr>
            </w:pPr>
            <w:r w:rsidRPr="004050A0">
              <w:rPr>
                <w:sz w:val="22"/>
              </w:rPr>
              <w:t>0</w:t>
            </w:r>
          </w:p>
        </w:tc>
        <w:tc>
          <w:tcPr>
            <w:tcW w:w="468" w:type="pct"/>
            <w:shd w:val="clear" w:color="auto" w:fill="FFFFFF"/>
          </w:tcPr>
          <w:p w:rsidR="00172836" w:rsidRPr="004050A0" w:rsidRDefault="00172836" w:rsidP="002E2FAA">
            <w:pPr>
              <w:jc w:val="center"/>
              <w:rPr>
                <w:sz w:val="22"/>
              </w:rPr>
            </w:pPr>
            <w:r w:rsidRPr="004050A0">
              <w:rPr>
                <w:sz w:val="22"/>
              </w:rPr>
              <w:t>0</w:t>
            </w:r>
          </w:p>
        </w:tc>
        <w:tc>
          <w:tcPr>
            <w:tcW w:w="513" w:type="pct"/>
            <w:shd w:val="clear" w:color="auto" w:fill="FFFFFF"/>
          </w:tcPr>
          <w:p w:rsidR="00172836" w:rsidRPr="004050A0" w:rsidRDefault="00172836" w:rsidP="002E2FAA">
            <w:pPr>
              <w:jc w:val="center"/>
              <w:rPr>
                <w:sz w:val="22"/>
              </w:rPr>
            </w:pPr>
            <w:r w:rsidRPr="004050A0">
              <w:rPr>
                <w:sz w:val="22"/>
              </w:rPr>
              <w:t>0</w:t>
            </w:r>
          </w:p>
        </w:tc>
        <w:tc>
          <w:tcPr>
            <w:tcW w:w="515" w:type="pct"/>
            <w:shd w:val="clear" w:color="auto" w:fill="FFFFFF"/>
          </w:tcPr>
          <w:p w:rsidR="00172836" w:rsidRPr="004050A0" w:rsidRDefault="00172836" w:rsidP="002E2FAA">
            <w:pPr>
              <w:jc w:val="center"/>
              <w:rPr>
                <w:sz w:val="22"/>
              </w:rPr>
            </w:pPr>
            <w:r w:rsidRPr="004050A0">
              <w:rPr>
                <w:sz w:val="22"/>
              </w:rPr>
              <w:t>0</w:t>
            </w:r>
          </w:p>
        </w:tc>
        <w:tc>
          <w:tcPr>
            <w:tcW w:w="514" w:type="pct"/>
            <w:shd w:val="clear" w:color="auto" w:fill="FFFFFF"/>
          </w:tcPr>
          <w:p w:rsidR="00172836" w:rsidRPr="004050A0" w:rsidRDefault="00172836" w:rsidP="002E2FAA">
            <w:pPr>
              <w:jc w:val="center"/>
              <w:rPr>
                <w:sz w:val="22"/>
              </w:rPr>
            </w:pPr>
            <w:r w:rsidRPr="004050A0">
              <w:rPr>
                <w:sz w:val="22"/>
              </w:rPr>
              <w:t>0</w:t>
            </w:r>
          </w:p>
        </w:tc>
      </w:tr>
      <w:tr w:rsidR="00172836" w:rsidRPr="004050A0" w:rsidTr="00172836">
        <w:trPr>
          <w:trHeight w:val="20"/>
          <w:jc w:val="center"/>
        </w:trPr>
        <w:tc>
          <w:tcPr>
            <w:tcW w:w="2102" w:type="pct"/>
            <w:shd w:val="clear" w:color="auto" w:fill="FFFFFF"/>
            <w:vAlign w:val="center"/>
          </w:tcPr>
          <w:p w:rsidR="00172836" w:rsidRPr="004050A0" w:rsidRDefault="00172836" w:rsidP="002E2FAA">
            <w:pPr>
              <w:rPr>
                <w:sz w:val="22"/>
              </w:rPr>
            </w:pPr>
            <w:r w:rsidRPr="004050A0">
              <w:rPr>
                <w:sz w:val="22"/>
              </w:rPr>
              <w:t>Изменение запасов</w:t>
            </w:r>
          </w:p>
        </w:tc>
        <w:tc>
          <w:tcPr>
            <w:tcW w:w="421" w:type="pct"/>
            <w:shd w:val="clear" w:color="auto" w:fill="FFFFFF"/>
            <w:vAlign w:val="center"/>
          </w:tcPr>
          <w:p w:rsidR="00172836" w:rsidRPr="004050A0" w:rsidRDefault="00172836" w:rsidP="002E2FAA">
            <w:pPr>
              <w:jc w:val="center"/>
              <w:rPr>
                <w:sz w:val="22"/>
              </w:rPr>
            </w:pPr>
            <w:r w:rsidRPr="004050A0">
              <w:rPr>
                <w:sz w:val="22"/>
              </w:rPr>
              <w:t>4</w:t>
            </w:r>
          </w:p>
        </w:tc>
        <w:tc>
          <w:tcPr>
            <w:tcW w:w="467" w:type="pct"/>
            <w:shd w:val="clear" w:color="auto" w:fill="FFFFFF"/>
          </w:tcPr>
          <w:p w:rsidR="00172836" w:rsidRPr="004050A0" w:rsidRDefault="00172836" w:rsidP="002E2FAA">
            <w:pPr>
              <w:jc w:val="center"/>
              <w:rPr>
                <w:sz w:val="22"/>
              </w:rPr>
            </w:pPr>
            <w:r w:rsidRPr="004050A0">
              <w:rPr>
                <w:sz w:val="22"/>
              </w:rPr>
              <w:t>0</w:t>
            </w:r>
          </w:p>
        </w:tc>
        <w:tc>
          <w:tcPr>
            <w:tcW w:w="468" w:type="pct"/>
            <w:shd w:val="clear" w:color="auto" w:fill="FFFFFF"/>
          </w:tcPr>
          <w:p w:rsidR="00172836" w:rsidRPr="004050A0" w:rsidRDefault="00172836" w:rsidP="002E2FAA">
            <w:pPr>
              <w:jc w:val="center"/>
              <w:rPr>
                <w:sz w:val="22"/>
              </w:rPr>
            </w:pPr>
            <w:r w:rsidRPr="004050A0">
              <w:rPr>
                <w:sz w:val="22"/>
              </w:rPr>
              <w:t>0</w:t>
            </w:r>
          </w:p>
        </w:tc>
        <w:tc>
          <w:tcPr>
            <w:tcW w:w="513" w:type="pct"/>
            <w:shd w:val="clear" w:color="auto" w:fill="FFFFFF"/>
          </w:tcPr>
          <w:p w:rsidR="00172836" w:rsidRPr="004050A0" w:rsidRDefault="00172836" w:rsidP="002E2FAA">
            <w:pPr>
              <w:jc w:val="center"/>
              <w:rPr>
                <w:sz w:val="22"/>
              </w:rPr>
            </w:pPr>
            <w:r w:rsidRPr="004050A0">
              <w:rPr>
                <w:sz w:val="22"/>
              </w:rPr>
              <w:t>0</w:t>
            </w:r>
          </w:p>
        </w:tc>
        <w:tc>
          <w:tcPr>
            <w:tcW w:w="515" w:type="pct"/>
            <w:shd w:val="clear" w:color="auto" w:fill="FFFFFF"/>
          </w:tcPr>
          <w:p w:rsidR="00172836" w:rsidRPr="004050A0" w:rsidRDefault="00172836" w:rsidP="002E2FAA">
            <w:pPr>
              <w:jc w:val="center"/>
              <w:rPr>
                <w:sz w:val="22"/>
              </w:rPr>
            </w:pPr>
            <w:r w:rsidRPr="004050A0">
              <w:rPr>
                <w:sz w:val="22"/>
              </w:rPr>
              <w:t>0</w:t>
            </w:r>
          </w:p>
        </w:tc>
        <w:tc>
          <w:tcPr>
            <w:tcW w:w="514" w:type="pct"/>
            <w:shd w:val="clear" w:color="auto" w:fill="FFFFFF"/>
          </w:tcPr>
          <w:p w:rsidR="00172836" w:rsidRPr="004050A0" w:rsidRDefault="00172836" w:rsidP="002E2FAA">
            <w:pPr>
              <w:jc w:val="center"/>
              <w:rPr>
                <w:sz w:val="22"/>
              </w:rPr>
            </w:pPr>
            <w:r w:rsidRPr="004050A0">
              <w:rPr>
                <w:sz w:val="22"/>
              </w:rPr>
              <w:t>0</w:t>
            </w:r>
          </w:p>
        </w:tc>
      </w:tr>
      <w:tr w:rsidR="00172836" w:rsidRPr="004050A0" w:rsidTr="00172836">
        <w:trPr>
          <w:trHeight w:val="20"/>
          <w:jc w:val="center"/>
        </w:trPr>
        <w:tc>
          <w:tcPr>
            <w:tcW w:w="2102" w:type="pct"/>
            <w:shd w:val="clear" w:color="auto" w:fill="FFFFFF"/>
            <w:vAlign w:val="center"/>
          </w:tcPr>
          <w:p w:rsidR="00172836" w:rsidRPr="004050A0" w:rsidRDefault="00172836" w:rsidP="002E2FAA">
            <w:pPr>
              <w:rPr>
                <w:sz w:val="22"/>
              </w:rPr>
            </w:pPr>
            <w:r w:rsidRPr="004050A0">
              <w:rPr>
                <w:sz w:val="22"/>
              </w:rPr>
              <w:t>Потребление первичной энергии</w:t>
            </w:r>
          </w:p>
        </w:tc>
        <w:tc>
          <w:tcPr>
            <w:tcW w:w="421" w:type="pct"/>
            <w:shd w:val="clear" w:color="auto" w:fill="FFFFFF"/>
            <w:vAlign w:val="center"/>
          </w:tcPr>
          <w:p w:rsidR="00172836" w:rsidRPr="004050A0" w:rsidRDefault="00172836" w:rsidP="002E2FAA">
            <w:pPr>
              <w:jc w:val="center"/>
              <w:rPr>
                <w:sz w:val="22"/>
              </w:rPr>
            </w:pPr>
            <w:r w:rsidRPr="004050A0">
              <w:rPr>
                <w:sz w:val="22"/>
              </w:rPr>
              <w:t>5</w:t>
            </w:r>
          </w:p>
        </w:tc>
        <w:tc>
          <w:tcPr>
            <w:tcW w:w="467" w:type="pct"/>
            <w:shd w:val="clear" w:color="auto" w:fill="FFFFFF"/>
            <w:vAlign w:val="center"/>
          </w:tcPr>
          <w:p w:rsidR="00172836" w:rsidRPr="004050A0" w:rsidRDefault="00172836" w:rsidP="002E2FAA">
            <w:pPr>
              <w:jc w:val="center"/>
              <w:rPr>
                <w:sz w:val="22"/>
              </w:rPr>
            </w:pPr>
            <w:r w:rsidRPr="004050A0">
              <w:rPr>
                <w:sz w:val="22"/>
              </w:rPr>
              <w:t>1 516 085,6</w:t>
            </w:r>
          </w:p>
        </w:tc>
        <w:tc>
          <w:tcPr>
            <w:tcW w:w="468" w:type="pct"/>
            <w:shd w:val="clear" w:color="auto" w:fill="FFFFFF"/>
            <w:vAlign w:val="center"/>
          </w:tcPr>
          <w:p w:rsidR="00172836" w:rsidRPr="004050A0" w:rsidRDefault="00172836" w:rsidP="002E2FAA">
            <w:pPr>
              <w:jc w:val="center"/>
              <w:rPr>
                <w:sz w:val="22"/>
              </w:rPr>
            </w:pPr>
            <w:r w:rsidRPr="004050A0">
              <w:rPr>
                <w:sz w:val="22"/>
              </w:rPr>
              <w:t>1 970 911,3</w:t>
            </w:r>
          </w:p>
        </w:tc>
        <w:tc>
          <w:tcPr>
            <w:tcW w:w="513" w:type="pct"/>
            <w:shd w:val="clear" w:color="auto" w:fill="FFFFFF"/>
            <w:vAlign w:val="center"/>
          </w:tcPr>
          <w:p w:rsidR="00172836" w:rsidRPr="004050A0" w:rsidRDefault="00172836" w:rsidP="002E2FAA">
            <w:pPr>
              <w:jc w:val="center"/>
              <w:rPr>
                <w:sz w:val="22"/>
              </w:rPr>
            </w:pPr>
            <w:r w:rsidRPr="004050A0">
              <w:rPr>
                <w:sz w:val="22"/>
              </w:rPr>
              <w:t>10 447 744,9</w:t>
            </w:r>
          </w:p>
        </w:tc>
        <w:tc>
          <w:tcPr>
            <w:tcW w:w="515" w:type="pct"/>
            <w:shd w:val="clear" w:color="auto" w:fill="FFFFFF"/>
            <w:vAlign w:val="center"/>
          </w:tcPr>
          <w:p w:rsidR="00172836" w:rsidRPr="004050A0" w:rsidRDefault="00172836" w:rsidP="002E2FAA">
            <w:pPr>
              <w:jc w:val="center"/>
              <w:rPr>
                <w:sz w:val="22"/>
              </w:rPr>
            </w:pPr>
            <w:r w:rsidRPr="004050A0">
              <w:rPr>
                <w:sz w:val="22"/>
              </w:rPr>
              <w:t>12 056 697,6</w:t>
            </w:r>
          </w:p>
        </w:tc>
        <w:tc>
          <w:tcPr>
            <w:tcW w:w="514" w:type="pct"/>
            <w:shd w:val="clear" w:color="auto" w:fill="FFFFFF"/>
            <w:vAlign w:val="center"/>
          </w:tcPr>
          <w:p w:rsidR="00172836" w:rsidRPr="004050A0" w:rsidRDefault="00172836" w:rsidP="002E2FAA">
            <w:pPr>
              <w:jc w:val="center"/>
              <w:rPr>
                <w:sz w:val="22"/>
              </w:rPr>
            </w:pPr>
            <w:r w:rsidRPr="004050A0">
              <w:rPr>
                <w:sz w:val="22"/>
              </w:rPr>
              <w:t>14 027 608,9</w:t>
            </w:r>
          </w:p>
        </w:tc>
      </w:tr>
      <w:tr w:rsidR="00172836" w:rsidRPr="004050A0" w:rsidTr="00172836">
        <w:trPr>
          <w:trHeight w:val="20"/>
          <w:jc w:val="center"/>
        </w:trPr>
        <w:tc>
          <w:tcPr>
            <w:tcW w:w="2102" w:type="pct"/>
            <w:vAlign w:val="center"/>
          </w:tcPr>
          <w:p w:rsidR="00172836" w:rsidRPr="004050A0" w:rsidRDefault="00172836" w:rsidP="002E2FAA">
            <w:pPr>
              <w:rPr>
                <w:sz w:val="22"/>
              </w:rPr>
            </w:pPr>
            <w:r w:rsidRPr="004050A0">
              <w:rPr>
                <w:sz w:val="22"/>
              </w:rPr>
              <w:t>Статистическое расхождение</w:t>
            </w:r>
          </w:p>
        </w:tc>
        <w:tc>
          <w:tcPr>
            <w:tcW w:w="421" w:type="pct"/>
            <w:vAlign w:val="center"/>
          </w:tcPr>
          <w:p w:rsidR="00172836" w:rsidRPr="004050A0" w:rsidRDefault="00172836" w:rsidP="002E2FAA">
            <w:pPr>
              <w:jc w:val="center"/>
              <w:rPr>
                <w:sz w:val="22"/>
              </w:rPr>
            </w:pPr>
            <w:r w:rsidRPr="004050A0">
              <w:rPr>
                <w:sz w:val="22"/>
              </w:rPr>
              <w:t>6</w:t>
            </w:r>
          </w:p>
        </w:tc>
        <w:tc>
          <w:tcPr>
            <w:tcW w:w="467" w:type="pct"/>
          </w:tcPr>
          <w:p w:rsidR="00172836" w:rsidRPr="004050A0" w:rsidRDefault="00172836" w:rsidP="002E2FAA">
            <w:pPr>
              <w:jc w:val="center"/>
              <w:rPr>
                <w:sz w:val="22"/>
              </w:rPr>
            </w:pPr>
            <w:r w:rsidRPr="004050A0">
              <w:rPr>
                <w:sz w:val="22"/>
              </w:rPr>
              <w:t>0</w:t>
            </w:r>
          </w:p>
        </w:tc>
        <w:tc>
          <w:tcPr>
            <w:tcW w:w="468" w:type="pct"/>
          </w:tcPr>
          <w:p w:rsidR="00172836" w:rsidRPr="004050A0" w:rsidRDefault="00172836" w:rsidP="002E2FAA">
            <w:pPr>
              <w:jc w:val="center"/>
              <w:rPr>
                <w:sz w:val="22"/>
              </w:rPr>
            </w:pPr>
            <w:r w:rsidRPr="004050A0">
              <w:rPr>
                <w:sz w:val="22"/>
              </w:rPr>
              <w:t>0</w:t>
            </w:r>
          </w:p>
        </w:tc>
        <w:tc>
          <w:tcPr>
            <w:tcW w:w="513" w:type="pct"/>
          </w:tcPr>
          <w:p w:rsidR="00172836" w:rsidRPr="004050A0" w:rsidRDefault="00172836" w:rsidP="002E2FAA">
            <w:pPr>
              <w:jc w:val="center"/>
              <w:rPr>
                <w:sz w:val="22"/>
              </w:rPr>
            </w:pPr>
            <w:r w:rsidRPr="004050A0">
              <w:rPr>
                <w:sz w:val="22"/>
              </w:rPr>
              <w:t>0</w:t>
            </w:r>
          </w:p>
        </w:tc>
        <w:tc>
          <w:tcPr>
            <w:tcW w:w="515" w:type="pct"/>
          </w:tcPr>
          <w:p w:rsidR="00172836" w:rsidRPr="004050A0" w:rsidRDefault="00172836" w:rsidP="002E2FAA">
            <w:pPr>
              <w:jc w:val="center"/>
              <w:rPr>
                <w:sz w:val="22"/>
              </w:rPr>
            </w:pPr>
            <w:r w:rsidRPr="004050A0">
              <w:rPr>
                <w:sz w:val="22"/>
              </w:rPr>
              <w:t>0</w:t>
            </w:r>
          </w:p>
        </w:tc>
        <w:tc>
          <w:tcPr>
            <w:tcW w:w="514" w:type="pct"/>
          </w:tcPr>
          <w:p w:rsidR="00172836" w:rsidRPr="004050A0" w:rsidRDefault="00172836" w:rsidP="002E2FAA">
            <w:pPr>
              <w:jc w:val="center"/>
              <w:rPr>
                <w:sz w:val="22"/>
              </w:rPr>
            </w:pPr>
            <w:r w:rsidRPr="004050A0">
              <w:rPr>
                <w:sz w:val="22"/>
              </w:rPr>
              <w:t>0</w:t>
            </w:r>
          </w:p>
        </w:tc>
      </w:tr>
      <w:tr w:rsidR="00172836" w:rsidRPr="004050A0" w:rsidTr="00172836">
        <w:trPr>
          <w:trHeight w:val="20"/>
          <w:jc w:val="center"/>
        </w:trPr>
        <w:tc>
          <w:tcPr>
            <w:tcW w:w="2102" w:type="pct"/>
            <w:shd w:val="clear" w:color="auto" w:fill="FFFFFF"/>
            <w:vAlign w:val="center"/>
          </w:tcPr>
          <w:p w:rsidR="00172836" w:rsidRPr="004050A0" w:rsidRDefault="00172836" w:rsidP="002E2FAA">
            <w:pPr>
              <w:rPr>
                <w:sz w:val="22"/>
              </w:rPr>
            </w:pPr>
            <w:r w:rsidRPr="004050A0">
              <w:rPr>
                <w:sz w:val="22"/>
              </w:rPr>
              <w:t>Производство электрической энергии</w:t>
            </w:r>
          </w:p>
        </w:tc>
        <w:tc>
          <w:tcPr>
            <w:tcW w:w="421" w:type="pct"/>
            <w:shd w:val="clear" w:color="auto" w:fill="FFFFFF"/>
            <w:vAlign w:val="center"/>
          </w:tcPr>
          <w:p w:rsidR="00172836" w:rsidRPr="004050A0" w:rsidRDefault="00172836" w:rsidP="002E2FAA">
            <w:pPr>
              <w:jc w:val="center"/>
              <w:rPr>
                <w:sz w:val="22"/>
              </w:rPr>
            </w:pPr>
            <w:r w:rsidRPr="004050A0">
              <w:rPr>
                <w:sz w:val="22"/>
              </w:rPr>
              <w:t>7</w:t>
            </w:r>
          </w:p>
        </w:tc>
        <w:tc>
          <w:tcPr>
            <w:tcW w:w="467" w:type="pct"/>
            <w:shd w:val="clear" w:color="auto" w:fill="FFFFFF"/>
            <w:vAlign w:val="center"/>
          </w:tcPr>
          <w:p w:rsidR="00172836" w:rsidRPr="004050A0" w:rsidRDefault="00172836" w:rsidP="002E2FAA">
            <w:pPr>
              <w:jc w:val="center"/>
              <w:rPr>
                <w:sz w:val="22"/>
              </w:rPr>
            </w:pPr>
            <w:r w:rsidRPr="004050A0">
              <w:rPr>
                <w:sz w:val="22"/>
              </w:rPr>
              <w:t>-1 376 617,1</w:t>
            </w:r>
          </w:p>
        </w:tc>
        <w:tc>
          <w:tcPr>
            <w:tcW w:w="468" w:type="pct"/>
            <w:shd w:val="clear" w:color="auto" w:fill="FFFFFF"/>
            <w:vAlign w:val="center"/>
          </w:tcPr>
          <w:p w:rsidR="00172836" w:rsidRPr="004050A0" w:rsidRDefault="00172836" w:rsidP="002E2FAA">
            <w:pPr>
              <w:jc w:val="center"/>
              <w:rPr>
                <w:sz w:val="22"/>
              </w:rPr>
            </w:pPr>
            <w:r w:rsidRPr="004050A0">
              <w:rPr>
                <w:sz w:val="22"/>
              </w:rPr>
              <w:t>-1 789 602,2</w:t>
            </w:r>
          </w:p>
        </w:tc>
        <w:tc>
          <w:tcPr>
            <w:tcW w:w="513" w:type="pct"/>
            <w:shd w:val="clear" w:color="auto" w:fill="FFFFFF"/>
            <w:vAlign w:val="center"/>
          </w:tcPr>
          <w:p w:rsidR="00172836" w:rsidRPr="004050A0" w:rsidRDefault="00172836" w:rsidP="002E2FAA">
            <w:pPr>
              <w:jc w:val="center"/>
              <w:rPr>
                <w:sz w:val="22"/>
              </w:rPr>
            </w:pPr>
            <w:r w:rsidRPr="004050A0">
              <w:rPr>
                <w:sz w:val="22"/>
              </w:rPr>
              <w:t>-9 675 440,1</w:t>
            </w:r>
          </w:p>
        </w:tc>
        <w:tc>
          <w:tcPr>
            <w:tcW w:w="515" w:type="pct"/>
            <w:shd w:val="clear" w:color="auto" w:fill="FFFFFF"/>
            <w:vAlign w:val="center"/>
          </w:tcPr>
          <w:p w:rsidR="00172836" w:rsidRPr="004050A0" w:rsidRDefault="00172836" w:rsidP="002E2FAA">
            <w:pPr>
              <w:jc w:val="center"/>
              <w:rPr>
                <w:sz w:val="22"/>
              </w:rPr>
            </w:pPr>
            <w:r w:rsidRPr="004050A0">
              <w:rPr>
                <w:sz w:val="22"/>
              </w:rPr>
              <w:t>-11 165 457,9</w:t>
            </w:r>
          </w:p>
        </w:tc>
        <w:tc>
          <w:tcPr>
            <w:tcW w:w="514" w:type="pct"/>
            <w:shd w:val="clear" w:color="auto" w:fill="FFFFFF"/>
            <w:vAlign w:val="center"/>
          </w:tcPr>
          <w:p w:rsidR="00172836" w:rsidRPr="004050A0" w:rsidRDefault="00172836" w:rsidP="002E2FAA">
            <w:pPr>
              <w:jc w:val="center"/>
              <w:rPr>
                <w:sz w:val="22"/>
              </w:rPr>
            </w:pPr>
            <w:r w:rsidRPr="004050A0">
              <w:rPr>
                <w:sz w:val="22"/>
              </w:rPr>
              <w:t>-12 955 060,1</w:t>
            </w:r>
          </w:p>
        </w:tc>
      </w:tr>
      <w:tr w:rsidR="00172836" w:rsidRPr="004050A0" w:rsidTr="00172836">
        <w:trPr>
          <w:trHeight w:val="20"/>
          <w:jc w:val="center"/>
        </w:trPr>
        <w:tc>
          <w:tcPr>
            <w:tcW w:w="2102" w:type="pct"/>
            <w:shd w:val="clear" w:color="auto" w:fill="FFFFFF"/>
            <w:vAlign w:val="center"/>
          </w:tcPr>
          <w:p w:rsidR="00172836" w:rsidRPr="004050A0" w:rsidRDefault="00172836" w:rsidP="002E2FAA">
            <w:pPr>
              <w:rPr>
                <w:sz w:val="22"/>
              </w:rPr>
            </w:pPr>
            <w:r w:rsidRPr="004050A0">
              <w:rPr>
                <w:sz w:val="22"/>
              </w:rPr>
              <w:t>Производство тепловой энергии</w:t>
            </w:r>
          </w:p>
        </w:tc>
        <w:tc>
          <w:tcPr>
            <w:tcW w:w="421" w:type="pct"/>
            <w:shd w:val="clear" w:color="auto" w:fill="FFFFFF"/>
            <w:vAlign w:val="center"/>
          </w:tcPr>
          <w:p w:rsidR="00172836" w:rsidRPr="004050A0" w:rsidRDefault="00172836" w:rsidP="002E2FAA">
            <w:pPr>
              <w:jc w:val="center"/>
              <w:rPr>
                <w:sz w:val="22"/>
              </w:rPr>
            </w:pPr>
            <w:r w:rsidRPr="004050A0">
              <w:rPr>
                <w:sz w:val="22"/>
              </w:rPr>
              <w:t>8</w:t>
            </w:r>
          </w:p>
        </w:tc>
        <w:tc>
          <w:tcPr>
            <w:tcW w:w="467" w:type="pct"/>
            <w:shd w:val="clear" w:color="auto" w:fill="FFFFFF"/>
            <w:vAlign w:val="center"/>
          </w:tcPr>
          <w:p w:rsidR="00172836" w:rsidRPr="004050A0" w:rsidRDefault="00172836" w:rsidP="002E2FAA">
            <w:pPr>
              <w:jc w:val="center"/>
              <w:rPr>
                <w:sz w:val="22"/>
              </w:rPr>
            </w:pPr>
            <w:r w:rsidRPr="004050A0">
              <w:rPr>
                <w:sz w:val="22"/>
              </w:rPr>
              <w:t>-123 912,3</w:t>
            </w:r>
          </w:p>
        </w:tc>
        <w:tc>
          <w:tcPr>
            <w:tcW w:w="468" w:type="pct"/>
            <w:shd w:val="clear" w:color="auto" w:fill="FFFFFF"/>
            <w:vAlign w:val="center"/>
          </w:tcPr>
          <w:p w:rsidR="00172836" w:rsidRPr="004050A0" w:rsidRDefault="00172836" w:rsidP="002E2FAA">
            <w:pPr>
              <w:jc w:val="center"/>
              <w:rPr>
                <w:sz w:val="22"/>
              </w:rPr>
            </w:pPr>
            <w:r w:rsidRPr="004050A0">
              <w:rPr>
                <w:sz w:val="22"/>
              </w:rPr>
              <w:t>-161 086</w:t>
            </w:r>
          </w:p>
        </w:tc>
        <w:tc>
          <w:tcPr>
            <w:tcW w:w="513" w:type="pct"/>
            <w:shd w:val="clear" w:color="auto" w:fill="FFFFFF"/>
            <w:vAlign w:val="center"/>
          </w:tcPr>
          <w:p w:rsidR="00172836" w:rsidRPr="004050A0" w:rsidRDefault="00172836" w:rsidP="002E2FAA">
            <w:pPr>
              <w:jc w:val="center"/>
              <w:rPr>
                <w:sz w:val="22"/>
              </w:rPr>
            </w:pPr>
            <w:r w:rsidRPr="004050A0">
              <w:rPr>
                <w:sz w:val="22"/>
              </w:rPr>
              <w:t>-373 618,9</w:t>
            </w:r>
          </w:p>
        </w:tc>
        <w:tc>
          <w:tcPr>
            <w:tcW w:w="515" w:type="pct"/>
            <w:shd w:val="clear" w:color="auto" w:fill="FFFFFF"/>
            <w:vAlign w:val="center"/>
          </w:tcPr>
          <w:p w:rsidR="00172836" w:rsidRPr="004050A0" w:rsidRDefault="00172836" w:rsidP="002E2FAA">
            <w:pPr>
              <w:jc w:val="center"/>
              <w:rPr>
                <w:sz w:val="22"/>
              </w:rPr>
            </w:pPr>
            <w:r w:rsidRPr="004050A0">
              <w:rPr>
                <w:sz w:val="22"/>
              </w:rPr>
              <w:t>-431 156,2</w:t>
            </w:r>
          </w:p>
        </w:tc>
        <w:tc>
          <w:tcPr>
            <w:tcW w:w="514" w:type="pct"/>
            <w:shd w:val="clear" w:color="auto" w:fill="FFFFFF"/>
            <w:vAlign w:val="center"/>
          </w:tcPr>
          <w:p w:rsidR="00172836" w:rsidRPr="004050A0" w:rsidRDefault="00172836" w:rsidP="002E2FAA">
            <w:pPr>
              <w:jc w:val="center"/>
              <w:rPr>
                <w:sz w:val="22"/>
              </w:rPr>
            </w:pPr>
            <w:r w:rsidRPr="004050A0">
              <w:rPr>
                <w:sz w:val="22"/>
              </w:rPr>
              <w:t>-592 242,2</w:t>
            </w:r>
          </w:p>
        </w:tc>
      </w:tr>
      <w:tr w:rsidR="00172836" w:rsidRPr="004050A0" w:rsidTr="00172836">
        <w:trPr>
          <w:trHeight w:val="20"/>
          <w:jc w:val="center"/>
        </w:trPr>
        <w:tc>
          <w:tcPr>
            <w:tcW w:w="2102" w:type="pct"/>
            <w:shd w:val="clear" w:color="auto" w:fill="FFFFFF"/>
            <w:vAlign w:val="center"/>
          </w:tcPr>
          <w:p w:rsidR="00172836" w:rsidRPr="004050A0" w:rsidRDefault="00172836" w:rsidP="002E2FAA">
            <w:pPr>
              <w:rPr>
                <w:sz w:val="22"/>
              </w:rPr>
            </w:pPr>
            <w:r w:rsidRPr="004050A0">
              <w:rPr>
                <w:sz w:val="22"/>
              </w:rPr>
              <w:t>Теплоэлектростанции</w:t>
            </w:r>
          </w:p>
        </w:tc>
        <w:tc>
          <w:tcPr>
            <w:tcW w:w="421" w:type="pct"/>
            <w:shd w:val="clear" w:color="auto" w:fill="FFFFFF"/>
            <w:vAlign w:val="center"/>
          </w:tcPr>
          <w:p w:rsidR="00172836" w:rsidRPr="004050A0" w:rsidRDefault="00172836" w:rsidP="002E2FAA">
            <w:pPr>
              <w:jc w:val="center"/>
              <w:rPr>
                <w:sz w:val="22"/>
              </w:rPr>
            </w:pPr>
            <w:r w:rsidRPr="004050A0">
              <w:rPr>
                <w:sz w:val="22"/>
              </w:rPr>
              <w:t>8.1</w:t>
            </w:r>
          </w:p>
        </w:tc>
        <w:tc>
          <w:tcPr>
            <w:tcW w:w="467" w:type="pct"/>
            <w:shd w:val="clear" w:color="auto" w:fill="FFFFFF"/>
            <w:vAlign w:val="center"/>
          </w:tcPr>
          <w:p w:rsidR="00172836" w:rsidRPr="004050A0" w:rsidRDefault="00172836" w:rsidP="002E2FAA">
            <w:pPr>
              <w:jc w:val="center"/>
              <w:rPr>
                <w:sz w:val="22"/>
              </w:rPr>
            </w:pPr>
            <w:r w:rsidRPr="004050A0">
              <w:rPr>
                <w:sz w:val="22"/>
              </w:rPr>
              <w:t>-92 377,8</w:t>
            </w:r>
          </w:p>
        </w:tc>
        <w:tc>
          <w:tcPr>
            <w:tcW w:w="468" w:type="pct"/>
            <w:shd w:val="clear" w:color="auto" w:fill="FFFFFF"/>
            <w:vAlign w:val="center"/>
          </w:tcPr>
          <w:p w:rsidR="00172836" w:rsidRPr="004050A0" w:rsidRDefault="00172836" w:rsidP="002E2FAA">
            <w:pPr>
              <w:jc w:val="center"/>
              <w:rPr>
                <w:sz w:val="22"/>
              </w:rPr>
            </w:pPr>
            <w:r w:rsidRPr="004050A0">
              <w:rPr>
                <w:sz w:val="22"/>
              </w:rPr>
              <w:t>-120 091,1</w:t>
            </w:r>
          </w:p>
        </w:tc>
        <w:tc>
          <w:tcPr>
            <w:tcW w:w="513" w:type="pct"/>
            <w:shd w:val="clear" w:color="auto" w:fill="FFFFFF"/>
            <w:vAlign w:val="center"/>
          </w:tcPr>
          <w:p w:rsidR="00172836" w:rsidRPr="004050A0" w:rsidRDefault="00172836" w:rsidP="002E2FAA">
            <w:pPr>
              <w:jc w:val="center"/>
              <w:rPr>
                <w:sz w:val="22"/>
              </w:rPr>
            </w:pPr>
            <w:r w:rsidRPr="004050A0">
              <w:rPr>
                <w:sz w:val="22"/>
              </w:rPr>
              <w:t>-256 021,9</w:t>
            </w:r>
          </w:p>
        </w:tc>
        <w:tc>
          <w:tcPr>
            <w:tcW w:w="515" w:type="pct"/>
            <w:shd w:val="clear" w:color="auto" w:fill="FFFFFF"/>
            <w:vAlign w:val="center"/>
          </w:tcPr>
          <w:p w:rsidR="00172836" w:rsidRPr="004050A0" w:rsidRDefault="00172836" w:rsidP="002E2FAA">
            <w:pPr>
              <w:jc w:val="center"/>
              <w:rPr>
                <w:sz w:val="22"/>
              </w:rPr>
            </w:pPr>
            <w:r w:rsidRPr="004050A0">
              <w:rPr>
                <w:sz w:val="22"/>
              </w:rPr>
              <w:t>-295 449,3</w:t>
            </w:r>
          </w:p>
        </w:tc>
        <w:tc>
          <w:tcPr>
            <w:tcW w:w="514" w:type="pct"/>
            <w:shd w:val="clear" w:color="auto" w:fill="FFFFFF"/>
            <w:vAlign w:val="center"/>
          </w:tcPr>
          <w:p w:rsidR="00172836" w:rsidRPr="004050A0" w:rsidRDefault="00172836" w:rsidP="002E2FAA">
            <w:pPr>
              <w:jc w:val="center"/>
              <w:rPr>
                <w:sz w:val="22"/>
              </w:rPr>
            </w:pPr>
            <w:r w:rsidRPr="004050A0">
              <w:rPr>
                <w:sz w:val="22"/>
              </w:rPr>
              <w:t>-415 540,4</w:t>
            </w:r>
          </w:p>
        </w:tc>
      </w:tr>
      <w:tr w:rsidR="00172836" w:rsidRPr="004050A0" w:rsidTr="00172836">
        <w:trPr>
          <w:trHeight w:val="20"/>
          <w:jc w:val="center"/>
        </w:trPr>
        <w:tc>
          <w:tcPr>
            <w:tcW w:w="2102" w:type="pct"/>
            <w:shd w:val="clear" w:color="auto" w:fill="FFFFFF"/>
            <w:vAlign w:val="center"/>
          </w:tcPr>
          <w:p w:rsidR="00172836" w:rsidRPr="004050A0" w:rsidRDefault="00172836" w:rsidP="002E2FAA">
            <w:pPr>
              <w:rPr>
                <w:sz w:val="22"/>
              </w:rPr>
            </w:pPr>
            <w:r w:rsidRPr="004050A0">
              <w:rPr>
                <w:sz w:val="22"/>
              </w:rPr>
              <w:t>Котельные</w:t>
            </w:r>
          </w:p>
        </w:tc>
        <w:tc>
          <w:tcPr>
            <w:tcW w:w="421" w:type="pct"/>
            <w:shd w:val="clear" w:color="auto" w:fill="FFFFFF"/>
            <w:vAlign w:val="center"/>
          </w:tcPr>
          <w:p w:rsidR="00172836" w:rsidRPr="004050A0" w:rsidRDefault="00172836" w:rsidP="002E2FAA">
            <w:pPr>
              <w:jc w:val="center"/>
              <w:rPr>
                <w:sz w:val="22"/>
              </w:rPr>
            </w:pPr>
            <w:r w:rsidRPr="004050A0">
              <w:rPr>
                <w:sz w:val="22"/>
              </w:rPr>
              <w:t>8.2</w:t>
            </w:r>
          </w:p>
        </w:tc>
        <w:tc>
          <w:tcPr>
            <w:tcW w:w="467" w:type="pct"/>
            <w:shd w:val="clear" w:color="auto" w:fill="FFFFFF"/>
            <w:vAlign w:val="center"/>
          </w:tcPr>
          <w:p w:rsidR="00172836" w:rsidRPr="004050A0" w:rsidRDefault="00172836" w:rsidP="002E2FAA">
            <w:pPr>
              <w:jc w:val="center"/>
              <w:rPr>
                <w:sz w:val="22"/>
              </w:rPr>
            </w:pPr>
            <w:r w:rsidRPr="004050A0">
              <w:rPr>
                <w:sz w:val="22"/>
              </w:rPr>
              <w:t>-31 534,5</w:t>
            </w:r>
          </w:p>
        </w:tc>
        <w:tc>
          <w:tcPr>
            <w:tcW w:w="468" w:type="pct"/>
            <w:shd w:val="clear" w:color="auto" w:fill="FFFFFF"/>
            <w:vAlign w:val="center"/>
          </w:tcPr>
          <w:p w:rsidR="00172836" w:rsidRPr="004050A0" w:rsidRDefault="00172836" w:rsidP="002E2FAA">
            <w:pPr>
              <w:jc w:val="center"/>
              <w:rPr>
                <w:sz w:val="22"/>
              </w:rPr>
            </w:pPr>
            <w:r w:rsidRPr="004050A0">
              <w:rPr>
                <w:sz w:val="22"/>
              </w:rPr>
              <w:t>-40 994,9</w:t>
            </w:r>
          </w:p>
        </w:tc>
        <w:tc>
          <w:tcPr>
            <w:tcW w:w="513" w:type="pct"/>
            <w:shd w:val="clear" w:color="auto" w:fill="FFFFFF"/>
            <w:vAlign w:val="center"/>
          </w:tcPr>
          <w:p w:rsidR="00172836" w:rsidRPr="004050A0" w:rsidRDefault="00172836" w:rsidP="002E2FAA">
            <w:pPr>
              <w:jc w:val="center"/>
              <w:rPr>
                <w:sz w:val="22"/>
              </w:rPr>
            </w:pPr>
            <w:r w:rsidRPr="004050A0">
              <w:rPr>
                <w:sz w:val="22"/>
              </w:rPr>
              <w:t>-117 597</w:t>
            </w:r>
          </w:p>
        </w:tc>
        <w:tc>
          <w:tcPr>
            <w:tcW w:w="515" w:type="pct"/>
            <w:shd w:val="clear" w:color="auto" w:fill="FFFFFF"/>
            <w:vAlign w:val="center"/>
          </w:tcPr>
          <w:p w:rsidR="00172836" w:rsidRPr="004050A0" w:rsidRDefault="00172836" w:rsidP="002E2FAA">
            <w:pPr>
              <w:jc w:val="center"/>
              <w:rPr>
                <w:sz w:val="22"/>
              </w:rPr>
            </w:pPr>
            <w:r w:rsidRPr="004050A0">
              <w:rPr>
                <w:sz w:val="22"/>
              </w:rPr>
              <w:t>-135 706,9</w:t>
            </w:r>
          </w:p>
        </w:tc>
        <w:tc>
          <w:tcPr>
            <w:tcW w:w="514" w:type="pct"/>
            <w:shd w:val="clear" w:color="auto" w:fill="FFFFFF"/>
            <w:vAlign w:val="center"/>
          </w:tcPr>
          <w:p w:rsidR="00172836" w:rsidRPr="004050A0" w:rsidRDefault="00172836" w:rsidP="002E2FAA">
            <w:pPr>
              <w:jc w:val="center"/>
              <w:rPr>
                <w:sz w:val="22"/>
              </w:rPr>
            </w:pPr>
            <w:r w:rsidRPr="004050A0">
              <w:rPr>
                <w:sz w:val="22"/>
              </w:rPr>
              <w:t>-176 701,8</w:t>
            </w:r>
          </w:p>
        </w:tc>
      </w:tr>
      <w:tr w:rsidR="00172836" w:rsidRPr="004050A0" w:rsidTr="00172836">
        <w:trPr>
          <w:trHeight w:val="20"/>
          <w:jc w:val="center"/>
        </w:trPr>
        <w:tc>
          <w:tcPr>
            <w:tcW w:w="2102" w:type="pct"/>
            <w:shd w:val="clear" w:color="auto" w:fill="FFFFFF"/>
            <w:vAlign w:val="center"/>
          </w:tcPr>
          <w:p w:rsidR="00172836" w:rsidRPr="004050A0" w:rsidRDefault="00172836" w:rsidP="002E2FAA">
            <w:pPr>
              <w:rPr>
                <w:sz w:val="22"/>
              </w:rPr>
            </w:pPr>
            <w:r w:rsidRPr="004050A0">
              <w:rPr>
                <w:sz w:val="22"/>
              </w:rPr>
              <w:t>Электрокотельные и теплоутилизационные установки</w:t>
            </w:r>
          </w:p>
        </w:tc>
        <w:tc>
          <w:tcPr>
            <w:tcW w:w="421" w:type="pct"/>
            <w:shd w:val="clear" w:color="auto" w:fill="FFFFFF"/>
            <w:vAlign w:val="center"/>
          </w:tcPr>
          <w:p w:rsidR="00172836" w:rsidRPr="004050A0" w:rsidRDefault="00172836" w:rsidP="002E2FAA">
            <w:pPr>
              <w:jc w:val="center"/>
              <w:rPr>
                <w:sz w:val="22"/>
              </w:rPr>
            </w:pPr>
            <w:r w:rsidRPr="004050A0">
              <w:rPr>
                <w:sz w:val="22"/>
              </w:rPr>
              <w:t>8.3</w:t>
            </w:r>
          </w:p>
        </w:tc>
        <w:tc>
          <w:tcPr>
            <w:tcW w:w="467" w:type="pct"/>
            <w:shd w:val="clear" w:color="auto" w:fill="FFFFFF"/>
          </w:tcPr>
          <w:p w:rsidR="00172836" w:rsidRPr="004050A0" w:rsidRDefault="00172836" w:rsidP="002E2FAA">
            <w:pPr>
              <w:jc w:val="center"/>
              <w:rPr>
                <w:sz w:val="22"/>
              </w:rPr>
            </w:pPr>
            <w:r w:rsidRPr="004050A0">
              <w:rPr>
                <w:sz w:val="22"/>
              </w:rPr>
              <w:t>0</w:t>
            </w:r>
          </w:p>
        </w:tc>
        <w:tc>
          <w:tcPr>
            <w:tcW w:w="468" w:type="pct"/>
            <w:shd w:val="clear" w:color="auto" w:fill="FFFFFF"/>
          </w:tcPr>
          <w:p w:rsidR="00172836" w:rsidRPr="004050A0" w:rsidRDefault="00172836" w:rsidP="002E2FAA">
            <w:pPr>
              <w:jc w:val="center"/>
              <w:rPr>
                <w:sz w:val="22"/>
              </w:rPr>
            </w:pPr>
            <w:r w:rsidRPr="004050A0">
              <w:rPr>
                <w:sz w:val="22"/>
              </w:rPr>
              <w:t>0</w:t>
            </w:r>
          </w:p>
        </w:tc>
        <w:tc>
          <w:tcPr>
            <w:tcW w:w="513" w:type="pct"/>
            <w:shd w:val="clear" w:color="auto" w:fill="FFFFFF"/>
          </w:tcPr>
          <w:p w:rsidR="00172836" w:rsidRPr="004050A0" w:rsidRDefault="00172836" w:rsidP="002E2FAA">
            <w:pPr>
              <w:jc w:val="center"/>
              <w:rPr>
                <w:sz w:val="22"/>
              </w:rPr>
            </w:pPr>
            <w:r w:rsidRPr="004050A0">
              <w:rPr>
                <w:sz w:val="22"/>
              </w:rPr>
              <w:t>0</w:t>
            </w:r>
          </w:p>
        </w:tc>
        <w:tc>
          <w:tcPr>
            <w:tcW w:w="515" w:type="pct"/>
            <w:shd w:val="clear" w:color="auto" w:fill="FFFFFF"/>
          </w:tcPr>
          <w:p w:rsidR="00172836" w:rsidRPr="004050A0" w:rsidRDefault="00172836" w:rsidP="002E2FAA">
            <w:pPr>
              <w:jc w:val="center"/>
              <w:rPr>
                <w:sz w:val="22"/>
              </w:rPr>
            </w:pPr>
            <w:r w:rsidRPr="004050A0">
              <w:rPr>
                <w:sz w:val="22"/>
              </w:rPr>
              <w:t>0</w:t>
            </w:r>
          </w:p>
        </w:tc>
        <w:tc>
          <w:tcPr>
            <w:tcW w:w="514" w:type="pct"/>
            <w:shd w:val="clear" w:color="auto" w:fill="FFFFFF"/>
          </w:tcPr>
          <w:p w:rsidR="00172836" w:rsidRPr="004050A0" w:rsidRDefault="00172836" w:rsidP="002E2FAA">
            <w:pPr>
              <w:jc w:val="center"/>
              <w:rPr>
                <w:sz w:val="22"/>
              </w:rPr>
            </w:pPr>
            <w:r w:rsidRPr="004050A0">
              <w:rPr>
                <w:sz w:val="22"/>
              </w:rPr>
              <w:t>0</w:t>
            </w:r>
          </w:p>
        </w:tc>
      </w:tr>
      <w:tr w:rsidR="00172836" w:rsidRPr="004050A0" w:rsidTr="00172836">
        <w:trPr>
          <w:trHeight w:val="20"/>
          <w:jc w:val="center"/>
        </w:trPr>
        <w:tc>
          <w:tcPr>
            <w:tcW w:w="2102" w:type="pct"/>
            <w:shd w:val="clear" w:color="auto" w:fill="FFFFFF"/>
            <w:vAlign w:val="center"/>
          </w:tcPr>
          <w:p w:rsidR="00172836" w:rsidRPr="004050A0" w:rsidRDefault="00172836" w:rsidP="002E2FAA">
            <w:pPr>
              <w:rPr>
                <w:sz w:val="22"/>
              </w:rPr>
            </w:pPr>
            <w:r w:rsidRPr="004050A0">
              <w:rPr>
                <w:sz w:val="22"/>
              </w:rPr>
              <w:t>Преобразование топлива</w:t>
            </w:r>
          </w:p>
        </w:tc>
        <w:tc>
          <w:tcPr>
            <w:tcW w:w="421" w:type="pct"/>
            <w:shd w:val="clear" w:color="auto" w:fill="FFFFFF"/>
            <w:vAlign w:val="center"/>
          </w:tcPr>
          <w:p w:rsidR="00172836" w:rsidRPr="004050A0" w:rsidRDefault="00172836" w:rsidP="002E2FAA">
            <w:pPr>
              <w:jc w:val="center"/>
              <w:rPr>
                <w:sz w:val="22"/>
              </w:rPr>
            </w:pPr>
            <w:r w:rsidRPr="004050A0">
              <w:rPr>
                <w:sz w:val="22"/>
              </w:rPr>
              <w:t>9</w:t>
            </w:r>
          </w:p>
        </w:tc>
        <w:tc>
          <w:tcPr>
            <w:tcW w:w="467" w:type="pct"/>
            <w:shd w:val="clear" w:color="auto" w:fill="FFFFFF"/>
          </w:tcPr>
          <w:p w:rsidR="00172836" w:rsidRPr="004050A0" w:rsidRDefault="00172836" w:rsidP="002E2FAA">
            <w:pPr>
              <w:jc w:val="center"/>
              <w:rPr>
                <w:sz w:val="22"/>
              </w:rPr>
            </w:pPr>
            <w:r w:rsidRPr="004050A0">
              <w:rPr>
                <w:sz w:val="22"/>
              </w:rPr>
              <w:t>0</w:t>
            </w:r>
          </w:p>
        </w:tc>
        <w:tc>
          <w:tcPr>
            <w:tcW w:w="468" w:type="pct"/>
            <w:shd w:val="clear" w:color="auto" w:fill="FFFFFF"/>
          </w:tcPr>
          <w:p w:rsidR="00172836" w:rsidRPr="004050A0" w:rsidRDefault="00172836" w:rsidP="002E2FAA">
            <w:pPr>
              <w:jc w:val="center"/>
              <w:rPr>
                <w:sz w:val="22"/>
              </w:rPr>
            </w:pPr>
            <w:r w:rsidRPr="004050A0">
              <w:rPr>
                <w:sz w:val="22"/>
              </w:rPr>
              <w:t>0</w:t>
            </w:r>
          </w:p>
        </w:tc>
        <w:tc>
          <w:tcPr>
            <w:tcW w:w="513" w:type="pct"/>
            <w:shd w:val="clear" w:color="auto" w:fill="FFFFFF"/>
          </w:tcPr>
          <w:p w:rsidR="00172836" w:rsidRPr="004050A0" w:rsidRDefault="00172836" w:rsidP="002E2FAA">
            <w:pPr>
              <w:jc w:val="center"/>
              <w:rPr>
                <w:sz w:val="22"/>
              </w:rPr>
            </w:pPr>
            <w:r w:rsidRPr="004050A0">
              <w:rPr>
                <w:sz w:val="22"/>
              </w:rPr>
              <w:t>0</w:t>
            </w:r>
          </w:p>
        </w:tc>
        <w:tc>
          <w:tcPr>
            <w:tcW w:w="515" w:type="pct"/>
            <w:shd w:val="clear" w:color="auto" w:fill="FFFFFF"/>
          </w:tcPr>
          <w:p w:rsidR="00172836" w:rsidRPr="004050A0" w:rsidRDefault="00172836" w:rsidP="002E2FAA">
            <w:pPr>
              <w:jc w:val="center"/>
              <w:rPr>
                <w:sz w:val="22"/>
              </w:rPr>
            </w:pPr>
            <w:r w:rsidRPr="004050A0">
              <w:rPr>
                <w:sz w:val="22"/>
              </w:rPr>
              <w:t>0</w:t>
            </w:r>
          </w:p>
        </w:tc>
        <w:tc>
          <w:tcPr>
            <w:tcW w:w="514" w:type="pct"/>
            <w:shd w:val="clear" w:color="auto" w:fill="FFFFFF"/>
          </w:tcPr>
          <w:p w:rsidR="00172836" w:rsidRPr="004050A0" w:rsidRDefault="00172836" w:rsidP="002E2FAA">
            <w:pPr>
              <w:jc w:val="center"/>
              <w:rPr>
                <w:sz w:val="22"/>
              </w:rPr>
            </w:pPr>
            <w:r w:rsidRPr="004050A0">
              <w:rPr>
                <w:sz w:val="22"/>
              </w:rPr>
              <w:t>0</w:t>
            </w:r>
          </w:p>
        </w:tc>
      </w:tr>
      <w:tr w:rsidR="00172836" w:rsidRPr="004050A0" w:rsidTr="00172836">
        <w:trPr>
          <w:trHeight w:val="20"/>
          <w:jc w:val="center"/>
        </w:trPr>
        <w:tc>
          <w:tcPr>
            <w:tcW w:w="2102" w:type="pct"/>
            <w:shd w:val="clear" w:color="auto" w:fill="FFFFFF"/>
            <w:vAlign w:val="center"/>
          </w:tcPr>
          <w:p w:rsidR="00172836" w:rsidRPr="004050A0" w:rsidRDefault="00172836" w:rsidP="002E2FAA">
            <w:pPr>
              <w:rPr>
                <w:sz w:val="22"/>
              </w:rPr>
            </w:pPr>
            <w:r w:rsidRPr="004050A0">
              <w:rPr>
                <w:sz w:val="22"/>
              </w:rPr>
              <w:t>Переработка нефти</w:t>
            </w:r>
          </w:p>
        </w:tc>
        <w:tc>
          <w:tcPr>
            <w:tcW w:w="421" w:type="pct"/>
            <w:shd w:val="clear" w:color="auto" w:fill="FFFFFF"/>
            <w:vAlign w:val="center"/>
          </w:tcPr>
          <w:p w:rsidR="00172836" w:rsidRPr="004050A0" w:rsidRDefault="00172836" w:rsidP="002E2FAA">
            <w:pPr>
              <w:jc w:val="center"/>
              <w:rPr>
                <w:sz w:val="22"/>
              </w:rPr>
            </w:pPr>
            <w:r w:rsidRPr="004050A0">
              <w:rPr>
                <w:sz w:val="22"/>
              </w:rPr>
              <w:t>9.1</w:t>
            </w:r>
          </w:p>
        </w:tc>
        <w:tc>
          <w:tcPr>
            <w:tcW w:w="467" w:type="pct"/>
            <w:shd w:val="clear" w:color="auto" w:fill="FFFFFF"/>
          </w:tcPr>
          <w:p w:rsidR="00172836" w:rsidRPr="004050A0" w:rsidRDefault="00172836" w:rsidP="002E2FAA">
            <w:pPr>
              <w:jc w:val="center"/>
              <w:rPr>
                <w:sz w:val="22"/>
              </w:rPr>
            </w:pPr>
            <w:r w:rsidRPr="004050A0">
              <w:rPr>
                <w:sz w:val="22"/>
              </w:rPr>
              <w:t>0</w:t>
            </w:r>
          </w:p>
        </w:tc>
        <w:tc>
          <w:tcPr>
            <w:tcW w:w="468" w:type="pct"/>
            <w:shd w:val="clear" w:color="auto" w:fill="FFFFFF"/>
          </w:tcPr>
          <w:p w:rsidR="00172836" w:rsidRPr="004050A0" w:rsidRDefault="00172836" w:rsidP="002E2FAA">
            <w:pPr>
              <w:jc w:val="center"/>
              <w:rPr>
                <w:sz w:val="22"/>
              </w:rPr>
            </w:pPr>
            <w:r w:rsidRPr="004050A0">
              <w:rPr>
                <w:sz w:val="22"/>
              </w:rPr>
              <w:t>0</w:t>
            </w:r>
          </w:p>
        </w:tc>
        <w:tc>
          <w:tcPr>
            <w:tcW w:w="513" w:type="pct"/>
            <w:shd w:val="clear" w:color="auto" w:fill="FFFFFF"/>
          </w:tcPr>
          <w:p w:rsidR="00172836" w:rsidRPr="004050A0" w:rsidRDefault="00172836" w:rsidP="002E2FAA">
            <w:pPr>
              <w:jc w:val="center"/>
              <w:rPr>
                <w:sz w:val="22"/>
              </w:rPr>
            </w:pPr>
            <w:r w:rsidRPr="004050A0">
              <w:rPr>
                <w:sz w:val="22"/>
              </w:rPr>
              <w:t>0</w:t>
            </w:r>
          </w:p>
        </w:tc>
        <w:tc>
          <w:tcPr>
            <w:tcW w:w="515" w:type="pct"/>
            <w:shd w:val="clear" w:color="auto" w:fill="FFFFFF"/>
          </w:tcPr>
          <w:p w:rsidR="00172836" w:rsidRPr="004050A0" w:rsidRDefault="00172836" w:rsidP="002E2FAA">
            <w:pPr>
              <w:jc w:val="center"/>
              <w:rPr>
                <w:sz w:val="22"/>
              </w:rPr>
            </w:pPr>
            <w:r w:rsidRPr="004050A0">
              <w:rPr>
                <w:sz w:val="22"/>
              </w:rPr>
              <w:t>0</w:t>
            </w:r>
          </w:p>
        </w:tc>
        <w:tc>
          <w:tcPr>
            <w:tcW w:w="514" w:type="pct"/>
            <w:shd w:val="clear" w:color="auto" w:fill="FFFFFF"/>
          </w:tcPr>
          <w:p w:rsidR="00172836" w:rsidRPr="004050A0" w:rsidRDefault="00172836" w:rsidP="002E2FAA">
            <w:pPr>
              <w:jc w:val="center"/>
              <w:rPr>
                <w:sz w:val="22"/>
              </w:rPr>
            </w:pPr>
            <w:r w:rsidRPr="004050A0">
              <w:rPr>
                <w:sz w:val="22"/>
              </w:rPr>
              <w:t>0</w:t>
            </w:r>
          </w:p>
        </w:tc>
      </w:tr>
      <w:tr w:rsidR="00172836" w:rsidRPr="004050A0" w:rsidTr="00172836">
        <w:trPr>
          <w:trHeight w:val="20"/>
          <w:jc w:val="center"/>
        </w:trPr>
        <w:tc>
          <w:tcPr>
            <w:tcW w:w="2102" w:type="pct"/>
            <w:shd w:val="clear" w:color="auto" w:fill="FFFFFF"/>
            <w:vAlign w:val="center"/>
          </w:tcPr>
          <w:p w:rsidR="00172836" w:rsidRPr="004050A0" w:rsidRDefault="00172836" w:rsidP="002E2FAA">
            <w:pPr>
              <w:rPr>
                <w:sz w:val="22"/>
              </w:rPr>
            </w:pPr>
            <w:r w:rsidRPr="004050A0">
              <w:rPr>
                <w:sz w:val="22"/>
              </w:rPr>
              <w:t>Переработка газа</w:t>
            </w:r>
          </w:p>
        </w:tc>
        <w:tc>
          <w:tcPr>
            <w:tcW w:w="421" w:type="pct"/>
            <w:shd w:val="clear" w:color="auto" w:fill="FFFFFF"/>
            <w:vAlign w:val="center"/>
          </w:tcPr>
          <w:p w:rsidR="00172836" w:rsidRPr="004050A0" w:rsidRDefault="00172836" w:rsidP="002E2FAA">
            <w:pPr>
              <w:jc w:val="center"/>
              <w:rPr>
                <w:sz w:val="22"/>
              </w:rPr>
            </w:pPr>
            <w:r w:rsidRPr="004050A0">
              <w:rPr>
                <w:sz w:val="22"/>
              </w:rPr>
              <w:t>9.2</w:t>
            </w:r>
          </w:p>
        </w:tc>
        <w:tc>
          <w:tcPr>
            <w:tcW w:w="467" w:type="pct"/>
            <w:shd w:val="clear" w:color="auto" w:fill="FFFFFF"/>
          </w:tcPr>
          <w:p w:rsidR="00172836" w:rsidRPr="004050A0" w:rsidRDefault="00172836" w:rsidP="002E2FAA">
            <w:pPr>
              <w:jc w:val="center"/>
              <w:rPr>
                <w:sz w:val="22"/>
              </w:rPr>
            </w:pPr>
            <w:r w:rsidRPr="004050A0">
              <w:rPr>
                <w:sz w:val="22"/>
              </w:rPr>
              <w:t>0</w:t>
            </w:r>
          </w:p>
        </w:tc>
        <w:tc>
          <w:tcPr>
            <w:tcW w:w="468" w:type="pct"/>
            <w:shd w:val="clear" w:color="auto" w:fill="FFFFFF"/>
          </w:tcPr>
          <w:p w:rsidR="00172836" w:rsidRPr="004050A0" w:rsidRDefault="00172836" w:rsidP="002E2FAA">
            <w:pPr>
              <w:jc w:val="center"/>
              <w:rPr>
                <w:sz w:val="22"/>
              </w:rPr>
            </w:pPr>
            <w:r w:rsidRPr="004050A0">
              <w:rPr>
                <w:sz w:val="22"/>
              </w:rPr>
              <w:t>0</w:t>
            </w:r>
          </w:p>
        </w:tc>
        <w:tc>
          <w:tcPr>
            <w:tcW w:w="513" w:type="pct"/>
            <w:shd w:val="clear" w:color="auto" w:fill="FFFFFF"/>
          </w:tcPr>
          <w:p w:rsidR="00172836" w:rsidRPr="004050A0" w:rsidRDefault="00172836" w:rsidP="002E2FAA">
            <w:pPr>
              <w:jc w:val="center"/>
              <w:rPr>
                <w:sz w:val="22"/>
              </w:rPr>
            </w:pPr>
            <w:r w:rsidRPr="004050A0">
              <w:rPr>
                <w:sz w:val="22"/>
              </w:rPr>
              <w:t>0</w:t>
            </w:r>
          </w:p>
        </w:tc>
        <w:tc>
          <w:tcPr>
            <w:tcW w:w="515" w:type="pct"/>
            <w:shd w:val="clear" w:color="auto" w:fill="FFFFFF"/>
          </w:tcPr>
          <w:p w:rsidR="00172836" w:rsidRPr="004050A0" w:rsidRDefault="00172836" w:rsidP="002E2FAA">
            <w:pPr>
              <w:jc w:val="center"/>
              <w:rPr>
                <w:sz w:val="22"/>
              </w:rPr>
            </w:pPr>
            <w:r w:rsidRPr="004050A0">
              <w:rPr>
                <w:sz w:val="22"/>
              </w:rPr>
              <w:t>0</w:t>
            </w:r>
          </w:p>
        </w:tc>
        <w:tc>
          <w:tcPr>
            <w:tcW w:w="514" w:type="pct"/>
            <w:shd w:val="clear" w:color="auto" w:fill="FFFFFF"/>
          </w:tcPr>
          <w:p w:rsidR="00172836" w:rsidRPr="004050A0" w:rsidRDefault="00172836" w:rsidP="002E2FAA">
            <w:pPr>
              <w:jc w:val="center"/>
              <w:rPr>
                <w:sz w:val="22"/>
              </w:rPr>
            </w:pPr>
            <w:r w:rsidRPr="004050A0">
              <w:rPr>
                <w:sz w:val="22"/>
              </w:rPr>
              <w:t>0</w:t>
            </w:r>
          </w:p>
        </w:tc>
      </w:tr>
      <w:tr w:rsidR="00172836" w:rsidRPr="004050A0" w:rsidTr="00172836">
        <w:trPr>
          <w:trHeight w:val="20"/>
          <w:jc w:val="center"/>
        </w:trPr>
        <w:tc>
          <w:tcPr>
            <w:tcW w:w="2102" w:type="pct"/>
            <w:shd w:val="clear" w:color="auto" w:fill="FFFFFF"/>
            <w:vAlign w:val="center"/>
          </w:tcPr>
          <w:p w:rsidR="00172836" w:rsidRPr="004050A0" w:rsidRDefault="00172836" w:rsidP="002E2FAA">
            <w:pPr>
              <w:rPr>
                <w:sz w:val="22"/>
              </w:rPr>
            </w:pPr>
            <w:r w:rsidRPr="004050A0">
              <w:rPr>
                <w:sz w:val="22"/>
              </w:rPr>
              <w:t>Обогащение угля</w:t>
            </w:r>
          </w:p>
        </w:tc>
        <w:tc>
          <w:tcPr>
            <w:tcW w:w="421" w:type="pct"/>
            <w:shd w:val="clear" w:color="auto" w:fill="FFFFFF"/>
            <w:vAlign w:val="center"/>
          </w:tcPr>
          <w:p w:rsidR="00172836" w:rsidRPr="004050A0" w:rsidRDefault="00172836" w:rsidP="002E2FAA">
            <w:pPr>
              <w:jc w:val="center"/>
              <w:rPr>
                <w:sz w:val="22"/>
              </w:rPr>
            </w:pPr>
            <w:r w:rsidRPr="004050A0">
              <w:rPr>
                <w:sz w:val="22"/>
              </w:rPr>
              <w:t>9.3</w:t>
            </w:r>
          </w:p>
        </w:tc>
        <w:tc>
          <w:tcPr>
            <w:tcW w:w="467" w:type="pct"/>
            <w:shd w:val="clear" w:color="auto" w:fill="FFFFFF"/>
          </w:tcPr>
          <w:p w:rsidR="00172836" w:rsidRPr="004050A0" w:rsidRDefault="00172836" w:rsidP="002E2FAA">
            <w:pPr>
              <w:jc w:val="center"/>
              <w:rPr>
                <w:sz w:val="22"/>
              </w:rPr>
            </w:pPr>
            <w:r w:rsidRPr="004050A0">
              <w:rPr>
                <w:sz w:val="22"/>
              </w:rPr>
              <w:t>0</w:t>
            </w:r>
          </w:p>
        </w:tc>
        <w:tc>
          <w:tcPr>
            <w:tcW w:w="468" w:type="pct"/>
            <w:shd w:val="clear" w:color="auto" w:fill="FFFFFF"/>
          </w:tcPr>
          <w:p w:rsidR="00172836" w:rsidRPr="004050A0" w:rsidRDefault="00172836" w:rsidP="002E2FAA">
            <w:pPr>
              <w:jc w:val="center"/>
              <w:rPr>
                <w:sz w:val="22"/>
              </w:rPr>
            </w:pPr>
            <w:r w:rsidRPr="004050A0">
              <w:rPr>
                <w:sz w:val="22"/>
              </w:rPr>
              <w:t>0</w:t>
            </w:r>
          </w:p>
        </w:tc>
        <w:tc>
          <w:tcPr>
            <w:tcW w:w="513" w:type="pct"/>
            <w:shd w:val="clear" w:color="auto" w:fill="FFFFFF"/>
          </w:tcPr>
          <w:p w:rsidR="00172836" w:rsidRPr="004050A0" w:rsidRDefault="00172836" w:rsidP="002E2FAA">
            <w:pPr>
              <w:jc w:val="center"/>
              <w:rPr>
                <w:sz w:val="22"/>
              </w:rPr>
            </w:pPr>
            <w:r w:rsidRPr="004050A0">
              <w:rPr>
                <w:sz w:val="22"/>
              </w:rPr>
              <w:t>0</w:t>
            </w:r>
          </w:p>
        </w:tc>
        <w:tc>
          <w:tcPr>
            <w:tcW w:w="515" w:type="pct"/>
            <w:shd w:val="clear" w:color="auto" w:fill="FFFFFF"/>
          </w:tcPr>
          <w:p w:rsidR="00172836" w:rsidRPr="004050A0" w:rsidRDefault="00172836" w:rsidP="002E2FAA">
            <w:pPr>
              <w:jc w:val="center"/>
              <w:rPr>
                <w:sz w:val="22"/>
              </w:rPr>
            </w:pPr>
            <w:r w:rsidRPr="004050A0">
              <w:rPr>
                <w:sz w:val="22"/>
              </w:rPr>
              <w:t>0</w:t>
            </w:r>
          </w:p>
        </w:tc>
        <w:tc>
          <w:tcPr>
            <w:tcW w:w="514" w:type="pct"/>
            <w:shd w:val="clear" w:color="auto" w:fill="FFFFFF"/>
          </w:tcPr>
          <w:p w:rsidR="00172836" w:rsidRPr="004050A0" w:rsidRDefault="00172836" w:rsidP="002E2FAA">
            <w:pPr>
              <w:jc w:val="center"/>
              <w:rPr>
                <w:sz w:val="22"/>
              </w:rPr>
            </w:pPr>
            <w:r w:rsidRPr="004050A0">
              <w:rPr>
                <w:sz w:val="22"/>
              </w:rPr>
              <w:t>0</w:t>
            </w:r>
          </w:p>
        </w:tc>
      </w:tr>
      <w:tr w:rsidR="00172836" w:rsidRPr="004050A0" w:rsidTr="00172836">
        <w:trPr>
          <w:trHeight w:val="20"/>
          <w:jc w:val="center"/>
        </w:trPr>
        <w:tc>
          <w:tcPr>
            <w:tcW w:w="2102" w:type="pct"/>
            <w:shd w:val="clear" w:color="auto" w:fill="FFFFFF"/>
            <w:vAlign w:val="center"/>
          </w:tcPr>
          <w:p w:rsidR="00172836" w:rsidRPr="004050A0" w:rsidRDefault="00172836" w:rsidP="002E2FAA">
            <w:pPr>
              <w:rPr>
                <w:sz w:val="22"/>
              </w:rPr>
            </w:pPr>
            <w:r w:rsidRPr="004050A0">
              <w:rPr>
                <w:sz w:val="22"/>
              </w:rPr>
              <w:t>Собственные нужды</w:t>
            </w:r>
          </w:p>
        </w:tc>
        <w:tc>
          <w:tcPr>
            <w:tcW w:w="421" w:type="pct"/>
            <w:shd w:val="clear" w:color="auto" w:fill="FFFFFF"/>
            <w:vAlign w:val="center"/>
          </w:tcPr>
          <w:p w:rsidR="00172836" w:rsidRPr="004050A0" w:rsidRDefault="00172836" w:rsidP="002E2FAA">
            <w:pPr>
              <w:jc w:val="center"/>
              <w:rPr>
                <w:sz w:val="22"/>
              </w:rPr>
            </w:pPr>
            <w:r w:rsidRPr="004050A0">
              <w:rPr>
                <w:sz w:val="22"/>
              </w:rPr>
              <w:t>10</w:t>
            </w:r>
          </w:p>
        </w:tc>
        <w:tc>
          <w:tcPr>
            <w:tcW w:w="467" w:type="pct"/>
            <w:shd w:val="clear" w:color="auto" w:fill="FFFFFF"/>
          </w:tcPr>
          <w:p w:rsidR="00172836" w:rsidRPr="004050A0" w:rsidRDefault="00172836" w:rsidP="002E2FAA">
            <w:pPr>
              <w:jc w:val="center"/>
              <w:rPr>
                <w:sz w:val="22"/>
              </w:rPr>
            </w:pPr>
            <w:r w:rsidRPr="004050A0">
              <w:rPr>
                <w:sz w:val="22"/>
              </w:rPr>
              <w:t>0</w:t>
            </w:r>
          </w:p>
        </w:tc>
        <w:tc>
          <w:tcPr>
            <w:tcW w:w="468" w:type="pct"/>
            <w:shd w:val="clear" w:color="auto" w:fill="FFFFFF"/>
          </w:tcPr>
          <w:p w:rsidR="00172836" w:rsidRPr="004050A0" w:rsidRDefault="00172836" w:rsidP="002E2FAA">
            <w:pPr>
              <w:jc w:val="center"/>
              <w:rPr>
                <w:sz w:val="22"/>
              </w:rPr>
            </w:pPr>
            <w:r w:rsidRPr="004050A0">
              <w:rPr>
                <w:sz w:val="22"/>
              </w:rPr>
              <w:t>0</w:t>
            </w:r>
          </w:p>
        </w:tc>
        <w:tc>
          <w:tcPr>
            <w:tcW w:w="513" w:type="pct"/>
            <w:shd w:val="clear" w:color="auto" w:fill="FFFFFF"/>
          </w:tcPr>
          <w:p w:rsidR="00172836" w:rsidRPr="004050A0" w:rsidRDefault="00172836" w:rsidP="002E2FAA">
            <w:pPr>
              <w:jc w:val="center"/>
              <w:rPr>
                <w:sz w:val="22"/>
              </w:rPr>
            </w:pPr>
            <w:r w:rsidRPr="004050A0">
              <w:rPr>
                <w:sz w:val="22"/>
              </w:rPr>
              <w:t>0</w:t>
            </w:r>
          </w:p>
        </w:tc>
        <w:tc>
          <w:tcPr>
            <w:tcW w:w="515" w:type="pct"/>
            <w:shd w:val="clear" w:color="auto" w:fill="FFFFFF"/>
          </w:tcPr>
          <w:p w:rsidR="00172836" w:rsidRPr="004050A0" w:rsidRDefault="00172836" w:rsidP="002E2FAA">
            <w:pPr>
              <w:jc w:val="center"/>
              <w:rPr>
                <w:sz w:val="22"/>
              </w:rPr>
            </w:pPr>
            <w:r w:rsidRPr="004050A0">
              <w:rPr>
                <w:sz w:val="22"/>
              </w:rPr>
              <w:t>0</w:t>
            </w:r>
          </w:p>
        </w:tc>
        <w:tc>
          <w:tcPr>
            <w:tcW w:w="514" w:type="pct"/>
            <w:shd w:val="clear" w:color="auto" w:fill="FFFFFF"/>
          </w:tcPr>
          <w:p w:rsidR="00172836" w:rsidRPr="004050A0" w:rsidRDefault="00172836" w:rsidP="002E2FAA">
            <w:pPr>
              <w:jc w:val="center"/>
              <w:rPr>
                <w:sz w:val="22"/>
              </w:rPr>
            </w:pPr>
            <w:r w:rsidRPr="004050A0">
              <w:rPr>
                <w:sz w:val="22"/>
              </w:rPr>
              <w:t>0</w:t>
            </w:r>
          </w:p>
        </w:tc>
      </w:tr>
      <w:tr w:rsidR="00172836" w:rsidRPr="004050A0" w:rsidTr="00172836">
        <w:trPr>
          <w:trHeight w:val="20"/>
          <w:jc w:val="center"/>
        </w:trPr>
        <w:tc>
          <w:tcPr>
            <w:tcW w:w="2102" w:type="pct"/>
            <w:shd w:val="clear" w:color="auto" w:fill="FFFFFF"/>
            <w:vAlign w:val="center"/>
          </w:tcPr>
          <w:p w:rsidR="00172836" w:rsidRPr="004050A0" w:rsidRDefault="00172836" w:rsidP="002E2FAA">
            <w:pPr>
              <w:rPr>
                <w:sz w:val="22"/>
              </w:rPr>
            </w:pPr>
            <w:r w:rsidRPr="004050A0">
              <w:rPr>
                <w:sz w:val="22"/>
              </w:rPr>
              <w:t>Потери при передаче</w:t>
            </w:r>
          </w:p>
        </w:tc>
        <w:tc>
          <w:tcPr>
            <w:tcW w:w="421" w:type="pct"/>
            <w:shd w:val="clear" w:color="auto" w:fill="FFFFFF"/>
            <w:vAlign w:val="center"/>
          </w:tcPr>
          <w:p w:rsidR="00172836" w:rsidRPr="004050A0" w:rsidRDefault="00172836" w:rsidP="002E2FAA">
            <w:pPr>
              <w:jc w:val="center"/>
              <w:rPr>
                <w:sz w:val="22"/>
              </w:rPr>
            </w:pPr>
            <w:r w:rsidRPr="004050A0">
              <w:rPr>
                <w:sz w:val="22"/>
              </w:rPr>
              <w:t>11</w:t>
            </w:r>
          </w:p>
        </w:tc>
        <w:tc>
          <w:tcPr>
            <w:tcW w:w="467" w:type="pct"/>
            <w:shd w:val="clear" w:color="auto" w:fill="FFFFFF"/>
          </w:tcPr>
          <w:p w:rsidR="00172836" w:rsidRPr="004050A0" w:rsidRDefault="00172836" w:rsidP="002E2FAA">
            <w:pPr>
              <w:jc w:val="center"/>
              <w:rPr>
                <w:sz w:val="22"/>
              </w:rPr>
            </w:pPr>
            <w:r w:rsidRPr="004050A0">
              <w:rPr>
                <w:sz w:val="22"/>
              </w:rPr>
              <w:t>0</w:t>
            </w:r>
          </w:p>
        </w:tc>
        <w:tc>
          <w:tcPr>
            <w:tcW w:w="468" w:type="pct"/>
            <w:shd w:val="clear" w:color="auto" w:fill="FFFFFF"/>
          </w:tcPr>
          <w:p w:rsidR="00172836" w:rsidRPr="004050A0" w:rsidRDefault="00172836" w:rsidP="002E2FAA">
            <w:pPr>
              <w:jc w:val="center"/>
              <w:rPr>
                <w:sz w:val="22"/>
              </w:rPr>
            </w:pPr>
            <w:r w:rsidRPr="004050A0">
              <w:rPr>
                <w:sz w:val="22"/>
              </w:rPr>
              <w:t>0</w:t>
            </w:r>
          </w:p>
        </w:tc>
        <w:tc>
          <w:tcPr>
            <w:tcW w:w="513" w:type="pct"/>
            <w:shd w:val="clear" w:color="auto" w:fill="FFFFFF"/>
          </w:tcPr>
          <w:p w:rsidR="00172836" w:rsidRPr="004050A0" w:rsidRDefault="00172836" w:rsidP="002E2FAA">
            <w:pPr>
              <w:jc w:val="center"/>
              <w:rPr>
                <w:sz w:val="22"/>
              </w:rPr>
            </w:pPr>
            <w:r w:rsidRPr="004050A0">
              <w:rPr>
                <w:sz w:val="22"/>
              </w:rPr>
              <w:t>0</w:t>
            </w:r>
          </w:p>
        </w:tc>
        <w:tc>
          <w:tcPr>
            <w:tcW w:w="515" w:type="pct"/>
            <w:shd w:val="clear" w:color="auto" w:fill="FFFFFF"/>
          </w:tcPr>
          <w:p w:rsidR="00172836" w:rsidRPr="004050A0" w:rsidRDefault="00172836" w:rsidP="002E2FAA">
            <w:pPr>
              <w:jc w:val="center"/>
              <w:rPr>
                <w:sz w:val="22"/>
              </w:rPr>
            </w:pPr>
            <w:r w:rsidRPr="004050A0">
              <w:rPr>
                <w:sz w:val="22"/>
              </w:rPr>
              <w:t>0</w:t>
            </w:r>
          </w:p>
        </w:tc>
        <w:tc>
          <w:tcPr>
            <w:tcW w:w="514" w:type="pct"/>
            <w:shd w:val="clear" w:color="auto" w:fill="FFFFFF"/>
          </w:tcPr>
          <w:p w:rsidR="00172836" w:rsidRPr="004050A0" w:rsidRDefault="00172836" w:rsidP="002E2FAA">
            <w:pPr>
              <w:jc w:val="center"/>
              <w:rPr>
                <w:sz w:val="22"/>
              </w:rPr>
            </w:pPr>
            <w:r w:rsidRPr="004050A0">
              <w:rPr>
                <w:sz w:val="22"/>
              </w:rPr>
              <w:t>0</w:t>
            </w:r>
          </w:p>
        </w:tc>
      </w:tr>
      <w:tr w:rsidR="00172836" w:rsidRPr="004050A0" w:rsidTr="00172836">
        <w:trPr>
          <w:trHeight w:val="20"/>
          <w:jc w:val="center"/>
        </w:trPr>
        <w:tc>
          <w:tcPr>
            <w:tcW w:w="2102" w:type="pct"/>
            <w:vAlign w:val="center"/>
          </w:tcPr>
          <w:p w:rsidR="00172836" w:rsidRPr="004050A0" w:rsidRDefault="00172836" w:rsidP="002E2FAA">
            <w:pPr>
              <w:rPr>
                <w:sz w:val="22"/>
              </w:rPr>
            </w:pPr>
            <w:r w:rsidRPr="004050A0">
              <w:rPr>
                <w:sz w:val="22"/>
              </w:rPr>
              <w:t>Конечное потребление энергетических ресурсов</w:t>
            </w:r>
          </w:p>
        </w:tc>
        <w:tc>
          <w:tcPr>
            <w:tcW w:w="421" w:type="pct"/>
            <w:vAlign w:val="center"/>
          </w:tcPr>
          <w:p w:rsidR="00172836" w:rsidRPr="004050A0" w:rsidRDefault="00172836" w:rsidP="002E2FAA">
            <w:pPr>
              <w:jc w:val="center"/>
              <w:rPr>
                <w:sz w:val="22"/>
              </w:rPr>
            </w:pPr>
            <w:r w:rsidRPr="004050A0">
              <w:rPr>
                <w:sz w:val="22"/>
              </w:rPr>
              <w:t>12</w:t>
            </w:r>
          </w:p>
        </w:tc>
        <w:tc>
          <w:tcPr>
            <w:tcW w:w="467" w:type="pct"/>
            <w:vAlign w:val="center"/>
          </w:tcPr>
          <w:p w:rsidR="00172836" w:rsidRPr="004050A0" w:rsidRDefault="00172836" w:rsidP="002E2FAA">
            <w:pPr>
              <w:jc w:val="center"/>
              <w:rPr>
                <w:sz w:val="22"/>
              </w:rPr>
            </w:pPr>
            <w:r w:rsidRPr="004050A0">
              <w:rPr>
                <w:sz w:val="22"/>
              </w:rPr>
              <w:t>15 556,2</w:t>
            </w:r>
          </w:p>
        </w:tc>
        <w:tc>
          <w:tcPr>
            <w:tcW w:w="468" w:type="pct"/>
            <w:vAlign w:val="center"/>
          </w:tcPr>
          <w:p w:rsidR="00172836" w:rsidRPr="004050A0" w:rsidRDefault="00172836" w:rsidP="002E2FAA">
            <w:pPr>
              <w:jc w:val="center"/>
              <w:rPr>
                <w:sz w:val="22"/>
              </w:rPr>
            </w:pPr>
            <w:r w:rsidRPr="004050A0">
              <w:rPr>
                <w:sz w:val="22"/>
              </w:rPr>
              <w:t>20 223,1</w:t>
            </w:r>
          </w:p>
        </w:tc>
        <w:tc>
          <w:tcPr>
            <w:tcW w:w="513" w:type="pct"/>
            <w:vAlign w:val="center"/>
          </w:tcPr>
          <w:p w:rsidR="00172836" w:rsidRPr="004050A0" w:rsidRDefault="00172836" w:rsidP="002E2FAA">
            <w:pPr>
              <w:jc w:val="center"/>
              <w:rPr>
                <w:sz w:val="22"/>
              </w:rPr>
            </w:pPr>
            <w:r w:rsidRPr="004050A0">
              <w:rPr>
                <w:sz w:val="22"/>
              </w:rPr>
              <w:t>398 685,9</w:t>
            </w:r>
          </w:p>
        </w:tc>
        <w:tc>
          <w:tcPr>
            <w:tcW w:w="515" w:type="pct"/>
            <w:vAlign w:val="center"/>
          </w:tcPr>
          <w:p w:rsidR="00172836" w:rsidRPr="004050A0" w:rsidRDefault="00172836" w:rsidP="002E2FAA">
            <w:pPr>
              <w:jc w:val="center"/>
              <w:rPr>
                <w:sz w:val="22"/>
              </w:rPr>
            </w:pPr>
            <w:r w:rsidRPr="004050A0">
              <w:rPr>
                <w:sz w:val="22"/>
              </w:rPr>
              <w:t>460 083,5</w:t>
            </w:r>
          </w:p>
        </w:tc>
        <w:tc>
          <w:tcPr>
            <w:tcW w:w="514" w:type="pct"/>
            <w:vAlign w:val="center"/>
          </w:tcPr>
          <w:p w:rsidR="00172836" w:rsidRPr="004050A0" w:rsidRDefault="00172836" w:rsidP="002E2FAA">
            <w:pPr>
              <w:jc w:val="center"/>
              <w:rPr>
                <w:sz w:val="22"/>
              </w:rPr>
            </w:pPr>
            <w:r w:rsidRPr="004050A0">
              <w:rPr>
                <w:sz w:val="22"/>
              </w:rPr>
              <w:t>480 306,6</w:t>
            </w:r>
          </w:p>
        </w:tc>
      </w:tr>
      <w:tr w:rsidR="00172836" w:rsidRPr="004050A0" w:rsidTr="00172836">
        <w:trPr>
          <w:trHeight w:val="20"/>
          <w:jc w:val="center"/>
        </w:trPr>
        <w:tc>
          <w:tcPr>
            <w:tcW w:w="2102" w:type="pct"/>
            <w:shd w:val="clear" w:color="auto" w:fill="FFFFFF"/>
            <w:vAlign w:val="center"/>
          </w:tcPr>
          <w:p w:rsidR="00172836" w:rsidRPr="004050A0" w:rsidRDefault="00172836" w:rsidP="002E2FAA">
            <w:pPr>
              <w:rPr>
                <w:sz w:val="22"/>
              </w:rPr>
            </w:pPr>
            <w:r w:rsidRPr="004050A0">
              <w:rPr>
                <w:sz w:val="22"/>
              </w:rPr>
              <w:t>Сельское хозяйство, рыболовство и рыбоводство</w:t>
            </w:r>
          </w:p>
        </w:tc>
        <w:tc>
          <w:tcPr>
            <w:tcW w:w="421" w:type="pct"/>
            <w:shd w:val="clear" w:color="auto" w:fill="FFFFFF"/>
            <w:vAlign w:val="center"/>
          </w:tcPr>
          <w:p w:rsidR="00172836" w:rsidRPr="004050A0" w:rsidRDefault="00172836" w:rsidP="002E2FAA">
            <w:pPr>
              <w:jc w:val="center"/>
              <w:rPr>
                <w:sz w:val="22"/>
              </w:rPr>
            </w:pPr>
            <w:r w:rsidRPr="004050A0">
              <w:rPr>
                <w:sz w:val="22"/>
              </w:rPr>
              <w:t>13</w:t>
            </w:r>
          </w:p>
        </w:tc>
        <w:tc>
          <w:tcPr>
            <w:tcW w:w="467" w:type="pct"/>
            <w:shd w:val="clear" w:color="auto" w:fill="FFFFFF"/>
          </w:tcPr>
          <w:p w:rsidR="00172836" w:rsidRPr="004050A0" w:rsidRDefault="00172836" w:rsidP="002E2FAA">
            <w:pPr>
              <w:jc w:val="center"/>
              <w:rPr>
                <w:sz w:val="22"/>
              </w:rPr>
            </w:pPr>
            <w:r w:rsidRPr="004050A0">
              <w:rPr>
                <w:sz w:val="22"/>
              </w:rPr>
              <w:t>0</w:t>
            </w:r>
          </w:p>
        </w:tc>
        <w:tc>
          <w:tcPr>
            <w:tcW w:w="468" w:type="pct"/>
            <w:shd w:val="clear" w:color="auto" w:fill="FFFFFF"/>
          </w:tcPr>
          <w:p w:rsidR="00172836" w:rsidRPr="004050A0" w:rsidRDefault="00172836" w:rsidP="002E2FAA">
            <w:pPr>
              <w:jc w:val="center"/>
              <w:rPr>
                <w:sz w:val="22"/>
              </w:rPr>
            </w:pPr>
            <w:r w:rsidRPr="004050A0">
              <w:rPr>
                <w:sz w:val="22"/>
              </w:rPr>
              <w:t>0</w:t>
            </w:r>
          </w:p>
        </w:tc>
        <w:tc>
          <w:tcPr>
            <w:tcW w:w="513" w:type="pct"/>
            <w:shd w:val="clear" w:color="auto" w:fill="FFFFFF"/>
          </w:tcPr>
          <w:p w:rsidR="00172836" w:rsidRPr="004050A0" w:rsidRDefault="00172836" w:rsidP="002E2FAA">
            <w:pPr>
              <w:jc w:val="center"/>
              <w:rPr>
                <w:sz w:val="22"/>
              </w:rPr>
            </w:pPr>
            <w:r w:rsidRPr="004050A0">
              <w:rPr>
                <w:sz w:val="22"/>
              </w:rPr>
              <w:t>0</w:t>
            </w:r>
          </w:p>
        </w:tc>
        <w:tc>
          <w:tcPr>
            <w:tcW w:w="515" w:type="pct"/>
            <w:shd w:val="clear" w:color="auto" w:fill="FFFFFF"/>
          </w:tcPr>
          <w:p w:rsidR="00172836" w:rsidRPr="004050A0" w:rsidRDefault="00172836" w:rsidP="002E2FAA">
            <w:pPr>
              <w:jc w:val="center"/>
              <w:rPr>
                <w:sz w:val="22"/>
              </w:rPr>
            </w:pPr>
            <w:r w:rsidRPr="004050A0">
              <w:rPr>
                <w:sz w:val="22"/>
              </w:rPr>
              <w:t>0</w:t>
            </w:r>
          </w:p>
        </w:tc>
        <w:tc>
          <w:tcPr>
            <w:tcW w:w="514" w:type="pct"/>
            <w:shd w:val="clear" w:color="auto" w:fill="FFFFFF"/>
          </w:tcPr>
          <w:p w:rsidR="00172836" w:rsidRPr="004050A0" w:rsidRDefault="00172836" w:rsidP="002E2FAA">
            <w:pPr>
              <w:jc w:val="center"/>
              <w:rPr>
                <w:sz w:val="22"/>
              </w:rPr>
            </w:pPr>
            <w:r w:rsidRPr="004050A0">
              <w:rPr>
                <w:sz w:val="22"/>
              </w:rPr>
              <w:t>0</w:t>
            </w:r>
          </w:p>
        </w:tc>
      </w:tr>
      <w:tr w:rsidR="00172836" w:rsidRPr="004050A0" w:rsidTr="00172836">
        <w:trPr>
          <w:trHeight w:val="20"/>
          <w:jc w:val="center"/>
        </w:trPr>
        <w:tc>
          <w:tcPr>
            <w:tcW w:w="2102" w:type="pct"/>
            <w:shd w:val="clear" w:color="auto" w:fill="FFFFFF"/>
            <w:vAlign w:val="center"/>
          </w:tcPr>
          <w:p w:rsidR="00172836" w:rsidRPr="004050A0" w:rsidRDefault="00172836" w:rsidP="002E2FAA">
            <w:pPr>
              <w:rPr>
                <w:sz w:val="22"/>
              </w:rPr>
            </w:pPr>
            <w:r w:rsidRPr="004050A0">
              <w:rPr>
                <w:sz w:val="22"/>
              </w:rPr>
              <w:t>Промышленность</w:t>
            </w:r>
          </w:p>
        </w:tc>
        <w:tc>
          <w:tcPr>
            <w:tcW w:w="421" w:type="pct"/>
            <w:shd w:val="clear" w:color="auto" w:fill="FFFFFF"/>
            <w:vAlign w:val="center"/>
          </w:tcPr>
          <w:p w:rsidR="00172836" w:rsidRPr="004050A0" w:rsidRDefault="00172836" w:rsidP="002E2FAA">
            <w:pPr>
              <w:jc w:val="center"/>
              <w:rPr>
                <w:sz w:val="22"/>
              </w:rPr>
            </w:pPr>
            <w:r w:rsidRPr="004050A0">
              <w:rPr>
                <w:sz w:val="22"/>
              </w:rPr>
              <w:t>14</w:t>
            </w:r>
          </w:p>
        </w:tc>
        <w:tc>
          <w:tcPr>
            <w:tcW w:w="467" w:type="pct"/>
            <w:shd w:val="clear" w:color="auto" w:fill="FFFFFF"/>
            <w:vAlign w:val="center"/>
          </w:tcPr>
          <w:p w:rsidR="00172836" w:rsidRPr="004050A0" w:rsidRDefault="00172836" w:rsidP="002E2FAA">
            <w:pPr>
              <w:jc w:val="center"/>
              <w:rPr>
                <w:sz w:val="22"/>
              </w:rPr>
            </w:pPr>
            <w:r w:rsidRPr="004050A0">
              <w:rPr>
                <w:sz w:val="22"/>
              </w:rPr>
              <w:t>14 645,1</w:t>
            </w:r>
          </w:p>
        </w:tc>
        <w:tc>
          <w:tcPr>
            <w:tcW w:w="468" w:type="pct"/>
            <w:shd w:val="clear" w:color="auto" w:fill="FFFFFF"/>
            <w:vAlign w:val="center"/>
          </w:tcPr>
          <w:p w:rsidR="00172836" w:rsidRPr="004050A0" w:rsidRDefault="00172836" w:rsidP="002E2FAA">
            <w:pPr>
              <w:jc w:val="center"/>
              <w:rPr>
                <w:sz w:val="22"/>
              </w:rPr>
            </w:pPr>
            <w:r w:rsidRPr="004050A0">
              <w:rPr>
                <w:sz w:val="22"/>
              </w:rPr>
              <w:t>19 038,6</w:t>
            </w:r>
          </w:p>
        </w:tc>
        <w:tc>
          <w:tcPr>
            <w:tcW w:w="513" w:type="pct"/>
            <w:shd w:val="clear" w:color="auto" w:fill="FFFFFF"/>
            <w:vAlign w:val="center"/>
          </w:tcPr>
          <w:p w:rsidR="00172836" w:rsidRPr="004050A0" w:rsidRDefault="00172836" w:rsidP="002E2FAA">
            <w:pPr>
              <w:jc w:val="center"/>
              <w:rPr>
                <w:sz w:val="22"/>
              </w:rPr>
            </w:pPr>
            <w:r w:rsidRPr="004050A0">
              <w:rPr>
                <w:sz w:val="22"/>
              </w:rPr>
              <w:t>365 328</w:t>
            </w:r>
          </w:p>
        </w:tc>
        <w:tc>
          <w:tcPr>
            <w:tcW w:w="515" w:type="pct"/>
            <w:shd w:val="clear" w:color="auto" w:fill="FFFFFF"/>
            <w:vAlign w:val="center"/>
          </w:tcPr>
          <w:p w:rsidR="00172836" w:rsidRPr="004050A0" w:rsidRDefault="00172836" w:rsidP="002E2FAA">
            <w:pPr>
              <w:jc w:val="center"/>
              <w:rPr>
                <w:sz w:val="22"/>
              </w:rPr>
            </w:pPr>
            <w:r w:rsidRPr="004050A0">
              <w:rPr>
                <w:sz w:val="22"/>
              </w:rPr>
              <w:t>421 588,5</w:t>
            </w:r>
          </w:p>
        </w:tc>
        <w:tc>
          <w:tcPr>
            <w:tcW w:w="514" w:type="pct"/>
            <w:shd w:val="clear" w:color="auto" w:fill="FFFFFF"/>
            <w:vAlign w:val="center"/>
          </w:tcPr>
          <w:p w:rsidR="00172836" w:rsidRPr="004050A0" w:rsidRDefault="00172836" w:rsidP="002E2FAA">
            <w:pPr>
              <w:jc w:val="center"/>
              <w:rPr>
                <w:sz w:val="22"/>
              </w:rPr>
            </w:pPr>
            <w:r w:rsidRPr="004050A0">
              <w:rPr>
                <w:sz w:val="22"/>
              </w:rPr>
              <w:t>440 627,1</w:t>
            </w:r>
          </w:p>
        </w:tc>
      </w:tr>
      <w:tr w:rsidR="00172836" w:rsidRPr="004050A0" w:rsidTr="00172836">
        <w:trPr>
          <w:trHeight w:val="20"/>
          <w:jc w:val="center"/>
        </w:trPr>
        <w:tc>
          <w:tcPr>
            <w:tcW w:w="2102" w:type="pct"/>
            <w:shd w:val="clear" w:color="auto" w:fill="FFFFFF"/>
            <w:vAlign w:val="center"/>
          </w:tcPr>
          <w:p w:rsidR="00172836" w:rsidRPr="004050A0" w:rsidRDefault="00172836" w:rsidP="002E2FAA">
            <w:pPr>
              <w:rPr>
                <w:sz w:val="22"/>
              </w:rPr>
            </w:pPr>
            <w:r w:rsidRPr="004050A0">
              <w:rPr>
                <w:sz w:val="22"/>
              </w:rPr>
              <w:t>Прочая промышленность</w:t>
            </w:r>
          </w:p>
        </w:tc>
        <w:tc>
          <w:tcPr>
            <w:tcW w:w="421" w:type="pct"/>
            <w:shd w:val="clear" w:color="auto" w:fill="FFFFFF"/>
            <w:vAlign w:val="center"/>
          </w:tcPr>
          <w:p w:rsidR="00172836" w:rsidRPr="004050A0" w:rsidRDefault="00172836" w:rsidP="002E2FAA">
            <w:pPr>
              <w:jc w:val="center"/>
              <w:rPr>
                <w:sz w:val="22"/>
              </w:rPr>
            </w:pPr>
            <w:r w:rsidRPr="004050A0">
              <w:rPr>
                <w:sz w:val="22"/>
              </w:rPr>
              <w:t>14.1</w:t>
            </w:r>
          </w:p>
        </w:tc>
        <w:tc>
          <w:tcPr>
            <w:tcW w:w="467" w:type="pct"/>
            <w:shd w:val="clear" w:color="auto" w:fill="FFFFFF"/>
            <w:vAlign w:val="center"/>
          </w:tcPr>
          <w:p w:rsidR="00172836" w:rsidRPr="004050A0" w:rsidRDefault="00172836" w:rsidP="002E2FAA">
            <w:pPr>
              <w:jc w:val="center"/>
              <w:rPr>
                <w:sz w:val="22"/>
              </w:rPr>
            </w:pPr>
            <w:r w:rsidRPr="004050A0">
              <w:rPr>
                <w:sz w:val="22"/>
              </w:rPr>
              <w:t>14 645,1</w:t>
            </w:r>
          </w:p>
        </w:tc>
        <w:tc>
          <w:tcPr>
            <w:tcW w:w="468" w:type="pct"/>
            <w:shd w:val="clear" w:color="auto" w:fill="FFFFFF"/>
            <w:vAlign w:val="center"/>
          </w:tcPr>
          <w:p w:rsidR="00172836" w:rsidRPr="004050A0" w:rsidRDefault="00172836" w:rsidP="002E2FAA">
            <w:pPr>
              <w:jc w:val="center"/>
              <w:rPr>
                <w:sz w:val="22"/>
              </w:rPr>
            </w:pPr>
            <w:r w:rsidRPr="004050A0">
              <w:rPr>
                <w:sz w:val="22"/>
              </w:rPr>
              <w:t>19 038,6</w:t>
            </w:r>
          </w:p>
        </w:tc>
        <w:tc>
          <w:tcPr>
            <w:tcW w:w="513" w:type="pct"/>
            <w:shd w:val="clear" w:color="auto" w:fill="FFFFFF"/>
            <w:vAlign w:val="center"/>
          </w:tcPr>
          <w:p w:rsidR="00172836" w:rsidRPr="004050A0" w:rsidRDefault="00172836" w:rsidP="002E2FAA">
            <w:pPr>
              <w:jc w:val="center"/>
              <w:rPr>
                <w:sz w:val="22"/>
              </w:rPr>
            </w:pPr>
            <w:r w:rsidRPr="004050A0">
              <w:rPr>
                <w:sz w:val="22"/>
              </w:rPr>
              <w:t>365 328</w:t>
            </w:r>
          </w:p>
        </w:tc>
        <w:tc>
          <w:tcPr>
            <w:tcW w:w="515" w:type="pct"/>
            <w:shd w:val="clear" w:color="auto" w:fill="FFFFFF"/>
            <w:vAlign w:val="center"/>
          </w:tcPr>
          <w:p w:rsidR="00172836" w:rsidRPr="004050A0" w:rsidRDefault="00172836" w:rsidP="002E2FAA">
            <w:pPr>
              <w:jc w:val="center"/>
              <w:rPr>
                <w:sz w:val="22"/>
              </w:rPr>
            </w:pPr>
            <w:r w:rsidRPr="004050A0">
              <w:rPr>
                <w:sz w:val="22"/>
              </w:rPr>
              <w:t>421 588,5</w:t>
            </w:r>
          </w:p>
        </w:tc>
        <w:tc>
          <w:tcPr>
            <w:tcW w:w="514" w:type="pct"/>
            <w:shd w:val="clear" w:color="auto" w:fill="FFFFFF"/>
            <w:vAlign w:val="center"/>
          </w:tcPr>
          <w:p w:rsidR="00172836" w:rsidRPr="004050A0" w:rsidRDefault="00172836" w:rsidP="002E2FAA">
            <w:pPr>
              <w:jc w:val="center"/>
              <w:rPr>
                <w:sz w:val="22"/>
              </w:rPr>
            </w:pPr>
            <w:r w:rsidRPr="004050A0">
              <w:rPr>
                <w:sz w:val="22"/>
              </w:rPr>
              <w:t>440 627,1</w:t>
            </w:r>
          </w:p>
        </w:tc>
      </w:tr>
      <w:tr w:rsidR="00172836" w:rsidRPr="004050A0" w:rsidTr="00172836">
        <w:trPr>
          <w:trHeight w:val="20"/>
          <w:jc w:val="center"/>
        </w:trPr>
        <w:tc>
          <w:tcPr>
            <w:tcW w:w="2102" w:type="pct"/>
            <w:shd w:val="clear" w:color="auto" w:fill="FFFFFF"/>
            <w:vAlign w:val="center"/>
          </w:tcPr>
          <w:p w:rsidR="00172836" w:rsidRPr="004050A0" w:rsidRDefault="00172836" w:rsidP="002E2FAA">
            <w:pPr>
              <w:rPr>
                <w:sz w:val="22"/>
              </w:rPr>
            </w:pPr>
            <w:r w:rsidRPr="004050A0">
              <w:rPr>
                <w:sz w:val="22"/>
              </w:rPr>
              <w:t>Строительство</w:t>
            </w:r>
          </w:p>
        </w:tc>
        <w:tc>
          <w:tcPr>
            <w:tcW w:w="421" w:type="pct"/>
            <w:shd w:val="clear" w:color="auto" w:fill="FFFFFF"/>
            <w:vAlign w:val="center"/>
          </w:tcPr>
          <w:p w:rsidR="00172836" w:rsidRPr="004050A0" w:rsidRDefault="00172836" w:rsidP="002E2FAA">
            <w:pPr>
              <w:jc w:val="center"/>
              <w:rPr>
                <w:sz w:val="22"/>
              </w:rPr>
            </w:pPr>
            <w:r w:rsidRPr="004050A0">
              <w:rPr>
                <w:sz w:val="22"/>
              </w:rPr>
              <w:t>15</w:t>
            </w:r>
          </w:p>
        </w:tc>
        <w:tc>
          <w:tcPr>
            <w:tcW w:w="467" w:type="pct"/>
            <w:shd w:val="clear" w:color="auto" w:fill="FFFFFF"/>
          </w:tcPr>
          <w:p w:rsidR="00172836" w:rsidRPr="004050A0" w:rsidRDefault="00172836" w:rsidP="002E2FAA">
            <w:pPr>
              <w:jc w:val="center"/>
              <w:rPr>
                <w:sz w:val="22"/>
              </w:rPr>
            </w:pPr>
            <w:r w:rsidRPr="004050A0">
              <w:rPr>
                <w:sz w:val="22"/>
              </w:rPr>
              <w:t>0</w:t>
            </w:r>
          </w:p>
        </w:tc>
        <w:tc>
          <w:tcPr>
            <w:tcW w:w="468" w:type="pct"/>
            <w:shd w:val="clear" w:color="auto" w:fill="FFFFFF"/>
          </w:tcPr>
          <w:p w:rsidR="00172836" w:rsidRPr="004050A0" w:rsidRDefault="00172836" w:rsidP="002E2FAA">
            <w:pPr>
              <w:jc w:val="center"/>
              <w:rPr>
                <w:sz w:val="22"/>
              </w:rPr>
            </w:pPr>
            <w:r w:rsidRPr="004050A0">
              <w:rPr>
                <w:sz w:val="22"/>
              </w:rPr>
              <w:t>0</w:t>
            </w:r>
          </w:p>
        </w:tc>
        <w:tc>
          <w:tcPr>
            <w:tcW w:w="513" w:type="pct"/>
            <w:shd w:val="clear" w:color="auto" w:fill="FFFFFF"/>
          </w:tcPr>
          <w:p w:rsidR="00172836" w:rsidRPr="004050A0" w:rsidRDefault="00172836" w:rsidP="002E2FAA">
            <w:pPr>
              <w:jc w:val="center"/>
              <w:rPr>
                <w:sz w:val="22"/>
              </w:rPr>
            </w:pPr>
            <w:r w:rsidRPr="004050A0">
              <w:rPr>
                <w:sz w:val="22"/>
              </w:rPr>
              <w:t>0</w:t>
            </w:r>
          </w:p>
        </w:tc>
        <w:tc>
          <w:tcPr>
            <w:tcW w:w="515" w:type="pct"/>
            <w:shd w:val="clear" w:color="auto" w:fill="FFFFFF"/>
          </w:tcPr>
          <w:p w:rsidR="00172836" w:rsidRPr="004050A0" w:rsidRDefault="00172836" w:rsidP="002E2FAA">
            <w:pPr>
              <w:jc w:val="center"/>
              <w:rPr>
                <w:sz w:val="22"/>
              </w:rPr>
            </w:pPr>
            <w:r w:rsidRPr="004050A0">
              <w:rPr>
                <w:sz w:val="22"/>
              </w:rPr>
              <w:t>0</w:t>
            </w:r>
          </w:p>
        </w:tc>
        <w:tc>
          <w:tcPr>
            <w:tcW w:w="514" w:type="pct"/>
            <w:shd w:val="clear" w:color="auto" w:fill="FFFFFF"/>
          </w:tcPr>
          <w:p w:rsidR="00172836" w:rsidRPr="004050A0" w:rsidRDefault="00172836" w:rsidP="002E2FAA">
            <w:pPr>
              <w:jc w:val="center"/>
              <w:rPr>
                <w:sz w:val="22"/>
              </w:rPr>
            </w:pPr>
            <w:r w:rsidRPr="004050A0">
              <w:rPr>
                <w:sz w:val="22"/>
              </w:rPr>
              <w:t>0</w:t>
            </w:r>
          </w:p>
        </w:tc>
      </w:tr>
      <w:tr w:rsidR="00172836" w:rsidRPr="004050A0" w:rsidTr="00172836">
        <w:trPr>
          <w:trHeight w:val="20"/>
          <w:jc w:val="center"/>
        </w:trPr>
        <w:tc>
          <w:tcPr>
            <w:tcW w:w="2102" w:type="pct"/>
            <w:shd w:val="clear" w:color="auto" w:fill="FFFFFF"/>
            <w:vAlign w:val="center"/>
          </w:tcPr>
          <w:p w:rsidR="00172836" w:rsidRPr="004050A0" w:rsidRDefault="00172836" w:rsidP="002E2FAA">
            <w:pPr>
              <w:rPr>
                <w:sz w:val="22"/>
              </w:rPr>
            </w:pPr>
            <w:r w:rsidRPr="004050A0">
              <w:rPr>
                <w:sz w:val="22"/>
              </w:rPr>
              <w:t>Транспорт и связь</w:t>
            </w:r>
          </w:p>
        </w:tc>
        <w:tc>
          <w:tcPr>
            <w:tcW w:w="421" w:type="pct"/>
            <w:shd w:val="clear" w:color="auto" w:fill="FFFFFF"/>
            <w:vAlign w:val="center"/>
          </w:tcPr>
          <w:p w:rsidR="00172836" w:rsidRPr="004050A0" w:rsidRDefault="00172836" w:rsidP="002E2FAA">
            <w:pPr>
              <w:jc w:val="center"/>
              <w:rPr>
                <w:sz w:val="22"/>
              </w:rPr>
            </w:pPr>
            <w:r w:rsidRPr="004050A0">
              <w:rPr>
                <w:sz w:val="22"/>
              </w:rPr>
              <w:t>16</w:t>
            </w:r>
          </w:p>
        </w:tc>
        <w:tc>
          <w:tcPr>
            <w:tcW w:w="467" w:type="pct"/>
            <w:shd w:val="clear" w:color="auto" w:fill="FFFFFF"/>
          </w:tcPr>
          <w:p w:rsidR="00172836" w:rsidRPr="004050A0" w:rsidRDefault="00172836" w:rsidP="002E2FAA">
            <w:pPr>
              <w:jc w:val="center"/>
              <w:rPr>
                <w:sz w:val="22"/>
              </w:rPr>
            </w:pPr>
            <w:r w:rsidRPr="004050A0">
              <w:rPr>
                <w:sz w:val="22"/>
              </w:rPr>
              <w:t>0</w:t>
            </w:r>
          </w:p>
        </w:tc>
        <w:tc>
          <w:tcPr>
            <w:tcW w:w="468" w:type="pct"/>
            <w:shd w:val="clear" w:color="auto" w:fill="FFFFFF"/>
          </w:tcPr>
          <w:p w:rsidR="00172836" w:rsidRPr="004050A0" w:rsidRDefault="00172836" w:rsidP="002E2FAA">
            <w:pPr>
              <w:jc w:val="center"/>
              <w:rPr>
                <w:sz w:val="22"/>
              </w:rPr>
            </w:pPr>
            <w:r w:rsidRPr="004050A0">
              <w:rPr>
                <w:sz w:val="22"/>
              </w:rPr>
              <w:t>0</w:t>
            </w:r>
          </w:p>
        </w:tc>
        <w:tc>
          <w:tcPr>
            <w:tcW w:w="513" w:type="pct"/>
            <w:shd w:val="clear" w:color="auto" w:fill="FFFFFF"/>
            <w:vAlign w:val="center"/>
          </w:tcPr>
          <w:p w:rsidR="00172836" w:rsidRPr="004050A0" w:rsidRDefault="00172836" w:rsidP="002E2FAA">
            <w:pPr>
              <w:jc w:val="center"/>
              <w:rPr>
                <w:sz w:val="22"/>
              </w:rPr>
            </w:pPr>
            <w:r w:rsidRPr="004050A0">
              <w:rPr>
                <w:sz w:val="22"/>
              </w:rPr>
              <w:t>2 170,8</w:t>
            </w:r>
          </w:p>
        </w:tc>
        <w:tc>
          <w:tcPr>
            <w:tcW w:w="515" w:type="pct"/>
            <w:shd w:val="clear" w:color="auto" w:fill="FFFFFF"/>
            <w:vAlign w:val="center"/>
          </w:tcPr>
          <w:p w:rsidR="00172836" w:rsidRPr="004050A0" w:rsidRDefault="00172836" w:rsidP="002E2FAA">
            <w:pPr>
              <w:jc w:val="center"/>
              <w:rPr>
                <w:sz w:val="22"/>
              </w:rPr>
            </w:pPr>
            <w:r w:rsidRPr="004050A0">
              <w:rPr>
                <w:sz w:val="22"/>
              </w:rPr>
              <w:t>2 505,1</w:t>
            </w:r>
          </w:p>
        </w:tc>
        <w:tc>
          <w:tcPr>
            <w:tcW w:w="514" w:type="pct"/>
            <w:shd w:val="clear" w:color="auto" w:fill="FFFFFF"/>
            <w:vAlign w:val="center"/>
          </w:tcPr>
          <w:p w:rsidR="00172836" w:rsidRPr="004050A0" w:rsidRDefault="00172836" w:rsidP="002E2FAA">
            <w:pPr>
              <w:jc w:val="center"/>
              <w:rPr>
                <w:sz w:val="22"/>
              </w:rPr>
            </w:pPr>
            <w:r w:rsidRPr="004050A0">
              <w:rPr>
                <w:sz w:val="22"/>
              </w:rPr>
              <w:t>2 505,1</w:t>
            </w:r>
          </w:p>
        </w:tc>
      </w:tr>
      <w:tr w:rsidR="00172836" w:rsidRPr="004050A0" w:rsidTr="00172836">
        <w:trPr>
          <w:trHeight w:val="20"/>
          <w:jc w:val="center"/>
        </w:trPr>
        <w:tc>
          <w:tcPr>
            <w:tcW w:w="2102" w:type="pct"/>
            <w:shd w:val="clear" w:color="auto" w:fill="FFFFFF"/>
            <w:vAlign w:val="center"/>
          </w:tcPr>
          <w:p w:rsidR="00172836" w:rsidRPr="004050A0" w:rsidRDefault="00172836" w:rsidP="002E2FAA">
            <w:pPr>
              <w:rPr>
                <w:sz w:val="22"/>
              </w:rPr>
            </w:pPr>
            <w:r w:rsidRPr="004050A0">
              <w:rPr>
                <w:sz w:val="22"/>
              </w:rPr>
              <w:t>Железнодорожный</w:t>
            </w:r>
          </w:p>
        </w:tc>
        <w:tc>
          <w:tcPr>
            <w:tcW w:w="421" w:type="pct"/>
            <w:shd w:val="clear" w:color="auto" w:fill="FFFFFF"/>
            <w:vAlign w:val="center"/>
          </w:tcPr>
          <w:p w:rsidR="00172836" w:rsidRPr="004050A0" w:rsidRDefault="00172836" w:rsidP="002E2FAA">
            <w:pPr>
              <w:jc w:val="center"/>
              <w:rPr>
                <w:sz w:val="22"/>
              </w:rPr>
            </w:pPr>
            <w:r w:rsidRPr="004050A0">
              <w:rPr>
                <w:sz w:val="22"/>
              </w:rPr>
              <w:t>16.1</w:t>
            </w:r>
          </w:p>
        </w:tc>
        <w:tc>
          <w:tcPr>
            <w:tcW w:w="467" w:type="pct"/>
            <w:shd w:val="clear" w:color="auto" w:fill="FFFFFF"/>
          </w:tcPr>
          <w:p w:rsidR="00172836" w:rsidRPr="004050A0" w:rsidRDefault="00172836" w:rsidP="002E2FAA">
            <w:pPr>
              <w:jc w:val="center"/>
              <w:rPr>
                <w:sz w:val="22"/>
              </w:rPr>
            </w:pPr>
            <w:r w:rsidRPr="004050A0">
              <w:rPr>
                <w:sz w:val="22"/>
              </w:rPr>
              <w:t>0</w:t>
            </w:r>
          </w:p>
        </w:tc>
        <w:tc>
          <w:tcPr>
            <w:tcW w:w="468" w:type="pct"/>
            <w:shd w:val="clear" w:color="auto" w:fill="FFFFFF"/>
          </w:tcPr>
          <w:p w:rsidR="00172836" w:rsidRPr="004050A0" w:rsidRDefault="00172836" w:rsidP="002E2FAA">
            <w:pPr>
              <w:jc w:val="center"/>
              <w:rPr>
                <w:sz w:val="22"/>
              </w:rPr>
            </w:pPr>
            <w:r w:rsidRPr="004050A0">
              <w:rPr>
                <w:sz w:val="22"/>
              </w:rPr>
              <w:t>0</w:t>
            </w:r>
          </w:p>
        </w:tc>
        <w:tc>
          <w:tcPr>
            <w:tcW w:w="513" w:type="pct"/>
            <w:shd w:val="clear" w:color="auto" w:fill="FFFFFF"/>
            <w:vAlign w:val="bottom"/>
          </w:tcPr>
          <w:p w:rsidR="00172836" w:rsidRPr="004050A0" w:rsidRDefault="00172836" w:rsidP="002E2FAA">
            <w:pPr>
              <w:jc w:val="center"/>
              <w:rPr>
                <w:sz w:val="22"/>
              </w:rPr>
            </w:pPr>
            <w:r w:rsidRPr="004050A0">
              <w:rPr>
                <w:sz w:val="22"/>
              </w:rPr>
              <w:t>0</w:t>
            </w:r>
          </w:p>
        </w:tc>
        <w:tc>
          <w:tcPr>
            <w:tcW w:w="515" w:type="pct"/>
            <w:shd w:val="clear" w:color="auto" w:fill="FFFFFF"/>
          </w:tcPr>
          <w:p w:rsidR="00172836" w:rsidRPr="004050A0" w:rsidRDefault="00172836" w:rsidP="002E2FAA">
            <w:pPr>
              <w:jc w:val="center"/>
              <w:rPr>
                <w:sz w:val="22"/>
              </w:rPr>
            </w:pPr>
            <w:r w:rsidRPr="004050A0">
              <w:rPr>
                <w:sz w:val="22"/>
              </w:rPr>
              <w:t>0</w:t>
            </w:r>
          </w:p>
        </w:tc>
        <w:tc>
          <w:tcPr>
            <w:tcW w:w="514" w:type="pct"/>
            <w:shd w:val="clear" w:color="auto" w:fill="FFFFFF"/>
          </w:tcPr>
          <w:p w:rsidR="00172836" w:rsidRPr="004050A0" w:rsidRDefault="00172836" w:rsidP="002E2FAA">
            <w:pPr>
              <w:jc w:val="center"/>
              <w:rPr>
                <w:sz w:val="22"/>
              </w:rPr>
            </w:pPr>
            <w:r w:rsidRPr="004050A0">
              <w:rPr>
                <w:sz w:val="22"/>
              </w:rPr>
              <w:t>0</w:t>
            </w:r>
          </w:p>
        </w:tc>
      </w:tr>
      <w:tr w:rsidR="00172836" w:rsidRPr="004050A0" w:rsidTr="00172836">
        <w:trPr>
          <w:trHeight w:val="20"/>
          <w:jc w:val="center"/>
        </w:trPr>
        <w:tc>
          <w:tcPr>
            <w:tcW w:w="2102" w:type="pct"/>
            <w:shd w:val="clear" w:color="auto" w:fill="FFFFFF"/>
            <w:vAlign w:val="center"/>
          </w:tcPr>
          <w:p w:rsidR="00172836" w:rsidRPr="004050A0" w:rsidRDefault="00172836" w:rsidP="002E2FAA">
            <w:pPr>
              <w:rPr>
                <w:sz w:val="22"/>
              </w:rPr>
            </w:pPr>
            <w:r w:rsidRPr="004050A0">
              <w:rPr>
                <w:sz w:val="22"/>
              </w:rPr>
              <w:t>Трубопроводный</w:t>
            </w:r>
          </w:p>
        </w:tc>
        <w:tc>
          <w:tcPr>
            <w:tcW w:w="421" w:type="pct"/>
            <w:shd w:val="clear" w:color="auto" w:fill="FFFFFF"/>
            <w:vAlign w:val="center"/>
          </w:tcPr>
          <w:p w:rsidR="00172836" w:rsidRPr="004050A0" w:rsidRDefault="00172836" w:rsidP="002E2FAA">
            <w:pPr>
              <w:jc w:val="center"/>
              <w:rPr>
                <w:sz w:val="22"/>
              </w:rPr>
            </w:pPr>
            <w:r w:rsidRPr="004050A0">
              <w:rPr>
                <w:sz w:val="22"/>
              </w:rPr>
              <w:t>16.2</w:t>
            </w:r>
          </w:p>
        </w:tc>
        <w:tc>
          <w:tcPr>
            <w:tcW w:w="467" w:type="pct"/>
            <w:shd w:val="clear" w:color="auto" w:fill="FFFFFF"/>
          </w:tcPr>
          <w:p w:rsidR="00172836" w:rsidRPr="004050A0" w:rsidRDefault="00172836" w:rsidP="002E2FAA">
            <w:pPr>
              <w:jc w:val="center"/>
              <w:rPr>
                <w:sz w:val="22"/>
              </w:rPr>
            </w:pPr>
            <w:r w:rsidRPr="004050A0">
              <w:rPr>
                <w:sz w:val="22"/>
              </w:rPr>
              <w:t>0</w:t>
            </w:r>
          </w:p>
        </w:tc>
        <w:tc>
          <w:tcPr>
            <w:tcW w:w="468" w:type="pct"/>
            <w:shd w:val="clear" w:color="auto" w:fill="FFFFFF"/>
          </w:tcPr>
          <w:p w:rsidR="00172836" w:rsidRPr="004050A0" w:rsidRDefault="00172836" w:rsidP="002E2FAA">
            <w:pPr>
              <w:jc w:val="center"/>
              <w:rPr>
                <w:sz w:val="22"/>
              </w:rPr>
            </w:pPr>
            <w:r w:rsidRPr="004050A0">
              <w:rPr>
                <w:sz w:val="22"/>
              </w:rPr>
              <w:t>0</w:t>
            </w:r>
          </w:p>
        </w:tc>
        <w:tc>
          <w:tcPr>
            <w:tcW w:w="513" w:type="pct"/>
            <w:shd w:val="clear" w:color="auto" w:fill="FFFFFF"/>
            <w:vAlign w:val="bottom"/>
          </w:tcPr>
          <w:p w:rsidR="00172836" w:rsidRPr="004050A0" w:rsidRDefault="00172836" w:rsidP="002E2FAA">
            <w:pPr>
              <w:jc w:val="center"/>
              <w:rPr>
                <w:sz w:val="22"/>
              </w:rPr>
            </w:pPr>
            <w:r w:rsidRPr="004050A0">
              <w:rPr>
                <w:sz w:val="22"/>
              </w:rPr>
              <w:t>0</w:t>
            </w:r>
          </w:p>
        </w:tc>
        <w:tc>
          <w:tcPr>
            <w:tcW w:w="515" w:type="pct"/>
            <w:shd w:val="clear" w:color="auto" w:fill="FFFFFF"/>
          </w:tcPr>
          <w:p w:rsidR="00172836" w:rsidRPr="004050A0" w:rsidRDefault="00172836" w:rsidP="002E2FAA">
            <w:pPr>
              <w:jc w:val="center"/>
              <w:rPr>
                <w:sz w:val="22"/>
              </w:rPr>
            </w:pPr>
            <w:r w:rsidRPr="004050A0">
              <w:rPr>
                <w:sz w:val="22"/>
              </w:rPr>
              <w:t>0</w:t>
            </w:r>
          </w:p>
        </w:tc>
        <w:tc>
          <w:tcPr>
            <w:tcW w:w="514" w:type="pct"/>
            <w:shd w:val="clear" w:color="auto" w:fill="FFFFFF"/>
          </w:tcPr>
          <w:p w:rsidR="00172836" w:rsidRPr="004050A0" w:rsidRDefault="00172836" w:rsidP="002E2FAA">
            <w:pPr>
              <w:jc w:val="center"/>
              <w:rPr>
                <w:sz w:val="22"/>
              </w:rPr>
            </w:pPr>
            <w:r w:rsidRPr="004050A0">
              <w:rPr>
                <w:sz w:val="22"/>
              </w:rPr>
              <w:t>0</w:t>
            </w:r>
          </w:p>
        </w:tc>
      </w:tr>
      <w:tr w:rsidR="00172836" w:rsidRPr="004050A0" w:rsidTr="00172836">
        <w:trPr>
          <w:trHeight w:val="20"/>
          <w:jc w:val="center"/>
        </w:trPr>
        <w:tc>
          <w:tcPr>
            <w:tcW w:w="2102" w:type="pct"/>
            <w:shd w:val="clear" w:color="auto" w:fill="FFFFFF"/>
            <w:vAlign w:val="center"/>
          </w:tcPr>
          <w:p w:rsidR="00172836" w:rsidRPr="004050A0" w:rsidRDefault="00172836" w:rsidP="002E2FAA">
            <w:pPr>
              <w:rPr>
                <w:sz w:val="22"/>
              </w:rPr>
            </w:pPr>
            <w:r w:rsidRPr="004050A0">
              <w:rPr>
                <w:sz w:val="22"/>
              </w:rPr>
              <w:t>Автомобильный</w:t>
            </w:r>
          </w:p>
        </w:tc>
        <w:tc>
          <w:tcPr>
            <w:tcW w:w="421" w:type="pct"/>
            <w:shd w:val="clear" w:color="auto" w:fill="FFFFFF"/>
            <w:vAlign w:val="center"/>
          </w:tcPr>
          <w:p w:rsidR="00172836" w:rsidRPr="004050A0" w:rsidRDefault="00172836" w:rsidP="002E2FAA">
            <w:pPr>
              <w:jc w:val="center"/>
              <w:rPr>
                <w:sz w:val="22"/>
              </w:rPr>
            </w:pPr>
            <w:r w:rsidRPr="004050A0">
              <w:rPr>
                <w:sz w:val="22"/>
              </w:rPr>
              <w:t>16.3</w:t>
            </w:r>
          </w:p>
        </w:tc>
        <w:tc>
          <w:tcPr>
            <w:tcW w:w="467" w:type="pct"/>
            <w:shd w:val="clear" w:color="auto" w:fill="FFFFFF"/>
          </w:tcPr>
          <w:p w:rsidR="00172836" w:rsidRPr="004050A0" w:rsidRDefault="00172836" w:rsidP="002E2FAA">
            <w:pPr>
              <w:jc w:val="center"/>
              <w:rPr>
                <w:sz w:val="22"/>
              </w:rPr>
            </w:pPr>
            <w:r w:rsidRPr="004050A0">
              <w:rPr>
                <w:sz w:val="22"/>
              </w:rPr>
              <w:t>0</w:t>
            </w:r>
          </w:p>
        </w:tc>
        <w:tc>
          <w:tcPr>
            <w:tcW w:w="468" w:type="pct"/>
            <w:shd w:val="clear" w:color="auto" w:fill="FFFFFF"/>
          </w:tcPr>
          <w:p w:rsidR="00172836" w:rsidRPr="004050A0" w:rsidRDefault="00172836" w:rsidP="002E2FAA">
            <w:pPr>
              <w:jc w:val="center"/>
              <w:rPr>
                <w:sz w:val="22"/>
              </w:rPr>
            </w:pPr>
            <w:r w:rsidRPr="004050A0">
              <w:rPr>
                <w:sz w:val="22"/>
              </w:rPr>
              <w:t>0</w:t>
            </w:r>
          </w:p>
        </w:tc>
        <w:tc>
          <w:tcPr>
            <w:tcW w:w="513" w:type="pct"/>
            <w:shd w:val="clear" w:color="auto" w:fill="FFFFFF"/>
            <w:vAlign w:val="bottom"/>
          </w:tcPr>
          <w:p w:rsidR="00172836" w:rsidRPr="004050A0" w:rsidRDefault="00172836" w:rsidP="002E2FAA">
            <w:pPr>
              <w:jc w:val="center"/>
              <w:rPr>
                <w:sz w:val="22"/>
              </w:rPr>
            </w:pPr>
            <w:r w:rsidRPr="004050A0">
              <w:rPr>
                <w:sz w:val="22"/>
              </w:rPr>
              <w:t>1861,8</w:t>
            </w:r>
          </w:p>
        </w:tc>
        <w:tc>
          <w:tcPr>
            <w:tcW w:w="515" w:type="pct"/>
            <w:shd w:val="clear" w:color="auto" w:fill="FFFFFF"/>
            <w:vAlign w:val="center"/>
          </w:tcPr>
          <w:p w:rsidR="00172836" w:rsidRPr="004050A0" w:rsidRDefault="00172836" w:rsidP="002E2FAA">
            <w:pPr>
              <w:jc w:val="center"/>
              <w:rPr>
                <w:sz w:val="22"/>
              </w:rPr>
            </w:pPr>
            <w:r w:rsidRPr="004050A0">
              <w:rPr>
                <w:sz w:val="22"/>
              </w:rPr>
              <w:t>2 148,5</w:t>
            </w:r>
          </w:p>
        </w:tc>
        <w:tc>
          <w:tcPr>
            <w:tcW w:w="514" w:type="pct"/>
            <w:shd w:val="clear" w:color="auto" w:fill="FFFFFF"/>
            <w:vAlign w:val="center"/>
          </w:tcPr>
          <w:p w:rsidR="00172836" w:rsidRPr="004050A0" w:rsidRDefault="00172836" w:rsidP="002E2FAA">
            <w:pPr>
              <w:jc w:val="center"/>
              <w:rPr>
                <w:sz w:val="22"/>
              </w:rPr>
            </w:pPr>
            <w:r w:rsidRPr="004050A0">
              <w:rPr>
                <w:sz w:val="22"/>
              </w:rPr>
              <w:t>2 148,5</w:t>
            </w:r>
          </w:p>
        </w:tc>
      </w:tr>
      <w:tr w:rsidR="00172836" w:rsidRPr="004050A0" w:rsidTr="00172836">
        <w:trPr>
          <w:trHeight w:val="20"/>
          <w:jc w:val="center"/>
        </w:trPr>
        <w:tc>
          <w:tcPr>
            <w:tcW w:w="2102" w:type="pct"/>
            <w:shd w:val="clear" w:color="auto" w:fill="FFFFFF"/>
            <w:vAlign w:val="center"/>
          </w:tcPr>
          <w:p w:rsidR="00172836" w:rsidRPr="004050A0" w:rsidRDefault="00172836" w:rsidP="002E2FAA">
            <w:pPr>
              <w:rPr>
                <w:sz w:val="22"/>
              </w:rPr>
            </w:pPr>
            <w:r w:rsidRPr="004050A0">
              <w:rPr>
                <w:sz w:val="22"/>
              </w:rPr>
              <w:t>Прочий</w:t>
            </w:r>
          </w:p>
        </w:tc>
        <w:tc>
          <w:tcPr>
            <w:tcW w:w="421" w:type="pct"/>
            <w:shd w:val="clear" w:color="auto" w:fill="FFFFFF"/>
            <w:vAlign w:val="center"/>
          </w:tcPr>
          <w:p w:rsidR="00172836" w:rsidRPr="004050A0" w:rsidRDefault="00172836" w:rsidP="002E2FAA">
            <w:pPr>
              <w:jc w:val="center"/>
              <w:rPr>
                <w:sz w:val="22"/>
              </w:rPr>
            </w:pPr>
            <w:r w:rsidRPr="004050A0">
              <w:rPr>
                <w:sz w:val="22"/>
              </w:rPr>
              <w:t>16.4</w:t>
            </w:r>
          </w:p>
        </w:tc>
        <w:tc>
          <w:tcPr>
            <w:tcW w:w="467" w:type="pct"/>
            <w:shd w:val="clear" w:color="auto" w:fill="FFFFFF"/>
          </w:tcPr>
          <w:p w:rsidR="00172836" w:rsidRPr="004050A0" w:rsidRDefault="00172836" w:rsidP="002E2FAA">
            <w:pPr>
              <w:jc w:val="center"/>
              <w:rPr>
                <w:sz w:val="22"/>
              </w:rPr>
            </w:pPr>
            <w:r w:rsidRPr="004050A0">
              <w:rPr>
                <w:sz w:val="22"/>
              </w:rPr>
              <w:t>0</w:t>
            </w:r>
          </w:p>
        </w:tc>
        <w:tc>
          <w:tcPr>
            <w:tcW w:w="468" w:type="pct"/>
            <w:shd w:val="clear" w:color="auto" w:fill="FFFFFF"/>
          </w:tcPr>
          <w:p w:rsidR="00172836" w:rsidRPr="004050A0" w:rsidRDefault="00172836" w:rsidP="002E2FAA">
            <w:pPr>
              <w:jc w:val="center"/>
              <w:rPr>
                <w:sz w:val="22"/>
              </w:rPr>
            </w:pPr>
            <w:r w:rsidRPr="004050A0">
              <w:rPr>
                <w:sz w:val="22"/>
              </w:rPr>
              <w:t>0</w:t>
            </w:r>
          </w:p>
        </w:tc>
        <w:tc>
          <w:tcPr>
            <w:tcW w:w="513" w:type="pct"/>
            <w:shd w:val="clear" w:color="auto" w:fill="FFFFFF"/>
            <w:vAlign w:val="center"/>
          </w:tcPr>
          <w:p w:rsidR="00172836" w:rsidRPr="004050A0" w:rsidRDefault="00172836" w:rsidP="002E2FAA">
            <w:pPr>
              <w:jc w:val="center"/>
              <w:rPr>
                <w:sz w:val="22"/>
              </w:rPr>
            </w:pPr>
            <w:r w:rsidRPr="004050A0">
              <w:rPr>
                <w:sz w:val="22"/>
              </w:rPr>
              <w:t>309</w:t>
            </w:r>
          </w:p>
        </w:tc>
        <w:tc>
          <w:tcPr>
            <w:tcW w:w="515" w:type="pct"/>
            <w:shd w:val="clear" w:color="auto" w:fill="FFFFFF"/>
            <w:vAlign w:val="center"/>
          </w:tcPr>
          <w:p w:rsidR="00172836" w:rsidRPr="004050A0" w:rsidRDefault="00172836" w:rsidP="002E2FAA">
            <w:pPr>
              <w:jc w:val="center"/>
              <w:rPr>
                <w:sz w:val="22"/>
              </w:rPr>
            </w:pPr>
            <w:r w:rsidRPr="004050A0">
              <w:rPr>
                <w:sz w:val="22"/>
              </w:rPr>
              <w:t>356,6</w:t>
            </w:r>
          </w:p>
        </w:tc>
        <w:tc>
          <w:tcPr>
            <w:tcW w:w="514" w:type="pct"/>
            <w:shd w:val="clear" w:color="auto" w:fill="FFFFFF"/>
            <w:vAlign w:val="center"/>
          </w:tcPr>
          <w:p w:rsidR="00172836" w:rsidRPr="004050A0" w:rsidRDefault="00172836" w:rsidP="002E2FAA">
            <w:pPr>
              <w:jc w:val="center"/>
              <w:rPr>
                <w:sz w:val="22"/>
              </w:rPr>
            </w:pPr>
            <w:r w:rsidRPr="004050A0">
              <w:rPr>
                <w:sz w:val="22"/>
              </w:rPr>
              <w:t>356,6</w:t>
            </w:r>
          </w:p>
        </w:tc>
      </w:tr>
      <w:tr w:rsidR="00172836" w:rsidRPr="004050A0" w:rsidTr="00172836">
        <w:trPr>
          <w:trHeight w:val="20"/>
          <w:jc w:val="center"/>
        </w:trPr>
        <w:tc>
          <w:tcPr>
            <w:tcW w:w="2102" w:type="pct"/>
            <w:shd w:val="clear" w:color="auto" w:fill="FFFFFF"/>
            <w:vAlign w:val="center"/>
          </w:tcPr>
          <w:p w:rsidR="00172836" w:rsidRPr="004050A0" w:rsidRDefault="00172836" w:rsidP="002E2FAA">
            <w:pPr>
              <w:rPr>
                <w:sz w:val="22"/>
              </w:rPr>
            </w:pPr>
            <w:r w:rsidRPr="004050A0">
              <w:rPr>
                <w:sz w:val="22"/>
              </w:rPr>
              <w:t>Сфера услуг</w:t>
            </w:r>
          </w:p>
        </w:tc>
        <w:tc>
          <w:tcPr>
            <w:tcW w:w="421" w:type="pct"/>
            <w:shd w:val="clear" w:color="auto" w:fill="FFFFFF"/>
            <w:vAlign w:val="center"/>
          </w:tcPr>
          <w:p w:rsidR="00172836" w:rsidRPr="004050A0" w:rsidRDefault="00172836" w:rsidP="002E2FAA">
            <w:pPr>
              <w:jc w:val="center"/>
              <w:rPr>
                <w:sz w:val="22"/>
              </w:rPr>
            </w:pPr>
            <w:r w:rsidRPr="004050A0">
              <w:rPr>
                <w:sz w:val="22"/>
              </w:rPr>
              <w:t>17</w:t>
            </w:r>
          </w:p>
        </w:tc>
        <w:tc>
          <w:tcPr>
            <w:tcW w:w="467" w:type="pct"/>
            <w:shd w:val="clear" w:color="auto" w:fill="FFFFFF"/>
          </w:tcPr>
          <w:p w:rsidR="00172836" w:rsidRPr="004050A0" w:rsidRDefault="00172836" w:rsidP="002E2FAA">
            <w:pPr>
              <w:jc w:val="center"/>
              <w:rPr>
                <w:sz w:val="22"/>
              </w:rPr>
            </w:pPr>
            <w:r w:rsidRPr="004050A0">
              <w:rPr>
                <w:sz w:val="22"/>
              </w:rPr>
              <w:t>0</w:t>
            </w:r>
          </w:p>
        </w:tc>
        <w:tc>
          <w:tcPr>
            <w:tcW w:w="468" w:type="pct"/>
            <w:shd w:val="clear" w:color="auto" w:fill="FFFFFF"/>
          </w:tcPr>
          <w:p w:rsidR="00172836" w:rsidRPr="004050A0" w:rsidRDefault="00172836" w:rsidP="002E2FAA">
            <w:pPr>
              <w:jc w:val="center"/>
              <w:rPr>
                <w:sz w:val="22"/>
              </w:rPr>
            </w:pPr>
            <w:r w:rsidRPr="004050A0">
              <w:rPr>
                <w:sz w:val="22"/>
              </w:rPr>
              <w:t>0</w:t>
            </w:r>
          </w:p>
        </w:tc>
        <w:tc>
          <w:tcPr>
            <w:tcW w:w="513" w:type="pct"/>
            <w:shd w:val="clear" w:color="auto" w:fill="FFFFFF"/>
            <w:vAlign w:val="center"/>
          </w:tcPr>
          <w:p w:rsidR="00172836" w:rsidRPr="004050A0" w:rsidRDefault="00172836" w:rsidP="002E2FAA">
            <w:pPr>
              <w:jc w:val="center"/>
              <w:rPr>
                <w:sz w:val="22"/>
              </w:rPr>
            </w:pPr>
            <w:r w:rsidRPr="004050A0">
              <w:rPr>
                <w:sz w:val="22"/>
              </w:rPr>
              <w:t>20 218,1</w:t>
            </w:r>
          </w:p>
        </w:tc>
        <w:tc>
          <w:tcPr>
            <w:tcW w:w="515" w:type="pct"/>
            <w:shd w:val="clear" w:color="auto" w:fill="FFFFFF"/>
            <w:vAlign w:val="center"/>
          </w:tcPr>
          <w:p w:rsidR="00172836" w:rsidRPr="004050A0" w:rsidRDefault="00172836" w:rsidP="002E2FAA">
            <w:pPr>
              <w:jc w:val="center"/>
              <w:rPr>
                <w:sz w:val="22"/>
              </w:rPr>
            </w:pPr>
            <w:r w:rsidRPr="004050A0">
              <w:rPr>
                <w:sz w:val="22"/>
              </w:rPr>
              <w:t>23 331,7</w:t>
            </w:r>
          </w:p>
        </w:tc>
        <w:tc>
          <w:tcPr>
            <w:tcW w:w="514" w:type="pct"/>
            <w:shd w:val="clear" w:color="auto" w:fill="FFFFFF"/>
            <w:vAlign w:val="center"/>
          </w:tcPr>
          <w:p w:rsidR="00172836" w:rsidRPr="004050A0" w:rsidRDefault="00172836" w:rsidP="002E2FAA">
            <w:pPr>
              <w:jc w:val="center"/>
              <w:rPr>
                <w:sz w:val="22"/>
              </w:rPr>
            </w:pPr>
            <w:r w:rsidRPr="004050A0">
              <w:rPr>
                <w:sz w:val="22"/>
              </w:rPr>
              <w:t>23 331,7</w:t>
            </w:r>
          </w:p>
        </w:tc>
      </w:tr>
      <w:tr w:rsidR="00172836" w:rsidRPr="004050A0" w:rsidTr="00172836">
        <w:trPr>
          <w:trHeight w:val="20"/>
          <w:jc w:val="center"/>
        </w:trPr>
        <w:tc>
          <w:tcPr>
            <w:tcW w:w="2102" w:type="pct"/>
            <w:shd w:val="clear" w:color="auto" w:fill="FFFFFF"/>
            <w:vAlign w:val="center"/>
          </w:tcPr>
          <w:p w:rsidR="00172836" w:rsidRPr="004050A0" w:rsidRDefault="00172836" w:rsidP="002E2FAA">
            <w:pPr>
              <w:rPr>
                <w:sz w:val="22"/>
              </w:rPr>
            </w:pPr>
            <w:r w:rsidRPr="004050A0">
              <w:rPr>
                <w:sz w:val="22"/>
              </w:rPr>
              <w:t>Население</w:t>
            </w:r>
          </w:p>
        </w:tc>
        <w:tc>
          <w:tcPr>
            <w:tcW w:w="421" w:type="pct"/>
            <w:shd w:val="clear" w:color="auto" w:fill="FFFFFF"/>
            <w:vAlign w:val="center"/>
          </w:tcPr>
          <w:p w:rsidR="00172836" w:rsidRPr="004050A0" w:rsidRDefault="00172836" w:rsidP="002E2FAA">
            <w:pPr>
              <w:jc w:val="center"/>
              <w:rPr>
                <w:sz w:val="22"/>
              </w:rPr>
            </w:pPr>
            <w:r w:rsidRPr="004050A0">
              <w:rPr>
                <w:sz w:val="22"/>
              </w:rPr>
              <w:t>18</w:t>
            </w:r>
          </w:p>
        </w:tc>
        <w:tc>
          <w:tcPr>
            <w:tcW w:w="467" w:type="pct"/>
            <w:shd w:val="clear" w:color="auto" w:fill="FFFFFF"/>
            <w:vAlign w:val="bottom"/>
          </w:tcPr>
          <w:p w:rsidR="00172836" w:rsidRPr="004050A0" w:rsidRDefault="00172836" w:rsidP="002E2FAA">
            <w:pPr>
              <w:jc w:val="center"/>
              <w:rPr>
                <w:sz w:val="22"/>
              </w:rPr>
            </w:pPr>
            <w:r w:rsidRPr="004050A0">
              <w:rPr>
                <w:sz w:val="22"/>
              </w:rPr>
              <w:t>911,1</w:t>
            </w:r>
          </w:p>
        </w:tc>
        <w:tc>
          <w:tcPr>
            <w:tcW w:w="468" w:type="pct"/>
            <w:shd w:val="clear" w:color="auto" w:fill="FFFFFF"/>
            <w:vAlign w:val="center"/>
          </w:tcPr>
          <w:p w:rsidR="00172836" w:rsidRPr="004050A0" w:rsidRDefault="00172836" w:rsidP="002E2FAA">
            <w:pPr>
              <w:jc w:val="center"/>
              <w:rPr>
                <w:sz w:val="22"/>
              </w:rPr>
            </w:pPr>
            <w:r w:rsidRPr="004050A0">
              <w:rPr>
                <w:sz w:val="22"/>
              </w:rPr>
              <w:t>1 184,4</w:t>
            </w:r>
          </w:p>
        </w:tc>
        <w:tc>
          <w:tcPr>
            <w:tcW w:w="513" w:type="pct"/>
            <w:shd w:val="clear" w:color="auto" w:fill="FFFFFF"/>
            <w:vAlign w:val="bottom"/>
          </w:tcPr>
          <w:p w:rsidR="00172836" w:rsidRPr="004050A0" w:rsidRDefault="00172836" w:rsidP="002E2FAA">
            <w:pPr>
              <w:jc w:val="center"/>
              <w:rPr>
                <w:sz w:val="22"/>
              </w:rPr>
            </w:pPr>
            <w:r w:rsidRPr="004050A0">
              <w:rPr>
                <w:sz w:val="22"/>
              </w:rPr>
              <w:t>9 261</w:t>
            </w:r>
          </w:p>
        </w:tc>
        <w:tc>
          <w:tcPr>
            <w:tcW w:w="515" w:type="pct"/>
            <w:shd w:val="clear" w:color="auto" w:fill="FFFFFF"/>
            <w:vAlign w:val="center"/>
          </w:tcPr>
          <w:p w:rsidR="00172836" w:rsidRPr="004050A0" w:rsidRDefault="00172836" w:rsidP="002E2FAA">
            <w:pPr>
              <w:jc w:val="center"/>
              <w:rPr>
                <w:sz w:val="22"/>
              </w:rPr>
            </w:pPr>
            <w:r w:rsidRPr="004050A0">
              <w:rPr>
                <w:sz w:val="22"/>
              </w:rPr>
              <w:t>10 687,2</w:t>
            </w:r>
          </w:p>
        </w:tc>
        <w:tc>
          <w:tcPr>
            <w:tcW w:w="514" w:type="pct"/>
            <w:shd w:val="clear" w:color="auto" w:fill="FFFFFF"/>
            <w:vAlign w:val="center"/>
          </w:tcPr>
          <w:p w:rsidR="00172836" w:rsidRPr="004050A0" w:rsidRDefault="00172836" w:rsidP="002E2FAA">
            <w:pPr>
              <w:jc w:val="center"/>
              <w:rPr>
                <w:sz w:val="22"/>
              </w:rPr>
            </w:pPr>
            <w:r w:rsidRPr="004050A0">
              <w:rPr>
                <w:sz w:val="22"/>
              </w:rPr>
              <w:t>11 871,6</w:t>
            </w:r>
          </w:p>
        </w:tc>
      </w:tr>
      <w:tr w:rsidR="00172836" w:rsidRPr="004050A0" w:rsidTr="00172836">
        <w:trPr>
          <w:trHeight w:val="20"/>
          <w:jc w:val="center"/>
        </w:trPr>
        <w:tc>
          <w:tcPr>
            <w:tcW w:w="2102" w:type="pct"/>
            <w:shd w:val="clear" w:color="auto" w:fill="FFFFFF"/>
            <w:vAlign w:val="center"/>
          </w:tcPr>
          <w:p w:rsidR="00172836" w:rsidRPr="004050A0" w:rsidRDefault="00172836" w:rsidP="002E2FAA">
            <w:pPr>
              <w:rPr>
                <w:sz w:val="22"/>
              </w:rPr>
            </w:pPr>
            <w:r w:rsidRPr="004050A0">
              <w:rPr>
                <w:sz w:val="22"/>
              </w:rPr>
              <w:t>Использование ТЭР в качестве сырья и на нетопливные нужды</w:t>
            </w:r>
          </w:p>
        </w:tc>
        <w:tc>
          <w:tcPr>
            <w:tcW w:w="421" w:type="pct"/>
            <w:shd w:val="clear" w:color="auto" w:fill="FFFFFF"/>
            <w:vAlign w:val="center"/>
          </w:tcPr>
          <w:p w:rsidR="00172836" w:rsidRPr="004050A0" w:rsidRDefault="00172836" w:rsidP="002E2FAA">
            <w:pPr>
              <w:jc w:val="center"/>
              <w:rPr>
                <w:sz w:val="22"/>
              </w:rPr>
            </w:pPr>
            <w:r w:rsidRPr="004050A0">
              <w:rPr>
                <w:sz w:val="22"/>
              </w:rPr>
              <w:t>19</w:t>
            </w:r>
          </w:p>
        </w:tc>
        <w:tc>
          <w:tcPr>
            <w:tcW w:w="467" w:type="pct"/>
            <w:shd w:val="clear" w:color="auto" w:fill="FFFFFF"/>
          </w:tcPr>
          <w:p w:rsidR="00172836" w:rsidRPr="004050A0" w:rsidRDefault="00172836" w:rsidP="002E2FAA">
            <w:pPr>
              <w:jc w:val="center"/>
              <w:rPr>
                <w:sz w:val="22"/>
              </w:rPr>
            </w:pPr>
            <w:r w:rsidRPr="004050A0">
              <w:rPr>
                <w:sz w:val="22"/>
              </w:rPr>
              <w:t>0</w:t>
            </w:r>
          </w:p>
        </w:tc>
        <w:tc>
          <w:tcPr>
            <w:tcW w:w="468" w:type="pct"/>
            <w:shd w:val="clear" w:color="auto" w:fill="FFFFFF"/>
          </w:tcPr>
          <w:p w:rsidR="00172836" w:rsidRPr="004050A0" w:rsidRDefault="00172836" w:rsidP="002E2FAA">
            <w:pPr>
              <w:jc w:val="center"/>
              <w:rPr>
                <w:sz w:val="22"/>
              </w:rPr>
            </w:pPr>
            <w:r w:rsidRPr="004050A0">
              <w:rPr>
                <w:sz w:val="22"/>
              </w:rPr>
              <w:t>0</w:t>
            </w:r>
          </w:p>
        </w:tc>
        <w:tc>
          <w:tcPr>
            <w:tcW w:w="513" w:type="pct"/>
            <w:shd w:val="clear" w:color="auto" w:fill="FFFFFF"/>
            <w:vAlign w:val="center"/>
          </w:tcPr>
          <w:p w:rsidR="00172836" w:rsidRPr="004050A0" w:rsidRDefault="00172836" w:rsidP="002E2FAA">
            <w:pPr>
              <w:jc w:val="center"/>
              <w:rPr>
                <w:sz w:val="22"/>
              </w:rPr>
            </w:pPr>
            <w:r w:rsidRPr="004050A0">
              <w:rPr>
                <w:sz w:val="22"/>
              </w:rPr>
              <w:t>1 708</w:t>
            </w:r>
          </w:p>
        </w:tc>
        <w:tc>
          <w:tcPr>
            <w:tcW w:w="515" w:type="pct"/>
            <w:shd w:val="clear" w:color="auto" w:fill="FFFFFF"/>
            <w:vAlign w:val="center"/>
          </w:tcPr>
          <w:p w:rsidR="00172836" w:rsidRPr="004050A0" w:rsidRDefault="00172836" w:rsidP="002E2FAA">
            <w:pPr>
              <w:jc w:val="center"/>
              <w:rPr>
                <w:sz w:val="22"/>
              </w:rPr>
            </w:pPr>
            <w:r w:rsidRPr="004050A0">
              <w:rPr>
                <w:sz w:val="22"/>
              </w:rPr>
              <w:t>1 971</w:t>
            </w:r>
          </w:p>
        </w:tc>
        <w:tc>
          <w:tcPr>
            <w:tcW w:w="514" w:type="pct"/>
            <w:shd w:val="clear" w:color="auto" w:fill="FFFFFF"/>
            <w:vAlign w:val="center"/>
          </w:tcPr>
          <w:p w:rsidR="00172836" w:rsidRPr="004050A0" w:rsidRDefault="00172836" w:rsidP="002E2FAA">
            <w:pPr>
              <w:jc w:val="center"/>
              <w:rPr>
                <w:sz w:val="22"/>
              </w:rPr>
            </w:pPr>
            <w:r w:rsidRPr="004050A0">
              <w:rPr>
                <w:sz w:val="22"/>
              </w:rPr>
              <w:t>1 971</w:t>
            </w:r>
          </w:p>
        </w:tc>
      </w:tr>
      <w:bookmarkEnd w:id="14"/>
      <w:bookmarkEnd w:id="15"/>
    </w:tbl>
    <w:p w:rsidR="00172836" w:rsidRPr="004050A0" w:rsidRDefault="00172836" w:rsidP="00172836">
      <w:pPr>
        <w:jc w:val="both"/>
        <w:sectPr w:rsidR="00172836" w:rsidRPr="004050A0" w:rsidSect="009761FC">
          <w:pgSz w:w="16838" w:h="11906" w:orient="landscape"/>
          <w:pgMar w:top="1134" w:right="567" w:bottom="142" w:left="1134" w:header="709" w:footer="709" w:gutter="0"/>
          <w:cols w:space="708"/>
          <w:docGrid w:linePitch="381"/>
        </w:sectPr>
      </w:pPr>
    </w:p>
    <w:p w:rsidR="00172836" w:rsidRDefault="00172836" w:rsidP="00172836">
      <w:pPr>
        <w:jc w:val="right"/>
      </w:pPr>
      <w:r w:rsidRPr="004050A0">
        <w:t xml:space="preserve">Таблица 4 </w:t>
      </w:r>
    </w:p>
    <w:p w:rsidR="00172836" w:rsidRPr="00046A20" w:rsidRDefault="00172836" w:rsidP="00172836">
      <w:pPr>
        <w:jc w:val="right"/>
        <w:rPr>
          <w:sz w:val="16"/>
          <w:szCs w:val="16"/>
        </w:rPr>
      </w:pPr>
    </w:p>
    <w:p w:rsidR="00172836" w:rsidRPr="004050A0" w:rsidRDefault="00172836" w:rsidP="00172836">
      <w:pPr>
        <w:jc w:val="center"/>
      </w:pPr>
      <w:r w:rsidRPr="004050A0">
        <w:t>Однопродуктовый баланс «Прочее твердое топливо» за 2024 год</w:t>
      </w:r>
    </w:p>
    <w:p w:rsidR="00172836" w:rsidRPr="004050A0" w:rsidRDefault="00172836" w:rsidP="00172836">
      <w:pPr>
        <w:jc w:val="center"/>
      </w:pPr>
    </w:p>
    <w:tbl>
      <w:tblPr>
        <w:tblStyle w:val="a3"/>
        <w:tblW w:w="10201" w:type="dxa"/>
        <w:tblLook w:val="04A0" w:firstRow="1" w:lastRow="0" w:firstColumn="1" w:lastColumn="0" w:noHBand="0" w:noVBand="1"/>
      </w:tblPr>
      <w:tblGrid>
        <w:gridCol w:w="4673"/>
        <w:gridCol w:w="1701"/>
        <w:gridCol w:w="1843"/>
        <w:gridCol w:w="1984"/>
      </w:tblGrid>
      <w:tr w:rsidR="00172836" w:rsidRPr="004050A0" w:rsidTr="00172836">
        <w:tc>
          <w:tcPr>
            <w:tcW w:w="4673" w:type="dxa"/>
            <w:vMerge w:val="restart"/>
          </w:tcPr>
          <w:p w:rsidR="00172836" w:rsidRPr="004050A0" w:rsidRDefault="00172836" w:rsidP="002E2FAA">
            <w:pPr>
              <w:jc w:val="center"/>
              <w:rPr>
                <w:sz w:val="24"/>
                <w:szCs w:val="24"/>
              </w:rPr>
            </w:pPr>
            <w:r w:rsidRPr="004050A0">
              <w:rPr>
                <w:sz w:val="24"/>
                <w:szCs w:val="24"/>
              </w:rPr>
              <w:t>Строка баланса</w:t>
            </w:r>
          </w:p>
        </w:tc>
        <w:tc>
          <w:tcPr>
            <w:tcW w:w="1701" w:type="dxa"/>
            <w:vMerge w:val="restart"/>
          </w:tcPr>
          <w:p w:rsidR="00172836" w:rsidRPr="004050A0" w:rsidRDefault="00172836" w:rsidP="002E2FAA">
            <w:pPr>
              <w:jc w:val="center"/>
              <w:rPr>
                <w:sz w:val="24"/>
                <w:szCs w:val="24"/>
              </w:rPr>
            </w:pPr>
            <w:r w:rsidRPr="004050A0">
              <w:rPr>
                <w:sz w:val="24"/>
                <w:szCs w:val="24"/>
              </w:rPr>
              <w:t>Индекс строки</w:t>
            </w:r>
          </w:p>
        </w:tc>
        <w:tc>
          <w:tcPr>
            <w:tcW w:w="3827" w:type="dxa"/>
            <w:gridSpan w:val="2"/>
          </w:tcPr>
          <w:p w:rsidR="00172836" w:rsidRPr="004050A0" w:rsidRDefault="00172836" w:rsidP="002E2FAA">
            <w:pPr>
              <w:jc w:val="center"/>
              <w:rPr>
                <w:sz w:val="24"/>
                <w:szCs w:val="24"/>
              </w:rPr>
            </w:pPr>
            <w:r w:rsidRPr="004050A0">
              <w:rPr>
                <w:sz w:val="24"/>
                <w:szCs w:val="24"/>
              </w:rPr>
              <w:t>Древесина топливная</w:t>
            </w:r>
          </w:p>
        </w:tc>
      </w:tr>
      <w:tr w:rsidR="00172836" w:rsidRPr="004050A0" w:rsidTr="00172836">
        <w:tc>
          <w:tcPr>
            <w:tcW w:w="4673" w:type="dxa"/>
            <w:vMerge/>
          </w:tcPr>
          <w:p w:rsidR="00172836" w:rsidRPr="004050A0" w:rsidRDefault="00172836" w:rsidP="002E2FA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172836" w:rsidRPr="004050A0" w:rsidRDefault="00172836" w:rsidP="002E2FA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172836" w:rsidRPr="004050A0" w:rsidRDefault="00172836" w:rsidP="002E2FAA">
            <w:pPr>
              <w:jc w:val="center"/>
              <w:rPr>
                <w:sz w:val="24"/>
                <w:szCs w:val="24"/>
              </w:rPr>
            </w:pPr>
            <w:r w:rsidRPr="004050A0">
              <w:rPr>
                <w:sz w:val="24"/>
                <w:szCs w:val="24"/>
              </w:rPr>
              <w:t>плотн. куб. м</w:t>
            </w:r>
          </w:p>
        </w:tc>
        <w:tc>
          <w:tcPr>
            <w:tcW w:w="1984" w:type="dxa"/>
          </w:tcPr>
          <w:p w:rsidR="00172836" w:rsidRPr="004050A0" w:rsidRDefault="00172836" w:rsidP="002E2FAA">
            <w:pPr>
              <w:jc w:val="center"/>
              <w:rPr>
                <w:sz w:val="24"/>
                <w:szCs w:val="24"/>
              </w:rPr>
            </w:pPr>
            <w:r w:rsidRPr="004050A0">
              <w:rPr>
                <w:sz w:val="24"/>
                <w:szCs w:val="24"/>
              </w:rPr>
              <w:t>т у.т.</w:t>
            </w:r>
          </w:p>
        </w:tc>
      </w:tr>
      <w:tr w:rsidR="00172836" w:rsidRPr="004050A0" w:rsidTr="00172836">
        <w:tc>
          <w:tcPr>
            <w:tcW w:w="4673" w:type="dxa"/>
          </w:tcPr>
          <w:p w:rsidR="00172836" w:rsidRPr="004050A0" w:rsidRDefault="00172836" w:rsidP="002E2FAA">
            <w:pPr>
              <w:rPr>
                <w:sz w:val="24"/>
                <w:szCs w:val="24"/>
              </w:rPr>
            </w:pPr>
            <w:r w:rsidRPr="004050A0">
              <w:rPr>
                <w:sz w:val="24"/>
                <w:szCs w:val="24"/>
              </w:rPr>
              <w:t>Производство энергетических ресурсов</w:t>
            </w:r>
          </w:p>
        </w:tc>
        <w:tc>
          <w:tcPr>
            <w:tcW w:w="1701" w:type="dxa"/>
          </w:tcPr>
          <w:p w:rsidR="00172836" w:rsidRPr="004050A0" w:rsidRDefault="00172836" w:rsidP="002E2FAA">
            <w:pPr>
              <w:jc w:val="center"/>
              <w:rPr>
                <w:sz w:val="24"/>
                <w:szCs w:val="24"/>
              </w:rPr>
            </w:pPr>
            <w:r w:rsidRPr="004050A0">
              <w:rPr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172836" w:rsidRPr="004050A0" w:rsidRDefault="00172836" w:rsidP="002E2FAA">
            <w:pPr>
              <w:jc w:val="center"/>
              <w:rPr>
                <w:sz w:val="24"/>
                <w:szCs w:val="24"/>
              </w:rPr>
            </w:pPr>
            <w:r w:rsidRPr="004050A0">
              <w:rPr>
                <w:sz w:val="24"/>
                <w:szCs w:val="24"/>
              </w:rPr>
              <w:t>160,2</w:t>
            </w:r>
          </w:p>
        </w:tc>
        <w:tc>
          <w:tcPr>
            <w:tcW w:w="1984" w:type="dxa"/>
          </w:tcPr>
          <w:p w:rsidR="00172836" w:rsidRPr="004050A0" w:rsidRDefault="00172836" w:rsidP="002E2FAA">
            <w:pPr>
              <w:jc w:val="center"/>
              <w:rPr>
                <w:sz w:val="24"/>
                <w:szCs w:val="24"/>
              </w:rPr>
            </w:pPr>
            <w:r w:rsidRPr="004050A0">
              <w:rPr>
                <w:sz w:val="24"/>
                <w:szCs w:val="24"/>
              </w:rPr>
              <w:t>43,6</w:t>
            </w:r>
          </w:p>
        </w:tc>
      </w:tr>
      <w:tr w:rsidR="00172836" w:rsidRPr="004050A0" w:rsidTr="00172836">
        <w:tc>
          <w:tcPr>
            <w:tcW w:w="4673" w:type="dxa"/>
          </w:tcPr>
          <w:p w:rsidR="00172836" w:rsidRPr="004050A0" w:rsidRDefault="00172836" w:rsidP="002E2FAA">
            <w:pPr>
              <w:rPr>
                <w:sz w:val="24"/>
                <w:szCs w:val="24"/>
              </w:rPr>
            </w:pPr>
            <w:r w:rsidRPr="004050A0">
              <w:rPr>
                <w:sz w:val="24"/>
                <w:szCs w:val="24"/>
              </w:rPr>
              <w:t>Ввоз</w:t>
            </w:r>
          </w:p>
        </w:tc>
        <w:tc>
          <w:tcPr>
            <w:tcW w:w="1701" w:type="dxa"/>
          </w:tcPr>
          <w:p w:rsidR="00172836" w:rsidRPr="004050A0" w:rsidRDefault="00172836" w:rsidP="002E2FAA">
            <w:pPr>
              <w:jc w:val="center"/>
              <w:rPr>
                <w:sz w:val="24"/>
                <w:szCs w:val="24"/>
              </w:rPr>
            </w:pPr>
            <w:r w:rsidRPr="004050A0">
              <w:rPr>
                <w:sz w:val="24"/>
                <w:szCs w:val="24"/>
              </w:rPr>
              <w:t>2</w:t>
            </w:r>
          </w:p>
        </w:tc>
        <w:tc>
          <w:tcPr>
            <w:tcW w:w="1843" w:type="dxa"/>
          </w:tcPr>
          <w:p w:rsidR="00172836" w:rsidRPr="004050A0" w:rsidRDefault="00172836" w:rsidP="002E2FAA">
            <w:pPr>
              <w:jc w:val="center"/>
              <w:rPr>
                <w:sz w:val="24"/>
                <w:szCs w:val="24"/>
              </w:rPr>
            </w:pPr>
            <w:r w:rsidRPr="004050A0">
              <w:rPr>
                <w:sz w:val="22"/>
                <w:szCs w:val="22"/>
              </w:rPr>
              <w:t>0</w:t>
            </w:r>
          </w:p>
        </w:tc>
        <w:tc>
          <w:tcPr>
            <w:tcW w:w="1984" w:type="dxa"/>
          </w:tcPr>
          <w:p w:rsidR="00172836" w:rsidRPr="004050A0" w:rsidRDefault="00172836" w:rsidP="002E2FAA">
            <w:pPr>
              <w:jc w:val="center"/>
              <w:rPr>
                <w:sz w:val="24"/>
                <w:szCs w:val="24"/>
              </w:rPr>
            </w:pPr>
            <w:r w:rsidRPr="004050A0">
              <w:rPr>
                <w:sz w:val="22"/>
                <w:szCs w:val="22"/>
              </w:rPr>
              <w:t>0</w:t>
            </w:r>
          </w:p>
        </w:tc>
      </w:tr>
      <w:tr w:rsidR="00172836" w:rsidRPr="004050A0" w:rsidTr="00172836">
        <w:tc>
          <w:tcPr>
            <w:tcW w:w="4673" w:type="dxa"/>
          </w:tcPr>
          <w:p w:rsidR="00172836" w:rsidRPr="004050A0" w:rsidRDefault="00172836" w:rsidP="002E2FAA">
            <w:pPr>
              <w:rPr>
                <w:sz w:val="24"/>
                <w:szCs w:val="24"/>
              </w:rPr>
            </w:pPr>
            <w:r w:rsidRPr="004050A0">
              <w:rPr>
                <w:sz w:val="24"/>
                <w:szCs w:val="24"/>
              </w:rPr>
              <w:t>Вывоз</w:t>
            </w:r>
          </w:p>
        </w:tc>
        <w:tc>
          <w:tcPr>
            <w:tcW w:w="1701" w:type="dxa"/>
          </w:tcPr>
          <w:p w:rsidR="00172836" w:rsidRPr="004050A0" w:rsidRDefault="00172836" w:rsidP="002E2FAA">
            <w:pPr>
              <w:jc w:val="center"/>
              <w:rPr>
                <w:sz w:val="24"/>
                <w:szCs w:val="24"/>
              </w:rPr>
            </w:pPr>
            <w:r w:rsidRPr="004050A0">
              <w:rPr>
                <w:sz w:val="24"/>
                <w:szCs w:val="24"/>
              </w:rPr>
              <w:t>3</w:t>
            </w:r>
          </w:p>
        </w:tc>
        <w:tc>
          <w:tcPr>
            <w:tcW w:w="1843" w:type="dxa"/>
          </w:tcPr>
          <w:p w:rsidR="00172836" w:rsidRPr="004050A0" w:rsidRDefault="00172836" w:rsidP="002E2FAA">
            <w:pPr>
              <w:jc w:val="center"/>
              <w:rPr>
                <w:sz w:val="24"/>
                <w:szCs w:val="24"/>
              </w:rPr>
            </w:pPr>
            <w:r w:rsidRPr="004050A0">
              <w:rPr>
                <w:sz w:val="22"/>
                <w:szCs w:val="22"/>
              </w:rPr>
              <w:t>0</w:t>
            </w:r>
          </w:p>
        </w:tc>
        <w:tc>
          <w:tcPr>
            <w:tcW w:w="1984" w:type="dxa"/>
          </w:tcPr>
          <w:p w:rsidR="00172836" w:rsidRPr="004050A0" w:rsidRDefault="00172836" w:rsidP="002E2FAA">
            <w:pPr>
              <w:jc w:val="center"/>
              <w:rPr>
                <w:sz w:val="24"/>
                <w:szCs w:val="24"/>
              </w:rPr>
            </w:pPr>
            <w:r w:rsidRPr="004050A0">
              <w:rPr>
                <w:sz w:val="22"/>
                <w:szCs w:val="22"/>
              </w:rPr>
              <w:t>0</w:t>
            </w:r>
          </w:p>
        </w:tc>
      </w:tr>
      <w:tr w:rsidR="00172836" w:rsidRPr="004050A0" w:rsidTr="00172836">
        <w:tc>
          <w:tcPr>
            <w:tcW w:w="4673" w:type="dxa"/>
          </w:tcPr>
          <w:p w:rsidR="00172836" w:rsidRPr="004050A0" w:rsidRDefault="00172836" w:rsidP="002E2FAA">
            <w:pPr>
              <w:rPr>
                <w:sz w:val="24"/>
                <w:szCs w:val="24"/>
              </w:rPr>
            </w:pPr>
            <w:r w:rsidRPr="004050A0">
              <w:rPr>
                <w:sz w:val="24"/>
                <w:szCs w:val="24"/>
              </w:rPr>
              <w:t>Изменение запасов</w:t>
            </w:r>
          </w:p>
        </w:tc>
        <w:tc>
          <w:tcPr>
            <w:tcW w:w="1701" w:type="dxa"/>
          </w:tcPr>
          <w:p w:rsidR="00172836" w:rsidRPr="004050A0" w:rsidRDefault="00172836" w:rsidP="002E2FAA">
            <w:pPr>
              <w:jc w:val="center"/>
              <w:rPr>
                <w:sz w:val="24"/>
                <w:szCs w:val="24"/>
              </w:rPr>
            </w:pPr>
            <w:r w:rsidRPr="004050A0">
              <w:rPr>
                <w:sz w:val="24"/>
                <w:szCs w:val="24"/>
              </w:rPr>
              <w:t>4</w:t>
            </w:r>
          </w:p>
        </w:tc>
        <w:tc>
          <w:tcPr>
            <w:tcW w:w="1843" w:type="dxa"/>
          </w:tcPr>
          <w:p w:rsidR="00172836" w:rsidRPr="004050A0" w:rsidRDefault="00172836" w:rsidP="002E2FAA">
            <w:pPr>
              <w:jc w:val="center"/>
              <w:rPr>
                <w:sz w:val="24"/>
                <w:szCs w:val="24"/>
              </w:rPr>
            </w:pPr>
            <w:r w:rsidRPr="004050A0">
              <w:rPr>
                <w:sz w:val="22"/>
                <w:szCs w:val="22"/>
              </w:rPr>
              <w:t>0</w:t>
            </w:r>
          </w:p>
        </w:tc>
        <w:tc>
          <w:tcPr>
            <w:tcW w:w="1984" w:type="dxa"/>
          </w:tcPr>
          <w:p w:rsidR="00172836" w:rsidRPr="004050A0" w:rsidRDefault="00172836" w:rsidP="002E2FAA">
            <w:pPr>
              <w:jc w:val="center"/>
              <w:rPr>
                <w:sz w:val="24"/>
                <w:szCs w:val="24"/>
              </w:rPr>
            </w:pPr>
            <w:r w:rsidRPr="004050A0">
              <w:rPr>
                <w:sz w:val="22"/>
                <w:szCs w:val="22"/>
              </w:rPr>
              <w:t>0</w:t>
            </w:r>
          </w:p>
        </w:tc>
      </w:tr>
      <w:tr w:rsidR="00172836" w:rsidRPr="004050A0" w:rsidTr="00172836">
        <w:tc>
          <w:tcPr>
            <w:tcW w:w="4673" w:type="dxa"/>
          </w:tcPr>
          <w:p w:rsidR="00172836" w:rsidRPr="004050A0" w:rsidRDefault="00172836" w:rsidP="002E2FAA">
            <w:pPr>
              <w:rPr>
                <w:sz w:val="24"/>
                <w:szCs w:val="24"/>
              </w:rPr>
            </w:pPr>
            <w:r w:rsidRPr="004050A0">
              <w:rPr>
                <w:sz w:val="24"/>
                <w:szCs w:val="24"/>
              </w:rPr>
              <w:t>Потребление первичной энергии</w:t>
            </w:r>
          </w:p>
        </w:tc>
        <w:tc>
          <w:tcPr>
            <w:tcW w:w="1701" w:type="dxa"/>
          </w:tcPr>
          <w:p w:rsidR="00172836" w:rsidRPr="004050A0" w:rsidRDefault="00172836" w:rsidP="002E2FAA">
            <w:pPr>
              <w:jc w:val="center"/>
              <w:rPr>
                <w:sz w:val="24"/>
                <w:szCs w:val="24"/>
              </w:rPr>
            </w:pPr>
            <w:r w:rsidRPr="004050A0">
              <w:rPr>
                <w:sz w:val="24"/>
                <w:szCs w:val="24"/>
              </w:rPr>
              <w:t>5</w:t>
            </w:r>
          </w:p>
        </w:tc>
        <w:tc>
          <w:tcPr>
            <w:tcW w:w="1843" w:type="dxa"/>
          </w:tcPr>
          <w:p w:rsidR="00172836" w:rsidRPr="004050A0" w:rsidRDefault="00172836" w:rsidP="002E2FAA">
            <w:pPr>
              <w:jc w:val="center"/>
              <w:rPr>
                <w:sz w:val="24"/>
                <w:szCs w:val="24"/>
              </w:rPr>
            </w:pPr>
            <w:r w:rsidRPr="004050A0">
              <w:rPr>
                <w:sz w:val="24"/>
                <w:szCs w:val="24"/>
              </w:rPr>
              <w:t>160,2</w:t>
            </w:r>
          </w:p>
        </w:tc>
        <w:tc>
          <w:tcPr>
            <w:tcW w:w="1984" w:type="dxa"/>
          </w:tcPr>
          <w:p w:rsidR="00172836" w:rsidRPr="004050A0" w:rsidRDefault="00172836" w:rsidP="002E2FAA">
            <w:pPr>
              <w:jc w:val="center"/>
              <w:rPr>
                <w:sz w:val="24"/>
                <w:szCs w:val="24"/>
              </w:rPr>
            </w:pPr>
            <w:r w:rsidRPr="004050A0">
              <w:rPr>
                <w:sz w:val="24"/>
                <w:szCs w:val="24"/>
              </w:rPr>
              <w:t>43,6</w:t>
            </w:r>
          </w:p>
        </w:tc>
      </w:tr>
      <w:tr w:rsidR="00172836" w:rsidRPr="004050A0" w:rsidTr="00172836">
        <w:tc>
          <w:tcPr>
            <w:tcW w:w="4673" w:type="dxa"/>
          </w:tcPr>
          <w:p w:rsidR="00172836" w:rsidRPr="004050A0" w:rsidRDefault="00172836" w:rsidP="002E2FAA">
            <w:pPr>
              <w:rPr>
                <w:sz w:val="24"/>
                <w:szCs w:val="24"/>
              </w:rPr>
            </w:pPr>
            <w:r w:rsidRPr="004050A0">
              <w:rPr>
                <w:sz w:val="24"/>
                <w:szCs w:val="24"/>
              </w:rPr>
              <w:t>Статистическое расхождение</w:t>
            </w:r>
          </w:p>
        </w:tc>
        <w:tc>
          <w:tcPr>
            <w:tcW w:w="1701" w:type="dxa"/>
          </w:tcPr>
          <w:p w:rsidR="00172836" w:rsidRPr="004050A0" w:rsidRDefault="00172836" w:rsidP="002E2FAA">
            <w:pPr>
              <w:jc w:val="center"/>
              <w:rPr>
                <w:sz w:val="24"/>
                <w:szCs w:val="24"/>
              </w:rPr>
            </w:pPr>
            <w:r w:rsidRPr="004050A0">
              <w:rPr>
                <w:sz w:val="24"/>
                <w:szCs w:val="24"/>
              </w:rPr>
              <w:t>6</w:t>
            </w:r>
          </w:p>
        </w:tc>
        <w:tc>
          <w:tcPr>
            <w:tcW w:w="1843" w:type="dxa"/>
          </w:tcPr>
          <w:p w:rsidR="00172836" w:rsidRPr="004050A0" w:rsidRDefault="00172836" w:rsidP="002E2FAA">
            <w:pPr>
              <w:jc w:val="center"/>
              <w:rPr>
                <w:sz w:val="24"/>
                <w:szCs w:val="24"/>
              </w:rPr>
            </w:pPr>
            <w:r w:rsidRPr="004050A0">
              <w:rPr>
                <w:sz w:val="22"/>
                <w:szCs w:val="22"/>
              </w:rPr>
              <w:t>0</w:t>
            </w:r>
          </w:p>
        </w:tc>
        <w:tc>
          <w:tcPr>
            <w:tcW w:w="1984" w:type="dxa"/>
          </w:tcPr>
          <w:p w:rsidR="00172836" w:rsidRPr="004050A0" w:rsidRDefault="00172836" w:rsidP="002E2FAA">
            <w:pPr>
              <w:jc w:val="center"/>
              <w:rPr>
                <w:sz w:val="24"/>
                <w:szCs w:val="24"/>
              </w:rPr>
            </w:pPr>
            <w:r w:rsidRPr="004050A0">
              <w:rPr>
                <w:sz w:val="22"/>
                <w:szCs w:val="22"/>
              </w:rPr>
              <w:t>0</w:t>
            </w:r>
          </w:p>
        </w:tc>
      </w:tr>
      <w:tr w:rsidR="00172836" w:rsidRPr="004050A0" w:rsidTr="00172836">
        <w:tc>
          <w:tcPr>
            <w:tcW w:w="4673" w:type="dxa"/>
          </w:tcPr>
          <w:p w:rsidR="00172836" w:rsidRPr="004050A0" w:rsidRDefault="00172836" w:rsidP="002E2FAA">
            <w:pPr>
              <w:rPr>
                <w:sz w:val="24"/>
                <w:szCs w:val="24"/>
              </w:rPr>
            </w:pPr>
            <w:r w:rsidRPr="004050A0">
              <w:rPr>
                <w:sz w:val="24"/>
                <w:szCs w:val="24"/>
              </w:rPr>
              <w:t>Производство электрической энергии</w:t>
            </w:r>
          </w:p>
        </w:tc>
        <w:tc>
          <w:tcPr>
            <w:tcW w:w="1701" w:type="dxa"/>
          </w:tcPr>
          <w:p w:rsidR="00172836" w:rsidRPr="004050A0" w:rsidRDefault="00172836" w:rsidP="002E2FAA">
            <w:pPr>
              <w:jc w:val="center"/>
              <w:rPr>
                <w:sz w:val="24"/>
                <w:szCs w:val="24"/>
              </w:rPr>
            </w:pPr>
            <w:r w:rsidRPr="004050A0">
              <w:rPr>
                <w:sz w:val="24"/>
                <w:szCs w:val="24"/>
              </w:rPr>
              <w:t>7</w:t>
            </w:r>
          </w:p>
        </w:tc>
        <w:tc>
          <w:tcPr>
            <w:tcW w:w="1843" w:type="dxa"/>
          </w:tcPr>
          <w:p w:rsidR="00172836" w:rsidRPr="004050A0" w:rsidRDefault="00172836" w:rsidP="002E2FAA">
            <w:pPr>
              <w:jc w:val="center"/>
              <w:rPr>
                <w:sz w:val="24"/>
                <w:szCs w:val="24"/>
              </w:rPr>
            </w:pPr>
            <w:r w:rsidRPr="004050A0">
              <w:rPr>
                <w:sz w:val="22"/>
                <w:szCs w:val="22"/>
              </w:rPr>
              <w:t>0</w:t>
            </w:r>
          </w:p>
        </w:tc>
        <w:tc>
          <w:tcPr>
            <w:tcW w:w="1984" w:type="dxa"/>
          </w:tcPr>
          <w:p w:rsidR="00172836" w:rsidRPr="004050A0" w:rsidRDefault="00172836" w:rsidP="002E2FAA">
            <w:pPr>
              <w:jc w:val="center"/>
              <w:rPr>
                <w:sz w:val="24"/>
                <w:szCs w:val="24"/>
              </w:rPr>
            </w:pPr>
            <w:r w:rsidRPr="004050A0">
              <w:rPr>
                <w:sz w:val="22"/>
                <w:szCs w:val="22"/>
              </w:rPr>
              <w:t>0</w:t>
            </w:r>
          </w:p>
        </w:tc>
      </w:tr>
      <w:tr w:rsidR="00172836" w:rsidRPr="004050A0" w:rsidTr="00172836">
        <w:tc>
          <w:tcPr>
            <w:tcW w:w="4673" w:type="dxa"/>
          </w:tcPr>
          <w:p w:rsidR="00172836" w:rsidRPr="004050A0" w:rsidRDefault="00172836" w:rsidP="002E2FAA">
            <w:pPr>
              <w:rPr>
                <w:sz w:val="24"/>
                <w:szCs w:val="24"/>
              </w:rPr>
            </w:pPr>
            <w:r w:rsidRPr="004050A0">
              <w:rPr>
                <w:sz w:val="24"/>
                <w:szCs w:val="24"/>
              </w:rPr>
              <w:t>Производство тепловой энергии</w:t>
            </w:r>
          </w:p>
        </w:tc>
        <w:tc>
          <w:tcPr>
            <w:tcW w:w="1701" w:type="dxa"/>
          </w:tcPr>
          <w:p w:rsidR="00172836" w:rsidRPr="004050A0" w:rsidRDefault="00172836" w:rsidP="002E2FAA">
            <w:pPr>
              <w:jc w:val="center"/>
              <w:rPr>
                <w:sz w:val="24"/>
                <w:szCs w:val="24"/>
              </w:rPr>
            </w:pPr>
            <w:r w:rsidRPr="004050A0">
              <w:rPr>
                <w:sz w:val="24"/>
                <w:szCs w:val="24"/>
              </w:rPr>
              <w:t>8</w:t>
            </w:r>
          </w:p>
        </w:tc>
        <w:tc>
          <w:tcPr>
            <w:tcW w:w="1843" w:type="dxa"/>
          </w:tcPr>
          <w:p w:rsidR="00172836" w:rsidRPr="004050A0" w:rsidRDefault="00172836" w:rsidP="002E2FAA">
            <w:pPr>
              <w:jc w:val="center"/>
              <w:rPr>
                <w:sz w:val="24"/>
                <w:szCs w:val="24"/>
              </w:rPr>
            </w:pPr>
            <w:r w:rsidRPr="004050A0">
              <w:rPr>
                <w:sz w:val="22"/>
                <w:szCs w:val="22"/>
              </w:rPr>
              <w:t>0</w:t>
            </w:r>
          </w:p>
        </w:tc>
        <w:tc>
          <w:tcPr>
            <w:tcW w:w="1984" w:type="dxa"/>
          </w:tcPr>
          <w:p w:rsidR="00172836" w:rsidRPr="004050A0" w:rsidRDefault="00172836" w:rsidP="002E2FAA">
            <w:pPr>
              <w:jc w:val="center"/>
              <w:rPr>
                <w:sz w:val="24"/>
                <w:szCs w:val="24"/>
              </w:rPr>
            </w:pPr>
            <w:r w:rsidRPr="004050A0">
              <w:rPr>
                <w:sz w:val="22"/>
                <w:szCs w:val="22"/>
              </w:rPr>
              <w:t>0</w:t>
            </w:r>
          </w:p>
        </w:tc>
      </w:tr>
      <w:tr w:rsidR="00172836" w:rsidRPr="004050A0" w:rsidTr="00172836">
        <w:tc>
          <w:tcPr>
            <w:tcW w:w="4673" w:type="dxa"/>
          </w:tcPr>
          <w:p w:rsidR="00172836" w:rsidRPr="004050A0" w:rsidRDefault="00172836" w:rsidP="002E2FAA">
            <w:pPr>
              <w:rPr>
                <w:sz w:val="24"/>
                <w:szCs w:val="24"/>
              </w:rPr>
            </w:pPr>
            <w:r w:rsidRPr="004050A0">
              <w:rPr>
                <w:sz w:val="24"/>
                <w:szCs w:val="24"/>
              </w:rPr>
              <w:t>Теплоэлектростанции</w:t>
            </w:r>
          </w:p>
        </w:tc>
        <w:tc>
          <w:tcPr>
            <w:tcW w:w="1701" w:type="dxa"/>
          </w:tcPr>
          <w:p w:rsidR="00172836" w:rsidRPr="004050A0" w:rsidRDefault="00172836" w:rsidP="002E2FAA">
            <w:pPr>
              <w:jc w:val="center"/>
              <w:rPr>
                <w:sz w:val="24"/>
                <w:szCs w:val="24"/>
              </w:rPr>
            </w:pPr>
            <w:r w:rsidRPr="004050A0">
              <w:rPr>
                <w:sz w:val="24"/>
                <w:szCs w:val="24"/>
              </w:rPr>
              <w:t>8.1</w:t>
            </w:r>
          </w:p>
        </w:tc>
        <w:tc>
          <w:tcPr>
            <w:tcW w:w="1843" w:type="dxa"/>
          </w:tcPr>
          <w:p w:rsidR="00172836" w:rsidRPr="004050A0" w:rsidRDefault="00172836" w:rsidP="002E2FAA">
            <w:pPr>
              <w:jc w:val="center"/>
              <w:rPr>
                <w:sz w:val="24"/>
                <w:szCs w:val="24"/>
              </w:rPr>
            </w:pPr>
            <w:r w:rsidRPr="004050A0">
              <w:rPr>
                <w:sz w:val="22"/>
                <w:szCs w:val="22"/>
              </w:rPr>
              <w:t>0</w:t>
            </w:r>
          </w:p>
        </w:tc>
        <w:tc>
          <w:tcPr>
            <w:tcW w:w="1984" w:type="dxa"/>
          </w:tcPr>
          <w:p w:rsidR="00172836" w:rsidRPr="004050A0" w:rsidRDefault="00172836" w:rsidP="002E2FAA">
            <w:pPr>
              <w:jc w:val="center"/>
              <w:rPr>
                <w:sz w:val="24"/>
                <w:szCs w:val="24"/>
              </w:rPr>
            </w:pPr>
            <w:r w:rsidRPr="004050A0">
              <w:rPr>
                <w:sz w:val="22"/>
                <w:szCs w:val="22"/>
              </w:rPr>
              <w:t>0</w:t>
            </w:r>
          </w:p>
        </w:tc>
      </w:tr>
      <w:tr w:rsidR="00172836" w:rsidRPr="004050A0" w:rsidTr="00172836">
        <w:tc>
          <w:tcPr>
            <w:tcW w:w="4673" w:type="dxa"/>
          </w:tcPr>
          <w:p w:rsidR="00172836" w:rsidRPr="004050A0" w:rsidRDefault="00172836" w:rsidP="002E2FAA">
            <w:pPr>
              <w:rPr>
                <w:sz w:val="24"/>
                <w:szCs w:val="24"/>
              </w:rPr>
            </w:pPr>
            <w:r w:rsidRPr="004050A0">
              <w:rPr>
                <w:sz w:val="24"/>
                <w:szCs w:val="24"/>
              </w:rPr>
              <w:t>Котельные</w:t>
            </w:r>
          </w:p>
        </w:tc>
        <w:tc>
          <w:tcPr>
            <w:tcW w:w="1701" w:type="dxa"/>
          </w:tcPr>
          <w:p w:rsidR="00172836" w:rsidRPr="004050A0" w:rsidRDefault="00172836" w:rsidP="002E2FAA">
            <w:pPr>
              <w:jc w:val="center"/>
              <w:rPr>
                <w:sz w:val="24"/>
                <w:szCs w:val="24"/>
              </w:rPr>
            </w:pPr>
            <w:r w:rsidRPr="004050A0">
              <w:rPr>
                <w:sz w:val="24"/>
                <w:szCs w:val="24"/>
              </w:rPr>
              <w:t>8.2</w:t>
            </w:r>
          </w:p>
        </w:tc>
        <w:tc>
          <w:tcPr>
            <w:tcW w:w="1843" w:type="dxa"/>
          </w:tcPr>
          <w:p w:rsidR="00172836" w:rsidRPr="004050A0" w:rsidRDefault="00172836" w:rsidP="002E2FAA">
            <w:pPr>
              <w:jc w:val="center"/>
              <w:rPr>
                <w:sz w:val="24"/>
                <w:szCs w:val="24"/>
              </w:rPr>
            </w:pPr>
            <w:r w:rsidRPr="004050A0">
              <w:rPr>
                <w:sz w:val="22"/>
                <w:szCs w:val="22"/>
              </w:rPr>
              <w:t>0</w:t>
            </w:r>
          </w:p>
        </w:tc>
        <w:tc>
          <w:tcPr>
            <w:tcW w:w="1984" w:type="dxa"/>
          </w:tcPr>
          <w:p w:rsidR="00172836" w:rsidRPr="004050A0" w:rsidRDefault="00172836" w:rsidP="002E2FAA">
            <w:pPr>
              <w:jc w:val="center"/>
              <w:rPr>
                <w:sz w:val="24"/>
                <w:szCs w:val="24"/>
              </w:rPr>
            </w:pPr>
            <w:r w:rsidRPr="004050A0">
              <w:rPr>
                <w:sz w:val="22"/>
                <w:szCs w:val="22"/>
              </w:rPr>
              <w:t>0</w:t>
            </w:r>
          </w:p>
        </w:tc>
      </w:tr>
      <w:tr w:rsidR="00172836" w:rsidRPr="004050A0" w:rsidTr="00172836">
        <w:tc>
          <w:tcPr>
            <w:tcW w:w="4673" w:type="dxa"/>
          </w:tcPr>
          <w:p w:rsidR="00172836" w:rsidRPr="004050A0" w:rsidRDefault="00172836" w:rsidP="002E2FAA">
            <w:pPr>
              <w:rPr>
                <w:sz w:val="24"/>
                <w:szCs w:val="24"/>
              </w:rPr>
            </w:pPr>
            <w:r w:rsidRPr="004050A0">
              <w:rPr>
                <w:sz w:val="24"/>
                <w:szCs w:val="24"/>
              </w:rPr>
              <w:t>Электрокотельные и теплоустановки</w:t>
            </w:r>
          </w:p>
        </w:tc>
        <w:tc>
          <w:tcPr>
            <w:tcW w:w="1701" w:type="dxa"/>
          </w:tcPr>
          <w:p w:rsidR="00172836" w:rsidRPr="004050A0" w:rsidRDefault="00172836" w:rsidP="002E2FAA">
            <w:pPr>
              <w:jc w:val="center"/>
              <w:rPr>
                <w:sz w:val="24"/>
                <w:szCs w:val="24"/>
              </w:rPr>
            </w:pPr>
            <w:r w:rsidRPr="004050A0">
              <w:rPr>
                <w:sz w:val="24"/>
                <w:szCs w:val="24"/>
              </w:rPr>
              <w:t>8.3</w:t>
            </w:r>
          </w:p>
        </w:tc>
        <w:tc>
          <w:tcPr>
            <w:tcW w:w="1843" w:type="dxa"/>
          </w:tcPr>
          <w:p w:rsidR="00172836" w:rsidRPr="004050A0" w:rsidRDefault="00172836" w:rsidP="002E2FAA">
            <w:pPr>
              <w:jc w:val="center"/>
              <w:rPr>
                <w:sz w:val="24"/>
                <w:szCs w:val="24"/>
              </w:rPr>
            </w:pPr>
            <w:r w:rsidRPr="004050A0">
              <w:rPr>
                <w:sz w:val="22"/>
                <w:szCs w:val="22"/>
              </w:rPr>
              <w:t>0</w:t>
            </w:r>
          </w:p>
        </w:tc>
        <w:tc>
          <w:tcPr>
            <w:tcW w:w="1984" w:type="dxa"/>
          </w:tcPr>
          <w:p w:rsidR="00172836" w:rsidRPr="004050A0" w:rsidRDefault="00172836" w:rsidP="002E2FAA">
            <w:pPr>
              <w:jc w:val="center"/>
              <w:rPr>
                <w:sz w:val="24"/>
                <w:szCs w:val="24"/>
              </w:rPr>
            </w:pPr>
            <w:r w:rsidRPr="004050A0">
              <w:rPr>
                <w:sz w:val="22"/>
                <w:szCs w:val="22"/>
              </w:rPr>
              <w:t>0</w:t>
            </w:r>
          </w:p>
        </w:tc>
      </w:tr>
      <w:tr w:rsidR="00172836" w:rsidRPr="004050A0" w:rsidTr="00172836">
        <w:tc>
          <w:tcPr>
            <w:tcW w:w="4673" w:type="dxa"/>
          </w:tcPr>
          <w:p w:rsidR="00172836" w:rsidRPr="004050A0" w:rsidRDefault="00172836" w:rsidP="002E2FAA">
            <w:pPr>
              <w:rPr>
                <w:sz w:val="24"/>
                <w:szCs w:val="24"/>
              </w:rPr>
            </w:pPr>
            <w:r w:rsidRPr="004050A0">
              <w:rPr>
                <w:sz w:val="24"/>
                <w:szCs w:val="24"/>
              </w:rPr>
              <w:t>Преобразование энергетических ресурсов</w:t>
            </w:r>
          </w:p>
        </w:tc>
        <w:tc>
          <w:tcPr>
            <w:tcW w:w="1701" w:type="dxa"/>
          </w:tcPr>
          <w:p w:rsidR="00172836" w:rsidRPr="004050A0" w:rsidRDefault="00172836" w:rsidP="002E2FAA">
            <w:pPr>
              <w:jc w:val="center"/>
              <w:rPr>
                <w:sz w:val="24"/>
                <w:szCs w:val="24"/>
              </w:rPr>
            </w:pPr>
            <w:r w:rsidRPr="004050A0">
              <w:rPr>
                <w:sz w:val="24"/>
                <w:szCs w:val="24"/>
              </w:rPr>
              <w:t>9</w:t>
            </w:r>
          </w:p>
        </w:tc>
        <w:tc>
          <w:tcPr>
            <w:tcW w:w="1843" w:type="dxa"/>
          </w:tcPr>
          <w:p w:rsidR="00172836" w:rsidRPr="004050A0" w:rsidRDefault="00172836" w:rsidP="002E2FAA">
            <w:pPr>
              <w:jc w:val="center"/>
              <w:rPr>
                <w:sz w:val="24"/>
                <w:szCs w:val="24"/>
              </w:rPr>
            </w:pPr>
            <w:r w:rsidRPr="004050A0">
              <w:rPr>
                <w:sz w:val="22"/>
                <w:szCs w:val="22"/>
              </w:rPr>
              <w:t>0</w:t>
            </w:r>
          </w:p>
        </w:tc>
        <w:tc>
          <w:tcPr>
            <w:tcW w:w="1984" w:type="dxa"/>
          </w:tcPr>
          <w:p w:rsidR="00172836" w:rsidRPr="004050A0" w:rsidRDefault="00172836" w:rsidP="002E2FAA">
            <w:pPr>
              <w:jc w:val="center"/>
              <w:rPr>
                <w:sz w:val="24"/>
                <w:szCs w:val="24"/>
              </w:rPr>
            </w:pPr>
            <w:r w:rsidRPr="004050A0">
              <w:rPr>
                <w:sz w:val="22"/>
                <w:szCs w:val="22"/>
              </w:rPr>
              <w:t>0</w:t>
            </w:r>
          </w:p>
        </w:tc>
      </w:tr>
      <w:tr w:rsidR="00172836" w:rsidRPr="004050A0" w:rsidTr="00172836">
        <w:tc>
          <w:tcPr>
            <w:tcW w:w="4673" w:type="dxa"/>
          </w:tcPr>
          <w:p w:rsidR="00172836" w:rsidRPr="004050A0" w:rsidRDefault="00172836" w:rsidP="002E2FAA">
            <w:pPr>
              <w:rPr>
                <w:sz w:val="24"/>
                <w:szCs w:val="24"/>
              </w:rPr>
            </w:pPr>
            <w:r w:rsidRPr="004050A0">
              <w:rPr>
                <w:sz w:val="24"/>
                <w:szCs w:val="24"/>
              </w:rPr>
              <w:t>Переработка нефти</w:t>
            </w:r>
          </w:p>
        </w:tc>
        <w:tc>
          <w:tcPr>
            <w:tcW w:w="1701" w:type="dxa"/>
          </w:tcPr>
          <w:p w:rsidR="00172836" w:rsidRPr="004050A0" w:rsidRDefault="00172836" w:rsidP="002E2FAA">
            <w:pPr>
              <w:jc w:val="center"/>
              <w:rPr>
                <w:sz w:val="24"/>
                <w:szCs w:val="24"/>
              </w:rPr>
            </w:pPr>
            <w:r w:rsidRPr="004050A0">
              <w:rPr>
                <w:sz w:val="24"/>
                <w:szCs w:val="24"/>
              </w:rPr>
              <w:t>9.1</w:t>
            </w:r>
          </w:p>
        </w:tc>
        <w:tc>
          <w:tcPr>
            <w:tcW w:w="1843" w:type="dxa"/>
          </w:tcPr>
          <w:p w:rsidR="00172836" w:rsidRPr="004050A0" w:rsidRDefault="00172836" w:rsidP="002E2FAA">
            <w:pPr>
              <w:jc w:val="center"/>
              <w:rPr>
                <w:sz w:val="24"/>
                <w:szCs w:val="24"/>
              </w:rPr>
            </w:pPr>
            <w:r w:rsidRPr="004050A0">
              <w:rPr>
                <w:sz w:val="22"/>
                <w:szCs w:val="22"/>
              </w:rPr>
              <w:t>0</w:t>
            </w:r>
          </w:p>
        </w:tc>
        <w:tc>
          <w:tcPr>
            <w:tcW w:w="1984" w:type="dxa"/>
          </w:tcPr>
          <w:p w:rsidR="00172836" w:rsidRPr="004050A0" w:rsidRDefault="00172836" w:rsidP="002E2FAA">
            <w:pPr>
              <w:jc w:val="center"/>
              <w:rPr>
                <w:sz w:val="24"/>
                <w:szCs w:val="24"/>
              </w:rPr>
            </w:pPr>
            <w:r w:rsidRPr="004050A0">
              <w:rPr>
                <w:sz w:val="22"/>
                <w:szCs w:val="22"/>
              </w:rPr>
              <w:t>0</w:t>
            </w:r>
          </w:p>
        </w:tc>
      </w:tr>
      <w:tr w:rsidR="00172836" w:rsidRPr="004050A0" w:rsidTr="00172836">
        <w:tc>
          <w:tcPr>
            <w:tcW w:w="4673" w:type="dxa"/>
          </w:tcPr>
          <w:p w:rsidR="00172836" w:rsidRPr="004050A0" w:rsidRDefault="00172836" w:rsidP="002E2FAA">
            <w:pPr>
              <w:rPr>
                <w:sz w:val="24"/>
                <w:szCs w:val="24"/>
              </w:rPr>
            </w:pPr>
            <w:r w:rsidRPr="004050A0">
              <w:rPr>
                <w:sz w:val="24"/>
                <w:szCs w:val="24"/>
              </w:rPr>
              <w:t>Переработка газа</w:t>
            </w:r>
          </w:p>
        </w:tc>
        <w:tc>
          <w:tcPr>
            <w:tcW w:w="1701" w:type="dxa"/>
          </w:tcPr>
          <w:p w:rsidR="00172836" w:rsidRPr="004050A0" w:rsidRDefault="00172836" w:rsidP="002E2FAA">
            <w:pPr>
              <w:jc w:val="center"/>
              <w:rPr>
                <w:sz w:val="24"/>
                <w:szCs w:val="24"/>
              </w:rPr>
            </w:pPr>
            <w:r w:rsidRPr="004050A0">
              <w:rPr>
                <w:sz w:val="24"/>
                <w:szCs w:val="24"/>
              </w:rPr>
              <w:t>9.2</w:t>
            </w:r>
          </w:p>
        </w:tc>
        <w:tc>
          <w:tcPr>
            <w:tcW w:w="1843" w:type="dxa"/>
          </w:tcPr>
          <w:p w:rsidR="00172836" w:rsidRPr="004050A0" w:rsidRDefault="00172836" w:rsidP="002E2FAA">
            <w:pPr>
              <w:jc w:val="center"/>
              <w:rPr>
                <w:sz w:val="24"/>
                <w:szCs w:val="24"/>
              </w:rPr>
            </w:pPr>
            <w:r w:rsidRPr="004050A0">
              <w:rPr>
                <w:sz w:val="22"/>
                <w:szCs w:val="22"/>
              </w:rPr>
              <w:t>0</w:t>
            </w:r>
          </w:p>
        </w:tc>
        <w:tc>
          <w:tcPr>
            <w:tcW w:w="1984" w:type="dxa"/>
          </w:tcPr>
          <w:p w:rsidR="00172836" w:rsidRPr="004050A0" w:rsidRDefault="00172836" w:rsidP="002E2FAA">
            <w:pPr>
              <w:jc w:val="center"/>
              <w:rPr>
                <w:sz w:val="24"/>
                <w:szCs w:val="24"/>
              </w:rPr>
            </w:pPr>
            <w:r w:rsidRPr="004050A0">
              <w:rPr>
                <w:sz w:val="22"/>
                <w:szCs w:val="22"/>
              </w:rPr>
              <w:t>0</w:t>
            </w:r>
          </w:p>
        </w:tc>
      </w:tr>
      <w:tr w:rsidR="00172836" w:rsidRPr="004050A0" w:rsidTr="00172836">
        <w:tc>
          <w:tcPr>
            <w:tcW w:w="4673" w:type="dxa"/>
          </w:tcPr>
          <w:p w:rsidR="00172836" w:rsidRPr="004050A0" w:rsidRDefault="00172836" w:rsidP="002E2FAA">
            <w:pPr>
              <w:rPr>
                <w:sz w:val="24"/>
                <w:szCs w:val="24"/>
              </w:rPr>
            </w:pPr>
            <w:r w:rsidRPr="004050A0">
              <w:rPr>
                <w:sz w:val="24"/>
                <w:szCs w:val="24"/>
              </w:rPr>
              <w:t>Обогащение угля</w:t>
            </w:r>
          </w:p>
        </w:tc>
        <w:tc>
          <w:tcPr>
            <w:tcW w:w="1701" w:type="dxa"/>
          </w:tcPr>
          <w:p w:rsidR="00172836" w:rsidRPr="004050A0" w:rsidRDefault="00172836" w:rsidP="002E2FAA">
            <w:pPr>
              <w:jc w:val="center"/>
              <w:rPr>
                <w:sz w:val="24"/>
                <w:szCs w:val="24"/>
              </w:rPr>
            </w:pPr>
            <w:r w:rsidRPr="004050A0">
              <w:rPr>
                <w:sz w:val="24"/>
                <w:szCs w:val="24"/>
              </w:rPr>
              <w:t>9.3</w:t>
            </w:r>
          </w:p>
        </w:tc>
        <w:tc>
          <w:tcPr>
            <w:tcW w:w="1843" w:type="dxa"/>
          </w:tcPr>
          <w:p w:rsidR="00172836" w:rsidRPr="004050A0" w:rsidRDefault="00172836" w:rsidP="002E2FAA">
            <w:pPr>
              <w:jc w:val="center"/>
              <w:rPr>
                <w:sz w:val="24"/>
                <w:szCs w:val="24"/>
              </w:rPr>
            </w:pPr>
            <w:r w:rsidRPr="004050A0">
              <w:rPr>
                <w:sz w:val="22"/>
                <w:szCs w:val="22"/>
              </w:rPr>
              <w:t>0</w:t>
            </w:r>
          </w:p>
        </w:tc>
        <w:tc>
          <w:tcPr>
            <w:tcW w:w="1984" w:type="dxa"/>
          </w:tcPr>
          <w:p w:rsidR="00172836" w:rsidRPr="004050A0" w:rsidRDefault="00172836" w:rsidP="002E2FAA">
            <w:pPr>
              <w:jc w:val="center"/>
              <w:rPr>
                <w:sz w:val="24"/>
                <w:szCs w:val="24"/>
              </w:rPr>
            </w:pPr>
            <w:r w:rsidRPr="004050A0">
              <w:rPr>
                <w:sz w:val="22"/>
                <w:szCs w:val="22"/>
              </w:rPr>
              <w:t>0</w:t>
            </w:r>
          </w:p>
        </w:tc>
      </w:tr>
      <w:tr w:rsidR="00172836" w:rsidRPr="004050A0" w:rsidTr="00172836">
        <w:tc>
          <w:tcPr>
            <w:tcW w:w="4673" w:type="dxa"/>
          </w:tcPr>
          <w:p w:rsidR="00172836" w:rsidRPr="004050A0" w:rsidRDefault="00172836" w:rsidP="002E2FAA">
            <w:pPr>
              <w:rPr>
                <w:sz w:val="24"/>
                <w:szCs w:val="24"/>
              </w:rPr>
            </w:pPr>
            <w:r w:rsidRPr="004050A0">
              <w:rPr>
                <w:sz w:val="24"/>
                <w:szCs w:val="24"/>
              </w:rPr>
              <w:t>Собственные нужды</w:t>
            </w:r>
          </w:p>
        </w:tc>
        <w:tc>
          <w:tcPr>
            <w:tcW w:w="1701" w:type="dxa"/>
          </w:tcPr>
          <w:p w:rsidR="00172836" w:rsidRPr="004050A0" w:rsidRDefault="00172836" w:rsidP="002E2FAA">
            <w:pPr>
              <w:jc w:val="center"/>
              <w:rPr>
                <w:sz w:val="24"/>
                <w:szCs w:val="24"/>
              </w:rPr>
            </w:pPr>
            <w:r w:rsidRPr="004050A0">
              <w:rPr>
                <w:sz w:val="24"/>
                <w:szCs w:val="24"/>
              </w:rPr>
              <w:t>10</w:t>
            </w:r>
          </w:p>
        </w:tc>
        <w:tc>
          <w:tcPr>
            <w:tcW w:w="1843" w:type="dxa"/>
          </w:tcPr>
          <w:p w:rsidR="00172836" w:rsidRPr="004050A0" w:rsidRDefault="00172836" w:rsidP="002E2FAA">
            <w:pPr>
              <w:jc w:val="center"/>
              <w:rPr>
                <w:sz w:val="24"/>
                <w:szCs w:val="24"/>
              </w:rPr>
            </w:pPr>
            <w:r w:rsidRPr="004050A0">
              <w:rPr>
                <w:sz w:val="22"/>
                <w:szCs w:val="22"/>
              </w:rPr>
              <w:t>0</w:t>
            </w:r>
          </w:p>
        </w:tc>
        <w:tc>
          <w:tcPr>
            <w:tcW w:w="1984" w:type="dxa"/>
          </w:tcPr>
          <w:p w:rsidR="00172836" w:rsidRPr="004050A0" w:rsidRDefault="00172836" w:rsidP="002E2FAA">
            <w:pPr>
              <w:jc w:val="center"/>
              <w:rPr>
                <w:sz w:val="24"/>
                <w:szCs w:val="24"/>
              </w:rPr>
            </w:pPr>
            <w:r w:rsidRPr="004050A0">
              <w:rPr>
                <w:sz w:val="22"/>
                <w:szCs w:val="22"/>
              </w:rPr>
              <w:t>0</w:t>
            </w:r>
          </w:p>
        </w:tc>
      </w:tr>
      <w:tr w:rsidR="00172836" w:rsidRPr="004050A0" w:rsidTr="00172836">
        <w:tc>
          <w:tcPr>
            <w:tcW w:w="4673" w:type="dxa"/>
          </w:tcPr>
          <w:p w:rsidR="00172836" w:rsidRPr="004050A0" w:rsidRDefault="00172836" w:rsidP="002E2FAA">
            <w:pPr>
              <w:rPr>
                <w:sz w:val="24"/>
                <w:szCs w:val="24"/>
              </w:rPr>
            </w:pPr>
            <w:r w:rsidRPr="004050A0">
              <w:rPr>
                <w:sz w:val="24"/>
                <w:szCs w:val="24"/>
              </w:rPr>
              <w:t>Потери при передаче</w:t>
            </w:r>
          </w:p>
        </w:tc>
        <w:tc>
          <w:tcPr>
            <w:tcW w:w="1701" w:type="dxa"/>
          </w:tcPr>
          <w:p w:rsidR="00172836" w:rsidRPr="004050A0" w:rsidRDefault="00172836" w:rsidP="002E2FAA">
            <w:pPr>
              <w:jc w:val="center"/>
              <w:rPr>
                <w:sz w:val="24"/>
                <w:szCs w:val="24"/>
              </w:rPr>
            </w:pPr>
            <w:r w:rsidRPr="004050A0">
              <w:rPr>
                <w:sz w:val="24"/>
                <w:szCs w:val="24"/>
              </w:rPr>
              <w:t>11</w:t>
            </w:r>
          </w:p>
        </w:tc>
        <w:tc>
          <w:tcPr>
            <w:tcW w:w="1843" w:type="dxa"/>
          </w:tcPr>
          <w:p w:rsidR="00172836" w:rsidRPr="004050A0" w:rsidRDefault="00172836" w:rsidP="002E2FAA">
            <w:pPr>
              <w:jc w:val="center"/>
              <w:rPr>
                <w:sz w:val="24"/>
                <w:szCs w:val="24"/>
              </w:rPr>
            </w:pPr>
            <w:r w:rsidRPr="004050A0">
              <w:rPr>
                <w:sz w:val="22"/>
                <w:szCs w:val="22"/>
              </w:rPr>
              <w:t>0</w:t>
            </w:r>
          </w:p>
        </w:tc>
        <w:tc>
          <w:tcPr>
            <w:tcW w:w="1984" w:type="dxa"/>
          </w:tcPr>
          <w:p w:rsidR="00172836" w:rsidRPr="004050A0" w:rsidRDefault="00172836" w:rsidP="002E2FAA">
            <w:pPr>
              <w:jc w:val="center"/>
              <w:rPr>
                <w:sz w:val="24"/>
                <w:szCs w:val="24"/>
              </w:rPr>
            </w:pPr>
            <w:r w:rsidRPr="004050A0">
              <w:rPr>
                <w:sz w:val="22"/>
                <w:szCs w:val="22"/>
              </w:rPr>
              <w:t>0</w:t>
            </w:r>
          </w:p>
        </w:tc>
      </w:tr>
      <w:tr w:rsidR="00172836" w:rsidRPr="004050A0" w:rsidTr="00172836">
        <w:tc>
          <w:tcPr>
            <w:tcW w:w="4673" w:type="dxa"/>
          </w:tcPr>
          <w:p w:rsidR="00172836" w:rsidRPr="004050A0" w:rsidRDefault="00172836" w:rsidP="002E2FAA">
            <w:pPr>
              <w:rPr>
                <w:sz w:val="24"/>
                <w:szCs w:val="24"/>
              </w:rPr>
            </w:pPr>
            <w:r w:rsidRPr="004050A0">
              <w:rPr>
                <w:sz w:val="24"/>
                <w:szCs w:val="24"/>
              </w:rPr>
              <w:t>Конечное потребление энергетических ресурсов</w:t>
            </w:r>
          </w:p>
        </w:tc>
        <w:tc>
          <w:tcPr>
            <w:tcW w:w="1701" w:type="dxa"/>
          </w:tcPr>
          <w:p w:rsidR="00172836" w:rsidRPr="004050A0" w:rsidRDefault="00172836" w:rsidP="002E2FAA">
            <w:pPr>
              <w:jc w:val="center"/>
              <w:rPr>
                <w:sz w:val="24"/>
                <w:szCs w:val="24"/>
              </w:rPr>
            </w:pPr>
            <w:r w:rsidRPr="004050A0">
              <w:rPr>
                <w:sz w:val="24"/>
                <w:szCs w:val="24"/>
              </w:rPr>
              <w:t>12</w:t>
            </w:r>
          </w:p>
        </w:tc>
        <w:tc>
          <w:tcPr>
            <w:tcW w:w="1843" w:type="dxa"/>
          </w:tcPr>
          <w:p w:rsidR="00172836" w:rsidRPr="004050A0" w:rsidRDefault="00172836" w:rsidP="002E2FAA">
            <w:pPr>
              <w:jc w:val="center"/>
              <w:rPr>
                <w:sz w:val="24"/>
                <w:szCs w:val="24"/>
              </w:rPr>
            </w:pPr>
            <w:r w:rsidRPr="004050A0">
              <w:rPr>
                <w:sz w:val="24"/>
                <w:szCs w:val="24"/>
              </w:rPr>
              <w:t>160,2</w:t>
            </w:r>
          </w:p>
        </w:tc>
        <w:tc>
          <w:tcPr>
            <w:tcW w:w="1984" w:type="dxa"/>
          </w:tcPr>
          <w:p w:rsidR="00172836" w:rsidRPr="004050A0" w:rsidRDefault="00172836" w:rsidP="002E2FAA">
            <w:pPr>
              <w:jc w:val="center"/>
              <w:rPr>
                <w:sz w:val="24"/>
                <w:szCs w:val="24"/>
              </w:rPr>
            </w:pPr>
            <w:r w:rsidRPr="004050A0">
              <w:rPr>
                <w:sz w:val="24"/>
                <w:szCs w:val="24"/>
              </w:rPr>
              <w:t>43,6</w:t>
            </w:r>
          </w:p>
        </w:tc>
      </w:tr>
      <w:tr w:rsidR="00172836" w:rsidRPr="004050A0" w:rsidTr="00172836">
        <w:tc>
          <w:tcPr>
            <w:tcW w:w="4673" w:type="dxa"/>
          </w:tcPr>
          <w:p w:rsidR="00172836" w:rsidRPr="004050A0" w:rsidRDefault="00172836" w:rsidP="002E2FAA">
            <w:pPr>
              <w:rPr>
                <w:sz w:val="24"/>
                <w:szCs w:val="24"/>
              </w:rPr>
            </w:pPr>
            <w:r w:rsidRPr="004050A0">
              <w:rPr>
                <w:sz w:val="24"/>
                <w:szCs w:val="24"/>
              </w:rPr>
              <w:t xml:space="preserve">Сельское хозяйство, рыболовство </w:t>
            </w:r>
          </w:p>
          <w:p w:rsidR="00172836" w:rsidRPr="004050A0" w:rsidRDefault="00172836" w:rsidP="002E2FAA">
            <w:pPr>
              <w:rPr>
                <w:sz w:val="24"/>
                <w:szCs w:val="24"/>
              </w:rPr>
            </w:pPr>
            <w:r w:rsidRPr="004050A0">
              <w:rPr>
                <w:sz w:val="24"/>
                <w:szCs w:val="24"/>
              </w:rPr>
              <w:t>и рыбоводство</w:t>
            </w:r>
          </w:p>
        </w:tc>
        <w:tc>
          <w:tcPr>
            <w:tcW w:w="1701" w:type="dxa"/>
          </w:tcPr>
          <w:p w:rsidR="00172836" w:rsidRPr="004050A0" w:rsidRDefault="00172836" w:rsidP="002E2FAA">
            <w:pPr>
              <w:jc w:val="center"/>
              <w:rPr>
                <w:sz w:val="24"/>
                <w:szCs w:val="24"/>
              </w:rPr>
            </w:pPr>
            <w:r w:rsidRPr="004050A0">
              <w:rPr>
                <w:sz w:val="24"/>
                <w:szCs w:val="24"/>
              </w:rPr>
              <w:t>13</w:t>
            </w:r>
          </w:p>
        </w:tc>
        <w:tc>
          <w:tcPr>
            <w:tcW w:w="1843" w:type="dxa"/>
          </w:tcPr>
          <w:p w:rsidR="00172836" w:rsidRPr="004050A0" w:rsidRDefault="00172836" w:rsidP="002E2FAA">
            <w:pPr>
              <w:jc w:val="center"/>
              <w:rPr>
                <w:sz w:val="24"/>
                <w:szCs w:val="24"/>
              </w:rPr>
            </w:pPr>
            <w:r w:rsidRPr="004050A0">
              <w:rPr>
                <w:sz w:val="22"/>
                <w:szCs w:val="22"/>
              </w:rPr>
              <w:t>0</w:t>
            </w:r>
          </w:p>
        </w:tc>
        <w:tc>
          <w:tcPr>
            <w:tcW w:w="1984" w:type="dxa"/>
          </w:tcPr>
          <w:p w:rsidR="00172836" w:rsidRPr="004050A0" w:rsidRDefault="00172836" w:rsidP="002E2FAA">
            <w:pPr>
              <w:jc w:val="center"/>
              <w:rPr>
                <w:sz w:val="24"/>
                <w:szCs w:val="24"/>
              </w:rPr>
            </w:pPr>
            <w:r w:rsidRPr="004050A0">
              <w:rPr>
                <w:sz w:val="22"/>
                <w:szCs w:val="22"/>
              </w:rPr>
              <w:t>0</w:t>
            </w:r>
          </w:p>
        </w:tc>
      </w:tr>
      <w:tr w:rsidR="00172836" w:rsidRPr="004050A0" w:rsidTr="00172836">
        <w:tc>
          <w:tcPr>
            <w:tcW w:w="4673" w:type="dxa"/>
          </w:tcPr>
          <w:p w:rsidR="00172836" w:rsidRPr="004050A0" w:rsidRDefault="00172836" w:rsidP="002E2FAA">
            <w:pPr>
              <w:rPr>
                <w:sz w:val="24"/>
                <w:szCs w:val="24"/>
              </w:rPr>
            </w:pPr>
            <w:r w:rsidRPr="004050A0">
              <w:rPr>
                <w:sz w:val="24"/>
                <w:szCs w:val="24"/>
              </w:rPr>
              <w:t>Промышленность</w:t>
            </w:r>
          </w:p>
        </w:tc>
        <w:tc>
          <w:tcPr>
            <w:tcW w:w="1701" w:type="dxa"/>
          </w:tcPr>
          <w:p w:rsidR="00172836" w:rsidRPr="004050A0" w:rsidRDefault="00172836" w:rsidP="002E2FAA">
            <w:pPr>
              <w:jc w:val="center"/>
              <w:rPr>
                <w:sz w:val="24"/>
                <w:szCs w:val="24"/>
              </w:rPr>
            </w:pPr>
            <w:r w:rsidRPr="004050A0">
              <w:rPr>
                <w:sz w:val="24"/>
                <w:szCs w:val="24"/>
              </w:rPr>
              <w:t>14</w:t>
            </w:r>
          </w:p>
        </w:tc>
        <w:tc>
          <w:tcPr>
            <w:tcW w:w="1843" w:type="dxa"/>
          </w:tcPr>
          <w:p w:rsidR="00172836" w:rsidRPr="004050A0" w:rsidRDefault="00172836" w:rsidP="002E2FAA">
            <w:pPr>
              <w:jc w:val="center"/>
              <w:rPr>
                <w:sz w:val="24"/>
                <w:szCs w:val="24"/>
              </w:rPr>
            </w:pPr>
            <w:r w:rsidRPr="004050A0">
              <w:rPr>
                <w:sz w:val="22"/>
                <w:szCs w:val="22"/>
              </w:rPr>
              <w:t>0</w:t>
            </w:r>
          </w:p>
        </w:tc>
        <w:tc>
          <w:tcPr>
            <w:tcW w:w="1984" w:type="dxa"/>
          </w:tcPr>
          <w:p w:rsidR="00172836" w:rsidRPr="004050A0" w:rsidRDefault="00172836" w:rsidP="002E2FAA">
            <w:pPr>
              <w:jc w:val="center"/>
              <w:rPr>
                <w:sz w:val="24"/>
                <w:szCs w:val="24"/>
              </w:rPr>
            </w:pPr>
            <w:r w:rsidRPr="004050A0">
              <w:rPr>
                <w:sz w:val="22"/>
                <w:szCs w:val="22"/>
              </w:rPr>
              <w:t>0</w:t>
            </w:r>
          </w:p>
        </w:tc>
      </w:tr>
      <w:tr w:rsidR="00172836" w:rsidRPr="004050A0" w:rsidTr="00172836">
        <w:tc>
          <w:tcPr>
            <w:tcW w:w="4673" w:type="dxa"/>
          </w:tcPr>
          <w:p w:rsidR="00172836" w:rsidRPr="004050A0" w:rsidRDefault="00172836" w:rsidP="002E2FAA">
            <w:pPr>
              <w:rPr>
                <w:sz w:val="24"/>
                <w:szCs w:val="24"/>
              </w:rPr>
            </w:pPr>
            <w:r w:rsidRPr="004050A0">
              <w:rPr>
                <w:sz w:val="24"/>
                <w:szCs w:val="24"/>
              </w:rPr>
              <w:t>Добыча полезных ископаемых</w:t>
            </w:r>
          </w:p>
        </w:tc>
        <w:tc>
          <w:tcPr>
            <w:tcW w:w="1701" w:type="dxa"/>
          </w:tcPr>
          <w:p w:rsidR="00172836" w:rsidRPr="004050A0" w:rsidRDefault="00172836" w:rsidP="002E2FAA">
            <w:pPr>
              <w:jc w:val="center"/>
              <w:rPr>
                <w:sz w:val="24"/>
                <w:szCs w:val="24"/>
              </w:rPr>
            </w:pPr>
            <w:r w:rsidRPr="004050A0">
              <w:rPr>
                <w:sz w:val="24"/>
                <w:szCs w:val="24"/>
              </w:rPr>
              <w:t>14.1</w:t>
            </w:r>
          </w:p>
        </w:tc>
        <w:tc>
          <w:tcPr>
            <w:tcW w:w="1843" w:type="dxa"/>
          </w:tcPr>
          <w:p w:rsidR="00172836" w:rsidRPr="004050A0" w:rsidRDefault="00172836" w:rsidP="002E2FAA">
            <w:pPr>
              <w:jc w:val="center"/>
              <w:rPr>
                <w:sz w:val="24"/>
                <w:szCs w:val="24"/>
              </w:rPr>
            </w:pPr>
            <w:r w:rsidRPr="004050A0">
              <w:rPr>
                <w:sz w:val="22"/>
                <w:szCs w:val="22"/>
              </w:rPr>
              <w:t>0</w:t>
            </w:r>
          </w:p>
        </w:tc>
        <w:tc>
          <w:tcPr>
            <w:tcW w:w="1984" w:type="dxa"/>
          </w:tcPr>
          <w:p w:rsidR="00172836" w:rsidRPr="004050A0" w:rsidRDefault="00172836" w:rsidP="002E2FAA">
            <w:pPr>
              <w:jc w:val="center"/>
              <w:rPr>
                <w:sz w:val="24"/>
                <w:szCs w:val="24"/>
              </w:rPr>
            </w:pPr>
            <w:r w:rsidRPr="004050A0">
              <w:rPr>
                <w:sz w:val="22"/>
                <w:szCs w:val="22"/>
              </w:rPr>
              <w:t>0</w:t>
            </w:r>
          </w:p>
        </w:tc>
      </w:tr>
      <w:tr w:rsidR="00172836" w:rsidRPr="004050A0" w:rsidTr="00172836">
        <w:tc>
          <w:tcPr>
            <w:tcW w:w="4673" w:type="dxa"/>
          </w:tcPr>
          <w:p w:rsidR="00172836" w:rsidRPr="004050A0" w:rsidRDefault="00172836" w:rsidP="002E2FAA">
            <w:pPr>
              <w:rPr>
                <w:sz w:val="24"/>
                <w:szCs w:val="24"/>
              </w:rPr>
            </w:pPr>
            <w:r w:rsidRPr="004050A0">
              <w:rPr>
                <w:sz w:val="24"/>
                <w:szCs w:val="24"/>
              </w:rPr>
              <w:t>Обрабатывающие производства</w:t>
            </w:r>
          </w:p>
        </w:tc>
        <w:tc>
          <w:tcPr>
            <w:tcW w:w="1701" w:type="dxa"/>
          </w:tcPr>
          <w:p w:rsidR="00172836" w:rsidRPr="004050A0" w:rsidRDefault="00172836" w:rsidP="002E2FAA">
            <w:pPr>
              <w:jc w:val="center"/>
              <w:rPr>
                <w:sz w:val="24"/>
                <w:szCs w:val="24"/>
              </w:rPr>
            </w:pPr>
            <w:r w:rsidRPr="004050A0">
              <w:rPr>
                <w:sz w:val="24"/>
                <w:szCs w:val="24"/>
              </w:rPr>
              <w:t>14.2</w:t>
            </w:r>
          </w:p>
        </w:tc>
        <w:tc>
          <w:tcPr>
            <w:tcW w:w="1843" w:type="dxa"/>
          </w:tcPr>
          <w:p w:rsidR="00172836" w:rsidRPr="004050A0" w:rsidRDefault="00172836" w:rsidP="002E2FAA">
            <w:pPr>
              <w:jc w:val="center"/>
              <w:rPr>
                <w:sz w:val="24"/>
                <w:szCs w:val="24"/>
              </w:rPr>
            </w:pPr>
            <w:r w:rsidRPr="004050A0">
              <w:rPr>
                <w:sz w:val="22"/>
                <w:szCs w:val="22"/>
              </w:rPr>
              <w:t>0</w:t>
            </w:r>
          </w:p>
        </w:tc>
        <w:tc>
          <w:tcPr>
            <w:tcW w:w="1984" w:type="dxa"/>
          </w:tcPr>
          <w:p w:rsidR="00172836" w:rsidRPr="004050A0" w:rsidRDefault="00172836" w:rsidP="002E2FAA">
            <w:pPr>
              <w:jc w:val="center"/>
              <w:rPr>
                <w:sz w:val="24"/>
                <w:szCs w:val="24"/>
              </w:rPr>
            </w:pPr>
            <w:r w:rsidRPr="004050A0">
              <w:rPr>
                <w:sz w:val="22"/>
                <w:szCs w:val="22"/>
              </w:rPr>
              <w:t>0</w:t>
            </w:r>
          </w:p>
        </w:tc>
      </w:tr>
      <w:tr w:rsidR="00172836" w:rsidRPr="004050A0" w:rsidTr="00172836">
        <w:tc>
          <w:tcPr>
            <w:tcW w:w="4673" w:type="dxa"/>
          </w:tcPr>
          <w:p w:rsidR="00172836" w:rsidRPr="004050A0" w:rsidRDefault="00172836" w:rsidP="002E2FAA">
            <w:pPr>
              <w:rPr>
                <w:sz w:val="24"/>
                <w:szCs w:val="24"/>
              </w:rPr>
            </w:pPr>
            <w:r w:rsidRPr="004050A0">
              <w:rPr>
                <w:sz w:val="24"/>
                <w:szCs w:val="24"/>
              </w:rPr>
              <w:t xml:space="preserve">Обеспечение электроэнергией, газом </w:t>
            </w:r>
          </w:p>
          <w:p w:rsidR="00172836" w:rsidRPr="004050A0" w:rsidRDefault="00172836" w:rsidP="002E2FAA">
            <w:pPr>
              <w:rPr>
                <w:sz w:val="24"/>
                <w:szCs w:val="24"/>
              </w:rPr>
            </w:pPr>
            <w:r w:rsidRPr="004050A0">
              <w:rPr>
                <w:sz w:val="24"/>
                <w:szCs w:val="24"/>
              </w:rPr>
              <w:t>и паром</w:t>
            </w:r>
          </w:p>
        </w:tc>
        <w:tc>
          <w:tcPr>
            <w:tcW w:w="1701" w:type="dxa"/>
          </w:tcPr>
          <w:p w:rsidR="00172836" w:rsidRPr="004050A0" w:rsidRDefault="00172836" w:rsidP="002E2FAA">
            <w:pPr>
              <w:jc w:val="center"/>
              <w:rPr>
                <w:sz w:val="24"/>
                <w:szCs w:val="24"/>
              </w:rPr>
            </w:pPr>
            <w:r w:rsidRPr="004050A0">
              <w:rPr>
                <w:sz w:val="24"/>
                <w:szCs w:val="24"/>
              </w:rPr>
              <w:t>14.3</w:t>
            </w:r>
          </w:p>
        </w:tc>
        <w:tc>
          <w:tcPr>
            <w:tcW w:w="1843" w:type="dxa"/>
          </w:tcPr>
          <w:p w:rsidR="00172836" w:rsidRPr="004050A0" w:rsidRDefault="00172836" w:rsidP="002E2FAA">
            <w:pPr>
              <w:jc w:val="center"/>
              <w:rPr>
                <w:sz w:val="24"/>
                <w:szCs w:val="24"/>
              </w:rPr>
            </w:pPr>
            <w:r w:rsidRPr="004050A0">
              <w:rPr>
                <w:sz w:val="22"/>
                <w:szCs w:val="22"/>
              </w:rPr>
              <w:t>0</w:t>
            </w:r>
          </w:p>
        </w:tc>
        <w:tc>
          <w:tcPr>
            <w:tcW w:w="1984" w:type="dxa"/>
          </w:tcPr>
          <w:p w:rsidR="00172836" w:rsidRPr="004050A0" w:rsidRDefault="00172836" w:rsidP="002E2FAA">
            <w:pPr>
              <w:jc w:val="center"/>
              <w:rPr>
                <w:sz w:val="24"/>
                <w:szCs w:val="24"/>
              </w:rPr>
            </w:pPr>
            <w:r w:rsidRPr="004050A0">
              <w:rPr>
                <w:sz w:val="22"/>
                <w:szCs w:val="22"/>
              </w:rPr>
              <w:t>0</w:t>
            </w:r>
          </w:p>
        </w:tc>
      </w:tr>
      <w:tr w:rsidR="00172836" w:rsidRPr="004050A0" w:rsidTr="00172836">
        <w:tc>
          <w:tcPr>
            <w:tcW w:w="4673" w:type="dxa"/>
          </w:tcPr>
          <w:p w:rsidR="00172836" w:rsidRPr="004050A0" w:rsidRDefault="00172836" w:rsidP="002E2FAA">
            <w:pPr>
              <w:rPr>
                <w:sz w:val="24"/>
                <w:szCs w:val="24"/>
              </w:rPr>
            </w:pPr>
            <w:r w:rsidRPr="004050A0">
              <w:rPr>
                <w:sz w:val="24"/>
                <w:szCs w:val="24"/>
              </w:rPr>
              <w:t>Водоснабжение, сбор и утилизация отходов</w:t>
            </w:r>
          </w:p>
        </w:tc>
        <w:tc>
          <w:tcPr>
            <w:tcW w:w="1701" w:type="dxa"/>
          </w:tcPr>
          <w:p w:rsidR="00172836" w:rsidRPr="004050A0" w:rsidRDefault="00172836" w:rsidP="002E2FAA">
            <w:pPr>
              <w:jc w:val="center"/>
              <w:rPr>
                <w:sz w:val="24"/>
                <w:szCs w:val="24"/>
              </w:rPr>
            </w:pPr>
            <w:r w:rsidRPr="004050A0">
              <w:rPr>
                <w:sz w:val="24"/>
                <w:szCs w:val="24"/>
              </w:rPr>
              <w:t>14.4</w:t>
            </w:r>
          </w:p>
        </w:tc>
        <w:tc>
          <w:tcPr>
            <w:tcW w:w="1843" w:type="dxa"/>
          </w:tcPr>
          <w:p w:rsidR="00172836" w:rsidRPr="004050A0" w:rsidRDefault="00172836" w:rsidP="002E2FAA">
            <w:pPr>
              <w:jc w:val="center"/>
              <w:rPr>
                <w:sz w:val="24"/>
                <w:szCs w:val="24"/>
              </w:rPr>
            </w:pPr>
            <w:r w:rsidRPr="004050A0">
              <w:rPr>
                <w:sz w:val="22"/>
                <w:szCs w:val="22"/>
              </w:rPr>
              <w:t>0</w:t>
            </w:r>
          </w:p>
        </w:tc>
        <w:tc>
          <w:tcPr>
            <w:tcW w:w="1984" w:type="dxa"/>
          </w:tcPr>
          <w:p w:rsidR="00172836" w:rsidRPr="004050A0" w:rsidRDefault="00172836" w:rsidP="002E2FAA">
            <w:pPr>
              <w:jc w:val="center"/>
              <w:rPr>
                <w:sz w:val="24"/>
                <w:szCs w:val="24"/>
              </w:rPr>
            </w:pPr>
            <w:r w:rsidRPr="004050A0">
              <w:rPr>
                <w:sz w:val="22"/>
                <w:szCs w:val="22"/>
              </w:rPr>
              <w:t>0</w:t>
            </w:r>
          </w:p>
        </w:tc>
      </w:tr>
      <w:tr w:rsidR="00172836" w:rsidRPr="004050A0" w:rsidTr="00172836">
        <w:tc>
          <w:tcPr>
            <w:tcW w:w="4673" w:type="dxa"/>
          </w:tcPr>
          <w:p w:rsidR="00172836" w:rsidRPr="004050A0" w:rsidRDefault="00172836" w:rsidP="002E2FAA">
            <w:pPr>
              <w:rPr>
                <w:sz w:val="24"/>
                <w:szCs w:val="24"/>
              </w:rPr>
            </w:pPr>
            <w:r w:rsidRPr="004050A0">
              <w:rPr>
                <w:sz w:val="24"/>
                <w:szCs w:val="24"/>
              </w:rPr>
              <w:t>Прочие виды промышленности</w:t>
            </w:r>
          </w:p>
        </w:tc>
        <w:tc>
          <w:tcPr>
            <w:tcW w:w="1701" w:type="dxa"/>
          </w:tcPr>
          <w:p w:rsidR="00172836" w:rsidRPr="004050A0" w:rsidRDefault="00172836" w:rsidP="002E2FAA">
            <w:pPr>
              <w:jc w:val="center"/>
              <w:rPr>
                <w:sz w:val="24"/>
                <w:szCs w:val="24"/>
              </w:rPr>
            </w:pPr>
            <w:r w:rsidRPr="004050A0">
              <w:rPr>
                <w:sz w:val="24"/>
                <w:szCs w:val="24"/>
              </w:rPr>
              <w:t>14.5</w:t>
            </w:r>
          </w:p>
        </w:tc>
        <w:tc>
          <w:tcPr>
            <w:tcW w:w="1843" w:type="dxa"/>
          </w:tcPr>
          <w:p w:rsidR="00172836" w:rsidRPr="004050A0" w:rsidRDefault="00172836" w:rsidP="002E2FAA">
            <w:pPr>
              <w:jc w:val="center"/>
              <w:rPr>
                <w:sz w:val="24"/>
                <w:szCs w:val="24"/>
              </w:rPr>
            </w:pPr>
            <w:r w:rsidRPr="004050A0">
              <w:rPr>
                <w:sz w:val="22"/>
                <w:szCs w:val="22"/>
              </w:rPr>
              <w:t>0</w:t>
            </w:r>
          </w:p>
        </w:tc>
        <w:tc>
          <w:tcPr>
            <w:tcW w:w="1984" w:type="dxa"/>
          </w:tcPr>
          <w:p w:rsidR="00172836" w:rsidRPr="004050A0" w:rsidRDefault="00172836" w:rsidP="002E2FAA">
            <w:pPr>
              <w:jc w:val="center"/>
              <w:rPr>
                <w:sz w:val="24"/>
                <w:szCs w:val="24"/>
              </w:rPr>
            </w:pPr>
            <w:r w:rsidRPr="004050A0">
              <w:rPr>
                <w:sz w:val="22"/>
                <w:szCs w:val="22"/>
              </w:rPr>
              <w:t>0</w:t>
            </w:r>
          </w:p>
        </w:tc>
      </w:tr>
      <w:tr w:rsidR="00172836" w:rsidRPr="004050A0" w:rsidTr="00172836">
        <w:tc>
          <w:tcPr>
            <w:tcW w:w="4673" w:type="dxa"/>
          </w:tcPr>
          <w:p w:rsidR="00172836" w:rsidRPr="004050A0" w:rsidRDefault="00172836" w:rsidP="002E2FAA">
            <w:pPr>
              <w:rPr>
                <w:sz w:val="24"/>
                <w:szCs w:val="24"/>
              </w:rPr>
            </w:pPr>
            <w:r w:rsidRPr="004050A0">
              <w:rPr>
                <w:sz w:val="24"/>
                <w:szCs w:val="24"/>
              </w:rPr>
              <w:t>Строительство</w:t>
            </w:r>
          </w:p>
        </w:tc>
        <w:tc>
          <w:tcPr>
            <w:tcW w:w="1701" w:type="dxa"/>
          </w:tcPr>
          <w:p w:rsidR="00172836" w:rsidRPr="004050A0" w:rsidRDefault="00172836" w:rsidP="002E2FAA">
            <w:pPr>
              <w:jc w:val="center"/>
              <w:rPr>
                <w:sz w:val="24"/>
                <w:szCs w:val="24"/>
              </w:rPr>
            </w:pPr>
            <w:r w:rsidRPr="004050A0">
              <w:rPr>
                <w:sz w:val="24"/>
                <w:szCs w:val="24"/>
              </w:rPr>
              <w:t>15</w:t>
            </w:r>
          </w:p>
        </w:tc>
        <w:tc>
          <w:tcPr>
            <w:tcW w:w="1843" w:type="dxa"/>
          </w:tcPr>
          <w:p w:rsidR="00172836" w:rsidRPr="004050A0" w:rsidRDefault="00172836" w:rsidP="002E2FAA">
            <w:pPr>
              <w:jc w:val="center"/>
              <w:rPr>
                <w:sz w:val="24"/>
                <w:szCs w:val="24"/>
              </w:rPr>
            </w:pPr>
            <w:r w:rsidRPr="004050A0">
              <w:rPr>
                <w:sz w:val="22"/>
                <w:szCs w:val="22"/>
              </w:rPr>
              <w:t>0</w:t>
            </w:r>
          </w:p>
        </w:tc>
        <w:tc>
          <w:tcPr>
            <w:tcW w:w="1984" w:type="dxa"/>
          </w:tcPr>
          <w:p w:rsidR="00172836" w:rsidRPr="004050A0" w:rsidRDefault="00172836" w:rsidP="002E2FAA">
            <w:pPr>
              <w:jc w:val="center"/>
              <w:rPr>
                <w:sz w:val="24"/>
                <w:szCs w:val="24"/>
              </w:rPr>
            </w:pPr>
            <w:r w:rsidRPr="004050A0">
              <w:rPr>
                <w:sz w:val="22"/>
                <w:szCs w:val="22"/>
              </w:rPr>
              <w:t>0</w:t>
            </w:r>
          </w:p>
        </w:tc>
      </w:tr>
      <w:tr w:rsidR="00172836" w:rsidRPr="004050A0" w:rsidTr="00172836">
        <w:tc>
          <w:tcPr>
            <w:tcW w:w="4673" w:type="dxa"/>
          </w:tcPr>
          <w:p w:rsidR="00172836" w:rsidRPr="004050A0" w:rsidRDefault="00172836" w:rsidP="002E2FAA">
            <w:pPr>
              <w:rPr>
                <w:sz w:val="24"/>
                <w:szCs w:val="24"/>
              </w:rPr>
            </w:pPr>
            <w:r w:rsidRPr="004050A0">
              <w:rPr>
                <w:sz w:val="24"/>
                <w:szCs w:val="24"/>
              </w:rPr>
              <w:t>Транспорт и связь</w:t>
            </w:r>
          </w:p>
        </w:tc>
        <w:tc>
          <w:tcPr>
            <w:tcW w:w="1701" w:type="dxa"/>
          </w:tcPr>
          <w:p w:rsidR="00172836" w:rsidRPr="004050A0" w:rsidRDefault="00172836" w:rsidP="002E2FAA">
            <w:pPr>
              <w:jc w:val="center"/>
              <w:rPr>
                <w:sz w:val="24"/>
                <w:szCs w:val="24"/>
              </w:rPr>
            </w:pPr>
            <w:r w:rsidRPr="004050A0">
              <w:rPr>
                <w:sz w:val="24"/>
                <w:szCs w:val="24"/>
              </w:rPr>
              <w:t>16</w:t>
            </w:r>
          </w:p>
        </w:tc>
        <w:tc>
          <w:tcPr>
            <w:tcW w:w="1843" w:type="dxa"/>
          </w:tcPr>
          <w:p w:rsidR="00172836" w:rsidRPr="004050A0" w:rsidRDefault="00172836" w:rsidP="002E2FAA">
            <w:pPr>
              <w:jc w:val="center"/>
              <w:rPr>
                <w:sz w:val="24"/>
                <w:szCs w:val="24"/>
              </w:rPr>
            </w:pPr>
            <w:r w:rsidRPr="004050A0">
              <w:rPr>
                <w:sz w:val="22"/>
                <w:szCs w:val="22"/>
              </w:rPr>
              <w:t>0</w:t>
            </w:r>
          </w:p>
        </w:tc>
        <w:tc>
          <w:tcPr>
            <w:tcW w:w="1984" w:type="dxa"/>
          </w:tcPr>
          <w:p w:rsidR="00172836" w:rsidRPr="004050A0" w:rsidRDefault="00172836" w:rsidP="002E2FAA">
            <w:pPr>
              <w:jc w:val="center"/>
              <w:rPr>
                <w:sz w:val="24"/>
                <w:szCs w:val="24"/>
              </w:rPr>
            </w:pPr>
            <w:r w:rsidRPr="004050A0">
              <w:rPr>
                <w:sz w:val="22"/>
                <w:szCs w:val="22"/>
              </w:rPr>
              <w:t>0</w:t>
            </w:r>
          </w:p>
        </w:tc>
      </w:tr>
      <w:tr w:rsidR="00172836" w:rsidRPr="004050A0" w:rsidTr="00172836">
        <w:tc>
          <w:tcPr>
            <w:tcW w:w="4673" w:type="dxa"/>
          </w:tcPr>
          <w:p w:rsidR="00172836" w:rsidRPr="004050A0" w:rsidRDefault="00172836" w:rsidP="002E2FAA">
            <w:pPr>
              <w:rPr>
                <w:sz w:val="24"/>
                <w:szCs w:val="24"/>
              </w:rPr>
            </w:pPr>
            <w:r w:rsidRPr="004050A0">
              <w:rPr>
                <w:sz w:val="24"/>
                <w:szCs w:val="24"/>
              </w:rPr>
              <w:t>Железнодорожный</w:t>
            </w:r>
          </w:p>
        </w:tc>
        <w:tc>
          <w:tcPr>
            <w:tcW w:w="1701" w:type="dxa"/>
          </w:tcPr>
          <w:p w:rsidR="00172836" w:rsidRPr="004050A0" w:rsidRDefault="00172836" w:rsidP="002E2FAA">
            <w:pPr>
              <w:jc w:val="center"/>
              <w:rPr>
                <w:sz w:val="24"/>
                <w:szCs w:val="24"/>
              </w:rPr>
            </w:pPr>
            <w:r w:rsidRPr="004050A0">
              <w:rPr>
                <w:sz w:val="24"/>
                <w:szCs w:val="24"/>
              </w:rPr>
              <w:t>16.1</w:t>
            </w:r>
          </w:p>
        </w:tc>
        <w:tc>
          <w:tcPr>
            <w:tcW w:w="1843" w:type="dxa"/>
          </w:tcPr>
          <w:p w:rsidR="00172836" w:rsidRPr="004050A0" w:rsidRDefault="00172836" w:rsidP="002E2FAA">
            <w:pPr>
              <w:jc w:val="center"/>
              <w:rPr>
                <w:sz w:val="24"/>
                <w:szCs w:val="24"/>
              </w:rPr>
            </w:pPr>
            <w:r w:rsidRPr="004050A0">
              <w:rPr>
                <w:sz w:val="22"/>
                <w:szCs w:val="22"/>
              </w:rPr>
              <w:t>0</w:t>
            </w:r>
          </w:p>
        </w:tc>
        <w:tc>
          <w:tcPr>
            <w:tcW w:w="1984" w:type="dxa"/>
          </w:tcPr>
          <w:p w:rsidR="00172836" w:rsidRPr="004050A0" w:rsidRDefault="00172836" w:rsidP="002E2FAA">
            <w:pPr>
              <w:jc w:val="center"/>
              <w:rPr>
                <w:sz w:val="24"/>
                <w:szCs w:val="24"/>
              </w:rPr>
            </w:pPr>
            <w:r w:rsidRPr="004050A0">
              <w:rPr>
                <w:sz w:val="22"/>
                <w:szCs w:val="22"/>
              </w:rPr>
              <w:t>0</w:t>
            </w:r>
          </w:p>
        </w:tc>
      </w:tr>
      <w:tr w:rsidR="00172836" w:rsidRPr="004050A0" w:rsidTr="00172836">
        <w:tc>
          <w:tcPr>
            <w:tcW w:w="4673" w:type="dxa"/>
          </w:tcPr>
          <w:p w:rsidR="00172836" w:rsidRPr="004050A0" w:rsidRDefault="00172836" w:rsidP="002E2FAA">
            <w:pPr>
              <w:rPr>
                <w:sz w:val="24"/>
                <w:szCs w:val="24"/>
              </w:rPr>
            </w:pPr>
            <w:r w:rsidRPr="004050A0">
              <w:rPr>
                <w:sz w:val="24"/>
                <w:szCs w:val="24"/>
              </w:rPr>
              <w:t>Трубопроводный</w:t>
            </w:r>
          </w:p>
        </w:tc>
        <w:tc>
          <w:tcPr>
            <w:tcW w:w="1701" w:type="dxa"/>
          </w:tcPr>
          <w:p w:rsidR="00172836" w:rsidRPr="004050A0" w:rsidRDefault="00172836" w:rsidP="002E2FAA">
            <w:pPr>
              <w:jc w:val="center"/>
              <w:rPr>
                <w:sz w:val="24"/>
                <w:szCs w:val="24"/>
              </w:rPr>
            </w:pPr>
            <w:r w:rsidRPr="004050A0">
              <w:rPr>
                <w:sz w:val="24"/>
                <w:szCs w:val="24"/>
              </w:rPr>
              <w:t>16.2</w:t>
            </w:r>
          </w:p>
        </w:tc>
        <w:tc>
          <w:tcPr>
            <w:tcW w:w="1843" w:type="dxa"/>
          </w:tcPr>
          <w:p w:rsidR="00172836" w:rsidRPr="004050A0" w:rsidRDefault="00172836" w:rsidP="002E2FAA">
            <w:pPr>
              <w:jc w:val="center"/>
              <w:rPr>
                <w:sz w:val="24"/>
                <w:szCs w:val="24"/>
              </w:rPr>
            </w:pPr>
            <w:r w:rsidRPr="004050A0">
              <w:rPr>
                <w:sz w:val="22"/>
                <w:szCs w:val="22"/>
              </w:rPr>
              <w:t>0</w:t>
            </w:r>
          </w:p>
        </w:tc>
        <w:tc>
          <w:tcPr>
            <w:tcW w:w="1984" w:type="dxa"/>
          </w:tcPr>
          <w:p w:rsidR="00172836" w:rsidRPr="004050A0" w:rsidRDefault="00172836" w:rsidP="002E2FAA">
            <w:pPr>
              <w:jc w:val="center"/>
              <w:rPr>
                <w:sz w:val="24"/>
                <w:szCs w:val="24"/>
              </w:rPr>
            </w:pPr>
            <w:r w:rsidRPr="004050A0">
              <w:rPr>
                <w:sz w:val="22"/>
                <w:szCs w:val="22"/>
              </w:rPr>
              <w:t>0</w:t>
            </w:r>
          </w:p>
        </w:tc>
      </w:tr>
      <w:tr w:rsidR="00172836" w:rsidRPr="004050A0" w:rsidTr="00172836">
        <w:tc>
          <w:tcPr>
            <w:tcW w:w="4673" w:type="dxa"/>
          </w:tcPr>
          <w:p w:rsidR="00172836" w:rsidRPr="004050A0" w:rsidRDefault="00172836" w:rsidP="002E2FAA">
            <w:pPr>
              <w:rPr>
                <w:sz w:val="24"/>
                <w:szCs w:val="24"/>
              </w:rPr>
            </w:pPr>
            <w:r w:rsidRPr="004050A0">
              <w:rPr>
                <w:sz w:val="24"/>
                <w:szCs w:val="24"/>
              </w:rPr>
              <w:t>Автомобильный</w:t>
            </w:r>
          </w:p>
        </w:tc>
        <w:tc>
          <w:tcPr>
            <w:tcW w:w="1701" w:type="dxa"/>
          </w:tcPr>
          <w:p w:rsidR="00172836" w:rsidRPr="004050A0" w:rsidRDefault="00172836" w:rsidP="002E2FAA">
            <w:pPr>
              <w:jc w:val="center"/>
              <w:rPr>
                <w:sz w:val="24"/>
                <w:szCs w:val="24"/>
              </w:rPr>
            </w:pPr>
            <w:r w:rsidRPr="004050A0">
              <w:rPr>
                <w:sz w:val="24"/>
                <w:szCs w:val="24"/>
              </w:rPr>
              <w:t>16.3</w:t>
            </w:r>
          </w:p>
        </w:tc>
        <w:tc>
          <w:tcPr>
            <w:tcW w:w="1843" w:type="dxa"/>
          </w:tcPr>
          <w:p w:rsidR="00172836" w:rsidRPr="004050A0" w:rsidRDefault="00172836" w:rsidP="002E2FAA">
            <w:pPr>
              <w:jc w:val="center"/>
              <w:rPr>
                <w:sz w:val="24"/>
                <w:szCs w:val="24"/>
              </w:rPr>
            </w:pPr>
            <w:r w:rsidRPr="004050A0">
              <w:rPr>
                <w:sz w:val="22"/>
                <w:szCs w:val="22"/>
              </w:rPr>
              <w:t>0</w:t>
            </w:r>
          </w:p>
        </w:tc>
        <w:tc>
          <w:tcPr>
            <w:tcW w:w="1984" w:type="dxa"/>
          </w:tcPr>
          <w:p w:rsidR="00172836" w:rsidRPr="004050A0" w:rsidRDefault="00172836" w:rsidP="002E2FAA">
            <w:pPr>
              <w:jc w:val="center"/>
              <w:rPr>
                <w:sz w:val="24"/>
                <w:szCs w:val="24"/>
              </w:rPr>
            </w:pPr>
            <w:r w:rsidRPr="004050A0">
              <w:rPr>
                <w:sz w:val="22"/>
                <w:szCs w:val="22"/>
              </w:rPr>
              <w:t>0</w:t>
            </w:r>
          </w:p>
        </w:tc>
      </w:tr>
      <w:tr w:rsidR="00172836" w:rsidRPr="004050A0" w:rsidTr="00172836">
        <w:tc>
          <w:tcPr>
            <w:tcW w:w="4673" w:type="dxa"/>
          </w:tcPr>
          <w:p w:rsidR="00172836" w:rsidRPr="004050A0" w:rsidRDefault="00172836" w:rsidP="002E2FAA">
            <w:pPr>
              <w:rPr>
                <w:sz w:val="24"/>
                <w:szCs w:val="24"/>
              </w:rPr>
            </w:pPr>
            <w:r w:rsidRPr="004050A0">
              <w:rPr>
                <w:sz w:val="24"/>
                <w:szCs w:val="24"/>
              </w:rPr>
              <w:t>Прочий</w:t>
            </w:r>
          </w:p>
        </w:tc>
        <w:tc>
          <w:tcPr>
            <w:tcW w:w="1701" w:type="dxa"/>
          </w:tcPr>
          <w:p w:rsidR="00172836" w:rsidRPr="004050A0" w:rsidRDefault="00172836" w:rsidP="002E2FAA">
            <w:pPr>
              <w:jc w:val="center"/>
              <w:rPr>
                <w:sz w:val="24"/>
                <w:szCs w:val="24"/>
              </w:rPr>
            </w:pPr>
            <w:r w:rsidRPr="004050A0">
              <w:rPr>
                <w:sz w:val="24"/>
                <w:szCs w:val="24"/>
              </w:rPr>
              <w:t>16.4</w:t>
            </w:r>
          </w:p>
        </w:tc>
        <w:tc>
          <w:tcPr>
            <w:tcW w:w="1843" w:type="dxa"/>
          </w:tcPr>
          <w:p w:rsidR="00172836" w:rsidRPr="004050A0" w:rsidRDefault="00172836" w:rsidP="002E2FAA">
            <w:pPr>
              <w:jc w:val="center"/>
              <w:rPr>
                <w:sz w:val="24"/>
                <w:szCs w:val="24"/>
              </w:rPr>
            </w:pPr>
            <w:r w:rsidRPr="004050A0">
              <w:rPr>
                <w:sz w:val="22"/>
                <w:szCs w:val="22"/>
              </w:rPr>
              <w:t>0</w:t>
            </w:r>
          </w:p>
        </w:tc>
        <w:tc>
          <w:tcPr>
            <w:tcW w:w="1984" w:type="dxa"/>
          </w:tcPr>
          <w:p w:rsidR="00172836" w:rsidRPr="004050A0" w:rsidRDefault="00172836" w:rsidP="002E2FAA">
            <w:pPr>
              <w:jc w:val="center"/>
              <w:rPr>
                <w:sz w:val="24"/>
                <w:szCs w:val="24"/>
              </w:rPr>
            </w:pPr>
            <w:r w:rsidRPr="004050A0">
              <w:rPr>
                <w:sz w:val="22"/>
                <w:szCs w:val="22"/>
              </w:rPr>
              <w:t>0</w:t>
            </w:r>
          </w:p>
        </w:tc>
      </w:tr>
      <w:tr w:rsidR="00172836" w:rsidRPr="004050A0" w:rsidTr="00172836">
        <w:tc>
          <w:tcPr>
            <w:tcW w:w="4673" w:type="dxa"/>
          </w:tcPr>
          <w:p w:rsidR="00172836" w:rsidRPr="004050A0" w:rsidRDefault="00172836" w:rsidP="002E2FAA">
            <w:pPr>
              <w:rPr>
                <w:sz w:val="24"/>
                <w:szCs w:val="24"/>
              </w:rPr>
            </w:pPr>
            <w:r w:rsidRPr="004050A0">
              <w:rPr>
                <w:sz w:val="24"/>
                <w:szCs w:val="24"/>
              </w:rPr>
              <w:t>Связь</w:t>
            </w:r>
          </w:p>
        </w:tc>
        <w:tc>
          <w:tcPr>
            <w:tcW w:w="1701" w:type="dxa"/>
          </w:tcPr>
          <w:p w:rsidR="00172836" w:rsidRPr="004050A0" w:rsidRDefault="00172836" w:rsidP="002E2FAA">
            <w:pPr>
              <w:jc w:val="center"/>
              <w:rPr>
                <w:sz w:val="24"/>
                <w:szCs w:val="24"/>
              </w:rPr>
            </w:pPr>
            <w:r w:rsidRPr="004050A0">
              <w:rPr>
                <w:sz w:val="24"/>
                <w:szCs w:val="24"/>
              </w:rPr>
              <w:t>16.5</w:t>
            </w:r>
          </w:p>
        </w:tc>
        <w:tc>
          <w:tcPr>
            <w:tcW w:w="1843" w:type="dxa"/>
          </w:tcPr>
          <w:p w:rsidR="00172836" w:rsidRPr="004050A0" w:rsidRDefault="00172836" w:rsidP="002E2FAA">
            <w:pPr>
              <w:jc w:val="center"/>
              <w:rPr>
                <w:sz w:val="24"/>
                <w:szCs w:val="24"/>
              </w:rPr>
            </w:pPr>
            <w:r w:rsidRPr="004050A0">
              <w:rPr>
                <w:sz w:val="22"/>
                <w:szCs w:val="22"/>
              </w:rPr>
              <w:t>0</w:t>
            </w:r>
          </w:p>
        </w:tc>
        <w:tc>
          <w:tcPr>
            <w:tcW w:w="1984" w:type="dxa"/>
          </w:tcPr>
          <w:p w:rsidR="00172836" w:rsidRPr="004050A0" w:rsidRDefault="00172836" w:rsidP="002E2FAA">
            <w:pPr>
              <w:jc w:val="center"/>
              <w:rPr>
                <w:sz w:val="24"/>
                <w:szCs w:val="24"/>
              </w:rPr>
            </w:pPr>
            <w:r w:rsidRPr="004050A0">
              <w:rPr>
                <w:sz w:val="22"/>
                <w:szCs w:val="22"/>
              </w:rPr>
              <w:t>0</w:t>
            </w:r>
          </w:p>
        </w:tc>
      </w:tr>
      <w:tr w:rsidR="00172836" w:rsidRPr="004050A0" w:rsidTr="00172836">
        <w:tc>
          <w:tcPr>
            <w:tcW w:w="4673" w:type="dxa"/>
          </w:tcPr>
          <w:p w:rsidR="00172836" w:rsidRPr="004050A0" w:rsidRDefault="00172836" w:rsidP="002E2FAA">
            <w:pPr>
              <w:rPr>
                <w:sz w:val="24"/>
                <w:szCs w:val="24"/>
              </w:rPr>
            </w:pPr>
            <w:r w:rsidRPr="004050A0">
              <w:rPr>
                <w:sz w:val="24"/>
                <w:szCs w:val="24"/>
              </w:rPr>
              <w:t>Сфера услуг</w:t>
            </w:r>
          </w:p>
        </w:tc>
        <w:tc>
          <w:tcPr>
            <w:tcW w:w="1701" w:type="dxa"/>
          </w:tcPr>
          <w:p w:rsidR="00172836" w:rsidRPr="004050A0" w:rsidRDefault="00172836" w:rsidP="002E2FAA">
            <w:pPr>
              <w:jc w:val="center"/>
              <w:rPr>
                <w:sz w:val="24"/>
                <w:szCs w:val="24"/>
              </w:rPr>
            </w:pPr>
            <w:r w:rsidRPr="004050A0">
              <w:rPr>
                <w:sz w:val="24"/>
                <w:szCs w:val="24"/>
              </w:rPr>
              <w:t>17</w:t>
            </w:r>
          </w:p>
        </w:tc>
        <w:tc>
          <w:tcPr>
            <w:tcW w:w="1843" w:type="dxa"/>
          </w:tcPr>
          <w:p w:rsidR="00172836" w:rsidRPr="004050A0" w:rsidRDefault="00172836" w:rsidP="002E2FAA">
            <w:pPr>
              <w:jc w:val="center"/>
              <w:rPr>
                <w:sz w:val="24"/>
                <w:szCs w:val="24"/>
              </w:rPr>
            </w:pPr>
            <w:r w:rsidRPr="004050A0">
              <w:rPr>
                <w:sz w:val="22"/>
                <w:szCs w:val="22"/>
              </w:rPr>
              <w:t>0</w:t>
            </w:r>
          </w:p>
        </w:tc>
        <w:tc>
          <w:tcPr>
            <w:tcW w:w="1984" w:type="dxa"/>
          </w:tcPr>
          <w:p w:rsidR="00172836" w:rsidRPr="004050A0" w:rsidRDefault="00172836" w:rsidP="002E2FAA">
            <w:pPr>
              <w:jc w:val="center"/>
              <w:rPr>
                <w:sz w:val="24"/>
                <w:szCs w:val="24"/>
              </w:rPr>
            </w:pPr>
            <w:r w:rsidRPr="004050A0">
              <w:rPr>
                <w:sz w:val="22"/>
                <w:szCs w:val="22"/>
              </w:rPr>
              <w:t>0</w:t>
            </w:r>
          </w:p>
        </w:tc>
      </w:tr>
      <w:tr w:rsidR="00172836" w:rsidRPr="004050A0" w:rsidTr="00172836">
        <w:tc>
          <w:tcPr>
            <w:tcW w:w="4673" w:type="dxa"/>
          </w:tcPr>
          <w:p w:rsidR="00172836" w:rsidRPr="004050A0" w:rsidRDefault="00172836" w:rsidP="002E2FAA">
            <w:pPr>
              <w:rPr>
                <w:sz w:val="24"/>
                <w:szCs w:val="24"/>
              </w:rPr>
            </w:pPr>
            <w:r w:rsidRPr="004050A0">
              <w:rPr>
                <w:sz w:val="24"/>
                <w:szCs w:val="24"/>
              </w:rPr>
              <w:t>Население</w:t>
            </w:r>
          </w:p>
        </w:tc>
        <w:tc>
          <w:tcPr>
            <w:tcW w:w="1701" w:type="dxa"/>
          </w:tcPr>
          <w:p w:rsidR="00172836" w:rsidRPr="004050A0" w:rsidRDefault="00172836" w:rsidP="002E2FAA">
            <w:pPr>
              <w:jc w:val="center"/>
              <w:rPr>
                <w:sz w:val="24"/>
                <w:szCs w:val="24"/>
              </w:rPr>
            </w:pPr>
            <w:r w:rsidRPr="004050A0">
              <w:rPr>
                <w:sz w:val="24"/>
                <w:szCs w:val="24"/>
              </w:rPr>
              <w:t>18</w:t>
            </w:r>
          </w:p>
        </w:tc>
        <w:tc>
          <w:tcPr>
            <w:tcW w:w="1843" w:type="dxa"/>
          </w:tcPr>
          <w:p w:rsidR="00172836" w:rsidRPr="004050A0" w:rsidRDefault="00172836" w:rsidP="002E2FAA">
            <w:pPr>
              <w:jc w:val="center"/>
              <w:rPr>
                <w:sz w:val="24"/>
                <w:szCs w:val="24"/>
              </w:rPr>
            </w:pPr>
            <w:r w:rsidRPr="004050A0">
              <w:rPr>
                <w:sz w:val="24"/>
                <w:szCs w:val="24"/>
              </w:rPr>
              <w:t>160,2</w:t>
            </w:r>
          </w:p>
        </w:tc>
        <w:tc>
          <w:tcPr>
            <w:tcW w:w="1984" w:type="dxa"/>
          </w:tcPr>
          <w:p w:rsidR="00172836" w:rsidRPr="004050A0" w:rsidRDefault="00172836" w:rsidP="002E2FAA">
            <w:pPr>
              <w:jc w:val="center"/>
              <w:rPr>
                <w:sz w:val="24"/>
                <w:szCs w:val="24"/>
              </w:rPr>
            </w:pPr>
            <w:r w:rsidRPr="004050A0">
              <w:rPr>
                <w:sz w:val="24"/>
                <w:szCs w:val="24"/>
              </w:rPr>
              <w:t>43,6</w:t>
            </w:r>
          </w:p>
        </w:tc>
      </w:tr>
      <w:tr w:rsidR="00172836" w:rsidRPr="004050A0" w:rsidTr="00172836">
        <w:tc>
          <w:tcPr>
            <w:tcW w:w="4673" w:type="dxa"/>
          </w:tcPr>
          <w:p w:rsidR="00172836" w:rsidRPr="004050A0" w:rsidRDefault="00172836" w:rsidP="002E2FAA">
            <w:pPr>
              <w:rPr>
                <w:sz w:val="24"/>
                <w:szCs w:val="24"/>
              </w:rPr>
            </w:pPr>
            <w:r w:rsidRPr="004050A0">
              <w:rPr>
                <w:sz w:val="24"/>
                <w:szCs w:val="24"/>
              </w:rPr>
              <w:t xml:space="preserve">Использование ТЭР в качестве сырья </w:t>
            </w:r>
          </w:p>
          <w:p w:rsidR="00172836" w:rsidRPr="004050A0" w:rsidRDefault="00172836" w:rsidP="002E2FAA">
            <w:pPr>
              <w:rPr>
                <w:sz w:val="24"/>
                <w:szCs w:val="24"/>
              </w:rPr>
            </w:pPr>
            <w:r w:rsidRPr="004050A0">
              <w:rPr>
                <w:sz w:val="24"/>
                <w:szCs w:val="24"/>
              </w:rPr>
              <w:t>и на нетопливные нужды</w:t>
            </w:r>
          </w:p>
        </w:tc>
        <w:tc>
          <w:tcPr>
            <w:tcW w:w="1701" w:type="dxa"/>
          </w:tcPr>
          <w:p w:rsidR="00172836" w:rsidRPr="004050A0" w:rsidRDefault="00172836" w:rsidP="002E2FAA">
            <w:pPr>
              <w:jc w:val="center"/>
              <w:rPr>
                <w:sz w:val="24"/>
                <w:szCs w:val="24"/>
              </w:rPr>
            </w:pPr>
            <w:r w:rsidRPr="004050A0">
              <w:rPr>
                <w:sz w:val="24"/>
                <w:szCs w:val="24"/>
              </w:rPr>
              <w:t>19</w:t>
            </w:r>
          </w:p>
        </w:tc>
        <w:tc>
          <w:tcPr>
            <w:tcW w:w="1843" w:type="dxa"/>
          </w:tcPr>
          <w:p w:rsidR="00172836" w:rsidRPr="004050A0" w:rsidRDefault="00172836" w:rsidP="002E2FAA">
            <w:pPr>
              <w:jc w:val="center"/>
              <w:rPr>
                <w:sz w:val="24"/>
                <w:szCs w:val="24"/>
              </w:rPr>
            </w:pPr>
            <w:r w:rsidRPr="004050A0">
              <w:rPr>
                <w:sz w:val="22"/>
                <w:szCs w:val="22"/>
              </w:rPr>
              <w:t>0</w:t>
            </w:r>
          </w:p>
        </w:tc>
        <w:tc>
          <w:tcPr>
            <w:tcW w:w="1984" w:type="dxa"/>
          </w:tcPr>
          <w:p w:rsidR="00172836" w:rsidRPr="004050A0" w:rsidRDefault="00172836" w:rsidP="002E2FAA">
            <w:pPr>
              <w:jc w:val="center"/>
              <w:rPr>
                <w:sz w:val="24"/>
                <w:szCs w:val="24"/>
              </w:rPr>
            </w:pPr>
            <w:r w:rsidRPr="004050A0">
              <w:rPr>
                <w:sz w:val="22"/>
                <w:szCs w:val="22"/>
              </w:rPr>
              <w:t>0</w:t>
            </w:r>
          </w:p>
        </w:tc>
      </w:tr>
    </w:tbl>
    <w:p w:rsidR="00172836" w:rsidRPr="004050A0" w:rsidRDefault="00172836" w:rsidP="00172836">
      <w:r w:rsidRPr="004050A0">
        <w:br w:type="page"/>
      </w:r>
    </w:p>
    <w:p w:rsidR="00172836" w:rsidRPr="004050A0" w:rsidRDefault="00172836" w:rsidP="00172836">
      <w:pPr>
        <w:jc w:val="right"/>
      </w:pPr>
      <w:r w:rsidRPr="004050A0">
        <w:t>Таблица 5</w:t>
      </w:r>
    </w:p>
    <w:p w:rsidR="00172836" w:rsidRPr="00046A20" w:rsidRDefault="00172836" w:rsidP="00172836">
      <w:pPr>
        <w:jc w:val="right"/>
        <w:rPr>
          <w:sz w:val="16"/>
          <w:szCs w:val="16"/>
        </w:rPr>
      </w:pPr>
    </w:p>
    <w:p w:rsidR="00172836" w:rsidRPr="004050A0" w:rsidRDefault="00172836" w:rsidP="00172836">
      <w:pPr>
        <w:jc w:val="center"/>
      </w:pPr>
      <w:r w:rsidRPr="004050A0">
        <w:t>Однопродуктовый баланс «Электрическая энергия» за 2024 год</w:t>
      </w:r>
    </w:p>
    <w:p w:rsidR="00172836" w:rsidRPr="004050A0" w:rsidRDefault="00172836" w:rsidP="00172836">
      <w:pPr>
        <w:jc w:val="center"/>
      </w:pPr>
    </w:p>
    <w:tbl>
      <w:tblPr>
        <w:tblStyle w:val="4"/>
        <w:tblW w:w="4864" w:type="pct"/>
        <w:jc w:val="center"/>
        <w:shd w:val="clear" w:color="auto" w:fill="FFFFFF"/>
        <w:tblLook w:val="04A0" w:firstRow="1" w:lastRow="0" w:firstColumn="1" w:lastColumn="0" w:noHBand="0" w:noVBand="1"/>
      </w:tblPr>
      <w:tblGrid>
        <w:gridCol w:w="4786"/>
        <w:gridCol w:w="1014"/>
        <w:gridCol w:w="1882"/>
        <w:gridCol w:w="2236"/>
      </w:tblGrid>
      <w:tr w:rsidR="00172836" w:rsidRPr="004050A0" w:rsidTr="002E2FAA">
        <w:trPr>
          <w:trHeight w:val="504"/>
          <w:jc w:val="center"/>
        </w:trPr>
        <w:tc>
          <w:tcPr>
            <w:tcW w:w="2413" w:type="pct"/>
            <w:vMerge w:val="restart"/>
            <w:shd w:val="clear" w:color="auto" w:fill="FFFFFF"/>
          </w:tcPr>
          <w:p w:rsidR="00172836" w:rsidRPr="004050A0" w:rsidRDefault="00172836" w:rsidP="002E2FAA">
            <w:pPr>
              <w:jc w:val="center"/>
              <w:rPr>
                <w:sz w:val="24"/>
                <w:szCs w:val="24"/>
              </w:rPr>
            </w:pPr>
            <w:bookmarkStart w:id="16" w:name="_Hlk205976164"/>
            <w:r w:rsidRPr="004050A0">
              <w:rPr>
                <w:sz w:val="24"/>
                <w:szCs w:val="24"/>
              </w:rPr>
              <w:br w:type="page"/>
            </w:r>
            <w:r w:rsidRPr="004050A0">
              <w:rPr>
                <w:sz w:val="24"/>
                <w:szCs w:val="24"/>
              </w:rPr>
              <w:br w:type="page"/>
            </w:r>
            <w:r w:rsidRPr="004050A0">
              <w:rPr>
                <w:sz w:val="24"/>
                <w:szCs w:val="24"/>
              </w:rPr>
              <w:br w:type="page"/>
            </w:r>
            <w:r w:rsidRPr="004050A0">
              <w:rPr>
                <w:sz w:val="24"/>
                <w:szCs w:val="24"/>
              </w:rPr>
              <w:br w:type="page"/>
              <w:t>Наименование строк баланса</w:t>
            </w:r>
          </w:p>
        </w:tc>
        <w:tc>
          <w:tcPr>
            <w:tcW w:w="511" w:type="pct"/>
            <w:vMerge w:val="restart"/>
            <w:shd w:val="clear" w:color="auto" w:fill="FFFFFF"/>
          </w:tcPr>
          <w:p w:rsidR="00172836" w:rsidRPr="004050A0" w:rsidRDefault="00172836" w:rsidP="002E2FAA">
            <w:pPr>
              <w:jc w:val="center"/>
              <w:rPr>
                <w:sz w:val="24"/>
                <w:szCs w:val="24"/>
              </w:rPr>
            </w:pPr>
            <w:r w:rsidRPr="004050A0">
              <w:rPr>
                <w:sz w:val="24"/>
                <w:szCs w:val="24"/>
              </w:rPr>
              <w:t>Номер строк баланса</w:t>
            </w:r>
          </w:p>
        </w:tc>
        <w:tc>
          <w:tcPr>
            <w:tcW w:w="2076" w:type="pct"/>
            <w:gridSpan w:val="2"/>
            <w:shd w:val="clear" w:color="auto" w:fill="FFFFFF"/>
          </w:tcPr>
          <w:p w:rsidR="00172836" w:rsidRPr="004050A0" w:rsidRDefault="00172836" w:rsidP="002E2FAA">
            <w:pPr>
              <w:jc w:val="center"/>
              <w:rPr>
                <w:sz w:val="24"/>
                <w:szCs w:val="24"/>
              </w:rPr>
            </w:pPr>
            <w:r w:rsidRPr="004050A0">
              <w:rPr>
                <w:sz w:val="24"/>
                <w:szCs w:val="24"/>
              </w:rPr>
              <w:t>Электрическая энергия</w:t>
            </w:r>
          </w:p>
        </w:tc>
      </w:tr>
      <w:tr w:rsidR="00172836" w:rsidRPr="004050A0" w:rsidTr="002E2FAA">
        <w:trPr>
          <w:trHeight w:val="20"/>
          <w:jc w:val="center"/>
        </w:trPr>
        <w:tc>
          <w:tcPr>
            <w:tcW w:w="2413" w:type="pct"/>
            <w:vMerge/>
            <w:shd w:val="clear" w:color="auto" w:fill="FFFFFF"/>
          </w:tcPr>
          <w:p w:rsidR="00172836" w:rsidRPr="004050A0" w:rsidRDefault="00172836" w:rsidP="002E2FA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11" w:type="pct"/>
            <w:vMerge/>
            <w:shd w:val="clear" w:color="auto" w:fill="FFFFFF"/>
          </w:tcPr>
          <w:p w:rsidR="00172836" w:rsidRPr="004050A0" w:rsidRDefault="00172836" w:rsidP="002E2FA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49" w:type="pct"/>
            <w:shd w:val="clear" w:color="auto" w:fill="FFFFFF"/>
          </w:tcPr>
          <w:p w:rsidR="00172836" w:rsidRPr="004050A0" w:rsidRDefault="00172836" w:rsidP="002E2FAA">
            <w:pPr>
              <w:jc w:val="center"/>
              <w:rPr>
                <w:sz w:val="24"/>
                <w:szCs w:val="24"/>
              </w:rPr>
            </w:pPr>
            <w:r w:rsidRPr="004050A0">
              <w:rPr>
                <w:sz w:val="24"/>
                <w:szCs w:val="24"/>
              </w:rPr>
              <w:t>тыс. кВт</w:t>
            </w:r>
            <w:r w:rsidRPr="004050A0">
              <w:rPr>
                <w:sz w:val="24"/>
                <w:szCs w:val="24"/>
              </w:rPr>
              <w:sym w:font="Symbol" w:char="F0D7"/>
            </w:r>
            <w:r w:rsidRPr="004050A0">
              <w:rPr>
                <w:sz w:val="24"/>
                <w:szCs w:val="24"/>
              </w:rPr>
              <w:t>ч</w:t>
            </w:r>
          </w:p>
        </w:tc>
        <w:tc>
          <w:tcPr>
            <w:tcW w:w="1127" w:type="pct"/>
            <w:shd w:val="clear" w:color="auto" w:fill="FFFFFF"/>
          </w:tcPr>
          <w:p w:rsidR="00172836" w:rsidRPr="004050A0" w:rsidRDefault="00172836" w:rsidP="002E2FAA">
            <w:pPr>
              <w:jc w:val="center"/>
              <w:rPr>
                <w:sz w:val="24"/>
                <w:szCs w:val="24"/>
              </w:rPr>
            </w:pPr>
            <w:r w:rsidRPr="004050A0">
              <w:rPr>
                <w:sz w:val="24"/>
                <w:szCs w:val="24"/>
              </w:rPr>
              <w:t>т у.т.</w:t>
            </w:r>
          </w:p>
        </w:tc>
      </w:tr>
      <w:tr w:rsidR="00172836" w:rsidRPr="004050A0" w:rsidTr="002E2FAA">
        <w:trPr>
          <w:trHeight w:val="20"/>
          <w:jc w:val="center"/>
        </w:trPr>
        <w:tc>
          <w:tcPr>
            <w:tcW w:w="2413" w:type="pct"/>
            <w:shd w:val="clear" w:color="auto" w:fill="FFFFFF"/>
            <w:vAlign w:val="center"/>
          </w:tcPr>
          <w:p w:rsidR="00172836" w:rsidRPr="004050A0" w:rsidRDefault="00172836" w:rsidP="002E2FAA">
            <w:pPr>
              <w:rPr>
                <w:sz w:val="24"/>
                <w:szCs w:val="24"/>
              </w:rPr>
            </w:pPr>
            <w:bookmarkStart w:id="17" w:name="_Hlk112745095"/>
            <w:r w:rsidRPr="004050A0">
              <w:rPr>
                <w:sz w:val="24"/>
                <w:szCs w:val="24"/>
              </w:rPr>
              <w:t>Производство энергетических ресурсов</w:t>
            </w:r>
          </w:p>
        </w:tc>
        <w:tc>
          <w:tcPr>
            <w:tcW w:w="511" w:type="pct"/>
            <w:shd w:val="clear" w:color="auto" w:fill="FFFFFF"/>
            <w:vAlign w:val="center"/>
          </w:tcPr>
          <w:p w:rsidR="00172836" w:rsidRPr="004050A0" w:rsidRDefault="00172836" w:rsidP="002E2FAA">
            <w:pPr>
              <w:jc w:val="center"/>
              <w:rPr>
                <w:sz w:val="24"/>
                <w:szCs w:val="24"/>
              </w:rPr>
            </w:pPr>
            <w:r w:rsidRPr="004050A0">
              <w:rPr>
                <w:sz w:val="24"/>
                <w:szCs w:val="24"/>
              </w:rPr>
              <w:t>1</w:t>
            </w:r>
          </w:p>
        </w:tc>
        <w:tc>
          <w:tcPr>
            <w:tcW w:w="949" w:type="pct"/>
            <w:shd w:val="clear" w:color="auto" w:fill="FFFFFF"/>
          </w:tcPr>
          <w:p w:rsidR="00172836" w:rsidRPr="004050A0" w:rsidRDefault="00172836" w:rsidP="002E2FAA">
            <w:pPr>
              <w:jc w:val="center"/>
              <w:rPr>
                <w:sz w:val="24"/>
                <w:szCs w:val="24"/>
              </w:rPr>
            </w:pPr>
            <w:r w:rsidRPr="004050A0">
              <w:rPr>
                <w:sz w:val="22"/>
              </w:rPr>
              <w:t>0</w:t>
            </w:r>
          </w:p>
        </w:tc>
        <w:tc>
          <w:tcPr>
            <w:tcW w:w="1127" w:type="pct"/>
            <w:shd w:val="clear" w:color="auto" w:fill="FFFFFF"/>
          </w:tcPr>
          <w:p w:rsidR="00172836" w:rsidRPr="004050A0" w:rsidRDefault="00172836" w:rsidP="002E2FAA">
            <w:pPr>
              <w:jc w:val="center"/>
              <w:rPr>
                <w:sz w:val="24"/>
                <w:szCs w:val="24"/>
              </w:rPr>
            </w:pPr>
            <w:r w:rsidRPr="004050A0">
              <w:rPr>
                <w:sz w:val="22"/>
              </w:rPr>
              <w:t>0</w:t>
            </w:r>
          </w:p>
        </w:tc>
      </w:tr>
      <w:tr w:rsidR="00172836" w:rsidRPr="004050A0" w:rsidTr="002E2FAA">
        <w:trPr>
          <w:trHeight w:val="20"/>
          <w:jc w:val="center"/>
        </w:trPr>
        <w:tc>
          <w:tcPr>
            <w:tcW w:w="2413" w:type="pct"/>
            <w:shd w:val="clear" w:color="auto" w:fill="FFFFFF"/>
            <w:vAlign w:val="center"/>
          </w:tcPr>
          <w:p w:rsidR="00172836" w:rsidRPr="004050A0" w:rsidRDefault="00172836" w:rsidP="002E2FAA">
            <w:pPr>
              <w:rPr>
                <w:sz w:val="24"/>
                <w:szCs w:val="24"/>
              </w:rPr>
            </w:pPr>
            <w:r w:rsidRPr="004050A0">
              <w:rPr>
                <w:sz w:val="24"/>
                <w:szCs w:val="24"/>
              </w:rPr>
              <w:t>Ввоз</w:t>
            </w:r>
          </w:p>
        </w:tc>
        <w:tc>
          <w:tcPr>
            <w:tcW w:w="511" w:type="pct"/>
            <w:shd w:val="clear" w:color="auto" w:fill="FFFFFF"/>
            <w:vAlign w:val="center"/>
          </w:tcPr>
          <w:p w:rsidR="00172836" w:rsidRPr="004050A0" w:rsidRDefault="00172836" w:rsidP="002E2FAA">
            <w:pPr>
              <w:jc w:val="center"/>
              <w:rPr>
                <w:sz w:val="24"/>
                <w:szCs w:val="24"/>
              </w:rPr>
            </w:pPr>
            <w:r w:rsidRPr="004050A0">
              <w:rPr>
                <w:sz w:val="24"/>
                <w:szCs w:val="24"/>
              </w:rPr>
              <w:t>2</w:t>
            </w:r>
          </w:p>
        </w:tc>
        <w:tc>
          <w:tcPr>
            <w:tcW w:w="949" w:type="pct"/>
            <w:shd w:val="clear" w:color="auto" w:fill="FFFFFF"/>
          </w:tcPr>
          <w:p w:rsidR="00172836" w:rsidRPr="004050A0" w:rsidRDefault="00172836" w:rsidP="002E2FAA">
            <w:pPr>
              <w:jc w:val="center"/>
              <w:rPr>
                <w:sz w:val="24"/>
                <w:szCs w:val="24"/>
              </w:rPr>
            </w:pPr>
            <w:r w:rsidRPr="004050A0">
              <w:rPr>
                <w:sz w:val="22"/>
              </w:rPr>
              <w:t>0</w:t>
            </w:r>
          </w:p>
        </w:tc>
        <w:tc>
          <w:tcPr>
            <w:tcW w:w="1127" w:type="pct"/>
            <w:shd w:val="clear" w:color="auto" w:fill="FFFFFF"/>
          </w:tcPr>
          <w:p w:rsidR="00172836" w:rsidRPr="004050A0" w:rsidRDefault="00172836" w:rsidP="002E2FAA">
            <w:pPr>
              <w:jc w:val="center"/>
              <w:rPr>
                <w:sz w:val="24"/>
                <w:szCs w:val="24"/>
              </w:rPr>
            </w:pPr>
            <w:r w:rsidRPr="004050A0">
              <w:rPr>
                <w:sz w:val="22"/>
              </w:rPr>
              <w:t>0</w:t>
            </w:r>
          </w:p>
        </w:tc>
      </w:tr>
      <w:tr w:rsidR="00172836" w:rsidRPr="004050A0" w:rsidTr="002E2FAA">
        <w:trPr>
          <w:trHeight w:val="20"/>
          <w:jc w:val="center"/>
        </w:trPr>
        <w:tc>
          <w:tcPr>
            <w:tcW w:w="2413" w:type="pct"/>
            <w:shd w:val="clear" w:color="auto" w:fill="FFFFFF"/>
            <w:vAlign w:val="center"/>
          </w:tcPr>
          <w:p w:rsidR="00172836" w:rsidRPr="004050A0" w:rsidRDefault="00172836" w:rsidP="002E2FAA">
            <w:pPr>
              <w:rPr>
                <w:sz w:val="24"/>
                <w:szCs w:val="24"/>
              </w:rPr>
            </w:pPr>
            <w:r w:rsidRPr="004050A0">
              <w:rPr>
                <w:sz w:val="24"/>
                <w:szCs w:val="24"/>
              </w:rPr>
              <w:t>Вывоз</w:t>
            </w:r>
          </w:p>
        </w:tc>
        <w:tc>
          <w:tcPr>
            <w:tcW w:w="511" w:type="pct"/>
            <w:shd w:val="clear" w:color="auto" w:fill="FFFFFF"/>
            <w:vAlign w:val="center"/>
          </w:tcPr>
          <w:p w:rsidR="00172836" w:rsidRPr="004050A0" w:rsidRDefault="00172836" w:rsidP="002E2FAA">
            <w:pPr>
              <w:jc w:val="center"/>
              <w:rPr>
                <w:sz w:val="24"/>
                <w:szCs w:val="24"/>
              </w:rPr>
            </w:pPr>
            <w:r w:rsidRPr="004050A0">
              <w:rPr>
                <w:sz w:val="24"/>
                <w:szCs w:val="24"/>
              </w:rPr>
              <w:t>3</w:t>
            </w:r>
          </w:p>
        </w:tc>
        <w:tc>
          <w:tcPr>
            <w:tcW w:w="949" w:type="pct"/>
            <w:shd w:val="clear" w:color="auto" w:fill="FFFFFF"/>
            <w:vAlign w:val="center"/>
          </w:tcPr>
          <w:p w:rsidR="00172836" w:rsidRPr="004050A0" w:rsidRDefault="00172836" w:rsidP="002E2FAA">
            <w:pPr>
              <w:jc w:val="center"/>
              <w:rPr>
                <w:sz w:val="24"/>
                <w:szCs w:val="24"/>
              </w:rPr>
            </w:pPr>
            <w:r w:rsidRPr="004050A0">
              <w:rPr>
                <w:sz w:val="24"/>
                <w:szCs w:val="24"/>
              </w:rPr>
              <w:t>-38 310 035,7</w:t>
            </w:r>
          </w:p>
        </w:tc>
        <w:tc>
          <w:tcPr>
            <w:tcW w:w="1127" w:type="pct"/>
            <w:shd w:val="clear" w:color="auto" w:fill="FFFFFF"/>
            <w:vAlign w:val="center"/>
          </w:tcPr>
          <w:p w:rsidR="00172836" w:rsidRPr="004050A0" w:rsidRDefault="00172836" w:rsidP="002E2FAA">
            <w:pPr>
              <w:jc w:val="center"/>
              <w:rPr>
                <w:sz w:val="24"/>
                <w:szCs w:val="24"/>
              </w:rPr>
            </w:pPr>
            <w:r w:rsidRPr="004050A0">
              <w:rPr>
                <w:sz w:val="24"/>
                <w:szCs w:val="24"/>
              </w:rPr>
              <w:t>-4 712 134,4</w:t>
            </w:r>
          </w:p>
        </w:tc>
      </w:tr>
      <w:tr w:rsidR="00172836" w:rsidRPr="004050A0" w:rsidTr="002E2FAA">
        <w:trPr>
          <w:trHeight w:val="20"/>
          <w:jc w:val="center"/>
        </w:trPr>
        <w:tc>
          <w:tcPr>
            <w:tcW w:w="2413" w:type="pct"/>
            <w:shd w:val="clear" w:color="auto" w:fill="FFFFFF"/>
            <w:vAlign w:val="center"/>
          </w:tcPr>
          <w:p w:rsidR="00172836" w:rsidRPr="004050A0" w:rsidRDefault="00172836" w:rsidP="002E2FAA">
            <w:pPr>
              <w:rPr>
                <w:sz w:val="24"/>
                <w:szCs w:val="24"/>
              </w:rPr>
            </w:pPr>
            <w:r w:rsidRPr="004050A0">
              <w:rPr>
                <w:sz w:val="24"/>
                <w:szCs w:val="24"/>
              </w:rPr>
              <w:t>Изменение запасов</w:t>
            </w:r>
          </w:p>
        </w:tc>
        <w:tc>
          <w:tcPr>
            <w:tcW w:w="511" w:type="pct"/>
            <w:shd w:val="clear" w:color="auto" w:fill="FFFFFF"/>
            <w:vAlign w:val="center"/>
          </w:tcPr>
          <w:p w:rsidR="00172836" w:rsidRPr="004050A0" w:rsidRDefault="00172836" w:rsidP="002E2FAA">
            <w:pPr>
              <w:jc w:val="center"/>
              <w:rPr>
                <w:sz w:val="24"/>
                <w:szCs w:val="24"/>
              </w:rPr>
            </w:pPr>
            <w:r w:rsidRPr="004050A0">
              <w:rPr>
                <w:sz w:val="24"/>
                <w:szCs w:val="24"/>
              </w:rPr>
              <w:t>4</w:t>
            </w:r>
          </w:p>
        </w:tc>
        <w:tc>
          <w:tcPr>
            <w:tcW w:w="949" w:type="pct"/>
            <w:shd w:val="clear" w:color="auto" w:fill="FFFFFF"/>
          </w:tcPr>
          <w:p w:rsidR="00172836" w:rsidRPr="004050A0" w:rsidRDefault="00172836" w:rsidP="002E2FAA">
            <w:pPr>
              <w:jc w:val="center"/>
              <w:rPr>
                <w:sz w:val="24"/>
                <w:szCs w:val="24"/>
              </w:rPr>
            </w:pPr>
            <w:r w:rsidRPr="004050A0">
              <w:rPr>
                <w:sz w:val="22"/>
              </w:rPr>
              <w:t>0</w:t>
            </w:r>
          </w:p>
        </w:tc>
        <w:tc>
          <w:tcPr>
            <w:tcW w:w="1127" w:type="pct"/>
            <w:shd w:val="clear" w:color="auto" w:fill="FFFFFF"/>
          </w:tcPr>
          <w:p w:rsidR="00172836" w:rsidRPr="004050A0" w:rsidRDefault="00172836" w:rsidP="002E2FAA">
            <w:pPr>
              <w:jc w:val="center"/>
              <w:rPr>
                <w:sz w:val="24"/>
                <w:szCs w:val="24"/>
              </w:rPr>
            </w:pPr>
            <w:r w:rsidRPr="004050A0">
              <w:rPr>
                <w:sz w:val="22"/>
              </w:rPr>
              <w:t>0</w:t>
            </w:r>
          </w:p>
        </w:tc>
      </w:tr>
      <w:tr w:rsidR="00172836" w:rsidRPr="004050A0" w:rsidTr="002E2FAA">
        <w:trPr>
          <w:trHeight w:val="20"/>
          <w:jc w:val="center"/>
        </w:trPr>
        <w:tc>
          <w:tcPr>
            <w:tcW w:w="2413" w:type="pct"/>
            <w:shd w:val="clear" w:color="auto" w:fill="FFFFFF"/>
            <w:vAlign w:val="center"/>
          </w:tcPr>
          <w:p w:rsidR="00172836" w:rsidRPr="004050A0" w:rsidRDefault="00172836" w:rsidP="002E2FAA">
            <w:pPr>
              <w:rPr>
                <w:sz w:val="24"/>
                <w:szCs w:val="24"/>
              </w:rPr>
            </w:pPr>
            <w:r w:rsidRPr="004050A0">
              <w:rPr>
                <w:sz w:val="24"/>
                <w:szCs w:val="24"/>
              </w:rPr>
              <w:t>Потребление первичной энергии</w:t>
            </w:r>
          </w:p>
        </w:tc>
        <w:tc>
          <w:tcPr>
            <w:tcW w:w="511" w:type="pct"/>
            <w:shd w:val="clear" w:color="auto" w:fill="FFFFFF"/>
            <w:vAlign w:val="center"/>
          </w:tcPr>
          <w:p w:rsidR="00172836" w:rsidRPr="004050A0" w:rsidRDefault="00172836" w:rsidP="002E2FAA">
            <w:pPr>
              <w:jc w:val="center"/>
              <w:rPr>
                <w:sz w:val="24"/>
                <w:szCs w:val="24"/>
              </w:rPr>
            </w:pPr>
            <w:r w:rsidRPr="004050A0">
              <w:rPr>
                <w:sz w:val="24"/>
                <w:szCs w:val="24"/>
              </w:rPr>
              <w:t>5</w:t>
            </w:r>
          </w:p>
        </w:tc>
        <w:tc>
          <w:tcPr>
            <w:tcW w:w="949" w:type="pct"/>
            <w:shd w:val="clear" w:color="auto" w:fill="FFFFFF"/>
            <w:vAlign w:val="center"/>
          </w:tcPr>
          <w:p w:rsidR="00172836" w:rsidRPr="004050A0" w:rsidRDefault="00172836" w:rsidP="002E2FAA">
            <w:pPr>
              <w:jc w:val="center"/>
              <w:rPr>
                <w:sz w:val="24"/>
                <w:szCs w:val="24"/>
              </w:rPr>
            </w:pPr>
            <w:r w:rsidRPr="004050A0">
              <w:rPr>
                <w:sz w:val="24"/>
                <w:szCs w:val="24"/>
              </w:rPr>
              <w:t>-38 310 035,7</w:t>
            </w:r>
          </w:p>
        </w:tc>
        <w:tc>
          <w:tcPr>
            <w:tcW w:w="1127" w:type="pct"/>
            <w:shd w:val="clear" w:color="auto" w:fill="FFFFFF"/>
            <w:vAlign w:val="center"/>
          </w:tcPr>
          <w:p w:rsidR="00172836" w:rsidRPr="004050A0" w:rsidRDefault="00172836" w:rsidP="002E2FAA">
            <w:pPr>
              <w:jc w:val="center"/>
              <w:rPr>
                <w:sz w:val="24"/>
                <w:szCs w:val="24"/>
              </w:rPr>
            </w:pPr>
            <w:r w:rsidRPr="004050A0">
              <w:rPr>
                <w:sz w:val="24"/>
                <w:szCs w:val="24"/>
              </w:rPr>
              <w:t>-4 712 134,4</w:t>
            </w:r>
          </w:p>
        </w:tc>
      </w:tr>
      <w:tr w:rsidR="00172836" w:rsidRPr="004050A0" w:rsidTr="002E2FAA">
        <w:trPr>
          <w:trHeight w:val="20"/>
          <w:jc w:val="center"/>
        </w:trPr>
        <w:tc>
          <w:tcPr>
            <w:tcW w:w="2413" w:type="pct"/>
            <w:vAlign w:val="center"/>
          </w:tcPr>
          <w:p w:rsidR="00172836" w:rsidRPr="004050A0" w:rsidRDefault="00172836" w:rsidP="002E2FAA">
            <w:pPr>
              <w:rPr>
                <w:sz w:val="24"/>
                <w:szCs w:val="24"/>
              </w:rPr>
            </w:pPr>
            <w:r w:rsidRPr="004050A0">
              <w:rPr>
                <w:sz w:val="24"/>
                <w:szCs w:val="24"/>
              </w:rPr>
              <w:t>Статистическое расхождение</w:t>
            </w:r>
          </w:p>
        </w:tc>
        <w:tc>
          <w:tcPr>
            <w:tcW w:w="511" w:type="pct"/>
            <w:vAlign w:val="center"/>
          </w:tcPr>
          <w:p w:rsidR="00172836" w:rsidRPr="004050A0" w:rsidRDefault="00172836" w:rsidP="002E2FAA">
            <w:pPr>
              <w:jc w:val="center"/>
              <w:rPr>
                <w:sz w:val="24"/>
                <w:szCs w:val="24"/>
              </w:rPr>
            </w:pPr>
            <w:r w:rsidRPr="004050A0">
              <w:rPr>
                <w:sz w:val="24"/>
                <w:szCs w:val="24"/>
              </w:rPr>
              <w:t>6</w:t>
            </w:r>
          </w:p>
        </w:tc>
        <w:tc>
          <w:tcPr>
            <w:tcW w:w="949" w:type="pct"/>
          </w:tcPr>
          <w:p w:rsidR="00172836" w:rsidRPr="004050A0" w:rsidRDefault="00172836" w:rsidP="002E2FAA">
            <w:pPr>
              <w:jc w:val="center"/>
              <w:rPr>
                <w:sz w:val="24"/>
                <w:szCs w:val="24"/>
              </w:rPr>
            </w:pPr>
            <w:r w:rsidRPr="004050A0">
              <w:rPr>
                <w:sz w:val="22"/>
              </w:rPr>
              <w:t>0</w:t>
            </w:r>
          </w:p>
        </w:tc>
        <w:tc>
          <w:tcPr>
            <w:tcW w:w="1127" w:type="pct"/>
          </w:tcPr>
          <w:p w:rsidR="00172836" w:rsidRPr="004050A0" w:rsidRDefault="00172836" w:rsidP="002E2FAA">
            <w:pPr>
              <w:jc w:val="center"/>
              <w:rPr>
                <w:sz w:val="24"/>
                <w:szCs w:val="24"/>
              </w:rPr>
            </w:pPr>
            <w:r w:rsidRPr="004050A0">
              <w:rPr>
                <w:sz w:val="22"/>
              </w:rPr>
              <w:t>0</w:t>
            </w:r>
          </w:p>
        </w:tc>
      </w:tr>
      <w:tr w:rsidR="00172836" w:rsidRPr="004050A0" w:rsidTr="002E2FAA">
        <w:trPr>
          <w:trHeight w:val="20"/>
          <w:jc w:val="center"/>
        </w:trPr>
        <w:tc>
          <w:tcPr>
            <w:tcW w:w="2413" w:type="pct"/>
            <w:shd w:val="clear" w:color="auto" w:fill="FFFFFF"/>
            <w:vAlign w:val="center"/>
          </w:tcPr>
          <w:p w:rsidR="00172836" w:rsidRPr="004050A0" w:rsidRDefault="00172836" w:rsidP="002E2FAA">
            <w:pPr>
              <w:rPr>
                <w:sz w:val="24"/>
                <w:szCs w:val="24"/>
              </w:rPr>
            </w:pPr>
            <w:r w:rsidRPr="004050A0">
              <w:rPr>
                <w:sz w:val="24"/>
                <w:szCs w:val="24"/>
              </w:rPr>
              <w:t>Производство электрической энергии</w:t>
            </w:r>
          </w:p>
        </w:tc>
        <w:tc>
          <w:tcPr>
            <w:tcW w:w="511" w:type="pct"/>
            <w:shd w:val="clear" w:color="auto" w:fill="FFFFFF"/>
            <w:vAlign w:val="center"/>
          </w:tcPr>
          <w:p w:rsidR="00172836" w:rsidRPr="004050A0" w:rsidRDefault="00172836" w:rsidP="002E2FAA">
            <w:pPr>
              <w:jc w:val="center"/>
              <w:rPr>
                <w:sz w:val="24"/>
                <w:szCs w:val="24"/>
              </w:rPr>
            </w:pPr>
            <w:r w:rsidRPr="004050A0">
              <w:rPr>
                <w:sz w:val="24"/>
                <w:szCs w:val="24"/>
              </w:rPr>
              <w:t>7</w:t>
            </w:r>
          </w:p>
        </w:tc>
        <w:tc>
          <w:tcPr>
            <w:tcW w:w="949" w:type="pct"/>
            <w:shd w:val="clear" w:color="auto" w:fill="FFFFFF"/>
            <w:vAlign w:val="center"/>
          </w:tcPr>
          <w:p w:rsidR="00172836" w:rsidRPr="004050A0" w:rsidRDefault="00172836" w:rsidP="002E2FAA">
            <w:pPr>
              <w:jc w:val="center"/>
              <w:rPr>
                <w:sz w:val="24"/>
                <w:szCs w:val="24"/>
              </w:rPr>
            </w:pPr>
            <w:r w:rsidRPr="004050A0">
              <w:rPr>
                <w:sz w:val="24"/>
                <w:szCs w:val="24"/>
              </w:rPr>
              <w:t>42 926 500</w:t>
            </w:r>
          </w:p>
        </w:tc>
        <w:tc>
          <w:tcPr>
            <w:tcW w:w="1127" w:type="pct"/>
            <w:shd w:val="clear" w:color="auto" w:fill="FFFFFF"/>
            <w:vAlign w:val="center"/>
          </w:tcPr>
          <w:p w:rsidR="00172836" w:rsidRPr="004050A0" w:rsidRDefault="00172836" w:rsidP="002E2FAA">
            <w:pPr>
              <w:jc w:val="center"/>
              <w:rPr>
                <w:sz w:val="24"/>
                <w:szCs w:val="24"/>
              </w:rPr>
            </w:pPr>
            <w:r w:rsidRPr="004050A0">
              <w:rPr>
                <w:sz w:val="24"/>
                <w:szCs w:val="24"/>
              </w:rPr>
              <w:t>5 279 959,5</w:t>
            </w:r>
          </w:p>
        </w:tc>
      </w:tr>
      <w:tr w:rsidR="00172836" w:rsidRPr="004050A0" w:rsidTr="002E2FAA">
        <w:trPr>
          <w:trHeight w:val="20"/>
          <w:jc w:val="center"/>
        </w:trPr>
        <w:tc>
          <w:tcPr>
            <w:tcW w:w="2413" w:type="pct"/>
            <w:shd w:val="clear" w:color="auto" w:fill="FFFFFF"/>
            <w:vAlign w:val="center"/>
          </w:tcPr>
          <w:p w:rsidR="00172836" w:rsidRPr="004050A0" w:rsidRDefault="00172836" w:rsidP="002E2FAA">
            <w:pPr>
              <w:rPr>
                <w:sz w:val="24"/>
                <w:szCs w:val="24"/>
              </w:rPr>
            </w:pPr>
            <w:r w:rsidRPr="004050A0">
              <w:rPr>
                <w:sz w:val="24"/>
                <w:szCs w:val="24"/>
              </w:rPr>
              <w:t>Производство тепловой энергии</w:t>
            </w:r>
          </w:p>
        </w:tc>
        <w:tc>
          <w:tcPr>
            <w:tcW w:w="511" w:type="pct"/>
            <w:shd w:val="clear" w:color="auto" w:fill="FFFFFF"/>
            <w:vAlign w:val="center"/>
          </w:tcPr>
          <w:p w:rsidR="00172836" w:rsidRPr="004050A0" w:rsidRDefault="00172836" w:rsidP="002E2FAA">
            <w:pPr>
              <w:jc w:val="center"/>
              <w:rPr>
                <w:sz w:val="24"/>
                <w:szCs w:val="24"/>
              </w:rPr>
            </w:pPr>
            <w:r w:rsidRPr="004050A0">
              <w:rPr>
                <w:sz w:val="24"/>
                <w:szCs w:val="24"/>
              </w:rPr>
              <w:t>8</w:t>
            </w:r>
          </w:p>
        </w:tc>
        <w:tc>
          <w:tcPr>
            <w:tcW w:w="949" w:type="pct"/>
            <w:shd w:val="clear" w:color="auto" w:fill="FFFFFF"/>
            <w:vAlign w:val="center"/>
          </w:tcPr>
          <w:p w:rsidR="00172836" w:rsidRPr="004050A0" w:rsidRDefault="00172836" w:rsidP="002E2FAA">
            <w:pPr>
              <w:jc w:val="center"/>
              <w:rPr>
                <w:sz w:val="24"/>
                <w:szCs w:val="24"/>
              </w:rPr>
            </w:pPr>
            <w:r w:rsidRPr="004050A0">
              <w:rPr>
                <w:sz w:val="24"/>
                <w:szCs w:val="24"/>
              </w:rPr>
              <w:t>-57 736,3</w:t>
            </w:r>
          </w:p>
        </w:tc>
        <w:tc>
          <w:tcPr>
            <w:tcW w:w="1127" w:type="pct"/>
            <w:shd w:val="clear" w:color="auto" w:fill="FFFFFF"/>
            <w:vAlign w:val="center"/>
          </w:tcPr>
          <w:p w:rsidR="00172836" w:rsidRPr="004050A0" w:rsidRDefault="00172836" w:rsidP="002E2FAA">
            <w:pPr>
              <w:jc w:val="center"/>
              <w:rPr>
                <w:sz w:val="24"/>
                <w:szCs w:val="24"/>
              </w:rPr>
            </w:pPr>
            <w:r w:rsidRPr="004050A0">
              <w:rPr>
                <w:sz w:val="24"/>
                <w:szCs w:val="24"/>
              </w:rPr>
              <w:t>-7 101,6</w:t>
            </w:r>
          </w:p>
        </w:tc>
      </w:tr>
      <w:tr w:rsidR="00172836" w:rsidRPr="004050A0" w:rsidTr="002E2FAA">
        <w:trPr>
          <w:trHeight w:val="20"/>
          <w:jc w:val="center"/>
        </w:trPr>
        <w:tc>
          <w:tcPr>
            <w:tcW w:w="2413" w:type="pct"/>
            <w:shd w:val="clear" w:color="auto" w:fill="FFFFFF"/>
            <w:vAlign w:val="center"/>
          </w:tcPr>
          <w:p w:rsidR="00172836" w:rsidRPr="004050A0" w:rsidRDefault="00172836" w:rsidP="002E2FAA">
            <w:pPr>
              <w:rPr>
                <w:sz w:val="24"/>
                <w:szCs w:val="24"/>
              </w:rPr>
            </w:pPr>
            <w:r w:rsidRPr="004050A0">
              <w:rPr>
                <w:sz w:val="24"/>
                <w:szCs w:val="24"/>
              </w:rPr>
              <w:t>Теплоэлектростанции</w:t>
            </w:r>
          </w:p>
        </w:tc>
        <w:tc>
          <w:tcPr>
            <w:tcW w:w="511" w:type="pct"/>
            <w:shd w:val="clear" w:color="auto" w:fill="FFFFFF"/>
            <w:vAlign w:val="center"/>
          </w:tcPr>
          <w:p w:rsidR="00172836" w:rsidRPr="004050A0" w:rsidRDefault="00172836" w:rsidP="002E2FAA">
            <w:pPr>
              <w:jc w:val="center"/>
              <w:rPr>
                <w:sz w:val="24"/>
                <w:szCs w:val="24"/>
              </w:rPr>
            </w:pPr>
            <w:r w:rsidRPr="004050A0">
              <w:rPr>
                <w:sz w:val="24"/>
                <w:szCs w:val="24"/>
              </w:rPr>
              <w:t>8.1</w:t>
            </w:r>
          </w:p>
        </w:tc>
        <w:tc>
          <w:tcPr>
            <w:tcW w:w="949" w:type="pct"/>
            <w:shd w:val="clear" w:color="auto" w:fill="FFFFFF"/>
            <w:vAlign w:val="center"/>
          </w:tcPr>
          <w:p w:rsidR="00172836" w:rsidRPr="004050A0" w:rsidRDefault="00172836" w:rsidP="002E2FAA">
            <w:pPr>
              <w:jc w:val="center"/>
              <w:rPr>
                <w:sz w:val="24"/>
                <w:szCs w:val="24"/>
              </w:rPr>
            </w:pPr>
            <w:r w:rsidRPr="004050A0">
              <w:rPr>
                <w:sz w:val="24"/>
                <w:szCs w:val="24"/>
              </w:rPr>
              <w:t>-26 586,1</w:t>
            </w:r>
          </w:p>
        </w:tc>
        <w:tc>
          <w:tcPr>
            <w:tcW w:w="1127" w:type="pct"/>
            <w:shd w:val="clear" w:color="auto" w:fill="FFFFFF"/>
            <w:vAlign w:val="center"/>
          </w:tcPr>
          <w:p w:rsidR="00172836" w:rsidRPr="004050A0" w:rsidRDefault="00172836" w:rsidP="002E2FAA">
            <w:pPr>
              <w:jc w:val="center"/>
              <w:rPr>
                <w:sz w:val="24"/>
                <w:szCs w:val="24"/>
              </w:rPr>
            </w:pPr>
            <w:r w:rsidRPr="004050A0">
              <w:rPr>
                <w:sz w:val="24"/>
                <w:szCs w:val="24"/>
              </w:rPr>
              <w:t>-3 270,1</w:t>
            </w:r>
          </w:p>
        </w:tc>
      </w:tr>
      <w:tr w:rsidR="00172836" w:rsidRPr="004050A0" w:rsidTr="002E2FAA">
        <w:trPr>
          <w:trHeight w:val="20"/>
          <w:jc w:val="center"/>
        </w:trPr>
        <w:tc>
          <w:tcPr>
            <w:tcW w:w="2413" w:type="pct"/>
            <w:shd w:val="clear" w:color="auto" w:fill="FFFFFF"/>
            <w:vAlign w:val="center"/>
          </w:tcPr>
          <w:p w:rsidR="00172836" w:rsidRPr="004050A0" w:rsidRDefault="00172836" w:rsidP="002E2FAA">
            <w:pPr>
              <w:rPr>
                <w:sz w:val="24"/>
                <w:szCs w:val="24"/>
              </w:rPr>
            </w:pPr>
            <w:r w:rsidRPr="004050A0">
              <w:rPr>
                <w:sz w:val="24"/>
                <w:szCs w:val="24"/>
              </w:rPr>
              <w:t>Котельные</w:t>
            </w:r>
          </w:p>
        </w:tc>
        <w:tc>
          <w:tcPr>
            <w:tcW w:w="511" w:type="pct"/>
            <w:shd w:val="clear" w:color="auto" w:fill="FFFFFF"/>
            <w:vAlign w:val="center"/>
          </w:tcPr>
          <w:p w:rsidR="00172836" w:rsidRPr="004050A0" w:rsidRDefault="00172836" w:rsidP="002E2FAA">
            <w:pPr>
              <w:jc w:val="center"/>
              <w:rPr>
                <w:sz w:val="24"/>
                <w:szCs w:val="24"/>
              </w:rPr>
            </w:pPr>
            <w:r w:rsidRPr="004050A0">
              <w:rPr>
                <w:sz w:val="24"/>
                <w:szCs w:val="24"/>
              </w:rPr>
              <w:t>8.2</w:t>
            </w:r>
          </w:p>
        </w:tc>
        <w:tc>
          <w:tcPr>
            <w:tcW w:w="949" w:type="pct"/>
            <w:shd w:val="clear" w:color="auto" w:fill="FFFFFF"/>
            <w:vAlign w:val="center"/>
          </w:tcPr>
          <w:p w:rsidR="00172836" w:rsidRPr="004050A0" w:rsidRDefault="00172836" w:rsidP="002E2FAA">
            <w:pPr>
              <w:jc w:val="center"/>
              <w:rPr>
                <w:sz w:val="24"/>
                <w:szCs w:val="24"/>
              </w:rPr>
            </w:pPr>
            <w:r w:rsidRPr="004050A0">
              <w:rPr>
                <w:sz w:val="24"/>
                <w:szCs w:val="24"/>
              </w:rPr>
              <w:t>-30 418,3</w:t>
            </w:r>
          </w:p>
        </w:tc>
        <w:tc>
          <w:tcPr>
            <w:tcW w:w="1127" w:type="pct"/>
            <w:shd w:val="clear" w:color="auto" w:fill="FFFFFF"/>
            <w:vAlign w:val="center"/>
          </w:tcPr>
          <w:p w:rsidR="00172836" w:rsidRPr="004050A0" w:rsidRDefault="00172836" w:rsidP="002E2FAA">
            <w:pPr>
              <w:jc w:val="center"/>
              <w:rPr>
                <w:sz w:val="24"/>
                <w:szCs w:val="24"/>
              </w:rPr>
            </w:pPr>
            <w:r w:rsidRPr="004050A0">
              <w:rPr>
                <w:sz w:val="24"/>
                <w:szCs w:val="24"/>
              </w:rPr>
              <w:t>-3 741,5</w:t>
            </w:r>
          </w:p>
        </w:tc>
      </w:tr>
      <w:tr w:rsidR="00172836" w:rsidRPr="004050A0" w:rsidTr="002E2FAA">
        <w:trPr>
          <w:trHeight w:val="20"/>
          <w:jc w:val="center"/>
        </w:trPr>
        <w:tc>
          <w:tcPr>
            <w:tcW w:w="2413" w:type="pct"/>
            <w:shd w:val="clear" w:color="auto" w:fill="FFFFFF"/>
            <w:vAlign w:val="center"/>
          </w:tcPr>
          <w:p w:rsidR="00172836" w:rsidRPr="004050A0" w:rsidRDefault="00172836" w:rsidP="002E2FAA">
            <w:pPr>
              <w:rPr>
                <w:sz w:val="24"/>
                <w:szCs w:val="24"/>
              </w:rPr>
            </w:pPr>
            <w:r w:rsidRPr="004050A0">
              <w:rPr>
                <w:sz w:val="24"/>
                <w:szCs w:val="24"/>
              </w:rPr>
              <w:t>Электрокотельные и теплоутилизационные установки</w:t>
            </w:r>
          </w:p>
        </w:tc>
        <w:tc>
          <w:tcPr>
            <w:tcW w:w="511" w:type="pct"/>
            <w:shd w:val="clear" w:color="auto" w:fill="FFFFFF"/>
            <w:vAlign w:val="center"/>
          </w:tcPr>
          <w:p w:rsidR="00172836" w:rsidRPr="004050A0" w:rsidRDefault="00172836" w:rsidP="002E2FAA">
            <w:pPr>
              <w:jc w:val="center"/>
              <w:rPr>
                <w:sz w:val="24"/>
                <w:szCs w:val="24"/>
              </w:rPr>
            </w:pPr>
            <w:r w:rsidRPr="004050A0">
              <w:rPr>
                <w:sz w:val="24"/>
                <w:szCs w:val="24"/>
              </w:rPr>
              <w:t>8.3</w:t>
            </w:r>
          </w:p>
        </w:tc>
        <w:tc>
          <w:tcPr>
            <w:tcW w:w="949" w:type="pct"/>
            <w:shd w:val="clear" w:color="auto" w:fill="FFFFFF"/>
            <w:vAlign w:val="center"/>
          </w:tcPr>
          <w:p w:rsidR="00172836" w:rsidRPr="004050A0" w:rsidRDefault="00172836" w:rsidP="002E2FAA">
            <w:pPr>
              <w:jc w:val="center"/>
              <w:rPr>
                <w:sz w:val="24"/>
                <w:szCs w:val="24"/>
              </w:rPr>
            </w:pPr>
            <w:r w:rsidRPr="004050A0">
              <w:rPr>
                <w:sz w:val="24"/>
                <w:szCs w:val="24"/>
              </w:rPr>
              <w:t>-731,9</w:t>
            </w:r>
          </w:p>
        </w:tc>
        <w:tc>
          <w:tcPr>
            <w:tcW w:w="1127" w:type="pct"/>
            <w:shd w:val="clear" w:color="auto" w:fill="FFFFFF"/>
            <w:vAlign w:val="center"/>
          </w:tcPr>
          <w:p w:rsidR="00172836" w:rsidRPr="004050A0" w:rsidRDefault="00172836" w:rsidP="002E2FAA">
            <w:pPr>
              <w:jc w:val="center"/>
              <w:rPr>
                <w:sz w:val="24"/>
                <w:szCs w:val="24"/>
              </w:rPr>
            </w:pPr>
            <w:r w:rsidRPr="004050A0">
              <w:rPr>
                <w:sz w:val="24"/>
                <w:szCs w:val="24"/>
              </w:rPr>
              <w:t>-90</w:t>
            </w:r>
          </w:p>
        </w:tc>
      </w:tr>
      <w:tr w:rsidR="00172836" w:rsidRPr="004050A0" w:rsidTr="002E2FAA">
        <w:trPr>
          <w:trHeight w:val="20"/>
          <w:jc w:val="center"/>
        </w:trPr>
        <w:tc>
          <w:tcPr>
            <w:tcW w:w="2413" w:type="pct"/>
            <w:shd w:val="clear" w:color="auto" w:fill="FFFFFF"/>
            <w:vAlign w:val="center"/>
          </w:tcPr>
          <w:p w:rsidR="00172836" w:rsidRPr="004050A0" w:rsidRDefault="00172836" w:rsidP="002E2FAA">
            <w:pPr>
              <w:rPr>
                <w:sz w:val="24"/>
                <w:szCs w:val="24"/>
              </w:rPr>
            </w:pPr>
            <w:r w:rsidRPr="004050A0">
              <w:rPr>
                <w:sz w:val="24"/>
                <w:szCs w:val="24"/>
              </w:rPr>
              <w:t>Преобразование топлива</w:t>
            </w:r>
          </w:p>
        </w:tc>
        <w:tc>
          <w:tcPr>
            <w:tcW w:w="511" w:type="pct"/>
            <w:shd w:val="clear" w:color="auto" w:fill="FFFFFF"/>
            <w:vAlign w:val="center"/>
          </w:tcPr>
          <w:p w:rsidR="00172836" w:rsidRPr="004050A0" w:rsidRDefault="00172836" w:rsidP="002E2FAA">
            <w:pPr>
              <w:jc w:val="center"/>
              <w:rPr>
                <w:sz w:val="24"/>
                <w:szCs w:val="24"/>
              </w:rPr>
            </w:pPr>
            <w:r w:rsidRPr="004050A0">
              <w:rPr>
                <w:sz w:val="24"/>
                <w:szCs w:val="24"/>
              </w:rPr>
              <w:t>9</w:t>
            </w:r>
          </w:p>
        </w:tc>
        <w:tc>
          <w:tcPr>
            <w:tcW w:w="949" w:type="pct"/>
            <w:shd w:val="clear" w:color="auto" w:fill="FFFFFF"/>
          </w:tcPr>
          <w:p w:rsidR="00172836" w:rsidRPr="004050A0" w:rsidRDefault="00172836" w:rsidP="002E2FAA">
            <w:pPr>
              <w:jc w:val="center"/>
              <w:rPr>
                <w:sz w:val="24"/>
                <w:szCs w:val="24"/>
              </w:rPr>
            </w:pPr>
            <w:r w:rsidRPr="004050A0">
              <w:rPr>
                <w:sz w:val="22"/>
              </w:rPr>
              <w:t>0</w:t>
            </w:r>
          </w:p>
        </w:tc>
        <w:tc>
          <w:tcPr>
            <w:tcW w:w="1127" w:type="pct"/>
            <w:shd w:val="clear" w:color="auto" w:fill="FFFFFF"/>
          </w:tcPr>
          <w:p w:rsidR="00172836" w:rsidRPr="004050A0" w:rsidRDefault="00172836" w:rsidP="002E2FAA">
            <w:pPr>
              <w:jc w:val="center"/>
              <w:rPr>
                <w:sz w:val="24"/>
                <w:szCs w:val="24"/>
              </w:rPr>
            </w:pPr>
            <w:r w:rsidRPr="004050A0">
              <w:rPr>
                <w:sz w:val="22"/>
              </w:rPr>
              <w:t>0</w:t>
            </w:r>
          </w:p>
        </w:tc>
      </w:tr>
      <w:tr w:rsidR="00172836" w:rsidRPr="004050A0" w:rsidTr="002E2FAA">
        <w:trPr>
          <w:trHeight w:val="20"/>
          <w:jc w:val="center"/>
        </w:trPr>
        <w:tc>
          <w:tcPr>
            <w:tcW w:w="2413" w:type="pct"/>
            <w:shd w:val="clear" w:color="auto" w:fill="FFFFFF"/>
            <w:vAlign w:val="center"/>
          </w:tcPr>
          <w:p w:rsidR="00172836" w:rsidRPr="004050A0" w:rsidRDefault="00172836" w:rsidP="002E2FAA">
            <w:pPr>
              <w:rPr>
                <w:sz w:val="24"/>
                <w:szCs w:val="24"/>
              </w:rPr>
            </w:pPr>
            <w:r w:rsidRPr="004050A0">
              <w:rPr>
                <w:sz w:val="24"/>
                <w:szCs w:val="24"/>
              </w:rPr>
              <w:t>Переработка нефти</w:t>
            </w:r>
          </w:p>
        </w:tc>
        <w:tc>
          <w:tcPr>
            <w:tcW w:w="511" w:type="pct"/>
            <w:shd w:val="clear" w:color="auto" w:fill="FFFFFF"/>
            <w:vAlign w:val="center"/>
          </w:tcPr>
          <w:p w:rsidR="00172836" w:rsidRPr="004050A0" w:rsidRDefault="00172836" w:rsidP="002E2FAA">
            <w:pPr>
              <w:jc w:val="center"/>
              <w:rPr>
                <w:sz w:val="24"/>
                <w:szCs w:val="24"/>
              </w:rPr>
            </w:pPr>
            <w:r w:rsidRPr="004050A0">
              <w:rPr>
                <w:sz w:val="24"/>
                <w:szCs w:val="24"/>
              </w:rPr>
              <w:t>9.1</w:t>
            </w:r>
          </w:p>
        </w:tc>
        <w:tc>
          <w:tcPr>
            <w:tcW w:w="949" w:type="pct"/>
            <w:shd w:val="clear" w:color="auto" w:fill="FFFFFF"/>
          </w:tcPr>
          <w:p w:rsidR="00172836" w:rsidRPr="004050A0" w:rsidRDefault="00172836" w:rsidP="002E2FAA">
            <w:pPr>
              <w:jc w:val="center"/>
              <w:rPr>
                <w:sz w:val="24"/>
                <w:szCs w:val="24"/>
              </w:rPr>
            </w:pPr>
            <w:r w:rsidRPr="004050A0">
              <w:rPr>
                <w:sz w:val="22"/>
              </w:rPr>
              <w:t>0</w:t>
            </w:r>
          </w:p>
        </w:tc>
        <w:tc>
          <w:tcPr>
            <w:tcW w:w="1127" w:type="pct"/>
            <w:shd w:val="clear" w:color="auto" w:fill="FFFFFF"/>
          </w:tcPr>
          <w:p w:rsidR="00172836" w:rsidRPr="004050A0" w:rsidRDefault="00172836" w:rsidP="002E2FAA">
            <w:pPr>
              <w:jc w:val="center"/>
              <w:rPr>
                <w:sz w:val="24"/>
                <w:szCs w:val="24"/>
              </w:rPr>
            </w:pPr>
            <w:r w:rsidRPr="004050A0">
              <w:rPr>
                <w:sz w:val="22"/>
              </w:rPr>
              <w:t>0</w:t>
            </w:r>
          </w:p>
        </w:tc>
      </w:tr>
      <w:tr w:rsidR="00172836" w:rsidRPr="004050A0" w:rsidTr="002E2FAA">
        <w:trPr>
          <w:trHeight w:val="20"/>
          <w:jc w:val="center"/>
        </w:trPr>
        <w:tc>
          <w:tcPr>
            <w:tcW w:w="2413" w:type="pct"/>
            <w:shd w:val="clear" w:color="auto" w:fill="FFFFFF"/>
            <w:vAlign w:val="center"/>
          </w:tcPr>
          <w:p w:rsidR="00172836" w:rsidRPr="004050A0" w:rsidRDefault="00172836" w:rsidP="002E2FAA">
            <w:pPr>
              <w:rPr>
                <w:sz w:val="24"/>
                <w:szCs w:val="24"/>
              </w:rPr>
            </w:pPr>
            <w:r w:rsidRPr="004050A0">
              <w:rPr>
                <w:sz w:val="24"/>
                <w:szCs w:val="24"/>
              </w:rPr>
              <w:t>Переработка газа</w:t>
            </w:r>
          </w:p>
        </w:tc>
        <w:tc>
          <w:tcPr>
            <w:tcW w:w="511" w:type="pct"/>
            <w:shd w:val="clear" w:color="auto" w:fill="FFFFFF"/>
            <w:vAlign w:val="center"/>
          </w:tcPr>
          <w:p w:rsidR="00172836" w:rsidRPr="004050A0" w:rsidRDefault="00172836" w:rsidP="002E2FAA">
            <w:pPr>
              <w:jc w:val="center"/>
              <w:rPr>
                <w:sz w:val="24"/>
                <w:szCs w:val="24"/>
              </w:rPr>
            </w:pPr>
            <w:r w:rsidRPr="004050A0">
              <w:rPr>
                <w:sz w:val="24"/>
                <w:szCs w:val="24"/>
              </w:rPr>
              <w:t>9.2</w:t>
            </w:r>
          </w:p>
        </w:tc>
        <w:tc>
          <w:tcPr>
            <w:tcW w:w="949" w:type="pct"/>
            <w:shd w:val="clear" w:color="auto" w:fill="FFFFFF"/>
          </w:tcPr>
          <w:p w:rsidR="00172836" w:rsidRPr="004050A0" w:rsidRDefault="00172836" w:rsidP="002E2FAA">
            <w:pPr>
              <w:jc w:val="center"/>
              <w:rPr>
                <w:sz w:val="24"/>
                <w:szCs w:val="24"/>
              </w:rPr>
            </w:pPr>
            <w:r w:rsidRPr="004050A0">
              <w:rPr>
                <w:sz w:val="22"/>
              </w:rPr>
              <w:t>0</w:t>
            </w:r>
          </w:p>
        </w:tc>
        <w:tc>
          <w:tcPr>
            <w:tcW w:w="1127" w:type="pct"/>
            <w:shd w:val="clear" w:color="auto" w:fill="FFFFFF"/>
          </w:tcPr>
          <w:p w:rsidR="00172836" w:rsidRPr="004050A0" w:rsidRDefault="00172836" w:rsidP="002E2FAA">
            <w:pPr>
              <w:jc w:val="center"/>
              <w:rPr>
                <w:sz w:val="24"/>
                <w:szCs w:val="24"/>
              </w:rPr>
            </w:pPr>
            <w:r w:rsidRPr="004050A0">
              <w:rPr>
                <w:sz w:val="22"/>
              </w:rPr>
              <w:t>0</w:t>
            </w:r>
          </w:p>
        </w:tc>
      </w:tr>
      <w:tr w:rsidR="00172836" w:rsidRPr="004050A0" w:rsidTr="002E2FAA">
        <w:trPr>
          <w:trHeight w:val="20"/>
          <w:jc w:val="center"/>
        </w:trPr>
        <w:tc>
          <w:tcPr>
            <w:tcW w:w="2413" w:type="pct"/>
            <w:shd w:val="clear" w:color="auto" w:fill="FFFFFF"/>
            <w:vAlign w:val="center"/>
          </w:tcPr>
          <w:p w:rsidR="00172836" w:rsidRPr="004050A0" w:rsidRDefault="00172836" w:rsidP="002E2FAA">
            <w:pPr>
              <w:rPr>
                <w:sz w:val="24"/>
                <w:szCs w:val="24"/>
              </w:rPr>
            </w:pPr>
            <w:r w:rsidRPr="004050A0">
              <w:rPr>
                <w:sz w:val="24"/>
                <w:szCs w:val="24"/>
              </w:rPr>
              <w:t>Обогащение угля</w:t>
            </w:r>
          </w:p>
        </w:tc>
        <w:tc>
          <w:tcPr>
            <w:tcW w:w="511" w:type="pct"/>
            <w:shd w:val="clear" w:color="auto" w:fill="FFFFFF"/>
            <w:vAlign w:val="center"/>
          </w:tcPr>
          <w:p w:rsidR="00172836" w:rsidRPr="004050A0" w:rsidRDefault="00172836" w:rsidP="002E2FAA">
            <w:pPr>
              <w:jc w:val="center"/>
              <w:rPr>
                <w:sz w:val="24"/>
                <w:szCs w:val="24"/>
              </w:rPr>
            </w:pPr>
            <w:r w:rsidRPr="004050A0">
              <w:rPr>
                <w:sz w:val="24"/>
                <w:szCs w:val="24"/>
              </w:rPr>
              <w:t>9.3</w:t>
            </w:r>
          </w:p>
        </w:tc>
        <w:tc>
          <w:tcPr>
            <w:tcW w:w="949" w:type="pct"/>
            <w:shd w:val="clear" w:color="auto" w:fill="FFFFFF"/>
          </w:tcPr>
          <w:p w:rsidR="00172836" w:rsidRPr="004050A0" w:rsidRDefault="00172836" w:rsidP="002E2FAA">
            <w:pPr>
              <w:jc w:val="center"/>
              <w:rPr>
                <w:sz w:val="24"/>
                <w:szCs w:val="24"/>
              </w:rPr>
            </w:pPr>
            <w:r w:rsidRPr="004050A0">
              <w:rPr>
                <w:sz w:val="22"/>
              </w:rPr>
              <w:t>0</w:t>
            </w:r>
          </w:p>
        </w:tc>
        <w:tc>
          <w:tcPr>
            <w:tcW w:w="1127" w:type="pct"/>
            <w:shd w:val="clear" w:color="auto" w:fill="FFFFFF"/>
          </w:tcPr>
          <w:p w:rsidR="00172836" w:rsidRPr="004050A0" w:rsidRDefault="00172836" w:rsidP="002E2FAA">
            <w:pPr>
              <w:jc w:val="center"/>
              <w:rPr>
                <w:sz w:val="24"/>
                <w:szCs w:val="24"/>
              </w:rPr>
            </w:pPr>
            <w:r w:rsidRPr="004050A0">
              <w:rPr>
                <w:sz w:val="22"/>
              </w:rPr>
              <w:t>0</w:t>
            </w:r>
          </w:p>
        </w:tc>
      </w:tr>
      <w:tr w:rsidR="00172836" w:rsidRPr="004050A0" w:rsidTr="002E2FAA">
        <w:trPr>
          <w:trHeight w:val="20"/>
          <w:jc w:val="center"/>
        </w:trPr>
        <w:tc>
          <w:tcPr>
            <w:tcW w:w="2413" w:type="pct"/>
            <w:shd w:val="clear" w:color="auto" w:fill="FFFFFF"/>
            <w:vAlign w:val="center"/>
          </w:tcPr>
          <w:p w:rsidR="00172836" w:rsidRPr="004050A0" w:rsidRDefault="00172836" w:rsidP="002E2FAA">
            <w:pPr>
              <w:rPr>
                <w:sz w:val="24"/>
                <w:szCs w:val="24"/>
              </w:rPr>
            </w:pPr>
            <w:r w:rsidRPr="004050A0">
              <w:rPr>
                <w:sz w:val="24"/>
                <w:szCs w:val="24"/>
              </w:rPr>
              <w:t>Собственные нужды</w:t>
            </w:r>
          </w:p>
        </w:tc>
        <w:tc>
          <w:tcPr>
            <w:tcW w:w="511" w:type="pct"/>
            <w:shd w:val="clear" w:color="auto" w:fill="FFFFFF"/>
            <w:vAlign w:val="center"/>
          </w:tcPr>
          <w:p w:rsidR="00172836" w:rsidRPr="004050A0" w:rsidRDefault="00172836" w:rsidP="002E2FAA">
            <w:pPr>
              <w:jc w:val="center"/>
              <w:rPr>
                <w:sz w:val="24"/>
                <w:szCs w:val="24"/>
              </w:rPr>
            </w:pPr>
            <w:r w:rsidRPr="004050A0">
              <w:rPr>
                <w:sz w:val="24"/>
                <w:szCs w:val="24"/>
              </w:rPr>
              <w:t>10</w:t>
            </w:r>
          </w:p>
        </w:tc>
        <w:tc>
          <w:tcPr>
            <w:tcW w:w="949" w:type="pct"/>
            <w:shd w:val="clear" w:color="auto" w:fill="FFFFFF"/>
            <w:vAlign w:val="center"/>
          </w:tcPr>
          <w:p w:rsidR="00172836" w:rsidRPr="004050A0" w:rsidRDefault="00172836" w:rsidP="002E2FAA">
            <w:pPr>
              <w:jc w:val="center"/>
              <w:rPr>
                <w:sz w:val="24"/>
                <w:szCs w:val="24"/>
              </w:rPr>
            </w:pPr>
            <w:r w:rsidRPr="004050A0">
              <w:rPr>
                <w:sz w:val="24"/>
                <w:szCs w:val="24"/>
              </w:rPr>
              <w:t>-1 593 402,3</w:t>
            </w:r>
          </w:p>
        </w:tc>
        <w:tc>
          <w:tcPr>
            <w:tcW w:w="1127" w:type="pct"/>
            <w:shd w:val="clear" w:color="auto" w:fill="FFFFFF"/>
            <w:vAlign w:val="center"/>
          </w:tcPr>
          <w:p w:rsidR="00172836" w:rsidRPr="004050A0" w:rsidRDefault="00172836" w:rsidP="002E2FAA">
            <w:pPr>
              <w:jc w:val="center"/>
              <w:rPr>
                <w:sz w:val="24"/>
                <w:szCs w:val="24"/>
              </w:rPr>
            </w:pPr>
            <w:r w:rsidRPr="004050A0">
              <w:rPr>
                <w:sz w:val="24"/>
                <w:szCs w:val="24"/>
              </w:rPr>
              <w:t>-195 988,5</w:t>
            </w:r>
          </w:p>
        </w:tc>
      </w:tr>
      <w:tr w:rsidR="00172836" w:rsidRPr="004050A0" w:rsidTr="002E2FAA">
        <w:trPr>
          <w:trHeight w:val="20"/>
          <w:jc w:val="center"/>
        </w:trPr>
        <w:tc>
          <w:tcPr>
            <w:tcW w:w="2413" w:type="pct"/>
            <w:shd w:val="clear" w:color="auto" w:fill="FFFFFF"/>
            <w:vAlign w:val="center"/>
          </w:tcPr>
          <w:p w:rsidR="00172836" w:rsidRPr="004050A0" w:rsidRDefault="00172836" w:rsidP="002E2FAA">
            <w:pPr>
              <w:rPr>
                <w:sz w:val="24"/>
                <w:szCs w:val="24"/>
              </w:rPr>
            </w:pPr>
            <w:r w:rsidRPr="004050A0">
              <w:rPr>
                <w:sz w:val="24"/>
                <w:szCs w:val="24"/>
              </w:rPr>
              <w:t>Потери при передаче</w:t>
            </w:r>
          </w:p>
        </w:tc>
        <w:tc>
          <w:tcPr>
            <w:tcW w:w="511" w:type="pct"/>
            <w:shd w:val="clear" w:color="auto" w:fill="FFFFFF"/>
            <w:vAlign w:val="center"/>
          </w:tcPr>
          <w:p w:rsidR="00172836" w:rsidRPr="004050A0" w:rsidRDefault="00172836" w:rsidP="002E2FAA">
            <w:pPr>
              <w:jc w:val="center"/>
              <w:rPr>
                <w:sz w:val="24"/>
                <w:szCs w:val="24"/>
              </w:rPr>
            </w:pPr>
            <w:r w:rsidRPr="004050A0">
              <w:rPr>
                <w:sz w:val="24"/>
                <w:szCs w:val="24"/>
              </w:rPr>
              <w:t>11</w:t>
            </w:r>
          </w:p>
        </w:tc>
        <w:tc>
          <w:tcPr>
            <w:tcW w:w="949" w:type="pct"/>
            <w:shd w:val="clear" w:color="auto" w:fill="FFFFFF"/>
            <w:vAlign w:val="center"/>
          </w:tcPr>
          <w:p w:rsidR="00172836" w:rsidRPr="004050A0" w:rsidRDefault="00172836" w:rsidP="002E2FAA">
            <w:pPr>
              <w:jc w:val="center"/>
              <w:rPr>
                <w:sz w:val="24"/>
                <w:szCs w:val="24"/>
              </w:rPr>
            </w:pPr>
            <w:r w:rsidRPr="004050A0">
              <w:rPr>
                <w:sz w:val="24"/>
                <w:szCs w:val="24"/>
              </w:rPr>
              <w:t>-273 187,4</w:t>
            </w:r>
          </w:p>
        </w:tc>
        <w:tc>
          <w:tcPr>
            <w:tcW w:w="1127" w:type="pct"/>
            <w:shd w:val="clear" w:color="auto" w:fill="FFFFFF"/>
            <w:vAlign w:val="center"/>
          </w:tcPr>
          <w:p w:rsidR="00172836" w:rsidRPr="004050A0" w:rsidRDefault="00172836" w:rsidP="002E2FAA">
            <w:pPr>
              <w:jc w:val="center"/>
              <w:rPr>
                <w:sz w:val="24"/>
                <w:szCs w:val="24"/>
              </w:rPr>
            </w:pPr>
            <w:r w:rsidRPr="004050A0">
              <w:rPr>
                <w:sz w:val="24"/>
                <w:szCs w:val="24"/>
              </w:rPr>
              <w:t>-33 602,1</w:t>
            </w:r>
          </w:p>
        </w:tc>
      </w:tr>
      <w:tr w:rsidR="00172836" w:rsidRPr="004050A0" w:rsidTr="002E2FAA">
        <w:trPr>
          <w:trHeight w:val="20"/>
          <w:jc w:val="center"/>
        </w:trPr>
        <w:tc>
          <w:tcPr>
            <w:tcW w:w="2413" w:type="pct"/>
            <w:vAlign w:val="center"/>
          </w:tcPr>
          <w:p w:rsidR="00172836" w:rsidRPr="004050A0" w:rsidRDefault="00172836" w:rsidP="002E2FAA">
            <w:pPr>
              <w:rPr>
                <w:sz w:val="24"/>
                <w:szCs w:val="24"/>
              </w:rPr>
            </w:pPr>
            <w:r w:rsidRPr="004050A0">
              <w:rPr>
                <w:sz w:val="24"/>
                <w:szCs w:val="24"/>
              </w:rPr>
              <w:t>Конечное потребление энергетических ресурсов</w:t>
            </w:r>
          </w:p>
        </w:tc>
        <w:tc>
          <w:tcPr>
            <w:tcW w:w="511" w:type="pct"/>
            <w:vAlign w:val="center"/>
          </w:tcPr>
          <w:p w:rsidR="00172836" w:rsidRPr="004050A0" w:rsidRDefault="00172836" w:rsidP="002E2FAA">
            <w:pPr>
              <w:jc w:val="center"/>
              <w:rPr>
                <w:sz w:val="24"/>
                <w:szCs w:val="24"/>
              </w:rPr>
            </w:pPr>
            <w:r w:rsidRPr="004050A0">
              <w:rPr>
                <w:sz w:val="24"/>
                <w:szCs w:val="24"/>
              </w:rPr>
              <w:t>12</w:t>
            </w:r>
          </w:p>
        </w:tc>
        <w:tc>
          <w:tcPr>
            <w:tcW w:w="949" w:type="pct"/>
            <w:vAlign w:val="center"/>
          </w:tcPr>
          <w:p w:rsidR="00172836" w:rsidRPr="004050A0" w:rsidRDefault="00172836" w:rsidP="002E2FAA">
            <w:pPr>
              <w:jc w:val="center"/>
              <w:rPr>
                <w:sz w:val="24"/>
                <w:szCs w:val="24"/>
              </w:rPr>
            </w:pPr>
            <w:r w:rsidRPr="004050A0">
              <w:rPr>
                <w:sz w:val="24"/>
                <w:szCs w:val="24"/>
              </w:rPr>
              <w:t>2 692 138,3</w:t>
            </w:r>
          </w:p>
        </w:tc>
        <w:tc>
          <w:tcPr>
            <w:tcW w:w="1127" w:type="pct"/>
            <w:vAlign w:val="center"/>
          </w:tcPr>
          <w:p w:rsidR="00172836" w:rsidRPr="004050A0" w:rsidRDefault="00172836" w:rsidP="002E2FAA">
            <w:pPr>
              <w:jc w:val="center"/>
              <w:rPr>
                <w:sz w:val="24"/>
                <w:szCs w:val="24"/>
              </w:rPr>
            </w:pPr>
            <w:r w:rsidRPr="004050A0">
              <w:rPr>
                <w:sz w:val="24"/>
                <w:szCs w:val="24"/>
              </w:rPr>
              <w:t>331 132,9</w:t>
            </w:r>
          </w:p>
        </w:tc>
      </w:tr>
      <w:tr w:rsidR="00172836" w:rsidRPr="004050A0" w:rsidTr="002E2FAA">
        <w:trPr>
          <w:trHeight w:val="20"/>
          <w:jc w:val="center"/>
        </w:trPr>
        <w:tc>
          <w:tcPr>
            <w:tcW w:w="2413" w:type="pct"/>
            <w:shd w:val="clear" w:color="auto" w:fill="FFFFFF"/>
            <w:vAlign w:val="center"/>
          </w:tcPr>
          <w:p w:rsidR="00172836" w:rsidRPr="004050A0" w:rsidRDefault="00172836" w:rsidP="002E2FAA">
            <w:pPr>
              <w:rPr>
                <w:sz w:val="24"/>
                <w:szCs w:val="24"/>
              </w:rPr>
            </w:pPr>
            <w:r w:rsidRPr="004050A0">
              <w:rPr>
                <w:sz w:val="24"/>
                <w:szCs w:val="24"/>
              </w:rPr>
              <w:t xml:space="preserve">Сельское хозяйство, рыболовство </w:t>
            </w:r>
          </w:p>
          <w:p w:rsidR="00172836" w:rsidRPr="004050A0" w:rsidRDefault="00172836" w:rsidP="002E2FAA">
            <w:pPr>
              <w:rPr>
                <w:sz w:val="24"/>
                <w:szCs w:val="24"/>
              </w:rPr>
            </w:pPr>
            <w:r w:rsidRPr="004050A0">
              <w:rPr>
                <w:sz w:val="24"/>
                <w:szCs w:val="24"/>
              </w:rPr>
              <w:t>и рыбоводство</w:t>
            </w:r>
          </w:p>
        </w:tc>
        <w:tc>
          <w:tcPr>
            <w:tcW w:w="511" w:type="pct"/>
            <w:shd w:val="clear" w:color="auto" w:fill="FFFFFF"/>
            <w:vAlign w:val="center"/>
          </w:tcPr>
          <w:p w:rsidR="00172836" w:rsidRPr="004050A0" w:rsidRDefault="00172836" w:rsidP="002E2FAA">
            <w:pPr>
              <w:jc w:val="center"/>
              <w:rPr>
                <w:sz w:val="24"/>
                <w:szCs w:val="24"/>
              </w:rPr>
            </w:pPr>
            <w:r w:rsidRPr="004050A0">
              <w:rPr>
                <w:sz w:val="24"/>
                <w:szCs w:val="24"/>
              </w:rPr>
              <w:t>13</w:t>
            </w:r>
          </w:p>
        </w:tc>
        <w:tc>
          <w:tcPr>
            <w:tcW w:w="949" w:type="pct"/>
            <w:shd w:val="clear" w:color="auto" w:fill="FFFFFF"/>
          </w:tcPr>
          <w:p w:rsidR="00172836" w:rsidRPr="004050A0" w:rsidRDefault="00172836" w:rsidP="002E2FAA">
            <w:pPr>
              <w:jc w:val="center"/>
              <w:rPr>
                <w:sz w:val="24"/>
                <w:szCs w:val="24"/>
              </w:rPr>
            </w:pPr>
            <w:r w:rsidRPr="004050A0">
              <w:rPr>
                <w:sz w:val="22"/>
              </w:rPr>
              <w:t>0</w:t>
            </w:r>
          </w:p>
        </w:tc>
        <w:tc>
          <w:tcPr>
            <w:tcW w:w="1127" w:type="pct"/>
            <w:shd w:val="clear" w:color="auto" w:fill="FFFFFF"/>
          </w:tcPr>
          <w:p w:rsidR="00172836" w:rsidRPr="004050A0" w:rsidRDefault="00172836" w:rsidP="002E2FAA">
            <w:pPr>
              <w:jc w:val="center"/>
              <w:rPr>
                <w:sz w:val="24"/>
                <w:szCs w:val="24"/>
              </w:rPr>
            </w:pPr>
            <w:r w:rsidRPr="004050A0">
              <w:rPr>
                <w:sz w:val="22"/>
              </w:rPr>
              <w:t>0</w:t>
            </w:r>
          </w:p>
        </w:tc>
      </w:tr>
      <w:tr w:rsidR="00172836" w:rsidRPr="004050A0" w:rsidTr="002E2FAA">
        <w:trPr>
          <w:trHeight w:val="20"/>
          <w:jc w:val="center"/>
        </w:trPr>
        <w:tc>
          <w:tcPr>
            <w:tcW w:w="2413" w:type="pct"/>
            <w:shd w:val="clear" w:color="auto" w:fill="FFFFFF"/>
            <w:vAlign w:val="center"/>
          </w:tcPr>
          <w:p w:rsidR="00172836" w:rsidRPr="004050A0" w:rsidRDefault="00172836" w:rsidP="002E2FAA">
            <w:pPr>
              <w:rPr>
                <w:sz w:val="24"/>
                <w:szCs w:val="24"/>
              </w:rPr>
            </w:pPr>
            <w:r w:rsidRPr="004050A0">
              <w:rPr>
                <w:sz w:val="24"/>
                <w:szCs w:val="24"/>
              </w:rPr>
              <w:t>Промышленность</w:t>
            </w:r>
          </w:p>
        </w:tc>
        <w:tc>
          <w:tcPr>
            <w:tcW w:w="511" w:type="pct"/>
            <w:shd w:val="clear" w:color="auto" w:fill="FFFFFF"/>
            <w:vAlign w:val="center"/>
          </w:tcPr>
          <w:p w:rsidR="00172836" w:rsidRPr="004050A0" w:rsidRDefault="00172836" w:rsidP="002E2FAA">
            <w:pPr>
              <w:jc w:val="center"/>
              <w:rPr>
                <w:sz w:val="24"/>
                <w:szCs w:val="24"/>
              </w:rPr>
            </w:pPr>
            <w:r w:rsidRPr="004050A0">
              <w:rPr>
                <w:sz w:val="24"/>
                <w:szCs w:val="24"/>
              </w:rPr>
              <w:t>14</w:t>
            </w:r>
          </w:p>
        </w:tc>
        <w:tc>
          <w:tcPr>
            <w:tcW w:w="949" w:type="pct"/>
            <w:shd w:val="clear" w:color="auto" w:fill="FFFFFF"/>
            <w:vAlign w:val="center"/>
          </w:tcPr>
          <w:p w:rsidR="00172836" w:rsidRPr="004050A0" w:rsidRDefault="00172836" w:rsidP="002E2FAA">
            <w:pPr>
              <w:jc w:val="center"/>
              <w:rPr>
                <w:sz w:val="24"/>
                <w:szCs w:val="24"/>
              </w:rPr>
            </w:pPr>
            <w:r w:rsidRPr="004050A0">
              <w:rPr>
                <w:sz w:val="24"/>
                <w:szCs w:val="24"/>
              </w:rPr>
              <w:t>1 844 397,9</w:t>
            </w:r>
          </w:p>
        </w:tc>
        <w:tc>
          <w:tcPr>
            <w:tcW w:w="1127" w:type="pct"/>
            <w:shd w:val="clear" w:color="auto" w:fill="FFFFFF"/>
            <w:vAlign w:val="center"/>
          </w:tcPr>
          <w:p w:rsidR="00172836" w:rsidRPr="004050A0" w:rsidRDefault="00172836" w:rsidP="002E2FAA">
            <w:pPr>
              <w:jc w:val="center"/>
              <w:rPr>
                <w:sz w:val="24"/>
                <w:szCs w:val="24"/>
              </w:rPr>
            </w:pPr>
            <w:r w:rsidRPr="004050A0">
              <w:rPr>
                <w:sz w:val="24"/>
                <w:szCs w:val="24"/>
              </w:rPr>
              <w:t>226 860,9</w:t>
            </w:r>
          </w:p>
        </w:tc>
      </w:tr>
      <w:tr w:rsidR="00172836" w:rsidRPr="004050A0" w:rsidTr="002E2FAA">
        <w:trPr>
          <w:trHeight w:val="20"/>
          <w:jc w:val="center"/>
        </w:trPr>
        <w:tc>
          <w:tcPr>
            <w:tcW w:w="2413" w:type="pct"/>
            <w:shd w:val="clear" w:color="auto" w:fill="FFFFFF"/>
            <w:vAlign w:val="center"/>
          </w:tcPr>
          <w:p w:rsidR="00172836" w:rsidRPr="004050A0" w:rsidRDefault="00172836" w:rsidP="002E2FAA">
            <w:pPr>
              <w:rPr>
                <w:sz w:val="24"/>
                <w:szCs w:val="24"/>
              </w:rPr>
            </w:pPr>
            <w:r w:rsidRPr="004050A0">
              <w:rPr>
                <w:sz w:val="24"/>
                <w:szCs w:val="24"/>
              </w:rPr>
              <w:t>Прочая промышленность</w:t>
            </w:r>
          </w:p>
        </w:tc>
        <w:tc>
          <w:tcPr>
            <w:tcW w:w="511" w:type="pct"/>
            <w:shd w:val="clear" w:color="auto" w:fill="FFFFFF"/>
            <w:vAlign w:val="center"/>
          </w:tcPr>
          <w:p w:rsidR="00172836" w:rsidRPr="004050A0" w:rsidRDefault="00172836" w:rsidP="002E2FAA">
            <w:pPr>
              <w:jc w:val="center"/>
              <w:rPr>
                <w:sz w:val="24"/>
                <w:szCs w:val="24"/>
              </w:rPr>
            </w:pPr>
            <w:r w:rsidRPr="004050A0">
              <w:rPr>
                <w:sz w:val="24"/>
                <w:szCs w:val="24"/>
              </w:rPr>
              <w:t>14.1</w:t>
            </w:r>
          </w:p>
        </w:tc>
        <w:tc>
          <w:tcPr>
            <w:tcW w:w="949" w:type="pct"/>
            <w:shd w:val="clear" w:color="auto" w:fill="FFFFFF"/>
            <w:vAlign w:val="center"/>
          </w:tcPr>
          <w:p w:rsidR="00172836" w:rsidRPr="004050A0" w:rsidRDefault="00172836" w:rsidP="002E2FAA">
            <w:pPr>
              <w:jc w:val="center"/>
              <w:rPr>
                <w:sz w:val="24"/>
                <w:szCs w:val="24"/>
              </w:rPr>
            </w:pPr>
            <w:r w:rsidRPr="004050A0">
              <w:rPr>
                <w:sz w:val="24"/>
                <w:szCs w:val="24"/>
              </w:rPr>
              <w:t>1 844 397,9</w:t>
            </w:r>
          </w:p>
        </w:tc>
        <w:tc>
          <w:tcPr>
            <w:tcW w:w="1127" w:type="pct"/>
            <w:shd w:val="clear" w:color="auto" w:fill="FFFFFF"/>
            <w:vAlign w:val="center"/>
          </w:tcPr>
          <w:p w:rsidR="00172836" w:rsidRPr="004050A0" w:rsidRDefault="00172836" w:rsidP="002E2FAA">
            <w:pPr>
              <w:jc w:val="center"/>
              <w:rPr>
                <w:sz w:val="24"/>
                <w:szCs w:val="24"/>
              </w:rPr>
            </w:pPr>
            <w:r w:rsidRPr="004050A0">
              <w:rPr>
                <w:sz w:val="24"/>
                <w:szCs w:val="24"/>
              </w:rPr>
              <w:t>226 860,9</w:t>
            </w:r>
          </w:p>
        </w:tc>
      </w:tr>
      <w:tr w:rsidR="00172836" w:rsidRPr="004050A0" w:rsidTr="002E2FAA">
        <w:trPr>
          <w:trHeight w:val="20"/>
          <w:jc w:val="center"/>
        </w:trPr>
        <w:tc>
          <w:tcPr>
            <w:tcW w:w="2413" w:type="pct"/>
            <w:shd w:val="clear" w:color="auto" w:fill="FFFFFF"/>
            <w:vAlign w:val="center"/>
          </w:tcPr>
          <w:p w:rsidR="00172836" w:rsidRPr="004050A0" w:rsidRDefault="00172836" w:rsidP="002E2FAA">
            <w:pPr>
              <w:rPr>
                <w:sz w:val="24"/>
                <w:szCs w:val="24"/>
              </w:rPr>
            </w:pPr>
            <w:r w:rsidRPr="004050A0">
              <w:rPr>
                <w:sz w:val="24"/>
                <w:szCs w:val="24"/>
              </w:rPr>
              <w:t>Строительство</w:t>
            </w:r>
          </w:p>
        </w:tc>
        <w:tc>
          <w:tcPr>
            <w:tcW w:w="511" w:type="pct"/>
            <w:shd w:val="clear" w:color="auto" w:fill="FFFFFF"/>
            <w:vAlign w:val="center"/>
          </w:tcPr>
          <w:p w:rsidR="00172836" w:rsidRPr="004050A0" w:rsidRDefault="00172836" w:rsidP="002E2FAA">
            <w:pPr>
              <w:jc w:val="center"/>
              <w:rPr>
                <w:sz w:val="24"/>
                <w:szCs w:val="24"/>
              </w:rPr>
            </w:pPr>
            <w:r w:rsidRPr="004050A0">
              <w:rPr>
                <w:sz w:val="24"/>
                <w:szCs w:val="24"/>
              </w:rPr>
              <w:t>15</w:t>
            </w:r>
          </w:p>
        </w:tc>
        <w:tc>
          <w:tcPr>
            <w:tcW w:w="949" w:type="pct"/>
            <w:shd w:val="clear" w:color="auto" w:fill="FFFFFF"/>
          </w:tcPr>
          <w:p w:rsidR="00172836" w:rsidRPr="004050A0" w:rsidRDefault="00172836" w:rsidP="002E2FAA">
            <w:pPr>
              <w:jc w:val="center"/>
              <w:rPr>
                <w:sz w:val="24"/>
                <w:szCs w:val="24"/>
              </w:rPr>
            </w:pPr>
            <w:r w:rsidRPr="004050A0">
              <w:rPr>
                <w:sz w:val="22"/>
              </w:rPr>
              <w:t>0</w:t>
            </w:r>
          </w:p>
        </w:tc>
        <w:tc>
          <w:tcPr>
            <w:tcW w:w="1127" w:type="pct"/>
            <w:shd w:val="clear" w:color="auto" w:fill="FFFFFF"/>
          </w:tcPr>
          <w:p w:rsidR="00172836" w:rsidRPr="004050A0" w:rsidRDefault="00172836" w:rsidP="002E2FAA">
            <w:pPr>
              <w:jc w:val="center"/>
              <w:rPr>
                <w:sz w:val="24"/>
                <w:szCs w:val="24"/>
              </w:rPr>
            </w:pPr>
            <w:r w:rsidRPr="004050A0">
              <w:rPr>
                <w:sz w:val="22"/>
              </w:rPr>
              <w:t>0</w:t>
            </w:r>
          </w:p>
        </w:tc>
      </w:tr>
      <w:tr w:rsidR="00172836" w:rsidRPr="004050A0" w:rsidTr="002E2FAA">
        <w:trPr>
          <w:trHeight w:val="20"/>
          <w:jc w:val="center"/>
        </w:trPr>
        <w:tc>
          <w:tcPr>
            <w:tcW w:w="2413" w:type="pct"/>
            <w:shd w:val="clear" w:color="auto" w:fill="FFFFFF"/>
            <w:vAlign w:val="center"/>
          </w:tcPr>
          <w:p w:rsidR="00172836" w:rsidRPr="004050A0" w:rsidRDefault="00172836" w:rsidP="002E2FAA">
            <w:pPr>
              <w:rPr>
                <w:sz w:val="24"/>
                <w:szCs w:val="24"/>
              </w:rPr>
            </w:pPr>
            <w:r w:rsidRPr="004050A0">
              <w:rPr>
                <w:sz w:val="24"/>
                <w:szCs w:val="24"/>
              </w:rPr>
              <w:t>Транспорт и связь</w:t>
            </w:r>
          </w:p>
        </w:tc>
        <w:tc>
          <w:tcPr>
            <w:tcW w:w="511" w:type="pct"/>
            <w:shd w:val="clear" w:color="auto" w:fill="FFFFFF"/>
            <w:vAlign w:val="center"/>
          </w:tcPr>
          <w:p w:rsidR="00172836" w:rsidRPr="004050A0" w:rsidRDefault="00172836" w:rsidP="002E2FAA">
            <w:pPr>
              <w:jc w:val="center"/>
              <w:rPr>
                <w:sz w:val="24"/>
                <w:szCs w:val="24"/>
              </w:rPr>
            </w:pPr>
            <w:r w:rsidRPr="004050A0">
              <w:rPr>
                <w:sz w:val="24"/>
                <w:szCs w:val="24"/>
              </w:rPr>
              <w:t>16</w:t>
            </w:r>
          </w:p>
        </w:tc>
        <w:tc>
          <w:tcPr>
            <w:tcW w:w="949" w:type="pct"/>
            <w:shd w:val="clear" w:color="auto" w:fill="FFFFFF"/>
          </w:tcPr>
          <w:p w:rsidR="00172836" w:rsidRPr="004050A0" w:rsidRDefault="00172836" w:rsidP="002E2FAA">
            <w:pPr>
              <w:jc w:val="center"/>
              <w:rPr>
                <w:sz w:val="24"/>
                <w:szCs w:val="24"/>
              </w:rPr>
            </w:pPr>
            <w:r w:rsidRPr="004050A0">
              <w:rPr>
                <w:sz w:val="22"/>
              </w:rPr>
              <w:t>0</w:t>
            </w:r>
          </w:p>
        </w:tc>
        <w:tc>
          <w:tcPr>
            <w:tcW w:w="1127" w:type="pct"/>
            <w:shd w:val="clear" w:color="auto" w:fill="FFFFFF"/>
          </w:tcPr>
          <w:p w:rsidR="00172836" w:rsidRPr="004050A0" w:rsidRDefault="00172836" w:rsidP="002E2FAA">
            <w:pPr>
              <w:jc w:val="center"/>
              <w:rPr>
                <w:sz w:val="24"/>
                <w:szCs w:val="24"/>
              </w:rPr>
            </w:pPr>
            <w:r w:rsidRPr="004050A0">
              <w:rPr>
                <w:sz w:val="22"/>
              </w:rPr>
              <w:t>0</w:t>
            </w:r>
          </w:p>
        </w:tc>
      </w:tr>
      <w:tr w:rsidR="00172836" w:rsidRPr="004050A0" w:rsidTr="002E2FAA">
        <w:trPr>
          <w:trHeight w:val="20"/>
          <w:jc w:val="center"/>
        </w:trPr>
        <w:tc>
          <w:tcPr>
            <w:tcW w:w="2413" w:type="pct"/>
            <w:shd w:val="clear" w:color="auto" w:fill="FFFFFF"/>
            <w:vAlign w:val="center"/>
          </w:tcPr>
          <w:p w:rsidR="00172836" w:rsidRPr="004050A0" w:rsidRDefault="00172836" w:rsidP="002E2FAA">
            <w:pPr>
              <w:rPr>
                <w:sz w:val="24"/>
                <w:szCs w:val="24"/>
              </w:rPr>
            </w:pPr>
            <w:r w:rsidRPr="004050A0">
              <w:rPr>
                <w:sz w:val="24"/>
                <w:szCs w:val="24"/>
              </w:rPr>
              <w:t>Железнодорожный</w:t>
            </w:r>
          </w:p>
        </w:tc>
        <w:tc>
          <w:tcPr>
            <w:tcW w:w="511" w:type="pct"/>
            <w:shd w:val="clear" w:color="auto" w:fill="FFFFFF"/>
            <w:vAlign w:val="center"/>
          </w:tcPr>
          <w:p w:rsidR="00172836" w:rsidRPr="004050A0" w:rsidRDefault="00172836" w:rsidP="002E2FAA">
            <w:pPr>
              <w:jc w:val="center"/>
              <w:rPr>
                <w:sz w:val="24"/>
                <w:szCs w:val="24"/>
              </w:rPr>
            </w:pPr>
            <w:r w:rsidRPr="004050A0">
              <w:rPr>
                <w:sz w:val="24"/>
                <w:szCs w:val="24"/>
              </w:rPr>
              <w:t>16.1</w:t>
            </w:r>
          </w:p>
        </w:tc>
        <w:tc>
          <w:tcPr>
            <w:tcW w:w="949" w:type="pct"/>
            <w:shd w:val="clear" w:color="auto" w:fill="FFFFFF"/>
          </w:tcPr>
          <w:p w:rsidR="00172836" w:rsidRPr="004050A0" w:rsidRDefault="00172836" w:rsidP="002E2FAA">
            <w:pPr>
              <w:jc w:val="center"/>
              <w:rPr>
                <w:sz w:val="24"/>
                <w:szCs w:val="24"/>
              </w:rPr>
            </w:pPr>
            <w:r w:rsidRPr="004050A0">
              <w:rPr>
                <w:sz w:val="22"/>
              </w:rPr>
              <w:t>0</w:t>
            </w:r>
          </w:p>
        </w:tc>
        <w:tc>
          <w:tcPr>
            <w:tcW w:w="1127" w:type="pct"/>
            <w:shd w:val="clear" w:color="auto" w:fill="FFFFFF"/>
          </w:tcPr>
          <w:p w:rsidR="00172836" w:rsidRPr="004050A0" w:rsidRDefault="00172836" w:rsidP="002E2FAA">
            <w:pPr>
              <w:jc w:val="center"/>
              <w:rPr>
                <w:sz w:val="24"/>
                <w:szCs w:val="24"/>
              </w:rPr>
            </w:pPr>
            <w:r w:rsidRPr="004050A0">
              <w:rPr>
                <w:sz w:val="22"/>
              </w:rPr>
              <w:t>0</w:t>
            </w:r>
          </w:p>
        </w:tc>
      </w:tr>
      <w:tr w:rsidR="00172836" w:rsidRPr="004050A0" w:rsidTr="002E2FAA">
        <w:trPr>
          <w:trHeight w:val="20"/>
          <w:jc w:val="center"/>
        </w:trPr>
        <w:tc>
          <w:tcPr>
            <w:tcW w:w="2413" w:type="pct"/>
            <w:shd w:val="clear" w:color="auto" w:fill="FFFFFF"/>
            <w:vAlign w:val="center"/>
          </w:tcPr>
          <w:p w:rsidR="00172836" w:rsidRPr="004050A0" w:rsidRDefault="00172836" w:rsidP="002E2FAA">
            <w:pPr>
              <w:rPr>
                <w:sz w:val="24"/>
                <w:szCs w:val="24"/>
              </w:rPr>
            </w:pPr>
            <w:r w:rsidRPr="004050A0">
              <w:rPr>
                <w:sz w:val="24"/>
                <w:szCs w:val="24"/>
              </w:rPr>
              <w:t>Трубопроводный</w:t>
            </w:r>
          </w:p>
        </w:tc>
        <w:tc>
          <w:tcPr>
            <w:tcW w:w="511" w:type="pct"/>
            <w:shd w:val="clear" w:color="auto" w:fill="FFFFFF"/>
            <w:vAlign w:val="center"/>
          </w:tcPr>
          <w:p w:rsidR="00172836" w:rsidRPr="004050A0" w:rsidRDefault="00172836" w:rsidP="002E2FAA">
            <w:pPr>
              <w:jc w:val="center"/>
              <w:rPr>
                <w:sz w:val="24"/>
                <w:szCs w:val="24"/>
              </w:rPr>
            </w:pPr>
            <w:r w:rsidRPr="004050A0">
              <w:rPr>
                <w:sz w:val="24"/>
                <w:szCs w:val="24"/>
              </w:rPr>
              <w:t>16.2</w:t>
            </w:r>
          </w:p>
        </w:tc>
        <w:tc>
          <w:tcPr>
            <w:tcW w:w="949" w:type="pct"/>
            <w:shd w:val="clear" w:color="auto" w:fill="FFFFFF"/>
          </w:tcPr>
          <w:p w:rsidR="00172836" w:rsidRPr="004050A0" w:rsidRDefault="00172836" w:rsidP="002E2FAA">
            <w:pPr>
              <w:jc w:val="center"/>
              <w:rPr>
                <w:sz w:val="24"/>
                <w:szCs w:val="24"/>
              </w:rPr>
            </w:pPr>
            <w:r w:rsidRPr="004050A0">
              <w:rPr>
                <w:sz w:val="22"/>
              </w:rPr>
              <w:t>0</w:t>
            </w:r>
          </w:p>
        </w:tc>
        <w:tc>
          <w:tcPr>
            <w:tcW w:w="1127" w:type="pct"/>
            <w:shd w:val="clear" w:color="auto" w:fill="FFFFFF"/>
          </w:tcPr>
          <w:p w:rsidR="00172836" w:rsidRPr="004050A0" w:rsidRDefault="00172836" w:rsidP="002E2FAA">
            <w:pPr>
              <w:jc w:val="center"/>
              <w:rPr>
                <w:sz w:val="24"/>
                <w:szCs w:val="24"/>
              </w:rPr>
            </w:pPr>
            <w:r w:rsidRPr="004050A0">
              <w:rPr>
                <w:sz w:val="22"/>
              </w:rPr>
              <w:t>0</w:t>
            </w:r>
          </w:p>
        </w:tc>
      </w:tr>
      <w:tr w:rsidR="00172836" w:rsidRPr="004050A0" w:rsidTr="002E2FAA">
        <w:trPr>
          <w:trHeight w:val="20"/>
          <w:jc w:val="center"/>
        </w:trPr>
        <w:tc>
          <w:tcPr>
            <w:tcW w:w="2413" w:type="pct"/>
            <w:shd w:val="clear" w:color="auto" w:fill="FFFFFF"/>
            <w:vAlign w:val="center"/>
          </w:tcPr>
          <w:p w:rsidR="00172836" w:rsidRPr="004050A0" w:rsidRDefault="00172836" w:rsidP="002E2FAA">
            <w:pPr>
              <w:rPr>
                <w:sz w:val="24"/>
                <w:szCs w:val="24"/>
              </w:rPr>
            </w:pPr>
            <w:r w:rsidRPr="004050A0">
              <w:rPr>
                <w:sz w:val="24"/>
                <w:szCs w:val="24"/>
              </w:rPr>
              <w:t>Автомобильный</w:t>
            </w:r>
          </w:p>
        </w:tc>
        <w:tc>
          <w:tcPr>
            <w:tcW w:w="511" w:type="pct"/>
            <w:shd w:val="clear" w:color="auto" w:fill="FFFFFF"/>
            <w:vAlign w:val="center"/>
          </w:tcPr>
          <w:p w:rsidR="00172836" w:rsidRPr="004050A0" w:rsidRDefault="00172836" w:rsidP="002E2FAA">
            <w:pPr>
              <w:jc w:val="center"/>
              <w:rPr>
                <w:sz w:val="24"/>
                <w:szCs w:val="24"/>
              </w:rPr>
            </w:pPr>
            <w:r w:rsidRPr="004050A0">
              <w:rPr>
                <w:sz w:val="24"/>
                <w:szCs w:val="24"/>
              </w:rPr>
              <w:t>16.3</w:t>
            </w:r>
          </w:p>
        </w:tc>
        <w:tc>
          <w:tcPr>
            <w:tcW w:w="949" w:type="pct"/>
            <w:shd w:val="clear" w:color="auto" w:fill="FFFFFF"/>
          </w:tcPr>
          <w:p w:rsidR="00172836" w:rsidRPr="004050A0" w:rsidRDefault="00172836" w:rsidP="002E2FAA">
            <w:pPr>
              <w:jc w:val="center"/>
              <w:rPr>
                <w:sz w:val="24"/>
                <w:szCs w:val="24"/>
              </w:rPr>
            </w:pPr>
            <w:r w:rsidRPr="004050A0">
              <w:rPr>
                <w:sz w:val="22"/>
              </w:rPr>
              <w:t>0</w:t>
            </w:r>
          </w:p>
        </w:tc>
        <w:tc>
          <w:tcPr>
            <w:tcW w:w="1127" w:type="pct"/>
            <w:shd w:val="clear" w:color="auto" w:fill="FFFFFF"/>
          </w:tcPr>
          <w:p w:rsidR="00172836" w:rsidRPr="004050A0" w:rsidRDefault="00172836" w:rsidP="002E2FAA">
            <w:pPr>
              <w:jc w:val="center"/>
              <w:rPr>
                <w:sz w:val="24"/>
                <w:szCs w:val="24"/>
              </w:rPr>
            </w:pPr>
            <w:r w:rsidRPr="004050A0">
              <w:rPr>
                <w:sz w:val="22"/>
              </w:rPr>
              <w:t>0</w:t>
            </w:r>
          </w:p>
        </w:tc>
      </w:tr>
      <w:tr w:rsidR="00172836" w:rsidRPr="004050A0" w:rsidTr="002E2FAA">
        <w:trPr>
          <w:trHeight w:val="20"/>
          <w:jc w:val="center"/>
        </w:trPr>
        <w:tc>
          <w:tcPr>
            <w:tcW w:w="2413" w:type="pct"/>
            <w:shd w:val="clear" w:color="auto" w:fill="FFFFFF"/>
            <w:vAlign w:val="center"/>
          </w:tcPr>
          <w:p w:rsidR="00172836" w:rsidRPr="004050A0" w:rsidRDefault="00172836" w:rsidP="002E2FAA">
            <w:pPr>
              <w:rPr>
                <w:sz w:val="24"/>
                <w:szCs w:val="24"/>
              </w:rPr>
            </w:pPr>
            <w:r w:rsidRPr="004050A0">
              <w:rPr>
                <w:sz w:val="24"/>
                <w:szCs w:val="24"/>
              </w:rPr>
              <w:t>Прочий</w:t>
            </w:r>
          </w:p>
        </w:tc>
        <w:tc>
          <w:tcPr>
            <w:tcW w:w="511" w:type="pct"/>
            <w:shd w:val="clear" w:color="auto" w:fill="FFFFFF"/>
            <w:vAlign w:val="center"/>
          </w:tcPr>
          <w:p w:rsidR="00172836" w:rsidRPr="004050A0" w:rsidRDefault="00172836" w:rsidP="002E2FAA">
            <w:pPr>
              <w:jc w:val="center"/>
              <w:rPr>
                <w:sz w:val="24"/>
                <w:szCs w:val="24"/>
              </w:rPr>
            </w:pPr>
            <w:r w:rsidRPr="004050A0">
              <w:rPr>
                <w:sz w:val="24"/>
                <w:szCs w:val="24"/>
              </w:rPr>
              <w:t>16.4</w:t>
            </w:r>
          </w:p>
        </w:tc>
        <w:tc>
          <w:tcPr>
            <w:tcW w:w="949" w:type="pct"/>
            <w:shd w:val="clear" w:color="auto" w:fill="FFFFFF"/>
          </w:tcPr>
          <w:p w:rsidR="00172836" w:rsidRPr="004050A0" w:rsidRDefault="00172836" w:rsidP="002E2FAA">
            <w:pPr>
              <w:jc w:val="center"/>
              <w:rPr>
                <w:sz w:val="24"/>
                <w:szCs w:val="24"/>
              </w:rPr>
            </w:pPr>
            <w:r w:rsidRPr="004050A0">
              <w:rPr>
                <w:sz w:val="22"/>
              </w:rPr>
              <w:t>0</w:t>
            </w:r>
          </w:p>
        </w:tc>
        <w:tc>
          <w:tcPr>
            <w:tcW w:w="1127" w:type="pct"/>
            <w:shd w:val="clear" w:color="auto" w:fill="FFFFFF"/>
          </w:tcPr>
          <w:p w:rsidR="00172836" w:rsidRPr="004050A0" w:rsidRDefault="00172836" w:rsidP="002E2FAA">
            <w:pPr>
              <w:jc w:val="center"/>
              <w:rPr>
                <w:sz w:val="24"/>
                <w:szCs w:val="24"/>
              </w:rPr>
            </w:pPr>
            <w:r w:rsidRPr="004050A0">
              <w:rPr>
                <w:sz w:val="22"/>
              </w:rPr>
              <w:t>0</w:t>
            </w:r>
          </w:p>
        </w:tc>
      </w:tr>
      <w:tr w:rsidR="00172836" w:rsidRPr="004050A0" w:rsidTr="002E2FAA">
        <w:trPr>
          <w:trHeight w:val="20"/>
          <w:jc w:val="center"/>
        </w:trPr>
        <w:tc>
          <w:tcPr>
            <w:tcW w:w="2413" w:type="pct"/>
            <w:shd w:val="clear" w:color="auto" w:fill="FFFFFF"/>
            <w:vAlign w:val="center"/>
          </w:tcPr>
          <w:p w:rsidR="00172836" w:rsidRPr="004050A0" w:rsidRDefault="00172836" w:rsidP="002E2FAA">
            <w:pPr>
              <w:rPr>
                <w:sz w:val="24"/>
                <w:szCs w:val="24"/>
              </w:rPr>
            </w:pPr>
            <w:r w:rsidRPr="004050A0">
              <w:rPr>
                <w:sz w:val="24"/>
                <w:szCs w:val="24"/>
              </w:rPr>
              <w:t>Сфера услуг</w:t>
            </w:r>
          </w:p>
        </w:tc>
        <w:tc>
          <w:tcPr>
            <w:tcW w:w="511" w:type="pct"/>
            <w:shd w:val="clear" w:color="auto" w:fill="FFFFFF"/>
            <w:vAlign w:val="center"/>
          </w:tcPr>
          <w:p w:rsidR="00172836" w:rsidRPr="004050A0" w:rsidRDefault="00172836" w:rsidP="002E2FAA">
            <w:pPr>
              <w:jc w:val="center"/>
              <w:rPr>
                <w:sz w:val="24"/>
                <w:szCs w:val="24"/>
              </w:rPr>
            </w:pPr>
            <w:r w:rsidRPr="004050A0">
              <w:rPr>
                <w:sz w:val="24"/>
                <w:szCs w:val="24"/>
              </w:rPr>
              <w:t>17</w:t>
            </w:r>
          </w:p>
        </w:tc>
        <w:tc>
          <w:tcPr>
            <w:tcW w:w="949" w:type="pct"/>
            <w:shd w:val="clear" w:color="auto" w:fill="FFFFFF"/>
            <w:vAlign w:val="bottom"/>
          </w:tcPr>
          <w:p w:rsidR="00172836" w:rsidRPr="004050A0" w:rsidRDefault="00172836" w:rsidP="002E2FAA">
            <w:pPr>
              <w:jc w:val="center"/>
              <w:rPr>
                <w:sz w:val="24"/>
                <w:szCs w:val="24"/>
              </w:rPr>
            </w:pPr>
            <w:r w:rsidRPr="004050A0">
              <w:rPr>
                <w:sz w:val="24"/>
                <w:szCs w:val="24"/>
              </w:rPr>
              <w:t>117 957,2</w:t>
            </w:r>
          </w:p>
        </w:tc>
        <w:tc>
          <w:tcPr>
            <w:tcW w:w="1127" w:type="pct"/>
            <w:shd w:val="clear" w:color="auto" w:fill="FFFFFF"/>
            <w:vAlign w:val="center"/>
          </w:tcPr>
          <w:p w:rsidR="00172836" w:rsidRPr="004050A0" w:rsidRDefault="00172836" w:rsidP="002E2FAA">
            <w:pPr>
              <w:jc w:val="center"/>
              <w:rPr>
                <w:sz w:val="24"/>
                <w:szCs w:val="24"/>
              </w:rPr>
            </w:pPr>
            <w:r w:rsidRPr="004050A0">
              <w:rPr>
                <w:sz w:val="24"/>
                <w:szCs w:val="24"/>
              </w:rPr>
              <w:t>14 508,7</w:t>
            </w:r>
          </w:p>
        </w:tc>
      </w:tr>
      <w:tr w:rsidR="00172836" w:rsidRPr="004050A0" w:rsidTr="002E2FAA">
        <w:trPr>
          <w:trHeight w:val="20"/>
          <w:jc w:val="center"/>
        </w:trPr>
        <w:tc>
          <w:tcPr>
            <w:tcW w:w="2413" w:type="pct"/>
            <w:shd w:val="clear" w:color="auto" w:fill="FFFFFF"/>
            <w:vAlign w:val="center"/>
          </w:tcPr>
          <w:p w:rsidR="00172836" w:rsidRPr="004050A0" w:rsidRDefault="00172836" w:rsidP="002E2FAA">
            <w:pPr>
              <w:rPr>
                <w:sz w:val="24"/>
                <w:szCs w:val="24"/>
              </w:rPr>
            </w:pPr>
            <w:r w:rsidRPr="004050A0">
              <w:rPr>
                <w:sz w:val="24"/>
                <w:szCs w:val="24"/>
              </w:rPr>
              <w:t>Население</w:t>
            </w:r>
          </w:p>
        </w:tc>
        <w:tc>
          <w:tcPr>
            <w:tcW w:w="511" w:type="pct"/>
            <w:shd w:val="clear" w:color="auto" w:fill="FFFFFF"/>
            <w:vAlign w:val="center"/>
          </w:tcPr>
          <w:p w:rsidR="00172836" w:rsidRPr="004050A0" w:rsidRDefault="00172836" w:rsidP="002E2FAA">
            <w:pPr>
              <w:jc w:val="center"/>
              <w:rPr>
                <w:sz w:val="24"/>
                <w:szCs w:val="24"/>
              </w:rPr>
            </w:pPr>
            <w:r w:rsidRPr="004050A0">
              <w:rPr>
                <w:sz w:val="24"/>
                <w:szCs w:val="24"/>
              </w:rPr>
              <w:t>18</w:t>
            </w:r>
          </w:p>
        </w:tc>
        <w:tc>
          <w:tcPr>
            <w:tcW w:w="949" w:type="pct"/>
            <w:shd w:val="clear" w:color="auto" w:fill="FFFFFF"/>
            <w:vAlign w:val="bottom"/>
          </w:tcPr>
          <w:p w:rsidR="00172836" w:rsidRPr="004050A0" w:rsidRDefault="00172836" w:rsidP="002E2FAA">
            <w:pPr>
              <w:jc w:val="center"/>
              <w:rPr>
                <w:sz w:val="24"/>
                <w:szCs w:val="24"/>
              </w:rPr>
            </w:pPr>
            <w:r w:rsidRPr="004050A0">
              <w:rPr>
                <w:sz w:val="24"/>
                <w:szCs w:val="24"/>
              </w:rPr>
              <w:t>729 783,2</w:t>
            </w:r>
          </w:p>
        </w:tc>
        <w:tc>
          <w:tcPr>
            <w:tcW w:w="1127" w:type="pct"/>
            <w:shd w:val="clear" w:color="auto" w:fill="FFFFFF"/>
            <w:vAlign w:val="center"/>
          </w:tcPr>
          <w:p w:rsidR="00172836" w:rsidRPr="004050A0" w:rsidRDefault="00172836" w:rsidP="002E2FAA">
            <w:pPr>
              <w:jc w:val="center"/>
              <w:rPr>
                <w:sz w:val="24"/>
                <w:szCs w:val="24"/>
              </w:rPr>
            </w:pPr>
            <w:r w:rsidRPr="004050A0">
              <w:rPr>
                <w:sz w:val="24"/>
                <w:szCs w:val="24"/>
              </w:rPr>
              <w:t>89 763,3</w:t>
            </w:r>
          </w:p>
        </w:tc>
      </w:tr>
      <w:tr w:rsidR="00172836" w:rsidRPr="004050A0" w:rsidTr="002E2FAA">
        <w:trPr>
          <w:trHeight w:val="20"/>
          <w:jc w:val="center"/>
        </w:trPr>
        <w:tc>
          <w:tcPr>
            <w:tcW w:w="2413" w:type="pct"/>
            <w:shd w:val="clear" w:color="auto" w:fill="FFFFFF"/>
            <w:vAlign w:val="center"/>
          </w:tcPr>
          <w:p w:rsidR="00172836" w:rsidRPr="004050A0" w:rsidRDefault="00172836" w:rsidP="002E2FAA">
            <w:pPr>
              <w:rPr>
                <w:sz w:val="24"/>
                <w:szCs w:val="24"/>
              </w:rPr>
            </w:pPr>
            <w:r w:rsidRPr="004050A0">
              <w:rPr>
                <w:sz w:val="24"/>
                <w:szCs w:val="24"/>
              </w:rPr>
              <w:t xml:space="preserve">Использование ТЭР в качестве сырья </w:t>
            </w:r>
          </w:p>
          <w:p w:rsidR="00172836" w:rsidRPr="004050A0" w:rsidRDefault="00172836" w:rsidP="002E2FAA">
            <w:pPr>
              <w:rPr>
                <w:sz w:val="24"/>
                <w:szCs w:val="24"/>
              </w:rPr>
            </w:pPr>
            <w:r w:rsidRPr="004050A0">
              <w:rPr>
                <w:sz w:val="24"/>
                <w:szCs w:val="24"/>
              </w:rPr>
              <w:t>и на нетопливные нужды</w:t>
            </w:r>
          </w:p>
        </w:tc>
        <w:tc>
          <w:tcPr>
            <w:tcW w:w="511" w:type="pct"/>
            <w:shd w:val="clear" w:color="auto" w:fill="FFFFFF"/>
            <w:vAlign w:val="center"/>
          </w:tcPr>
          <w:p w:rsidR="00172836" w:rsidRPr="004050A0" w:rsidRDefault="00172836" w:rsidP="002E2FAA">
            <w:pPr>
              <w:jc w:val="center"/>
              <w:rPr>
                <w:sz w:val="24"/>
                <w:szCs w:val="24"/>
              </w:rPr>
            </w:pPr>
            <w:r w:rsidRPr="004050A0">
              <w:rPr>
                <w:sz w:val="24"/>
                <w:szCs w:val="24"/>
              </w:rPr>
              <w:t>19</w:t>
            </w:r>
          </w:p>
        </w:tc>
        <w:tc>
          <w:tcPr>
            <w:tcW w:w="949" w:type="pct"/>
            <w:shd w:val="clear" w:color="auto" w:fill="FFFFFF"/>
          </w:tcPr>
          <w:p w:rsidR="00172836" w:rsidRPr="004050A0" w:rsidRDefault="00172836" w:rsidP="002E2FAA">
            <w:pPr>
              <w:jc w:val="center"/>
              <w:rPr>
                <w:sz w:val="24"/>
                <w:szCs w:val="24"/>
              </w:rPr>
            </w:pPr>
            <w:r w:rsidRPr="004050A0">
              <w:rPr>
                <w:sz w:val="22"/>
              </w:rPr>
              <w:t>0</w:t>
            </w:r>
          </w:p>
        </w:tc>
        <w:tc>
          <w:tcPr>
            <w:tcW w:w="1127" w:type="pct"/>
            <w:shd w:val="clear" w:color="auto" w:fill="FFFFFF"/>
          </w:tcPr>
          <w:p w:rsidR="00172836" w:rsidRPr="004050A0" w:rsidRDefault="00172836" w:rsidP="002E2FAA">
            <w:pPr>
              <w:jc w:val="center"/>
              <w:rPr>
                <w:sz w:val="24"/>
                <w:szCs w:val="24"/>
              </w:rPr>
            </w:pPr>
            <w:r w:rsidRPr="004050A0">
              <w:rPr>
                <w:sz w:val="22"/>
              </w:rPr>
              <w:t>0</w:t>
            </w:r>
          </w:p>
        </w:tc>
      </w:tr>
      <w:bookmarkEnd w:id="16"/>
      <w:bookmarkEnd w:id="17"/>
    </w:tbl>
    <w:p w:rsidR="00172836" w:rsidRPr="004050A0" w:rsidRDefault="00172836" w:rsidP="00172836">
      <w:pPr>
        <w:jc w:val="both"/>
      </w:pPr>
    </w:p>
    <w:p w:rsidR="00172836" w:rsidRPr="004050A0" w:rsidRDefault="008F07F5" w:rsidP="00172836">
      <w:pPr>
        <w:ind w:firstLine="567"/>
        <w:jc w:val="both"/>
      </w:pPr>
      <w:r>
        <w:t>Примечание: п</w:t>
      </w:r>
      <w:r w:rsidR="00172836" w:rsidRPr="004050A0">
        <w:t xml:space="preserve">отребление электрической энергии, не детализированное </w:t>
      </w:r>
      <w:r>
        <w:t xml:space="preserve">                       </w:t>
      </w:r>
      <w:r w:rsidR="00172836" w:rsidRPr="004050A0">
        <w:t xml:space="preserve">по конкретному </w:t>
      </w:r>
      <w:r w:rsidRPr="008F07F5">
        <w:t>виду экономической деятельности (далее – ВЭД)</w:t>
      </w:r>
      <w:r w:rsidR="00172836" w:rsidRPr="004050A0">
        <w:t xml:space="preserve"> отнесено к прочей промышленности.</w:t>
      </w:r>
    </w:p>
    <w:p w:rsidR="00172836" w:rsidRPr="004050A0" w:rsidRDefault="00172836" w:rsidP="00172836">
      <w:pPr>
        <w:jc w:val="center"/>
      </w:pPr>
    </w:p>
    <w:p w:rsidR="00172836" w:rsidRPr="004050A0" w:rsidRDefault="00172836" w:rsidP="00172836">
      <w:pPr>
        <w:jc w:val="center"/>
      </w:pPr>
    </w:p>
    <w:p w:rsidR="00172836" w:rsidRPr="004050A0" w:rsidRDefault="00172836" w:rsidP="00172836">
      <w:pPr>
        <w:jc w:val="center"/>
      </w:pPr>
    </w:p>
    <w:p w:rsidR="00172836" w:rsidRPr="004050A0" w:rsidRDefault="00172836" w:rsidP="00172836">
      <w:pPr>
        <w:jc w:val="center"/>
      </w:pPr>
    </w:p>
    <w:p w:rsidR="00172836" w:rsidRPr="004050A0" w:rsidRDefault="00172836" w:rsidP="00172836">
      <w:pPr>
        <w:jc w:val="right"/>
      </w:pPr>
      <w:r w:rsidRPr="004050A0">
        <w:t xml:space="preserve">Таблица 6 </w:t>
      </w:r>
    </w:p>
    <w:p w:rsidR="00172836" w:rsidRPr="00046A20" w:rsidRDefault="00172836" w:rsidP="00172836">
      <w:pPr>
        <w:jc w:val="right"/>
        <w:rPr>
          <w:sz w:val="16"/>
          <w:szCs w:val="16"/>
        </w:rPr>
      </w:pPr>
    </w:p>
    <w:p w:rsidR="00172836" w:rsidRPr="004050A0" w:rsidRDefault="00172836" w:rsidP="00172836">
      <w:pPr>
        <w:jc w:val="center"/>
      </w:pPr>
      <w:r w:rsidRPr="004050A0">
        <w:t>Однопродуктовый баланс «Тепловая энергия» за 2024 год</w:t>
      </w:r>
    </w:p>
    <w:p w:rsidR="00172836" w:rsidRPr="004050A0" w:rsidRDefault="00172836" w:rsidP="00172836">
      <w:pPr>
        <w:jc w:val="center"/>
      </w:pPr>
    </w:p>
    <w:tbl>
      <w:tblPr>
        <w:tblStyle w:val="5"/>
        <w:tblW w:w="4934" w:type="pct"/>
        <w:jc w:val="center"/>
        <w:shd w:val="clear" w:color="auto" w:fill="FFFFFF"/>
        <w:tblLook w:val="04A0" w:firstRow="1" w:lastRow="0" w:firstColumn="1" w:lastColumn="0" w:noHBand="0" w:noVBand="1"/>
      </w:tblPr>
      <w:tblGrid>
        <w:gridCol w:w="4525"/>
        <w:gridCol w:w="1424"/>
        <w:gridCol w:w="2125"/>
        <w:gridCol w:w="1986"/>
      </w:tblGrid>
      <w:tr w:rsidR="00172836" w:rsidRPr="004050A0" w:rsidTr="002E2FAA">
        <w:trPr>
          <w:trHeight w:val="20"/>
          <w:jc w:val="center"/>
        </w:trPr>
        <w:tc>
          <w:tcPr>
            <w:tcW w:w="2249" w:type="pct"/>
            <w:vMerge w:val="restart"/>
            <w:shd w:val="clear" w:color="auto" w:fill="FFFFFF"/>
          </w:tcPr>
          <w:p w:rsidR="00172836" w:rsidRPr="004050A0" w:rsidRDefault="00172836" w:rsidP="002E2FAA">
            <w:pPr>
              <w:jc w:val="center"/>
              <w:rPr>
                <w:sz w:val="24"/>
                <w:szCs w:val="24"/>
              </w:rPr>
            </w:pPr>
            <w:bookmarkStart w:id="18" w:name="_Hlk205976176"/>
            <w:r w:rsidRPr="004050A0">
              <w:rPr>
                <w:sz w:val="24"/>
                <w:szCs w:val="24"/>
              </w:rPr>
              <w:br w:type="page"/>
            </w:r>
            <w:r w:rsidRPr="004050A0">
              <w:rPr>
                <w:sz w:val="24"/>
                <w:szCs w:val="24"/>
              </w:rPr>
              <w:br w:type="page"/>
            </w:r>
            <w:r w:rsidRPr="004050A0">
              <w:rPr>
                <w:sz w:val="24"/>
                <w:szCs w:val="24"/>
              </w:rPr>
              <w:br w:type="page"/>
            </w:r>
            <w:r w:rsidRPr="004050A0">
              <w:rPr>
                <w:sz w:val="24"/>
                <w:szCs w:val="24"/>
              </w:rPr>
              <w:br w:type="page"/>
              <w:t>Наименование строк баланса</w:t>
            </w:r>
          </w:p>
        </w:tc>
        <w:tc>
          <w:tcPr>
            <w:tcW w:w="708" w:type="pct"/>
            <w:vMerge w:val="restart"/>
            <w:shd w:val="clear" w:color="auto" w:fill="FFFFFF"/>
          </w:tcPr>
          <w:p w:rsidR="00172836" w:rsidRPr="004050A0" w:rsidRDefault="00172836" w:rsidP="002E2FAA">
            <w:pPr>
              <w:jc w:val="center"/>
              <w:rPr>
                <w:sz w:val="24"/>
                <w:szCs w:val="24"/>
              </w:rPr>
            </w:pPr>
            <w:r w:rsidRPr="004050A0">
              <w:rPr>
                <w:sz w:val="24"/>
                <w:szCs w:val="24"/>
              </w:rPr>
              <w:t>Номер строк баланса</w:t>
            </w:r>
          </w:p>
        </w:tc>
        <w:tc>
          <w:tcPr>
            <w:tcW w:w="2043" w:type="pct"/>
            <w:gridSpan w:val="2"/>
            <w:shd w:val="clear" w:color="auto" w:fill="FFFFFF"/>
          </w:tcPr>
          <w:p w:rsidR="00172836" w:rsidRPr="004050A0" w:rsidRDefault="00172836" w:rsidP="002E2FAA">
            <w:pPr>
              <w:jc w:val="center"/>
              <w:rPr>
                <w:sz w:val="24"/>
                <w:szCs w:val="24"/>
              </w:rPr>
            </w:pPr>
            <w:r w:rsidRPr="004050A0">
              <w:rPr>
                <w:sz w:val="24"/>
                <w:szCs w:val="24"/>
              </w:rPr>
              <w:t>Тепловая энергия</w:t>
            </w:r>
          </w:p>
        </w:tc>
      </w:tr>
      <w:tr w:rsidR="00172836" w:rsidRPr="004050A0" w:rsidTr="002E2FAA">
        <w:trPr>
          <w:trHeight w:val="20"/>
          <w:jc w:val="center"/>
        </w:trPr>
        <w:tc>
          <w:tcPr>
            <w:tcW w:w="2249" w:type="pct"/>
            <w:vMerge/>
            <w:shd w:val="clear" w:color="auto" w:fill="FFFFFF"/>
          </w:tcPr>
          <w:p w:rsidR="00172836" w:rsidRPr="004050A0" w:rsidRDefault="00172836" w:rsidP="002E2FA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pct"/>
            <w:vMerge/>
            <w:shd w:val="clear" w:color="auto" w:fill="FFFFFF"/>
          </w:tcPr>
          <w:p w:rsidR="00172836" w:rsidRPr="004050A0" w:rsidRDefault="00172836" w:rsidP="002E2FA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56" w:type="pct"/>
            <w:shd w:val="clear" w:color="auto" w:fill="FFFFFF"/>
          </w:tcPr>
          <w:p w:rsidR="00172836" w:rsidRPr="004050A0" w:rsidRDefault="00172836" w:rsidP="002E2FAA">
            <w:pPr>
              <w:jc w:val="center"/>
              <w:rPr>
                <w:sz w:val="24"/>
                <w:szCs w:val="24"/>
              </w:rPr>
            </w:pPr>
            <w:r w:rsidRPr="004050A0">
              <w:rPr>
                <w:sz w:val="24"/>
                <w:szCs w:val="24"/>
              </w:rPr>
              <w:t>Гкал</w:t>
            </w:r>
          </w:p>
        </w:tc>
        <w:tc>
          <w:tcPr>
            <w:tcW w:w="987" w:type="pct"/>
            <w:shd w:val="clear" w:color="auto" w:fill="FFFFFF"/>
          </w:tcPr>
          <w:p w:rsidR="00172836" w:rsidRPr="004050A0" w:rsidRDefault="00172836" w:rsidP="002E2FAA">
            <w:pPr>
              <w:jc w:val="center"/>
              <w:rPr>
                <w:sz w:val="24"/>
                <w:szCs w:val="24"/>
              </w:rPr>
            </w:pPr>
            <w:r w:rsidRPr="004050A0">
              <w:rPr>
                <w:sz w:val="24"/>
                <w:szCs w:val="24"/>
              </w:rPr>
              <w:t>т у.т.</w:t>
            </w:r>
          </w:p>
        </w:tc>
      </w:tr>
      <w:tr w:rsidR="00172836" w:rsidRPr="004050A0" w:rsidTr="002E2FAA">
        <w:trPr>
          <w:trHeight w:val="20"/>
          <w:jc w:val="center"/>
        </w:trPr>
        <w:tc>
          <w:tcPr>
            <w:tcW w:w="2249" w:type="pct"/>
            <w:shd w:val="clear" w:color="auto" w:fill="FFFFFF"/>
            <w:vAlign w:val="center"/>
          </w:tcPr>
          <w:p w:rsidR="00172836" w:rsidRPr="004050A0" w:rsidRDefault="00172836" w:rsidP="002E2FAA">
            <w:pPr>
              <w:rPr>
                <w:sz w:val="24"/>
                <w:szCs w:val="24"/>
              </w:rPr>
            </w:pPr>
            <w:bookmarkStart w:id="19" w:name="_Hlk112745119"/>
            <w:r w:rsidRPr="004050A0">
              <w:rPr>
                <w:sz w:val="24"/>
                <w:szCs w:val="24"/>
              </w:rPr>
              <w:t>Производство энергетических ресурсов</w:t>
            </w:r>
          </w:p>
        </w:tc>
        <w:tc>
          <w:tcPr>
            <w:tcW w:w="708" w:type="pct"/>
            <w:shd w:val="clear" w:color="auto" w:fill="FFFFFF"/>
            <w:vAlign w:val="center"/>
          </w:tcPr>
          <w:p w:rsidR="00172836" w:rsidRPr="004050A0" w:rsidRDefault="00172836" w:rsidP="002E2FAA">
            <w:pPr>
              <w:jc w:val="center"/>
              <w:rPr>
                <w:sz w:val="24"/>
                <w:szCs w:val="24"/>
              </w:rPr>
            </w:pPr>
            <w:r w:rsidRPr="004050A0">
              <w:rPr>
                <w:sz w:val="24"/>
                <w:szCs w:val="24"/>
              </w:rPr>
              <w:t>1</w:t>
            </w:r>
          </w:p>
        </w:tc>
        <w:tc>
          <w:tcPr>
            <w:tcW w:w="1056" w:type="pct"/>
            <w:shd w:val="clear" w:color="auto" w:fill="FFFFFF"/>
          </w:tcPr>
          <w:p w:rsidR="00172836" w:rsidRPr="004050A0" w:rsidRDefault="00172836" w:rsidP="002E2FAA">
            <w:pPr>
              <w:jc w:val="center"/>
              <w:rPr>
                <w:sz w:val="24"/>
                <w:szCs w:val="24"/>
              </w:rPr>
            </w:pPr>
            <w:r w:rsidRPr="004050A0">
              <w:rPr>
                <w:sz w:val="22"/>
              </w:rPr>
              <w:t>0</w:t>
            </w:r>
          </w:p>
        </w:tc>
        <w:tc>
          <w:tcPr>
            <w:tcW w:w="987" w:type="pct"/>
            <w:shd w:val="clear" w:color="auto" w:fill="FFFFFF"/>
          </w:tcPr>
          <w:p w:rsidR="00172836" w:rsidRPr="004050A0" w:rsidRDefault="00172836" w:rsidP="002E2FAA">
            <w:pPr>
              <w:jc w:val="center"/>
              <w:rPr>
                <w:sz w:val="24"/>
                <w:szCs w:val="24"/>
              </w:rPr>
            </w:pPr>
            <w:r w:rsidRPr="004050A0">
              <w:rPr>
                <w:sz w:val="22"/>
              </w:rPr>
              <w:t>0</w:t>
            </w:r>
          </w:p>
        </w:tc>
      </w:tr>
      <w:tr w:rsidR="00172836" w:rsidRPr="004050A0" w:rsidTr="002E2FAA">
        <w:trPr>
          <w:trHeight w:val="20"/>
          <w:jc w:val="center"/>
        </w:trPr>
        <w:tc>
          <w:tcPr>
            <w:tcW w:w="2249" w:type="pct"/>
            <w:shd w:val="clear" w:color="auto" w:fill="FFFFFF"/>
            <w:vAlign w:val="center"/>
          </w:tcPr>
          <w:p w:rsidR="00172836" w:rsidRPr="004050A0" w:rsidRDefault="00172836" w:rsidP="002E2FAA">
            <w:pPr>
              <w:rPr>
                <w:sz w:val="24"/>
                <w:szCs w:val="24"/>
              </w:rPr>
            </w:pPr>
            <w:r w:rsidRPr="004050A0">
              <w:rPr>
                <w:sz w:val="24"/>
                <w:szCs w:val="24"/>
              </w:rPr>
              <w:t>Ввоз</w:t>
            </w:r>
          </w:p>
        </w:tc>
        <w:tc>
          <w:tcPr>
            <w:tcW w:w="708" w:type="pct"/>
            <w:shd w:val="clear" w:color="auto" w:fill="FFFFFF"/>
            <w:vAlign w:val="center"/>
          </w:tcPr>
          <w:p w:rsidR="00172836" w:rsidRPr="004050A0" w:rsidRDefault="00172836" w:rsidP="002E2FAA">
            <w:pPr>
              <w:jc w:val="center"/>
              <w:rPr>
                <w:sz w:val="24"/>
                <w:szCs w:val="24"/>
              </w:rPr>
            </w:pPr>
            <w:r w:rsidRPr="004050A0">
              <w:rPr>
                <w:sz w:val="24"/>
                <w:szCs w:val="24"/>
              </w:rPr>
              <w:t>2</w:t>
            </w:r>
          </w:p>
        </w:tc>
        <w:tc>
          <w:tcPr>
            <w:tcW w:w="1056" w:type="pct"/>
            <w:shd w:val="clear" w:color="auto" w:fill="FFFFFF"/>
          </w:tcPr>
          <w:p w:rsidR="00172836" w:rsidRPr="004050A0" w:rsidRDefault="00172836" w:rsidP="002E2FAA">
            <w:pPr>
              <w:jc w:val="center"/>
              <w:rPr>
                <w:sz w:val="24"/>
                <w:szCs w:val="24"/>
              </w:rPr>
            </w:pPr>
            <w:r w:rsidRPr="004050A0">
              <w:rPr>
                <w:sz w:val="22"/>
              </w:rPr>
              <w:t>0</w:t>
            </w:r>
          </w:p>
        </w:tc>
        <w:tc>
          <w:tcPr>
            <w:tcW w:w="987" w:type="pct"/>
            <w:shd w:val="clear" w:color="auto" w:fill="FFFFFF"/>
          </w:tcPr>
          <w:p w:rsidR="00172836" w:rsidRPr="004050A0" w:rsidRDefault="00172836" w:rsidP="002E2FAA">
            <w:pPr>
              <w:jc w:val="center"/>
              <w:rPr>
                <w:sz w:val="24"/>
                <w:szCs w:val="24"/>
              </w:rPr>
            </w:pPr>
            <w:r w:rsidRPr="004050A0">
              <w:rPr>
                <w:sz w:val="22"/>
              </w:rPr>
              <w:t>0</w:t>
            </w:r>
          </w:p>
        </w:tc>
      </w:tr>
      <w:tr w:rsidR="00172836" w:rsidRPr="004050A0" w:rsidTr="002E2FAA">
        <w:trPr>
          <w:trHeight w:val="20"/>
          <w:jc w:val="center"/>
        </w:trPr>
        <w:tc>
          <w:tcPr>
            <w:tcW w:w="2249" w:type="pct"/>
            <w:shd w:val="clear" w:color="auto" w:fill="FFFFFF"/>
            <w:vAlign w:val="center"/>
          </w:tcPr>
          <w:p w:rsidR="00172836" w:rsidRPr="004050A0" w:rsidRDefault="00172836" w:rsidP="002E2FAA">
            <w:pPr>
              <w:rPr>
                <w:sz w:val="24"/>
                <w:szCs w:val="24"/>
              </w:rPr>
            </w:pPr>
            <w:r w:rsidRPr="004050A0">
              <w:rPr>
                <w:sz w:val="24"/>
                <w:szCs w:val="24"/>
              </w:rPr>
              <w:t>Вывоз</w:t>
            </w:r>
          </w:p>
        </w:tc>
        <w:tc>
          <w:tcPr>
            <w:tcW w:w="708" w:type="pct"/>
            <w:shd w:val="clear" w:color="auto" w:fill="FFFFFF"/>
            <w:vAlign w:val="center"/>
          </w:tcPr>
          <w:p w:rsidR="00172836" w:rsidRPr="004050A0" w:rsidRDefault="00172836" w:rsidP="002E2FAA">
            <w:pPr>
              <w:jc w:val="center"/>
              <w:rPr>
                <w:sz w:val="24"/>
                <w:szCs w:val="24"/>
              </w:rPr>
            </w:pPr>
            <w:r w:rsidRPr="004050A0">
              <w:rPr>
                <w:sz w:val="24"/>
                <w:szCs w:val="24"/>
              </w:rPr>
              <w:t>3</w:t>
            </w:r>
          </w:p>
        </w:tc>
        <w:tc>
          <w:tcPr>
            <w:tcW w:w="1056" w:type="pct"/>
            <w:shd w:val="clear" w:color="auto" w:fill="FFFFFF"/>
          </w:tcPr>
          <w:p w:rsidR="00172836" w:rsidRPr="004050A0" w:rsidRDefault="00172836" w:rsidP="002E2FAA">
            <w:pPr>
              <w:jc w:val="center"/>
              <w:rPr>
                <w:sz w:val="24"/>
                <w:szCs w:val="24"/>
              </w:rPr>
            </w:pPr>
            <w:r w:rsidRPr="004050A0">
              <w:rPr>
                <w:sz w:val="22"/>
              </w:rPr>
              <w:t>0</w:t>
            </w:r>
          </w:p>
        </w:tc>
        <w:tc>
          <w:tcPr>
            <w:tcW w:w="987" w:type="pct"/>
            <w:shd w:val="clear" w:color="auto" w:fill="FFFFFF"/>
          </w:tcPr>
          <w:p w:rsidR="00172836" w:rsidRPr="004050A0" w:rsidRDefault="00172836" w:rsidP="002E2FAA">
            <w:pPr>
              <w:jc w:val="center"/>
              <w:rPr>
                <w:sz w:val="24"/>
                <w:szCs w:val="24"/>
              </w:rPr>
            </w:pPr>
            <w:r w:rsidRPr="004050A0">
              <w:rPr>
                <w:sz w:val="22"/>
              </w:rPr>
              <w:t>0</w:t>
            </w:r>
          </w:p>
        </w:tc>
      </w:tr>
      <w:tr w:rsidR="00172836" w:rsidRPr="004050A0" w:rsidTr="002E2FAA">
        <w:trPr>
          <w:trHeight w:val="20"/>
          <w:jc w:val="center"/>
        </w:trPr>
        <w:tc>
          <w:tcPr>
            <w:tcW w:w="2249" w:type="pct"/>
            <w:shd w:val="clear" w:color="auto" w:fill="FFFFFF"/>
            <w:vAlign w:val="center"/>
          </w:tcPr>
          <w:p w:rsidR="00172836" w:rsidRPr="004050A0" w:rsidRDefault="00172836" w:rsidP="002E2FAA">
            <w:pPr>
              <w:rPr>
                <w:sz w:val="24"/>
                <w:szCs w:val="24"/>
              </w:rPr>
            </w:pPr>
            <w:r w:rsidRPr="004050A0">
              <w:rPr>
                <w:sz w:val="24"/>
                <w:szCs w:val="24"/>
              </w:rPr>
              <w:t>Изменение запасов</w:t>
            </w:r>
          </w:p>
        </w:tc>
        <w:tc>
          <w:tcPr>
            <w:tcW w:w="708" w:type="pct"/>
            <w:shd w:val="clear" w:color="auto" w:fill="FFFFFF"/>
            <w:vAlign w:val="center"/>
          </w:tcPr>
          <w:p w:rsidR="00172836" w:rsidRPr="004050A0" w:rsidRDefault="00172836" w:rsidP="002E2FAA">
            <w:pPr>
              <w:jc w:val="center"/>
              <w:rPr>
                <w:sz w:val="24"/>
                <w:szCs w:val="24"/>
              </w:rPr>
            </w:pPr>
            <w:r w:rsidRPr="004050A0">
              <w:rPr>
                <w:sz w:val="24"/>
                <w:szCs w:val="24"/>
              </w:rPr>
              <w:t>4</w:t>
            </w:r>
          </w:p>
        </w:tc>
        <w:tc>
          <w:tcPr>
            <w:tcW w:w="1056" w:type="pct"/>
            <w:shd w:val="clear" w:color="auto" w:fill="FFFFFF"/>
          </w:tcPr>
          <w:p w:rsidR="00172836" w:rsidRPr="004050A0" w:rsidRDefault="00172836" w:rsidP="002E2FAA">
            <w:pPr>
              <w:jc w:val="center"/>
              <w:rPr>
                <w:sz w:val="24"/>
                <w:szCs w:val="24"/>
              </w:rPr>
            </w:pPr>
            <w:r w:rsidRPr="004050A0">
              <w:rPr>
                <w:sz w:val="22"/>
              </w:rPr>
              <w:t>0</w:t>
            </w:r>
          </w:p>
        </w:tc>
        <w:tc>
          <w:tcPr>
            <w:tcW w:w="987" w:type="pct"/>
            <w:shd w:val="clear" w:color="auto" w:fill="FFFFFF"/>
          </w:tcPr>
          <w:p w:rsidR="00172836" w:rsidRPr="004050A0" w:rsidRDefault="00172836" w:rsidP="002E2FAA">
            <w:pPr>
              <w:jc w:val="center"/>
              <w:rPr>
                <w:sz w:val="24"/>
                <w:szCs w:val="24"/>
              </w:rPr>
            </w:pPr>
            <w:r w:rsidRPr="004050A0">
              <w:rPr>
                <w:sz w:val="22"/>
              </w:rPr>
              <w:t>0</w:t>
            </w:r>
          </w:p>
        </w:tc>
      </w:tr>
      <w:tr w:rsidR="00172836" w:rsidRPr="004050A0" w:rsidTr="002E2FAA">
        <w:trPr>
          <w:trHeight w:val="20"/>
          <w:jc w:val="center"/>
        </w:trPr>
        <w:tc>
          <w:tcPr>
            <w:tcW w:w="2249" w:type="pct"/>
            <w:shd w:val="clear" w:color="auto" w:fill="FFFFFF"/>
            <w:vAlign w:val="center"/>
          </w:tcPr>
          <w:p w:rsidR="00172836" w:rsidRPr="004050A0" w:rsidRDefault="00172836" w:rsidP="002E2FAA">
            <w:pPr>
              <w:rPr>
                <w:sz w:val="24"/>
                <w:szCs w:val="24"/>
              </w:rPr>
            </w:pPr>
            <w:r w:rsidRPr="004050A0">
              <w:rPr>
                <w:sz w:val="24"/>
                <w:szCs w:val="24"/>
              </w:rPr>
              <w:t>Потребление первичной энергии</w:t>
            </w:r>
          </w:p>
        </w:tc>
        <w:tc>
          <w:tcPr>
            <w:tcW w:w="708" w:type="pct"/>
            <w:shd w:val="clear" w:color="auto" w:fill="FFFFFF"/>
            <w:vAlign w:val="center"/>
          </w:tcPr>
          <w:p w:rsidR="00172836" w:rsidRPr="004050A0" w:rsidRDefault="00172836" w:rsidP="002E2FAA">
            <w:pPr>
              <w:jc w:val="center"/>
              <w:rPr>
                <w:sz w:val="24"/>
                <w:szCs w:val="24"/>
              </w:rPr>
            </w:pPr>
            <w:r w:rsidRPr="004050A0">
              <w:rPr>
                <w:sz w:val="24"/>
                <w:szCs w:val="24"/>
              </w:rPr>
              <w:t>5</w:t>
            </w:r>
          </w:p>
        </w:tc>
        <w:tc>
          <w:tcPr>
            <w:tcW w:w="1056" w:type="pct"/>
            <w:shd w:val="clear" w:color="auto" w:fill="FFFFFF"/>
          </w:tcPr>
          <w:p w:rsidR="00172836" w:rsidRPr="004050A0" w:rsidRDefault="00172836" w:rsidP="002E2FAA">
            <w:pPr>
              <w:jc w:val="center"/>
              <w:rPr>
                <w:sz w:val="24"/>
                <w:szCs w:val="24"/>
              </w:rPr>
            </w:pPr>
            <w:r w:rsidRPr="004050A0">
              <w:rPr>
                <w:sz w:val="22"/>
              </w:rPr>
              <w:t>0</w:t>
            </w:r>
          </w:p>
        </w:tc>
        <w:tc>
          <w:tcPr>
            <w:tcW w:w="987" w:type="pct"/>
            <w:shd w:val="clear" w:color="auto" w:fill="FFFFFF"/>
          </w:tcPr>
          <w:p w:rsidR="00172836" w:rsidRPr="004050A0" w:rsidRDefault="00172836" w:rsidP="002E2FAA">
            <w:pPr>
              <w:jc w:val="center"/>
              <w:rPr>
                <w:sz w:val="24"/>
                <w:szCs w:val="24"/>
              </w:rPr>
            </w:pPr>
            <w:r w:rsidRPr="004050A0">
              <w:rPr>
                <w:sz w:val="22"/>
              </w:rPr>
              <w:t>0</w:t>
            </w:r>
          </w:p>
        </w:tc>
      </w:tr>
      <w:tr w:rsidR="00172836" w:rsidRPr="004050A0" w:rsidTr="002E2FAA">
        <w:trPr>
          <w:trHeight w:val="20"/>
          <w:jc w:val="center"/>
        </w:trPr>
        <w:tc>
          <w:tcPr>
            <w:tcW w:w="2249" w:type="pct"/>
            <w:vAlign w:val="center"/>
          </w:tcPr>
          <w:p w:rsidR="00172836" w:rsidRPr="004050A0" w:rsidRDefault="00172836" w:rsidP="002E2FAA">
            <w:pPr>
              <w:rPr>
                <w:sz w:val="24"/>
                <w:szCs w:val="24"/>
              </w:rPr>
            </w:pPr>
            <w:r w:rsidRPr="004050A0">
              <w:rPr>
                <w:sz w:val="24"/>
                <w:szCs w:val="24"/>
              </w:rPr>
              <w:t>Статистическое расхождение</w:t>
            </w:r>
          </w:p>
        </w:tc>
        <w:tc>
          <w:tcPr>
            <w:tcW w:w="708" w:type="pct"/>
            <w:vAlign w:val="center"/>
          </w:tcPr>
          <w:p w:rsidR="00172836" w:rsidRPr="004050A0" w:rsidRDefault="00172836" w:rsidP="002E2FAA">
            <w:pPr>
              <w:jc w:val="center"/>
              <w:rPr>
                <w:sz w:val="24"/>
                <w:szCs w:val="24"/>
              </w:rPr>
            </w:pPr>
            <w:r w:rsidRPr="004050A0">
              <w:rPr>
                <w:sz w:val="24"/>
                <w:szCs w:val="24"/>
              </w:rPr>
              <w:t>6</w:t>
            </w:r>
          </w:p>
        </w:tc>
        <w:tc>
          <w:tcPr>
            <w:tcW w:w="1056" w:type="pct"/>
          </w:tcPr>
          <w:p w:rsidR="00172836" w:rsidRPr="004050A0" w:rsidRDefault="00172836" w:rsidP="002E2FAA">
            <w:pPr>
              <w:jc w:val="center"/>
              <w:rPr>
                <w:sz w:val="24"/>
                <w:szCs w:val="24"/>
              </w:rPr>
            </w:pPr>
            <w:r w:rsidRPr="004050A0">
              <w:rPr>
                <w:sz w:val="22"/>
              </w:rPr>
              <w:t>0</w:t>
            </w:r>
          </w:p>
        </w:tc>
        <w:tc>
          <w:tcPr>
            <w:tcW w:w="987" w:type="pct"/>
          </w:tcPr>
          <w:p w:rsidR="00172836" w:rsidRPr="004050A0" w:rsidRDefault="00172836" w:rsidP="002E2FAA">
            <w:pPr>
              <w:jc w:val="center"/>
              <w:rPr>
                <w:sz w:val="24"/>
                <w:szCs w:val="24"/>
              </w:rPr>
            </w:pPr>
            <w:r w:rsidRPr="004050A0">
              <w:rPr>
                <w:sz w:val="22"/>
              </w:rPr>
              <w:t>0</w:t>
            </w:r>
          </w:p>
        </w:tc>
      </w:tr>
      <w:tr w:rsidR="00172836" w:rsidRPr="004050A0" w:rsidTr="002E2FAA">
        <w:trPr>
          <w:trHeight w:val="20"/>
          <w:jc w:val="center"/>
        </w:trPr>
        <w:tc>
          <w:tcPr>
            <w:tcW w:w="2249" w:type="pct"/>
            <w:shd w:val="clear" w:color="auto" w:fill="FFFFFF"/>
            <w:vAlign w:val="center"/>
          </w:tcPr>
          <w:p w:rsidR="00172836" w:rsidRPr="004050A0" w:rsidRDefault="00172836" w:rsidP="002E2FAA">
            <w:pPr>
              <w:rPr>
                <w:sz w:val="24"/>
                <w:szCs w:val="24"/>
              </w:rPr>
            </w:pPr>
            <w:r w:rsidRPr="004050A0">
              <w:rPr>
                <w:sz w:val="24"/>
                <w:szCs w:val="24"/>
              </w:rPr>
              <w:t>Производство электрической энергии</w:t>
            </w:r>
          </w:p>
        </w:tc>
        <w:tc>
          <w:tcPr>
            <w:tcW w:w="708" w:type="pct"/>
            <w:shd w:val="clear" w:color="auto" w:fill="FFFFFF"/>
            <w:vAlign w:val="center"/>
          </w:tcPr>
          <w:p w:rsidR="00172836" w:rsidRPr="004050A0" w:rsidRDefault="00172836" w:rsidP="002E2FAA">
            <w:pPr>
              <w:jc w:val="center"/>
              <w:rPr>
                <w:sz w:val="24"/>
                <w:szCs w:val="24"/>
              </w:rPr>
            </w:pPr>
            <w:r w:rsidRPr="004050A0">
              <w:rPr>
                <w:sz w:val="24"/>
                <w:szCs w:val="24"/>
              </w:rPr>
              <w:t>7</w:t>
            </w:r>
          </w:p>
        </w:tc>
        <w:tc>
          <w:tcPr>
            <w:tcW w:w="1056" w:type="pct"/>
            <w:shd w:val="clear" w:color="auto" w:fill="FFFFFF"/>
          </w:tcPr>
          <w:p w:rsidR="00172836" w:rsidRPr="004050A0" w:rsidRDefault="00172836" w:rsidP="002E2FAA">
            <w:pPr>
              <w:jc w:val="center"/>
              <w:rPr>
                <w:sz w:val="24"/>
                <w:szCs w:val="24"/>
              </w:rPr>
            </w:pPr>
            <w:r w:rsidRPr="004050A0">
              <w:rPr>
                <w:sz w:val="22"/>
              </w:rPr>
              <w:t>0</w:t>
            </w:r>
          </w:p>
        </w:tc>
        <w:tc>
          <w:tcPr>
            <w:tcW w:w="987" w:type="pct"/>
            <w:shd w:val="clear" w:color="auto" w:fill="FFFFFF"/>
          </w:tcPr>
          <w:p w:rsidR="00172836" w:rsidRPr="004050A0" w:rsidRDefault="00172836" w:rsidP="002E2FAA">
            <w:pPr>
              <w:jc w:val="center"/>
              <w:rPr>
                <w:sz w:val="24"/>
                <w:szCs w:val="24"/>
              </w:rPr>
            </w:pPr>
            <w:r w:rsidRPr="004050A0">
              <w:rPr>
                <w:sz w:val="22"/>
              </w:rPr>
              <w:t>0</w:t>
            </w:r>
          </w:p>
        </w:tc>
      </w:tr>
      <w:tr w:rsidR="00172836" w:rsidRPr="004050A0" w:rsidTr="002E2FAA">
        <w:trPr>
          <w:trHeight w:val="20"/>
          <w:jc w:val="center"/>
        </w:trPr>
        <w:tc>
          <w:tcPr>
            <w:tcW w:w="2249" w:type="pct"/>
            <w:shd w:val="clear" w:color="auto" w:fill="FFFFFF"/>
            <w:vAlign w:val="center"/>
          </w:tcPr>
          <w:p w:rsidR="00172836" w:rsidRPr="004050A0" w:rsidRDefault="00172836" w:rsidP="002E2FAA">
            <w:pPr>
              <w:rPr>
                <w:sz w:val="24"/>
                <w:szCs w:val="24"/>
              </w:rPr>
            </w:pPr>
            <w:r w:rsidRPr="004050A0">
              <w:rPr>
                <w:sz w:val="24"/>
                <w:szCs w:val="24"/>
              </w:rPr>
              <w:t>Производство тепловой энергии</w:t>
            </w:r>
          </w:p>
        </w:tc>
        <w:tc>
          <w:tcPr>
            <w:tcW w:w="708" w:type="pct"/>
            <w:shd w:val="clear" w:color="auto" w:fill="FFFFFF"/>
            <w:vAlign w:val="center"/>
          </w:tcPr>
          <w:p w:rsidR="00172836" w:rsidRPr="004050A0" w:rsidRDefault="00172836" w:rsidP="002E2FAA">
            <w:pPr>
              <w:jc w:val="center"/>
              <w:rPr>
                <w:sz w:val="24"/>
                <w:szCs w:val="24"/>
              </w:rPr>
            </w:pPr>
            <w:r w:rsidRPr="004050A0">
              <w:rPr>
                <w:sz w:val="24"/>
                <w:szCs w:val="24"/>
              </w:rPr>
              <w:t>8</w:t>
            </w:r>
          </w:p>
        </w:tc>
        <w:tc>
          <w:tcPr>
            <w:tcW w:w="1056" w:type="pct"/>
            <w:shd w:val="clear" w:color="auto" w:fill="FFFFFF"/>
          </w:tcPr>
          <w:p w:rsidR="00172836" w:rsidRPr="004050A0" w:rsidRDefault="00172836" w:rsidP="002E2FAA">
            <w:pPr>
              <w:jc w:val="center"/>
              <w:rPr>
                <w:sz w:val="24"/>
                <w:szCs w:val="24"/>
              </w:rPr>
            </w:pPr>
            <w:r w:rsidRPr="004050A0">
              <w:rPr>
                <w:sz w:val="24"/>
                <w:szCs w:val="24"/>
              </w:rPr>
              <w:t>3 817 179,4</w:t>
            </w:r>
          </w:p>
        </w:tc>
        <w:tc>
          <w:tcPr>
            <w:tcW w:w="987" w:type="pct"/>
            <w:shd w:val="clear" w:color="auto" w:fill="FFFFFF"/>
          </w:tcPr>
          <w:p w:rsidR="00172836" w:rsidRPr="004050A0" w:rsidRDefault="00172836" w:rsidP="002E2FAA">
            <w:pPr>
              <w:jc w:val="center"/>
              <w:rPr>
                <w:sz w:val="24"/>
                <w:szCs w:val="24"/>
              </w:rPr>
            </w:pPr>
            <w:r w:rsidRPr="004050A0">
              <w:rPr>
                <w:sz w:val="24"/>
                <w:szCs w:val="24"/>
              </w:rPr>
              <w:t>545 856,6</w:t>
            </w:r>
          </w:p>
        </w:tc>
      </w:tr>
      <w:tr w:rsidR="00172836" w:rsidRPr="004050A0" w:rsidTr="002E2FAA">
        <w:trPr>
          <w:trHeight w:val="20"/>
          <w:jc w:val="center"/>
        </w:trPr>
        <w:tc>
          <w:tcPr>
            <w:tcW w:w="2249" w:type="pct"/>
            <w:shd w:val="clear" w:color="auto" w:fill="FFFFFF"/>
            <w:vAlign w:val="center"/>
          </w:tcPr>
          <w:p w:rsidR="00172836" w:rsidRPr="004050A0" w:rsidRDefault="00172836" w:rsidP="002E2FAA">
            <w:pPr>
              <w:rPr>
                <w:sz w:val="24"/>
                <w:szCs w:val="24"/>
              </w:rPr>
            </w:pPr>
            <w:r w:rsidRPr="004050A0">
              <w:rPr>
                <w:sz w:val="24"/>
                <w:szCs w:val="24"/>
              </w:rPr>
              <w:t>Теплоэлектростанции</w:t>
            </w:r>
          </w:p>
        </w:tc>
        <w:tc>
          <w:tcPr>
            <w:tcW w:w="708" w:type="pct"/>
            <w:shd w:val="clear" w:color="auto" w:fill="FFFFFF"/>
            <w:vAlign w:val="center"/>
          </w:tcPr>
          <w:p w:rsidR="00172836" w:rsidRPr="004050A0" w:rsidRDefault="00172836" w:rsidP="002E2FAA">
            <w:pPr>
              <w:jc w:val="center"/>
              <w:rPr>
                <w:sz w:val="24"/>
                <w:szCs w:val="24"/>
              </w:rPr>
            </w:pPr>
            <w:r w:rsidRPr="004050A0">
              <w:rPr>
                <w:sz w:val="24"/>
                <w:szCs w:val="24"/>
              </w:rPr>
              <w:t>8.1</w:t>
            </w:r>
          </w:p>
        </w:tc>
        <w:tc>
          <w:tcPr>
            <w:tcW w:w="1056" w:type="pct"/>
            <w:shd w:val="clear" w:color="auto" w:fill="FFFFFF"/>
          </w:tcPr>
          <w:p w:rsidR="00172836" w:rsidRPr="004050A0" w:rsidRDefault="00172836" w:rsidP="002E2FAA">
            <w:pPr>
              <w:jc w:val="center"/>
              <w:rPr>
                <w:sz w:val="24"/>
                <w:szCs w:val="24"/>
              </w:rPr>
            </w:pPr>
            <w:r w:rsidRPr="004050A0">
              <w:rPr>
                <w:sz w:val="24"/>
                <w:szCs w:val="24"/>
              </w:rPr>
              <w:t>2 658 608</w:t>
            </w:r>
          </w:p>
        </w:tc>
        <w:tc>
          <w:tcPr>
            <w:tcW w:w="987" w:type="pct"/>
            <w:shd w:val="clear" w:color="auto" w:fill="FFFFFF"/>
          </w:tcPr>
          <w:p w:rsidR="00172836" w:rsidRPr="004050A0" w:rsidRDefault="00172836" w:rsidP="002E2FAA">
            <w:pPr>
              <w:jc w:val="center"/>
              <w:rPr>
                <w:sz w:val="24"/>
                <w:szCs w:val="24"/>
              </w:rPr>
            </w:pPr>
            <w:r w:rsidRPr="004050A0">
              <w:rPr>
                <w:sz w:val="24"/>
                <w:szCs w:val="24"/>
              </w:rPr>
              <w:t>380 180,9</w:t>
            </w:r>
          </w:p>
        </w:tc>
      </w:tr>
      <w:tr w:rsidR="00172836" w:rsidRPr="004050A0" w:rsidTr="002E2FAA">
        <w:trPr>
          <w:trHeight w:val="20"/>
          <w:jc w:val="center"/>
        </w:trPr>
        <w:tc>
          <w:tcPr>
            <w:tcW w:w="2249" w:type="pct"/>
            <w:shd w:val="clear" w:color="auto" w:fill="FFFFFF"/>
            <w:vAlign w:val="center"/>
          </w:tcPr>
          <w:p w:rsidR="00172836" w:rsidRPr="004050A0" w:rsidRDefault="00172836" w:rsidP="002E2FAA">
            <w:pPr>
              <w:rPr>
                <w:sz w:val="24"/>
                <w:szCs w:val="24"/>
              </w:rPr>
            </w:pPr>
            <w:r w:rsidRPr="004050A0">
              <w:rPr>
                <w:sz w:val="24"/>
                <w:szCs w:val="24"/>
              </w:rPr>
              <w:t>Котельные</w:t>
            </w:r>
          </w:p>
        </w:tc>
        <w:tc>
          <w:tcPr>
            <w:tcW w:w="708" w:type="pct"/>
            <w:shd w:val="clear" w:color="auto" w:fill="FFFFFF"/>
            <w:vAlign w:val="center"/>
          </w:tcPr>
          <w:p w:rsidR="00172836" w:rsidRPr="004050A0" w:rsidRDefault="00172836" w:rsidP="002E2FAA">
            <w:pPr>
              <w:jc w:val="center"/>
              <w:rPr>
                <w:sz w:val="24"/>
                <w:szCs w:val="24"/>
              </w:rPr>
            </w:pPr>
            <w:r w:rsidRPr="004050A0">
              <w:rPr>
                <w:sz w:val="24"/>
                <w:szCs w:val="24"/>
              </w:rPr>
              <w:t>8.2</w:t>
            </w:r>
          </w:p>
        </w:tc>
        <w:tc>
          <w:tcPr>
            <w:tcW w:w="1056" w:type="pct"/>
            <w:shd w:val="clear" w:color="auto" w:fill="FFFFFF"/>
          </w:tcPr>
          <w:p w:rsidR="00172836" w:rsidRPr="004050A0" w:rsidRDefault="00172836" w:rsidP="002E2FAA">
            <w:pPr>
              <w:jc w:val="center"/>
              <w:rPr>
                <w:sz w:val="24"/>
                <w:szCs w:val="24"/>
              </w:rPr>
            </w:pPr>
            <w:r w:rsidRPr="004050A0">
              <w:rPr>
                <w:sz w:val="24"/>
                <w:szCs w:val="24"/>
              </w:rPr>
              <w:t>1 157 940,7</w:t>
            </w:r>
          </w:p>
        </w:tc>
        <w:tc>
          <w:tcPr>
            <w:tcW w:w="987" w:type="pct"/>
            <w:shd w:val="clear" w:color="auto" w:fill="FFFFFF"/>
          </w:tcPr>
          <w:p w:rsidR="00172836" w:rsidRPr="004050A0" w:rsidRDefault="00172836" w:rsidP="002E2FAA">
            <w:pPr>
              <w:jc w:val="center"/>
              <w:rPr>
                <w:sz w:val="24"/>
                <w:szCs w:val="24"/>
              </w:rPr>
            </w:pPr>
            <w:r w:rsidRPr="004050A0">
              <w:rPr>
                <w:sz w:val="24"/>
                <w:szCs w:val="24"/>
              </w:rPr>
              <w:t>165 585,5</w:t>
            </w:r>
          </w:p>
        </w:tc>
      </w:tr>
      <w:tr w:rsidR="00172836" w:rsidRPr="004050A0" w:rsidTr="002E2FAA">
        <w:trPr>
          <w:trHeight w:val="20"/>
          <w:jc w:val="center"/>
        </w:trPr>
        <w:tc>
          <w:tcPr>
            <w:tcW w:w="2249" w:type="pct"/>
            <w:shd w:val="clear" w:color="auto" w:fill="FFFFFF"/>
            <w:vAlign w:val="center"/>
          </w:tcPr>
          <w:p w:rsidR="00046A20" w:rsidRDefault="00172836" w:rsidP="002E2FAA">
            <w:pPr>
              <w:rPr>
                <w:sz w:val="24"/>
                <w:szCs w:val="24"/>
              </w:rPr>
            </w:pPr>
            <w:r w:rsidRPr="004050A0">
              <w:rPr>
                <w:sz w:val="24"/>
                <w:szCs w:val="24"/>
              </w:rPr>
              <w:t xml:space="preserve">Электрокотельные </w:t>
            </w:r>
          </w:p>
          <w:p w:rsidR="00172836" w:rsidRPr="004050A0" w:rsidRDefault="00172836" w:rsidP="002E2FAA">
            <w:pPr>
              <w:rPr>
                <w:sz w:val="24"/>
                <w:szCs w:val="24"/>
              </w:rPr>
            </w:pPr>
            <w:r w:rsidRPr="004050A0">
              <w:rPr>
                <w:sz w:val="24"/>
                <w:szCs w:val="24"/>
              </w:rPr>
              <w:t>и теплоутилизационные установки</w:t>
            </w:r>
          </w:p>
        </w:tc>
        <w:tc>
          <w:tcPr>
            <w:tcW w:w="708" w:type="pct"/>
            <w:shd w:val="clear" w:color="auto" w:fill="FFFFFF"/>
            <w:vAlign w:val="center"/>
          </w:tcPr>
          <w:p w:rsidR="00172836" w:rsidRPr="004050A0" w:rsidRDefault="00172836" w:rsidP="002E2FAA">
            <w:pPr>
              <w:jc w:val="center"/>
              <w:rPr>
                <w:sz w:val="24"/>
                <w:szCs w:val="24"/>
              </w:rPr>
            </w:pPr>
            <w:r w:rsidRPr="004050A0">
              <w:rPr>
                <w:sz w:val="24"/>
                <w:szCs w:val="24"/>
              </w:rPr>
              <w:t>8.3</w:t>
            </w:r>
          </w:p>
        </w:tc>
        <w:tc>
          <w:tcPr>
            <w:tcW w:w="1056" w:type="pct"/>
            <w:shd w:val="clear" w:color="auto" w:fill="FFFFFF"/>
          </w:tcPr>
          <w:p w:rsidR="00172836" w:rsidRPr="004050A0" w:rsidRDefault="00172836" w:rsidP="002E2FAA">
            <w:pPr>
              <w:jc w:val="center"/>
              <w:rPr>
                <w:sz w:val="24"/>
                <w:szCs w:val="24"/>
              </w:rPr>
            </w:pPr>
            <w:r w:rsidRPr="004050A0">
              <w:rPr>
                <w:sz w:val="24"/>
                <w:szCs w:val="24"/>
              </w:rPr>
              <w:t>630,7</w:t>
            </w:r>
          </w:p>
        </w:tc>
        <w:tc>
          <w:tcPr>
            <w:tcW w:w="987" w:type="pct"/>
            <w:shd w:val="clear" w:color="auto" w:fill="FFFFFF"/>
          </w:tcPr>
          <w:p w:rsidR="00172836" w:rsidRPr="004050A0" w:rsidRDefault="00172836" w:rsidP="002E2FAA">
            <w:pPr>
              <w:jc w:val="center"/>
              <w:rPr>
                <w:sz w:val="24"/>
                <w:szCs w:val="24"/>
              </w:rPr>
            </w:pPr>
            <w:r w:rsidRPr="004050A0">
              <w:rPr>
                <w:sz w:val="24"/>
                <w:szCs w:val="24"/>
              </w:rPr>
              <w:t>90,2</w:t>
            </w:r>
          </w:p>
        </w:tc>
      </w:tr>
      <w:tr w:rsidR="00172836" w:rsidRPr="004050A0" w:rsidTr="002E2FAA">
        <w:trPr>
          <w:trHeight w:val="20"/>
          <w:jc w:val="center"/>
        </w:trPr>
        <w:tc>
          <w:tcPr>
            <w:tcW w:w="2249" w:type="pct"/>
            <w:shd w:val="clear" w:color="auto" w:fill="FFFFFF"/>
            <w:vAlign w:val="center"/>
          </w:tcPr>
          <w:p w:rsidR="00172836" w:rsidRPr="004050A0" w:rsidRDefault="00172836" w:rsidP="002E2FAA">
            <w:pPr>
              <w:rPr>
                <w:sz w:val="24"/>
                <w:szCs w:val="24"/>
              </w:rPr>
            </w:pPr>
            <w:r w:rsidRPr="004050A0">
              <w:rPr>
                <w:sz w:val="24"/>
                <w:szCs w:val="24"/>
              </w:rPr>
              <w:t>Преобразование топлива</w:t>
            </w:r>
          </w:p>
        </w:tc>
        <w:tc>
          <w:tcPr>
            <w:tcW w:w="708" w:type="pct"/>
            <w:shd w:val="clear" w:color="auto" w:fill="FFFFFF"/>
            <w:vAlign w:val="center"/>
          </w:tcPr>
          <w:p w:rsidR="00172836" w:rsidRPr="004050A0" w:rsidRDefault="00172836" w:rsidP="002E2FAA">
            <w:pPr>
              <w:jc w:val="center"/>
              <w:rPr>
                <w:sz w:val="24"/>
                <w:szCs w:val="24"/>
              </w:rPr>
            </w:pPr>
            <w:r w:rsidRPr="004050A0">
              <w:rPr>
                <w:sz w:val="24"/>
                <w:szCs w:val="24"/>
              </w:rPr>
              <w:t>9</w:t>
            </w:r>
          </w:p>
        </w:tc>
        <w:tc>
          <w:tcPr>
            <w:tcW w:w="1056" w:type="pct"/>
            <w:shd w:val="clear" w:color="auto" w:fill="FFFFFF"/>
          </w:tcPr>
          <w:p w:rsidR="00172836" w:rsidRPr="004050A0" w:rsidRDefault="00172836" w:rsidP="002E2FAA">
            <w:pPr>
              <w:jc w:val="center"/>
              <w:rPr>
                <w:sz w:val="24"/>
                <w:szCs w:val="24"/>
              </w:rPr>
            </w:pPr>
            <w:r w:rsidRPr="004050A0">
              <w:rPr>
                <w:sz w:val="22"/>
              </w:rPr>
              <w:t>0</w:t>
            </w:r>
          </w:p>
        </w:tc>
        <w:tc>
          <w:tcPr>
            <w:tcW w:w="987" w:type="pct"/>
            <w:shd w:val="clear" w:color="auto" w:fill="FFFFFF"/>
          </w:tcPr>
          <w:p w:rsidR="00172836" w:rsidRPr="004050A0" w:rsidRDefault="00172836" w:rsidP="002E2FAA">
            <w:pPr>
              <w:jc w:val="center"/>
              <w:rPr>
                <w:sz w:val="24"/>
                <w:szCs w:val="24"/>
              </w:rPr>
            </w:pPr>
            <w:r w:rsidRPr="004050A0">
              <w:rPr>
                <w:sz w:val="22"/>
              </w:rPr>
              <w:t>0</w:t>
            </w:r>
          </w:p>
        </w:tc>
      </w:tr>
      <w:tr w:rsidR="00172836" w:rsidRPr="004050A0" w:rsidTr="002E2FAA">
        <w:trPr>
          <w:trHeight w:val="20"/>
          <w:jc w:val="center"/>
        </w:trPr>
        <w:tc>
          <w:tcPr>
            <w:tcW w:w="2249" w:type="pct"/>
            <w:shd w:val="clear" w:color="auto" w:fill="FFFFFF"/>
            <w:vAlign w:val="center"/>
          </w:tcPr>
          <w:p w:rsidR="00172836" w:rsidRPr="004050A0" w:rsidRDefault="00172836" w:rsidP="002E2FAA">
            <w:pPr>
              <w:rPr>
                <w:sz w:val="24"/>
                <w:szCs w:val="24"/>
              </w:rPr>
            </w:pPr>
            <w:r w:rsidRPr="004050A0">
              <w:rPr>
                <w:sz w:val="24"/>
                <w:szCs w:val="24"/>
              </w:rPr>
              <w:t>Переработка нефти</w:t>
            </w:r>
          </w:p>
        </w:tc>
        <w:tc>
          <w:tcPr>
            <w:tcW w:w="708" w:type="pct"/>
            <w:shd w:val="clear" w:color="auto" w:fill="FFFFFF"/>
            <w:vAlign w:val="center"/>
          </w:tcPr>
          <w:p w:rsidR="00172836" w:rsidRPr="004050A0" w:rsidRDefault="00172836" w:rsidP="002E2FAA">
            <w:pPr>
              <w:jc w:val="center"/>
              <w:rPr>
                <w:sz w:val="24"/>
                <w:szCs w:val="24"/>
              </w:rPr>
            </w:pPr>
            <w:r w:rsidRPr="004050A0">
              <w:rPr>
                <w:sz w:val="24"/>
                <w:szCs w:val="24"/>
              </w:rPr>
              <w:t>9.1</w:t>
            </w:r>
          </w:p>
        </w:tc>
        <w:tc>
          <w:tcPr>
            <w:tcW w:w="1056" w:type="pct"/>
            <w:shd w:val="clear" w:color="auto" w:fill="FFFFFF"/>
          </w:tcPr>
          <w:p w:rsidR="00172836" w:rsidRPr="004050A0" w:rsidRDefault="00172836" w:rsidP="002E2FAA">
            <w:pPr>
              <w:jc w:val="center"/>
              <w:rPr>
                <w:sz w:val="24"/>
                <w:szCs w:val="24"/>
              </w:rPr>
            </w:pPr>
            <w:r w:rsidRPr="004050A0">
              <w:rPr>
                <w:sz w:val="22"/>
              </w:rPr>
              <w:t>0</w:t>
            </w:r>
          </w:p>
        </w:tc>
        <w:tc>
          <w:tcPr>
            <w:tcW w:w="987" w:type="pct"/>
            <w:shd w:val="clear" w:color="auto" w:fill="FFFFFF"/>
          </w:tcPr>
          <w:p w:rsidR="00172836" w:rsidRPr="004050A0" w:rsidRDefault="00172836" w:rsidP="002E2FAA">
            <w:pPr>
              <w:jc w:val="center"/>
              <w:rPr>
                <w:sz w:val="24"/>
                <w:szCs w:val="24"/>
              </w:rPr>
            </w:pPr>
            <w:r w:rsidRPr="004050A0">
              <w:rPr>
                <w:sz w:val="22"/>
              </w:rPr>
              <w:t>0</w:t>
            </w:r>
          </w:p>
        </w:tc>
      </w:tr>
      <w:tr w:rsidR="00172836" w:rsidRPr="004050A0" w:rsidTr="002E2FAA">
        <w:trPr>
          <w:trHeight w:val="20"/>
          <w:jc w:val="center"/>
        </w:trPr>
        <w:tc>
          <w:tcPr>
            <w:tcW w:w="2249" w:type="pct"/>
            <w:shd w:val="clear" w:color="auto" w:fill="FFFFFF"/>
            <w:vAlign w:val="center"/>
          </w:tcPr>
          <w:p w:rsidR="00172836" w:rsidRPr="004050A0" w:rsidRDefault="00172836" w:rsidP="002E2FAA">
            <w:pPr>
              <w:rPr>
                <w:sz w:val="24"/>
                <w:szCs w:val="24"/>
              </w:rPr>
            </w:pPr>
            <w:r w:rsidRPr="004050A0">
              <w:rPr>
                <w:sz w:val="24"/>
                <w:szCs w:val="24"/>
              </w:rPr>
              <w:t>Переработка газа</w:t>
            </w:r>
          </w:p>
        </w:tc>
        <w:tc>
          <w:tcPr>
            <w:tcW w:w="708" w:type="pct"/>
            <w:shd w:val="clear" w:color="auto" w:fill="FFFFFF"/>
            <w:vAlign w:val="center"/>
          </w:tcPr>
          <w:p w:rsidR="00172836" w:rsidRPr="004050A0" w:rsidRDefault="00172836" w:rsidP="002E2FAA">
            <w:pPr>
              <w:jc w:val="center"/>
              <w:rPr>
                <w:sz w:val="24"/>
                <w:szCs w:val="24"/>
              </w:rPr>
            </w:pPr>
            <w:r w:rsidRPr="004050A0">
              <w:rPr>
                <w:sz w:val="24"/>
                <w:szCs w:val="24"/>
              </w:rPr>
              <w:t>9.2</w:t>
            </w:r>
          </w:p>
        </w:tc>
        <w:tc>
          <w:tcPr>
            <w:tcW w:w="1056" w:type="pct"/>
            <w:shd w:val="clear" w:color="auto" w:fill="FFFFFF"/>
          </w:tcPr>
          <w:p w:rsidR="00172836" w:rsidRPr="004050A0" w:rsidRDefault="00172836" w:rsidP="002E2FAA">
            <w:pPr>
              <w:jc w:val="center"/>
              <w:rPr>
                <w:sz w:val="24"/>
                <w:szCs w:val="24"/>
              </w:rPr>
            </w:pPr>
            <w:r w:rsidRPr="004050A0">
              <w:rPr>
                <w:sz w:val="22"/>
              </w:rPr>
              <w:t>0</w:t>
            </w:r>
          </w:p>
        </w:tc>
        <w:tc>
          <w:tcPr>
            <w:tcW w:w="987" w:type="pct"/>
            <w:shd w:val="clear" w:color="auto" w:fill="FFFFFF"/>
          </w:tcPr>
          <w:p w:rsidR="00172836" w:rsidRPr="004050A0" w:rsidRDefault="00172836" w:rsidP="002E2FAA">
            <w:pPr>
              <w:jc w:val="center"/>
              <w:rPr>
                <w:sz w:val="24"/>
                <w:szCs w:val="24"/>
              </w:rPr>
            </w:pPr>
            <w:r w:rsidRPr="004050A0">
              <w:rPr>
                <w:sz w:val="22"/>
              </w:rPr>
              <w:t>0</w:t>
            </w:r>
          </w:p>
        </w:tc>
      </w:tr>
      <w:tr w:rsidR="00172836" w:rsidRPr="004050A0" w:rsidTr="002E2FAA">
        <w:trPr>
          <w:trHeight w:val="20"/>
          <w:jc w:val="center"/>
        </w:trPr>
        <w:tc>
          <w:tcPr>
            <w:tcW w:w="2249" w:type="pct"/>
            <w:shd w:val="clear" w:color="auto" w:fill="FFFFFF"/>
            <w:vAlign w:val="center"/>
          </w:tcPr>
          <w:p w:rsidR="00172836" w:rsidRPr="004050A0" w:rsidRDefault="00172836" w:rsidP="002E2FAA">
            <w:pPr>
              <w:rPr>
                <w:sz w:val="24"/>
                <w:szCs w:val="24"/>
              </w:rPr>
            </w:pPr>
            <w:r w:rsidRPr="004050A0">
              <w:rPr>
                <w:sz w:val="24"/>
                <w:szCs w:val="24"/>
              </w:rPr>
              <w:t>Обогащение угля</w:t>
            </w:r>
          </w:p>
        </w:tc>
        <w:tc>
          <w:tcPr>
            <w:tcW w:w="708" w:type="pct"/>
            <w:shd w:val="clear" w:color="auto" w:fill="FFFFFF"/>
            <w:vAlign w:val="center"/>
          </w:tcPr>
          <w:p w:rsidR="00172836" w:rsidRPr="004050A0" w:rsidRDefault="00172836" w:rsidP="002E2FAA">
            <w:pPr>
              <w:jc w:val="center"/>
              <w:rPr>
                <w:sz w:val="24"/>
                <w:szCs w:val="24"/>
              </w:rPr>
            </w:pPr>
            <w:r w:rsidRPr="004050A0">
              <w:rPr>
                <w:sz w:val="24"/>
                <w:szCs w:val="24"/>
              </w:rPr>
              <w:t>9.3</w:t>
            </w:r>
          </w:p>
        </w:tc>
        <w:tc>
          <w:tcPr>
            <w:tcW w:w="1056" w:type="pct"/>
            <w:shd w:val="clear" w:color="auto" w:fill="FFFFFF"/>
          </w:tcPr>
          <w:p w:rsidR="00172836" w:rsidRPr="004050A0" w:rsidRDefault="00172836" w:rsidP="002E2FAA">
            <w:pPr>
              <w:jc w:val="center"/>
              <w:rPr>
                <w:sz w:val="24"/>
                <w:szCs w:val="24"/>
              </w:rPr>
            </w:pPr>
            <w:r w:rsidRPr="004050A0">
              <w:rPr>
                <w:sz w:val="22"/>
              </w:rPr>
              <w:t>0</w:t>
            </w:r>
          </w:p>
        </w:tc>
        <w:tc>
          <w:tcPr>
            <w:tcW w:w="987" w:type="pct"/>
            <w:shd w:val="clear" w:color="auto" w:fill="FFFFFF"/>
          </w:tcPr>
          <w:p w:rsidR="00172836" w:rsidRPr="004050A0" w:rsidRDefault="00172836" w:rsidP="002E2FAA">
            <w:pPr>
              <w:jc w:val="center"/>
              <w:rPr>
                <w:sz w:val="24"/>
                <w:szCs w:val="24"/>
              </w:rPr>
            </w:pPr>
            <w:r w:rsidRPr="004050A0">
              <w:rPr>
                <w:sz w:val="22"/>
              </w:rPr>
              <w:t>0</w:t>
            </w:r>
          </w:p>
        </w:tc>
      </w:tr>
      <w:tr w:rsidR="00172836" w:rsidRPr="004050A0" w:rsidTr="002E2FAA">
        <w:trPr>
          <w:trHeight w:val="20"/>
          <w:jc w:val="center"/>
        </w:trPr>
        <w:tc>
          <w:tcPr>
            <w:tcW w:w="2249" w:type="pct"/>
            <w:shd w:val="clear" w:color="auto" w:fill="FFFFFF"/>
            <w:vAlign w:val="center"/>
          </w:tcPr>
          <w:p w:rsidR="00172836" w:rsidRPr="004050A0" w:rsidRDefault="00172836" w:rsidP="002E2FAA">
            <w:pPr>
              <w:rPr>
                <w:sz w:val="24"/>
                <w:szCs w:val="24"/>
              </w:rPr>
            </w:pPr>
            <w:r w:rsidRPr="004050A0">
              <w:rPr>
                <w:sz w:val="24"/>
                <w:szCs w:val="24"/>
              </w:rPr>
              <w:t>Собственные нужды</w:t>
            </w:r>
          </w:p>
        </w:tc>
        <w:tc>
          <w:tcPr>
            <w:tcW w:w="708" w:type="pct"/>
            <w:shd w:val="clear" w:color="auto" w:fill="FFFFFF"/>
            <w:vAlign w:val="center"/>
          </w:tcPr>
          <w:p w:rsidR="00172836" w:rsidRPr="004050A0" w:rsidRDefault="00172836" w:rsidP="002E2FAA">
            <w:pPr>
              <w:jc w:val="center"/>
              <w:rPr>
                <w:sz w:val="24"/>
                <w:szCs w:val="24"/>
              </w:rPr>
            </w:pPr>
            <w:r w:rsidRPr="004050A0">
              <w:rPr>
                <w:sz w:val="24"/>
                <w:szCs w:val="24"/>
              </w:rPr>
              <w:t>10</w:t>
            </w:r>
          </w:p>
        </w:tc>
        <w:tc>
          <w:tcPr>
            <w:tcW w:w="1056" w:type="pct"/>
            <w:shd w:val="clear" w:color="auto" w:fill="FFFFFF"/>
          </w:tcPr>
          <w:p w:rsidR="00172836" w:rsidRPr="004050A0" w:rsidRDefault="00172836" w:rsidP="002E2FAA">
            <w:pPr>
              <w:jc w:val="center"/>
              <w:rPr>
                <w:sz w:val="24"/>
                <w:szCs w:val="24"/>
              </w:rPr>
            </w:pPr>
            <w:r w:rsidRPr="004050A0">
              <w:rPr>
                <w:sz w:val="24"/>
                <w:szCs w:val="24"/>
              </w:rPr>
              <w:t>-424 485,5</w:t>
            </w:r>
          </w:p>
        </w:tc>
        <w:tc>
          <w:tcPr>
            <w:tcW w:w="987" w:type="pct"/>
            <w:shd w:val="clear" w:color="auto" w:fill="FFFFFF"/>
          </w:tcPr>
          <w:p w:rsidR="00172836" w:rsidRPr="004050A0" w:rsidRDefault="00172836" w:rsidP="002E2FAA">
            <w:pPr>
              <w:jc w:val="center"/>
              <w:rPr>
                <w:sz w:val="24"/>
                <w:szCs w:val="24"/>
              </w:rPr>
            </w:pPr>
            <w:r w:rsidRPr="004050A0">
              <w:rPr>
                <w:sz w:val="24"/>
                <w:szCs w:val="24"/>
              </w:rPr>
              <w:t>-60 701,4</w:t>
            </w:r>
          </w:p>
        </w:tc>
      </w:tr>
      <w:tr w:rsidR="00172836" w:rsidRPr="004050A0" w:rsidTr="002E2FAA">
        <w:trPr>
          <w:trHeight w:val="20"/>
          <w:jc w:val="center"/>
        </w:trPr>
        <w:tc>
          <w:tcPr>
            <w:tcW w:w="2249" w:type="pct"/>
            <w:shd w:val="clear" w:color="auto" w:fill="FFFFFF"/>
            <w:vAlign w:val="center"/>
          </w:tcPr>
          <w:p w:rsidR="00172836" w:rsidRPr="004050A0" w:rsidRDefault="00172836" w:rsidP="002E2FAA">
            <w:pPr>
              <w:rPr>
                <w:sz w:val="24"/>
                <w:szCs w:val="24"/>
              </w:rPr>
            </w:pPr>
            <w:r w:rsidRPr="004050A0">
              <w:rPr>
                <w:sz w:val="24"/>
                <w:szCs w:val="24"/>
              </w:rPr>
              <w:t>Потери при передаче</w:t>
            </w:r>
          </w:p>
        </w:tc>
        <w:tc>
          <w:tcPr>
            <w:tcW w:w="708" w:type="pct"/>
            <w:shd w:val="clear" w:color="auto" w:fill="FFFFFF"/>
            <w:vAlign w:val="center"/>
          </w:tcPr>
          <w:p w:rsidR="00172836" w:rsidRPr="004050A0" w:rsidRDefault="00172836" w:rsidP="002E2FAA">
            <w:pPr>
              <w:jc w:val="center"/>
              <w:rPr>
                <w:sz w:val="24"/>
                <w:szCs w:val="24"/>
              </w:rPr>
            </w:pPr>
            <w:r w:rsidRPr="004050A0">
              <w:rPr>
                <w:sz w:val="24"/>
                <w:szCs w:val="24"/>
              </w:rPr>
              <w:t>11</w:t>
            </w:r>
          </w:p>
        </w:tc>
        <w:tc>
          <w:tcPr>
            <w:tcW w:w="1056" w:type="pct"/>
            <w:shd w:val="clear" w:color="auto" w:fill="FFFFFF"/>
          </w:tcPr>
          <w:p w:rsidR="00172836" w:rsidRPr="004050A0" w:rsidRDefault="00172836" w:rsidP="002E2FAA">
            <w:pPr>
              <w:jc w:val="center"/>
              <w:rPr>
                <w:sz w:val="24"/>
                <w:szCs w:val="24"/>
              </w:rPr>
            </w:pPr>
            <w:r w:rsidRPr="004050A0">
              <w:rPr>
                <w:sz w:val="24"/>
                <w:szCs w:val="24"/>
              </w:rPr>
              <w:t>-428 674,4</w:t>
            </w:r>
          </w:p>
        </w:tc>
        <w:tc>
          <w:tcPr>
            <w:tcW w:w="987" w:type="pct"/>
            <w:shd w:val="clear" w:color="auto" w:fill="FFFFFF"/>
          </w:tcPr>
          <w:p w:rsidR="00172836" w:rsidRPr="004050A0" w:rsidRDefault="00172836" w:rsidP="002E2FAA">
            <w:pPr>
              <w:jc w:val="center"/>
              <w:rPr>
                <w:sz w:val="24"/>
                <w:szCs w:val="24"/>
              </w:rPr>
            </w:pPr>
            <w:r w:rsidRPr="004050A0">
              <w:rPr>
                <w:sz w:val="24"/>
                <w:szCs w:val="24"/>
              </w:rPr>
              <w:t>-61 300,4</w:t>
            </w:r>
          </w:p>
        </w:tc>
      </w:tr>
      <w:tr w:rsidR="00172836" w:rsidRPr="004050A0" w:rsidTr="002E2FAA">
        <w:trPr>
          <w:trHeight w:val="20"/>
          <w:jc w:val="center"/>
        </w:trPr>
        <w:tc>
          <w:tcPr>
            <w:tcW w:w="2249" w:type="pct"/>
            <w:vAlign w:val="center"/>
          </w:tcPr>
          <w:p w:rsidR="00172836" w:rsidRPr="004050A0" w:rsidRDefault="00172836" w:rsidP="002E2FAA">
            <w:pPr>
              <w:rPr>
                <w:sz w:val="24"/>
                <w:szCs w:val="24"/>
              </w:rPr>
            </w:pPr>
            <w:r w:rsidRPr="004050A0">
              <w:rPr>
                <w:sz w:val="24"/>
                <w:szCs w:val="24"/>
              </w:rPr>
              <w:t>Конечное потребление энергетических ресурсов</w:t>
            </w:r>
          </w:p>
        </w:tc>
        <w:tc>
          <w:tcPr>
            <w:tcW w:w="708" w:type="pct"/>
            <w:vAlign w:val="center"/>
          </w:tcPr>
          <w:p w:rsidR="00172836" w:rsidRPr="004050A0" w:rsidRDefault="00172836" w:rsidP="002E2FAA">
            <w:pPr>
              <w:jc w:val="center"/>
              <w:rPr>
                <w:sz w:val="24"/>
                <w:szCs w:val="24"/>
              </w:rPr>
            </w:pPr>
            <w:r w:rsidRPr="004050A0">
              <w:rPr>
                <w:sz w:val="24"/>
                <w:szCs w:val="24"/>
              </w:rPr>
              <w:t>12</w:t>
            </w:r>
          </w:p>
        </w:tc>
        <w:tc>
          <w:tcPr>
            <w:tcW w:w="1056" w:type="pct"/>
          </w:tcPr>
          <w:p w:rsidR="00172836" w:rsidRPr="004050A0" w:rsidRDefault="00172836" w:rsidP="002E2FAA">
            <w:pPr>
              <w:jc w:val="center"/>
              <w:rPr>
                <w:sz w:val="24"/>
                <w:szCs w:val="24"/>
              </w:rPr>
            </w:pPr>
            <w:r w:rsidRPr="004050A0">
              <w:rPr>
                <w:sz w:val="24"/>
                <w:szCs w:val="24"/>
              </w:rPr>
              <w:t>2 964 019,5</w:t>
            </w:r>
          </w:p>
        </w:tc>
        <w:tc>
          <w:tcPr>
            <w:tcW w:w="987" w:type="pct"/>
          </w:tcPr>
          <w:p w:rsidR="00172836" w:rsidRPr="004050A0" w:rsidRDefault="00172836" w:rsidP="002E2FAA">
            <w:pPr>
              <w:jc w:val="center"/>
              <w:rPr>
                <w:sz w:val="24"/>
                <w:szCs w:val="24"/>
              </w:rPr>
            </w:pPr>
            <w:r w:rsidRPr="004050A0">
              <w:rPr>
                <w:sz w:val="24"/>
                <w:szCs w:val="24"/>
              </w:rPr>
              <w:t>423 854,8</w:t>
            </w:r>
          </w:p>
        </w:tc>
      </w:tr>
      <w:tr w:rsidR="00172836" w:rsidRPr="004050A0" w:rsidTr="002E2FAA">
        <w:trPr>
          <w:trHeight w:val="20"/>
          <w:jc w:val="center"/>
        </w:trPr>
        <w:tc>
          <w:tcPr>
            <w:tcW w:w="2249" w:type="pct"/>
            <w:shd w:val="clear" w:color="auto" w:fill="FFFFFF"/>
            <w:vAlign w:val="center"/>
          </w:tcPr>
          <w:p w:rsidR="00046A20" w:rsidRDefault="00172836" w:rsidP="002E2FAA">
            <w:pPr>
              <w:rPr>
                <w:sz w:val="24"/>
                <w:szCs w:val="24"/>
              </w:rPr>
            </w:pPr>
            <w:r w:rsidRPr="004050A0">
              <w:rPr>
                <w:sz w:val="24"/>
                <w:szCs w:val="24"/>
              </w:rPr>
              <w:t xml:space="preserve">Сельское хозяйство, рыболовство </w:t>
            </w:r>
          </w:p>
          <w:p w:rsidR="00172836" w:rsidRPr="004050A0" w:rsidRDefault="00172836" w:rsidP="002E2FAA">
            <w:pPr>
              <w:rPr>
                <w:sz w:val="24"/>
                <w:szCs w:val="24"/>
              </w:rPr>
            </w:pPr>
            <w:r w:rsidRPr="004050A0">
              <w:rPr>
                <w:sz w:val="24"/>
                <w:szCs w:val="24"/>
              </w:rPr>
              <w:t>и рыбоводство</w:t>
            </w:r>
          </w:p>
        </w:tc>
        <w:tc>
          <w:tcPr>
            <w:tcW w:w="708" w:type="pct"/>
            <w:shd w:val="clear" w:color="auto" w:fill="FFFFFF"/>
            <w:vAlign w:val="center"/>
          </w:tcPr>
          <w:p w:rsidR="00172836" w:rsidRPr="004050A0" w:rsidRDefault="00172836" w:rsidP="002E2FAA">
            <w:pPr>
              <w:jc w:val="center"/>
              <w:rPr>
                <w:sz w:val="24"/>
                <w:szCs w:val="24"/>
              </w:rPr>
            </w:pPr>
            <w:r w:rsidRPr="004050A0">
              <w:rPr>
                <w:sz w:val="24"/>
                <w:szCs w:val="24"/>
              </w:rPr>
              <w:t>13</w:t>
            </w:r>
          </w:p>
        </w:tc>
        <w:tc>
          <w:tcPr>
            <w:tcW w:w="1056" w:type="pct"/>
            <w:shd w:val="clear" w:color="auto" w:fill="FFFFFF"/>
          </w:tcPr>
          <w:p w:rsidR="00172836" w:rsidRPr="004050A0" w:rsidRDefault="00172836" w:rsidP="002E2FAA">
            <w:pPr>
              <w:jc w:val="center"/>
              <w:rPr>
                <w:sz w:val="24"/>
                <w:szCs w:val="24"/>
              </w:rPr>
            </w:pPr>
            <w:r w:rsidRPr="004050A0">
              <w:rPr>
                <w:sz w:val="22"/>
              </w:rPr>
              <w:t>0</w:t>
            </w:r>
          </w:p>
        </w:tc>
        <w:tc>
          <w:tcPr>
            <w:tcW w:w="987" w:type="pct"/>
            <w:shd w:val="clear" w:color="auto" w:fill="FFFFFF"/>
          </w:tcPr>
          <w:p w:rsidR="00172836" w:rsidRPr="004050A0" w:rsidRDefault="00172836" w:rsidP="002E2FAA">
            <w:pPr>
              <w:jc w:val="center"/>
              <w:rPr>
                <w:sz w:val="24"/>
                <w:szCs w:val="24"/>
              </w:rPr>
            </w:pPr>
            <w:r w:rsidRPr="004050A0">
              <w:rPr>
                <w:sz w:val="22"/>
              </w:rPr>
              <w:t>0</w:t>
            </w:r>
          </w:p>
        </w:tc>
      </w:tr>
      <w:tr w:rsidR="00172836" w:rsidRPr="004050A0" w:rsidTr="002E2FAA">
        <w:trPr>
          <w:trHeight w:val="20"/>
          <w:jc w:val="center"/>
        </w:trPr>
        <w:tc>
          <w:tcPr>
            <w:tcW w:w="2249" w:type="pct"/>
            <w:shd w:val="clear" w:color="auto" w:fill="FFFFFF"/>
            <w:vAlign w:val="center"/>
          </w:tcPr>
          <w:p w:rsidR="00172836" w:rsidRPr="004050A0" w:rsidRDefault="00172836" w:rsidP="002E2FAA">
            <w:pPr>
              <w:rPr>
                <w:sz w:val="24"/>
                <w:szCs w:val="24"/>
              </w:rPr>
            </w:pPr>
            <w:r w:rsidRPr="004050A0">
              <w:rPr>
                <w:sz w:val="24"/>
                <w:szCs w:val="24"/>
              </w:rPr>
              <w:t>Промышленность</w:t>
            </w:r>
          </w:p>
        </w:tc>
        <w:tc>
          <w:tcPr>
            <w:tcW w:w="708" w:type="pct"/>
            <w:shd w:val="clear" w:color="auto" w:fill="FFFFFF"/>
            <w:vAlign w:val="center"/>
          </w:tcPr>
          <w:p w:rsidR="00172836" w:rsidRPr="004050A0" w:rsidRDefault="00172836" w:rsidP="002E2FAA">
            <w:pPr>
              <w:jc w:val="center"/>
              <w:rPr>
                <w:sz w:val="24"/>
                <w:szCs w:val="24"/>
              </w:rPr>
            </w:pPr>
            <w:r w:rsidRPr="004050A0">
              <w:rPr>
                <w:sz w:val="24"/>
                <w:szCs w:val="24"/>
              </w:rPr>
              <w:t>14</w:t>
            </w:r>
          </w:p>
        </w:tc>
        <w:tc>
          <w:tcPr>
            <w:tcW w:w="1056" w:type="pct"/>
            <w:shd w:val="clear" w:color="auto" w:fill="FFFFFF"/>
          </w:tcPr>
          <w:p w:rsidR="00172836" w:rsidRPr="004050A0" w:rsidRDefault="00172836" w:rsidP="002E2FAA">
            <w:pPr>
              <w:jc w:val="center"/>
              <w:rPr>
                <w:sz w:val="24"/>
                <w:szCs w:val="24"/>
              </w:rPr>
            </w:pPr>
            <w:r w:rsidRPr="004050A0">
              <w:rPr>
                <w:sz w:val="24"/>
                <w:szCs w:val="24"/>
              </w:rPr>
              <w:t>803 065,5</w:t>
            </w:r>
          </w:p>
        </w:tc>
        <w:tc>
          <w:tcPr>
            <w:tcW w:w="987" w:type="pct"/>
            <w:shd w:val="clear" w:color="auto" w:fill="FFFFFF"/>
          </w:tcPr>
          <w:p w:rsidR="00172836" w:rsidRPr="004050A0" w:rsidRDefault="00172836" w:rsidP="002E2FAA">
            <w:pPr>
              <w:jc w:val="center"/>
              <w:rPr>
                <w:sz w:val="24"/>
                <w:szCs w:val="24"/>
              </w:rPr>
            </w:pPr>
            <w:r w:rsidRPr="004050A0">
              <w:rPr>
                <w:sz w:val="24"/>
                <w:szCs w:val="24"/>
              </w:rPr>
              <w:t>114 838,4</w:t>
            </w:r>
          </w:p>
        </w:tc>
      </w:tr>
      <w:tr w:rsidR="00172836" w:rsidRPr="004050A0" w:rsidTr="002E2FAA">
        <w:trPr>
          <w:trHeight w:val="20"/>
          <w:jc w:val="center"/>
        </w:trPr>
        <w:tc>
          <w:tcPr>
            <w:tcW w:w="2249" w:type="pct"/>
            <w:shd w:val="clear" w:color="auto" w:fill="FFFFFF"/>
            <w:vAlign w:val="center"/>
          </w:tcPr>
          <w:p w:rsidR="00172836" w:rsidRPr="004050A0" w:rsidRDefault="00172836" w:rsidP="002E2FAA">
            <w:pPr>
              <w:rPr>
                <w:sz w:val="24"/>
                <w:szCs w:val="24"/>
              </w:rPr>
            </w:pPr>
            <w:r w:rsidRPr="004050A0">
              <w:rPr>
                <w:sz w:val="24"/>
                <w:szCs w:val="24"/>
              </w:rPr>
              <w:t>Прочая промышленность</w:t>
            </w:r>
          </w:p>
        </w:tc>
        <w:tc>
          <w:tcPr>
            <w:tcW w:w="708" w:type="pct"/>
            <w:shd w:val="clear" w:color="auto" w:fill="FFFFFF"/>
            <w:vAlign w:val="center"/>
          </w:tcPr>
          <w:p w:rsidR="00172836" w:rsidRPr="004050A0" w:rsidRDefault="00172836" w:rsidP="002E2FAA">
            <w:pPr>
              <w:jc w:val="center"/>
              <w:rPr>
                <w:sz w:val="24"/>
                <w:szCs w:val="24"/>
              </w:rPr>
            </w:pPr>
            <w:r w:rsidRPr="004050A0">
              <w:rPr>
                <w:sz w:val="24"/>
                <w:szCs w:val="24"/>
              </w:rPr>
              <w:t>14.1</w:t>
            </w:r>
          </w:p>
        </w:tc>
        <w:tc>
          <w:tcPr>
            <w:tcW w:w="1056" w:type="pct"/>
            <w:shd w:val="clear" w:color="auto" w:fill="FFFFFF"/>
          </w:tcPr>
          <w:p w:rsidR="00172836" w:rsidRPr="004050A0" w:rsidRDefault="00172836" w:rsidP="002E2FAA">
            <w:pPr>
              <w:jc w:val="center"/>
              <w:rPr>
                <w:sz w:val="24"/>
                <w:szCs w:val="24"/>
              </w:rPr>
            </w:pPr>
            <w:r w:rsidRPr="004050A0">
              <w:rPr>
                <w:sz w:val="24"/>
                <w:szCs w:val="24"/>
              </w:rPr>
              <w:t>803 065,5</w:t>
            </w:r>
          </w:p>
        </w:tc>
        <w:tc>
          <w:tcPr>
            <w:tcW w:w="987" w:type="pct"/>
            <w:shd w:val="clear" w:color="auto" w:fill="FFFFFF"/>
          </w:tcPr>
          <w:p w:rsidR="00172836" w:rsidRPr="004050A0" w:rsidRDefault="00172836" w:rsidP="002E2FAA">
            <w:pPr>
              <w:jc w:val="center"/>
              <w:rPr>
                <w:sz w:val="24"/>
                <w:szCs w:val="24"/>
              </w:rPr>
            </w:pPr>
            <w:r w:rsidRPr="004050A0">
              <w:rPr>
                <w:sz w:val="24"/>
                <w:szCs w:val="24"/>
              </w:rPr>
              <w:t>114 838,4</w:t>
            </w:r>
          </w:p>
        </w:tc>
      </w:tr>
      <w:tr w:rsidR="00172836" w:rsidRPr="004050A0" w:rsidTr="002E2FAA">
        <w:trPr>
          <w:trHeight w:val="20"/>
          <w:jc w:val="center"/>
        </w:trPr>
        <w:tc>
          <w:tcPr>
            <w:tcW w:w="2249" w:type="pct"/>
            <w:shd w:val="clear" w:color="auto" w:fill="FFFFFF"/>
            <w:vAlign w:val="center"/>
          </w:tcPr>
          <w:p w:rsidR="00172836" w:rsidRPr="004050A0" w:rsidRDefault="00172836" w:rsidP="002E2FAA">
            <w:pPr>
              <w:rPr>
                <w:sz w:val="24"/>
                <w:szCs w:val="24"/>
              </w:rPr>
            </w:pPr>
            <w:r w:rsidRPr="004050A0">
              <w:rPr>
                <w:sz w:val="24"/>
                <w:szCs w:val="24"/>
              </w:rPr>
              <w:t>Строительство</w:t>
            </w:r>
          </w:p>
        </w:tc>
        <w:tc>
          <w:tcPr>
            <w:tcW w:w="708" w:type="pct"/>
            <w:shd w:val="clear" w:color="auto" w:fill="FFFFFF"/>
            <w:vAlign w:val="center"/>
          </w:tcPr>
          <w:p w:rsidR="00172836" w:rsidRPr="004050A0" w:rsidRDefault="00172836" w:rsidP="002E2FAA">
            <w:pPr>
              <w:jc w:val="center"/>
              <w:rPr>
                <w:sz w:val="24"/>
                <w:szCs w:val="24"/>
              </w:rPr>
            </w:pPr>
            <w:r w:rsidRPr="004050A0">
              <w:rPr>
                <w:sz w:val="24"/>
                <w:szCs w:val="24"/>
              </w:rPr>
              <w:t>15</w:t>
            </w:r>
          </w:p>
        </w:tc>
        <w:tc>
          <w:tcPr>
            <w:tcW w:w="1056" w:type="pct"/>
            <w:shd w:val="clear" w:color="auto" w:fill="FFFFFF"/>
          </w:tcPr>
          <w:p w:rsidR="00172836" w:rsidRPr="004050A0" w:rsidRDefault="00172836" w:rsidP="002E2FAA">
            <w:pPr>
              <w:jc w:val="center"/>
              <w:rPr>
                <w:sz w:val="24"/>
                <w:szCs w:val="24"/>
              </w:rPr>
            </w:pPr>
            <w:r w:rsidRPr="004050A0">
              <w:rPr>
                <w:sz w:val="22"/>
              </w:rPr>
              <w:t>0</w:t>
            </w:r>
          </w:p>
        </w:tc>
        <w:tc>
          <w:tcPr>
            <w:tcW w:w="987" w:type="pct"/>
            <w:shd w:val="clear" w:color="auto" w:fill="FFFFFF"/>
          </w:tcPr>
          <w:p w:rsidR="00172836" w:rsidRPr="004050A0" w:rsidRDefault="00172836" w:rsidP="002E2FAA">
            <w:pPr>
              <w:jc w:val="center"/>
              <w:rPr>
                <w:sz w:val="24"/>
                <w:szCs w:val="24"/>
              </w:rPr>
            </w:pPr>
            <w:r w:rsidRPr="004050A0">
              <w:rPr>
                <w:sz w:val="22"/>
              </w:rPr>
              <w:t>0</w:t>
            </w:r>
          </w:p>
        </w:tc>
      </w:tr>
      <w:tr w:rsidR="00172836" w:rsidRPr="004050A0" w:rsidTr="002E2FAA">
        <w:trPr>
          <w:trHeight w:val="20"/>
          <w:jc w:val="center"/>
        </w:trPr>
        <w:tc>
          <w:tcPr>
            <w:tcW w:w="2249" w:type="pct"/>
            <w:shd w:val="clear" w:color="auto" w:fill="FFFFFF"/>
            <w:vAlign w:val="center"/>
          </w:tcPr>
          <w:p w:rsidR="00172836" w:rsidRPr="004050A0" w:rsidRDefault="00172836" w:rsidP="002E2FAA">
            <w:pPr>
              <w:rPr>
                <w:sz w:val="24"/>
                <w:szCs w:val="24"/>
              </w:rPr>
            </w:pPr>
            <w:r w:rsidRPr="004050A0">
              <w:rPr>
                <w:sz w:val="24"/>
                <w:szCs w:val="24"/>
              </w:rPr>
              <w:t>Транспорт и связь</w:t>
            </w:r>
          </w:p>
        </w:tc>
        <w:tc>
          <w:tcPr>
            <w:tcW w:w="708" w:type="pct"/>
            <w:shd w:val="clear" w:color="auto" w:fill="FFFFFF"/>
            <w:vAlign w:val="center"/>
          </w:tcPr>
          <w:p w:rsidR="00172836" w:rsidRPr="004050A0" w:rsidRDefault="00172836" w:rsidP="002E2FAA">
            <w:pPr>
              <w:jc w:val="center"/>
              <w:rPr>
                <w:sz w:val="24"/>
                <w:szCs w:val="24"/>
              </w:rPr>
            </w:pPr>
            <w:r w:rsidRPr="004050A0">
              <w:rPr>
                <w:sz w:val="24"/>
                <w:szCs w:val="24"/>
              </w:rPr>
              <w:t>16</w:t>
            </w:r>
          </w:p>
        </w:tc>
        <w:tc>
          <w:tcPr>
            <w:tcW w:w="1056" w:type="pct"/>
            <w:shd w:val="clear" w:color="auto" w:fill="FFFFFF"/>
          </w:tcPr>
          <w:p w:rsidR="00172836" w:rsidRPr="004050A0" w:rsidRDefault="00172836" w:rsidP="002E2FAA">
            <w:pPr>
              <w:jc w:val="center"/>
              <w:rPr>
                <w:sz w:val="24"/>
                <w:szCs w:val="24"/>
              </w:rPr>
            </w:pPr>
            <w:r w:rsidRPr="004050A0">
              <w:rPr>
                <w:sz w:val="22"/>
              </w:rPr>
              <w:t>0</w:t>
            </w:r>
          </w:p>
        </w:tc>
        <w:tc>
          <w:tcPr>
            <w:tcW w:w="987" w:type="pct"/>
            <w:shd w:val="clear" w:color="auto" w:fill="FFFFFF"/>
          </w:tcPr>
          <w:p w:rsidR="00172836" w:rsidRPr="004050A0" w:rsidRDefault="00172836" w:rsidP="002E2FAA">
            <w:pPr>
              <w:jc w:val="center"/>
              <w:rPr>
                <w:sz w:val="24"/>
                <w:szCs w:val="24"/>
              </w:rPr>
            </w:pPr>
            <w:r w:rsidRPr="004050A0">
              <w:rPr>
                <w:sz w:val="22"/>
              </w:rPr>
              <w:t>0</w:t>
            </w:r>
          </w:p>
        </w:tc>
      </w:tr>
      <w:tr w:rsidR="00172836" w:rsidRPr="004050A0" w:rsidTr="002E2FAA">
        <w:trPr>
          <w:trHeight w:val="20"/>
          <w:jc w:val="center"/>
        </w:trPr>
        <w:tc>
          <w:tcPr>
            <w:tcW w:w="2249" w:type="pct"/>
            <w:shd w:val="clear" w:color="auto" w:fill="FFFFFF"/>
            <w:vAlign w:val="center"/>
          </w:tcPr>
          <w:p w:rsidR="00172836" w:rsidRPr="004050A0" w:rsidRDefault="00172836" w:rsidP="002E2FAA">
            <w:pPr>
              <w:rPr>
                <w:sz w:val="24"/>
                <w:szCs w:val="24"/>
              </w:rPr>
            </w:pPr>
            <w:r w:rsidRPr="004050A0">
              <w:rPr>
                <w:sz w:val="24"/>
                <w:szCs w:val="24"/>
              </w:rPr>
              <w:t>Железнодорожный</w:t>
            </w:r>
          </w:p>
        </w:tc>
        <w:tc>
          <w:tcPr>
            <w:tcW w:w="708" w:type="pct"/>
            <w:shd w:val="clear" w:color="auto" w:fill="FFFFFF"/>
            <w:vAlign w:val="center"/>
          </w:tcPr>
          <w:p w:rsidR="00172836" w:rsidRPr="004050A0" w:rsidRDefault="00172836" w:rsidP="002E2FAA">
            <w:pPr>
              <w:jc w:val="center"/>
              <w:rPr>
                <w:sz w:val="24"/>
                <w:szCs w:val="24"/>
              </w:rPr>
            </w:pPr>
            <w:r w:rsidRPr="004050A0">
              <w:rPr>
                <w:sz w:val="24"/>
                <w:szCs w:val="24"/>
              </w:rPr>
              <w:t>16.1</w:t>
            </w:r>
          </w:p>
        </w:tc>
        <w:tc>
          <w:tcPr>
            <w:tcW w:w="1056" w:type="pct"/>
            <w:shd w:val="clear" w:color="auto" w:fill="FFFFFF"/>
          </w:tcPr>
          <w:p w:rsidR="00172836" w:rsidRPr="004050A0" w:rsidRDefault="00172836" w:rsidP="002E2FAA">
            <w:pPr>
              <w:jc w:val="center"/>
              <w:rPr>
                <w:sz w:val="24"/>
                <w:szCs w:val="24"/>
              </w:rPr>
            </w:pPr>
            <w:r w:rsidRPr="004050A0">
              <w:rPr>
                <w:sz w:val="22"/>
              </w:rPr>
              <w:t>0</w:t>
            </w:r>
          </w:p>
        </w:tc>
        <w:tc>
          <w:tcPr>
            <w:tcW w:w="987" w:type="pct"/>
            <w:shd w:val="clear" w:color="auto" w:fill="FFFFFF"/>
          </w:tcPr>
          <w:p w:rsidR="00172836" w:rsidRPr="004050A0" w:rsidRDefault="00172836" w:rsidP="002E2FAA">
            <w:pPr>
              <w:jc w:val="center"/>
              <w:rPr>
                <w:sz w:val="24"/>
                <w:szCs w:val="24"/>
              </w:rPr>
            </w:pPr>
            <w:r w:rsidRPr="004050A0">
              <w:rPr>
                <w:sz w:val="22"/>
              </w:rPr>
              <w:t>0</w:t>
            </w:r>
          </w:p>
        </w:tc>
      </w:tr>
      <w:tr w:rsidR="00172836" w:rsidRPr="004050A0" w:rsidTr="002E2FAA">
        <w:trPr>
          <w:trHeight w:val="20"/>
          <w:jc w:val="center"/>
        </w:trPr>
        <w:tc>
          <w:tcPr>
            <w:tcW w:w="2249" w:type="pct"/>
            <w:shd w:val="clear" w:color="auto" w:fill="FFFFFF"/>
            <w:vAlign w:val="center"/>
          </w:tcPr>
          <w:p w:rsidR="00172836" w:rsidRPr="004050A0" w:rsidRDefault="00172836" w:rsidP="002E2FAA">
            <w:pPr>
              <w:rPr>
                <w:sz w:val="24"/>
                <w:szCs w:val="24"/>
              </w:rPr>
            </w:pPr>
            <w:r w:rsidRPr="004050A0">
              <w:rPr>
                <w:sz w:val="24"/>
                <w:szCs w:val="24"/>
              </w:rPr>
              <w:t>Трубопроводный</w:t>
            </w:r>
          </w:p>
        </w:tc>
        <w:tc>
          <w:tcPr>
            <w:tcW w:w="708" w:type="pct"/>
            <w:shd w:val="clear" w:color="auto" w:fill="FFFFFF"/>
            <w:vAlign w:val="center"/>
          </w:tcPr>
          <w:p w:rsidR="00172836" w:rsidRPr="004050A0" w:rsidRDefault="00172836" w:rsidP="002E2FAA">
            <w:pPr>
              <w:jc w:val="center"/>
              <w:rPr>
                <w:sz w:val="24"/>
                <w:szCs w:val="24"/>
              </w:rPr>
            </w:pPr>
            <w:r w:rsidRPr="004050A0">
              <w:rPr>
                <w:sz w:val="24"/>
                <w:szCs w:val="24"/>
              </w:rPr>
              <w:t>16.2</w:t>
            </w:r>
          </w:p>
        </w:tc>
        <w:tc>
          <w:tcPr>
            <w:tcW w:w="1056" w:type="pct"/>
            <w:shd w:val="clear" w:color="auto" w:fill="FFFFFF"/>
          </w:tcPr>
          <w:p w:rsidR="00172836" w:rsidRPr="004050A0" w:rsidRDefault="00172836" w:rsidP="002E2FAA">
            <w:pPr>
              <w:jc w:val="center"/>
              <w:rPr>
                <w:sz w:val="24"/>
                <w:szCs w:val="24"/>
              </w:rPr>
            </w:pPr>
            <w:r w:rsidRPr="004050A0">
              <w:rPr>
                <w:sz w:val="22"/>
              </w:rPr>
              <w:t>0</w:t>
            </w:r>
          </w:p>
        </w:tc>
        <w:tc>
          <w:tcPr>
            <w:tcW w:w="987" w:type="pct"/>
            <w:shd w:val="clear" w:color="auto" w:fill="FFFFFF"/>
          </w:tcPr>
          <w:p w:rsidR="00172836" w:rsidRPr="004050A0" w:rsidRDefault="00172836" w:rsidP="002E2FAA">
            <w:pPr>
              <w:jc w:val="center"/>
              <w:rPr>
                <w:sz w:val="24"/>
                <w:szCs w:val="24"/>
              </w:rPr>
            </w:pPr>
            <w:r w:rsidRPr="004050A0">
              <w:rPr>
                <w:sz w:val="22"/>
              </w:rPr>
              <w:t>0</w:t>
            </w:r>
          </w:p>
        </w:tc>
      </w:tr>
      <w:tr w:rsidR="00172836" w:rsidRPr="004050A0" w:rsidTr="002E2FAA">
        <w:trPr>
          <w:trHeight w:val="20"/>
          <w:jc w:val="center"/>
        </w:trPr>
        <w:tc>
          <w:tcPr>
            <w:tcW w:w="2249" w:type="pct"/>
            <w:shd w:val="clear" w:color="auto" w:fill="FFFFFF"/>
            <w:vAlign w:val="center"/>
          </w:tcPr>
          <w:p w:rsidR="00172836" w:rsidRPr="004050A0" w:rsidRDefault="00172836" w:rsidP="002E2FAA">
            <w:pPr>
              <w:rPr>
                <w:sz w:val="24"/>
                <w:szCs w:val="24"/>
              </w:rPr>
            </w:pPr>
            <w:r w:rsidRPr="004050A0">
              <w:rPr>
                <w:sz w:val="24"/>
                <w:szCs w:val="24"/>
              </w:rPr>
              <w:t>Автомобильный</w:t>
            </w:r>
          </w:p>
        </w:tc>
        <w:tc>
          <w:tcPr>
            <w:tcW w:w="708" w:type="pct"/>
            <w:shd w:val="clear" w:color="auto" w:fill="FFFFFF"/>
            <w:vAlign w:val="center"/>
          </w:tcPr>
          <w:p w:rsidR="00172836" w:rsidRPr="004050A0" w:rsidRDefault="00172836" w:rsidP="002E2FAA">
            <w:pPr>
              <w:jc w:val="center"/>
              <w:rPr>
                <w:sz w:val="24"/>
                <w:szCs w:val="24"/>
              </w:rPr>
            </w:pPr>
            <w:r w:rsidRPr="004050A0">
              <w:rPr>
                <w:sz w:val="24"/>
                <w:szCs w:val="24"/>
              </w:rPr>
              <w:t>16.3</w:t>
            </w:r>
          </w:p>
        </w:tc>
        <w:tc>
          <w:tcPr>
            <w:tcW w:w="1056" w:type="pct"/>
            <w:shd w:val="clear" w:color="auto" w:fill="FFFFFF"/>
          </w:tcPr>
          <w:p w:rsidR="00172836" w:rsidRPr="004050A0" w:rsidRDefault="00172836" w:rsidP="002E2FAA">
            <w:pPr>
              <w:jc w:val="center"/>
              <w:rPr>
                <w:sz w:val="24"/>
                <w:szCs w:val="24"/>
              </w:rPr>
            </w:pPr>
            <w:r w:rsidRPr="004050A0">
              <w:rPr>
                <w:sz w:val="22"/>
              </w:rPr>
              <w:t>0</w:t>
            </w:r>
          </w:p>
        </w:tc>
        <w:tc>
          <w:tcPr>
            <w:tcW w:w="987" w:type="pct"/>
            <w:shd w:val="clear" w:color="auto" w:fill="FFFFFF"/>
          </w:tcPr>
          <w:p w:rsidR="00172836" w:rsidRPr="004050A0" w:rsidRDefault="00172836" w:rsidP="002E2FAA">
            <w:pPr>
              <w:jc w:val="center"/>
              <w:rPr>
                <w:sz w:val="24"/>
                <w:szCs w:val="24"/>
              </w:rPr>
            </w:pPr>
            <w:r w:rsidRPr="004050A0">
              <w:rPr>
                <w:sz w:val="22"/>
              </w:rPr>
              <w:t>0</w:t>
            </w:r>
          </w:p>
        </w:tc>
      </w:tr>
      <w:tr w:rsidR="00172836" w:rsidRPr="004050A0" w:rsidTr="002E2FAA">
        <w:trPr>
          <w:trHeight w:val="20"/>
          <w:jc w:val="center"/>
        </w:trPr>
        <w:tc>
          <w:tcPr>
            <w:tcW w:w="2249" w:type="pct"/>
            <w:shd w:val="clear" w:color="auto" w:fill="FFFFFF"/>
            <w:vAlign w:val="center"/>
          </w:tcPr>
          <w:p w:rsidR="00172836" w:rsidRPr="004050A0" w:rsidRDefault="00172836" w:rsidP="002E2FAA">
            <w:pPr>
              <w:rPr>
                <w:sz w:val="24"/>
                <w:szCs w:val="24"/>
              </w:rPr>
            </w:pPr>
            <w:r w:rsidRPr="004050A0">
              <w:rPr>
                <w:sz w:val="24"/>
                <w:szCs w:val="24"/>
              </w:rPr>
              <w:t>Прочий</w:t>
            </w:r>
          </w:p>
        </w:tc>
        <w:tc>
          <w:tcPr>
            <w:tcW w:w="708" w:type="pct"/>
            <w:shd w:val="clear" w:color="auto" w:fill="FFFFFF"/>
            <w:vAlign w:val="center"/>
          </w:tcPr>
          <w:p w:rsidR="00172836" w:rsidRPr="004050A0" w:rsidRDefault="00172836" w:rsidP="002E2FAA">
            <w:pPr>
              <w:jc w:val="center"/>
              <w:rPr>
                <w:sz w:val="24"/>
                <w:szCs w:val="24"/>
              </w:rPr>
            </w:pPr>
            <w:r w:rsidRPr="004050A0">
              <w:rPr>
                <w:sz w:val="24"/>
                <w:szCs w:val="24"/>
              </w:rPr>
              <w:t>16.4</w:t>
            </w:r>
          </w:p>
        </w:tc>
        <w:tc>
          <w:tcPr>
            <w:tcW w:w="1056" w:type="pct"/>
            <w:shd w:val="clear" w:color="auto" w:fill="FFFFFF"/>
          </w:tcPr>
          <w:p w:rsidR="00172836" w:rsidRPr="004050A0" w:rsidRDefault="00172836" w:rsidP="002E2FAA">
            <w:pPr>
              <w:jc w:val="center"/>
              <w:rPr>
                <w:sz w:val="24"/>
                <w:szCs w:val="24"/>
              </w:rPr>
            </w:pPr>
            <w:r w:rsidRPr="004050A0">
              <w:rPr>
                <w:sz w:val="22"/>
              </w:rPr>
              <w:t>0</w:t>
            </w:r>
          </w:p>
        </w:tc>
        <w:tc>
          <w:tcPr>
            <w:tcW w:w="987" w:type="pct"/>
            <w:shd w:val="clear" w:color="auto" w:fill="FFFFFF"/>
          </w:tcPr>
          <w:p w:rsidR="00172836" w:rsidRPr="004050A0" w:rsidRDefault="00172836" w:rsidP="002E2FAA">
            <w:pPr>
              <w:jc w:val="center"/>
              <w:rPr>
                <w:sz w:val="24"/>
                <w:szCs w:val="24"/>
              </w:rPr>
            </w:pPr>
            <w:r w:rsidRPr="004050A0">
              <w:rPr>
                <w:sz w:val="22"/>
              </w:rPr>
              <w:t>0</w:t>
            </w:r>
          </w:p>
        </w:tc>
      </w:tr>
      <w:tr w:rsidR="00172836" w:rsidRPr="004050A0" w:rsidTr="002E2FAA">
        <w:trPr>
          <w:trHeight w:val="20"/>
          <w:jc w:val="center"/>
        </w:trPr>
        <w:tc>
          <w:tcPr>
            <w:tcW w:w="2249" w:type="pct"/>
            <w:shd w:val="clear" w:color="auto" w:fill="FFFFFF"/>
            <w:vAlign w:val="center"/>
          </w:tcPr>
          <w:p w:rsidR="00172836" w:rsidRPr="004050A0" w:rsidRDefault="00172836" w:rsidP="002E2FAA">
            <w:pPr>
              <w:rPr>
                <w:sz w:val="24"/>
                <w:szCs w:val="24"/>
              </w:rPr>
            </w:pPr>
            <w:r w:rsidRPr="004050A0">
              <w:rPr>
                <w:sz w:val="24"/>
                <w:szCs w:val="24"/>
              </w:rPr>
              <w:t>Сфера услуг</w:t>
            </w:r>
          </w:p>
        </w:tc>
        <w:tc>
          <w:tcPr>
            <w:tcW w:w="708" w:type="pct"/>
            <w:shd w:val="clear" w:color="auto" w:fill="FFFFFF"/>
            <w:vAlign w:val="center"/>
          </w:tcPr>
          <w:p w:rsidR="00172836" w:rsidRPr="004050A0" w:rsidRDefault="00172836" w:rsidP="002E2FAA">
            <w:pPr>
              <w:jc w:val="center"/>
              <w:rPr>
                <w:sz w:val="24"/>
                <w:szCs w:val="24"/>
              </w:rPr>
            </w:pPr>
            <w:r w:rsidRPr="004050A0">
              <w:rPr>
                <w:sz w:val="24"/>
                <w:szCs w:val="24"/>
              </w:rPr>
              <w:t>17</w:t>
            </w:r>
          </w:p>
        </w:tc>
        <w:tc>
          <w:tcPr>
            <w:tcW w:w="1056" w:type="pct"/>
            <w:shd w:val="clear" w:color="auto" w:fill="FFFFFF"/>
          </w:tcPr>
          <w:p w:rsidR="00172836" w:rsidRPr="004050A0" w:rsidRDefault="00172836" w:rsidP="002E2FAA">
            <w:pPr>
              <w:jc w:val="center"/>
              <w:rPr>
                <w:sz w:val="24"/>
                <w:szCs w:val="24"/>
              </w:rPr>
            </w:pPr>
            <w:r w:rsidRPr="004050A0">
              <w:rPr>
                <w:sz w:val="24"/>
                <w:szCs w:val="24"/>
              </w:rPr>
              <w:t>367 210</w:t>
            </w:r>
          </w:p>
        </w:tc>
        <w:tc>
          <w:tcPr>
            <w:tcW w:w="987" w:type="pct"/>
            <w:shd w:val="clear" w:color="auto" w:fill="FFFFFF"/>
          </w:tcPr>
          <w:p w:rsidR="00172836" w:rsidRPr="004050A0" w:rsidRDefault="00172836" w:rsidP="002E2FAA">
            <w:pPr>
              <w:jc w:val="center"/>
              <w:rPr>
                <w:sz w:val="24"/>
                <w:szCs w:val="24"/>
              </w:rPr>
            </w:pPr>
            <w:r w:rsidRPr="004050A0">
              <w:rPr>
                <w:sz w:val="24"/>
                <w:szCs w:val="24"/>
              </w:rPr>
              <w:t>52 511</w:t>
            </w:r>
          </w:p>
        </w:tc>
      </w:tr>
      <w:tr w:rsidR="00172836" w:rsidRPr="004050A0" w:rsidTr="002E2FAA">
        <w:trPr>
          <w:trHeight w:val="20"/>
          <w:jc w:val="center"/>
        </w:trPr>
        <w:tc>
          <w:tcPr>
            <w:tcW w:w="2249" w:type="pct"/>
            <w:shd w:val="clear" w:color="auto" w:fill="FFFFFF"/>
            <w:vAlign w:val="center"/>
          </w:tcPr>
          <w:p w:rsidR="00172836" w:rsidRPr="004050A0" w:rsidRDefault="00172836" w:rsidP="002E2FAA">
            <w:pPr>
              <w:rPr>
                <w:sz w:val="24"/>
                <w:szCs w:val="24"/>
              </w:rPr>
            </w:pPr>
            <w:r w:rsidRPr="004050A0">
              <w:rPr>
                <w:sz w:val="24"/>
                <w:szCs w:val="24"/>
              </w:rPr>
              <w:t>Население</w:t>
            </w:r>
          </w:p>
        </w:tc>
        <w:tc>
          <w:tcPr>
            <w:tcW w:w="708" w:type="pct"/>
            <w:shd w:val="clear" w:color="auto" w:fill="FFFFFF"/>
            <w:vAlign w:val="center"/>
          </w:tcPr>
          <w:p w:rsidR="00172836" w:rsidRPr="004050A0" w:rsidRDefault="00172836" w:rsidP="002E2FAA">
            <w:pPr>
              <w:jc w:val="center"/>
              <w:rPr>
                <w:sz w:val="24"/>
                <w:szCs w:val="24"/>
              </w:rPr>
            </w:pPr>
            <w:r w:rsidRPr="004050A0">
              <w:rPr>
                <w:sz w:val="24"/>
                <w:szCs w:val="24"/>
              </w:rPr>
              <w:t>18</w:t>
            </w:r>
          </w:p>
        </w:tc>
        <w:tc>
          <w:tcPr>
            <w:tcW w:w="1056" w:type="pct"/>
            <w:shd w:val="clear" w:color="auto" w:fill="FFFFFF"/>
          </w:tcPr>
          <w:p w:rsidR="00172836" w:rsidRPr="004050A0" w:rsidRDefault="00172836" w:rsidP="002E2FAA">
            <w:pPr>
              <w:jc w:val="center"/>
              <w:rPr>
                <w:sz w:val="24"/>
                <w:szCs w:val="24"/>
              </w:rPr>
            </w:pPr>
            <w:r w:rsidRPr="004050A0">
              <w:rPr>
                <w:sz w:val="24"/>
                <w:szCs w:val="24"/>
              </w:rPr>
              <w:t>1 793 744</w:t>
            </w:r>
          </w:p>
        </w:tc>
        <w:tc>
          <w:tcPr>
            <w:tcW w:w="987" w:type="pct"/>
            <w:shd w:val="clear" w:color="auto" w:fill="FFFFFF"/>
          </w:tcPr>
          <w:p w:rsidR="00172836" w:rsidRPr="004050A0" w:rsidRDefault="00172836" w:rsidP="002E2FAA">
            <w:pPr>
              <w:jc w:val="center"/>
              <w:rPr>
                <w:sz w:val="24"/>
                <w:szCs w:val="24"/>
              </w:rPr>
            </w:pPr>
            <w:r w:rsidRPr="004050A0">
              <w:rPr>
                <w:sz w:val="24"/>
                <w:szCs w:val="24"/>
              </w:rPr>
              <w:t>256 505,4</w:t>
            </w:r>
          </w:p>
        </w:tc>
      </w:tr>
      <w:tr w:rsidR="00172836" w:rsidRPr="004050A0" w:rsidTr="002E2FAA">
        <w:trPr>
          <w:trHeight w:val="20"/>
          <w:jc w:val="center"/>
        </w:trPr>
        <w:tc>
          <w:tcPr>
            <w:tcW w:w="2249" w:type="pct"/>
            <w:shd w:val="clear" w:color="auto" w:fill="FFFFFF"/>
            <w:vAlign w:val="center"/>
          </w:tcPr>
          <w:p w:rsidR="00046A20" w:rsidRDefault="00172836" w:rsidP="002E2FAA">
            <w:pPr>
              <w:rPr>
                <w:sz w:val="24"/>
                <w:szCs w:val="24"/>
              </w:rPr>
            </w:pPr>
            <w:r w:rsidRPr="004050A0">
              <w:rPr>
                <w:sz w:val="24"/>
                <w:szCs w:val="24"/>
              </w:rPr>
              <w:t xml:space="preserve">Использование ТЭР в качестве сырья </w:t>
            </w:r>
          </w:p>
          <w:p w:rsidR="00172836" w:rsidRPr="004050A0" w:rsidRDefault="00172836" w:rsidP="002E2FAA">
            <w:pPr>
              <w:rPr>
                <w:sz w:val="24"/>
                <w:szCs w:val="24"/>
              </w:rPr>
            </w:pPr>
            <w:r w:rsidRPr="004050A0">
              <w:rPr>
                <w:sz w:val="24"/>
                <w:szCs w:val="24"/>
              </w:rPr>
              <w:t>и на нетопливные нужды</w:t>
            </w:r>
          </w:p>
        </w:tc>
        <w:tc>
          <w:tcPr>
            <w:tcW w:w="708" w:type="pct"/>
            <w:shd w:val="clear" w:color="auto" w:fill="FFFFFF"/>
            <w:vAlign w:val="center"/>
          </w:tcPr>
          <w:p w:rsidR="00172836" w:rsidRPr="004050A0" w:rsidRDefault="00172836" w:rsidP="002E2FAA">
            <w:pPr>
              <w:jc w:val="center"/>
              <w:rPr>
                <w:sz w:val="24"/>
                <w:szCs w:val="24"/>
              </w:rPr>
            </w:pPr>
            <w:r w:rsidRPr="004050A0">
              <w:rPr>
                <w:sz w:val="24"/>
                <w:szCs w:val="24"/>
              </w:rPr>
              <w:t>19</w:t>
            </w:r>
          </w:p>
        </w:tc>
        <w:tc>
          <w:tcPr>
            <w:tcW w:w="1056" w:type="pct"/>
            <w:shd w:val="clear" w:color="auto" w:fill="FFFFFF"/>
          </w:tcPr>
          <w:p w:rsidR="00172836" w:rsidRPr="004050A0" w:rsidRDefault="00172836" w:rsidP="002E2FAA">
            <w:pPr>
              <w:jc w:val="center"/>
              <w:rPr>
                <w:sz w:val="24"/>
                <w:szCs w:val="24"/>
              </w:rPr>
            </w:pPr>
            <w:r w:rsidRPr="004050A0">
              <w:rPr>
                <w:sz w:val="22"/>
              </w:rPr>
              <w:t>0</w:t>
            </w:r>
          </w:p>
        </w:tc>
        <w:tc>
          <w:tcPr>
            <w:tcW w:w="987" w:type="pct"/>
            <w:shd w:val="clear" w:color="auto" w:fill="FFFFFF"/>
          </w:tcPr>
          <w:p w:rsidR="00172836" w:rsidRPr="004050A0" w:rsidRDefault="00172836" w:rsidP="002E2FAA">
            <w:pPr>
              <w:jc w:val="center"/>
              <w:rPr>
                <w:sz w:val="24"/>
                <w:szCs w:val="24"/>
              </w:rPr>
            </w:pPr>
            <w:r w:rsidRPr="004050A0">
              <w:rPr>
                <w:sz w:val="22"/>
              </w:rPr>
              <w:t>0</w:t>
            </w:r>
          </w:p>
        </w:tc>
      </w:tr>
      <w:bookmarkEnd w:id="18"/>
      <w:bookmarkEnd w:id="19"/>
    </w:tbl>
    <w:p w:rsidR="00172836" w:rsidRPr="004050A0" w:rsidRDefault="00172836" w:rsidP="00172836">
      <w:pPr>
        <w:contextualSpacing/>
        <w:jc w:val="both"/>
      </w:pPr>
    </w:p>
    <w:p w:rsidR="00172836" w:rsidRPr="004050A0" w:rsidRDefault="008F07F5" w:rsidP="00172836">
      <w:pPr>
        <w:ind w:firstLine="709"/>
        <w:contextualSpacing/>
        <w:jc w:val="both"/>
      </w:pPr>
      <w:r>
        <w:t>Примечание: п</w:t>
      </w:r>
      <w:r w:rsidR="00172836" w:rsidRPr="004050A0">
        <w:t xml:space="preserve">отребление тепловой энергии, не детализированное </w:t>
      </w:r>
      <w:r>
        <w:t xml:space="preserve">                                 </w:t>
      </w:r>
      <w:r w:rsidR="00172836" w:rsidRPr="004050A0">
        <w:t>по конкретному ВЭД отнесено к прочей промышленности.</w:t>
      </w:r>
    </w:p>
    <w:p w:rsidR="00172836" w:rsidRPr="004050A0" w:rsidRDefault="00172836" w:rsidP="00172836">
      <w:pPr>
        <w:ind w:firstLine="709"/>
        <w:jc w:val="both"/>
      </w:pPr>
      <w:bookmarkStart w:id="20" w:name="_Toc115074596"/>
      <w:r w:rsidRPr="004050A0">
        <w:t>3. Формирование единого фактического топливно-энергетического баланса</w:t>
      </w:r>
      <w:bookmarkEnd w:id="9"/>
      <w:bookmarkEnd w:id="20"/>
      <w:r w:rsidRPr="004050A0">
        <w:t>.</w:t>
      </w:r>
    </w:p>
    <w:p w:rsidR="00172836" w:rsidRPr="004050A0" w:rsidRDefault="00172836" w:rsidP="00172836">
      <w:pPr>
        <w:ind w:firstLine="709"/>
        <w:jc w:val="both"/>
      </w:pPr>
      <w:r w:rsidRPr="004050A0">
        <w:t>Отчетный ТЭБ сформирован объединением однопродуктовых балансов энергетических ресурсов и пересчета значений показателей ТЭР из натуральных единиц измерения в тонны условного топлива.</w:t>
      </w:r>
    </w:p>
    <w:p w:rsidR="00172836" w:rsidRDefault="00172836" w:rsidP="00172836">
      <w:pPr>
        <w:ind w:firstLine="709"/>
        <w:jc w:val="both"/>
      </w:pPr>
    </w:p>
    <w:p w:rsidR="00172836" w:rsidRPr="004050A0" w:rsidRDefault="00172836" w:rsidP="00172836">
      <w:pPr>
        <w:ind w:firstLine="709"/>
        <w:jc w:val="both"/>
      </w:pPr>
      <w:r w:rsidRPr="004050A0">
        <w:t>Строки баланса разделены на три блока:</w:t>
      </w:r>
    </w:p>
    <w:p w:rsidR="00172836" w:rsidRPr="00172836" w:rsidRDefault="008F07F5" w:rsidP="00172836">
      <w:pPr>
        <w:ind w:firstLine="709"/>
        <w:jc w:val="both"/>
      </w:pPr>
      <w:r>
        <w:t>-</w:t>
      </w:r>
      <w:r w:rsidR="00172836" w:rsidRPr="004050A0">
        <w:t xml:space="preserve"> «Энергетические ресурсы» – в блок включены данные о производстве, ввозе и вывозе ТЭР на </w:t>
      </w:r>
      <w:r w:rsidR="00172836" w:rsidRPr="00172836">
        <w:t>территории муниципального округа, а также об изменениях зап</w:t>
      </w:r>
      <w:r>
        <w:t>асов ТЭР (строки баланса 1 – 5);</w:t>
      </w:r>
    </w:p>
    <w:p w:rsidR="00172836" w:rsidRPr="00172836" w:rsidRDefault="008F07F5" w:rsidP="00172836">
      <w:pPr>
        <w:ind w:firstLine="709"/>
        <w:jc w:val="both"/>
      </w:pPr>
      <w:r>
        <w:t>-</w:t>
      </w:r>
      <w:r w:rsidR="00172836" w:rsidRPr="00172836">
        <w:t xml:space="preserve"> «Преобразование энергетических ресурсов» – в блок включены данные </w:t>
      </w:r>
      <w:r w:rsidR="00172836" w:rsidRPr="00172836">
        <w:br/>
        <w:t xml:space="preserve">о преобразовании одних видов энергетических ресурсов в другие, о расходах энергетических ресурсов в процессе преобразования, на собственные нужды </w:t>
      </w:r>
      <w:r w:rsidR="00172836" w:rsidRPr="00172836">
        <w:br/>
        <w:t>и данные о потерях энергетических ресурсов при их производстве и п</w:t>
      </w:r>
      <w:r>
        <w:t>ередаче (строки баланса 7 – 11);</w:t>
      </w:r>
    </w:p>
    <w:p w:rsidR="00172836" w:rsidRPr="00172836" w:rsidRDefault="008F07F5" w:rsidP="00172836">
      <w:pPr>
        <w:ind w:firstLine="709"/>
        <w:jc w:val="both"/>
      </w:pPr>
      <w:r>
        <w:t>-</w:t>
      </w:r>
      <w:r w:rsidR="00172836" w:rsidRPr="00172836">
        <w:t xml:space="preserve"> «Конечное потребление энергетических ресурсов» – в блок включены данные о потреблении ТЭР конечными потребителями (строки баланса 12 – 19).</w:t>
      </w:r>
    </w:p>
    <w:bookmarkEnd w:id="10"/>
    <w:p w:rsidR="00172836" w:rsidRPr="004050A0" w:rsidRDefault="00172836" w:rsidP="00172836">
      <w:pPr>
        <w:ind w:firstLine="709"/>
        <w:jc w:val="both"/>
      </w:pPr>
      <w:r w:rsidRPr="00172836">
        <w:t>Сформированный фактический ТЭБ города Сургута за 2024 год приведен</w:t>
      </w:r>
      <w:r w:rsidRPr="004050A0">
        <w:t xml:space="preserve"> </w:t>
      </w:r>
      <w:r w:rsidRPr="004050A0">
        <w:br/>
        <w:t>в таблице 7.</w:t>
      </w:r>
    </w:p>
    <w:p w:rsidR="00172836" w:rsidRPr="004050A0" w:rsidRDefault="00172836" w:rsidP="00172836">
      <w:pPr>
        <w:jc w:val="both"/>
      </w:pPr>
    </w:p>
    <w:p w:rsidR="00172836" w:rsidRPr="004050A0" w:rsidRDefault="00172836" w:rsidP="00172836">
      <w:pPr>
        <w:jc w:val="both"/>
      </w:pPr>
    </w:p>
    <w:p w:rsidR="00172836" w:rsidRPr="004050A0" w:rsidRDefault="00172836" w:rsidP="00172836">
      <w:pPr>
        <w:jc w:val="both"/>
        <w:sectPr w:rsidR="00172836" w:rsidRPr="004050A0" w:rsidSect="00CA5029">
          <w:pgSz w:w="11906" w:h="16838" w:code="9"/>
          <w:pgMar w:top="1134" w:right="567" w:bottom="1134" w:left="1134" w:header="709" w:footer="709" w:gutter="0"/>
          <w:cols w:space="708"/>
          <w:docGrid w:linePitch="381"/>
        </w:sectPr>
      </w:pPr>
    </w:p>
    <w:p w:rsidR="00172836" w:rsidRPr="004050A0" w:rsidRDefault="00046A20" w:rsidP="00172836">
      <w:pPr>
        <w:jc w:val="right"/>
      </w:pPr>
      <w:r>
        <w:t xml:space="preserve"> </w:t>
      </w:r>
      <w:r w:rsidR="00172836" w:rsidRPr="004050A0">
        <w:t xml:space="preserve">Таблица 7 </w:t>
      </w:r>
    </w:p>
    <w:p w:rsidR="00172836" w:rsidRPr="004050A0" w:rsidRDefault="00172836" w:rsidP="00172836">
      <w:pPr>
        <w:jc w:val="center"/>
      </w:pPr>
      <w:r w:rsidRPr="004050A0">
        <w:t xml:space="preserve">Фактический топливно-энергетический баланс города Сургута за 2024 год </w:t>
      </w:r>
    </w:p>
    <w:p w:rsidR="00172836" w:rsidRPr="00172836" w:rsidRDefault="00172836" w:rsidP="00172836">
      <w:pPr>
        <w:jc w:val="center"/>
        <w:rPr>
          <w:sz w:val="16"/>
          <w:szCs w:val="16"/>
        </w:rPr>
      </w:pPr>
    </w:p>
    <w:tbl>
      <w:tblPr>
        <w:tblStyle w:val="a3"/>
        <w:tblW w:w="15163" w:type="dxa"/>
        <w:tblLayout w:type="fixed"/>
        <w:tblCellMar>
          <w:left w:w="28" w:type="dxa"/>
          <w:right w:w="0" w:type="dxa"/>
        </w:tblCellMar>
        <w:tblLook w:val="04A0" w:firstRow="1" w:lastRow="0" w:firstColumn="1" w:lastColumn="0" w:noHBand="0" w:noVBand="1"/>
      </w:tblPr>
      <w:tblGrid>
        <w:gridCol w:w="4106"/>
        <w:gridCol w:w="851"/>
        <w:gridCol w:w="850"/>
        <w:gridCol w:w="851"/>
        <w:gridCol w:w="992"/>
        <w:gridCol w:w="1134"/>
        <w:gridCol w:w="992"/>
        <w:gridCol w:w="992"/>
        <w:gridCol w:w="993"/>
        <w:gridCol w:w="1134"/>
        <w:gridCol w:w="1134"/>
        <w:gridCol w:w="1134"/>
      </w:tblGrid>
      <w:tr w:rsidR="00172836" w:rsidRPr="004050A0" w:rsidTr="002E2FAA">
        <w:tc>
          <w:tcPr>
            <w:tcW w:w="4106" w:type="dxa"/>
            <w:vMerge w:val="restart"/>
          </w:tcPr>
          <w:p w:rsidR="00172836" w:rsidRPr="004050A0" w:rsidRDefault="00172836" w:rsidP="002E2FAA">
            <w:pPr>
              <w:jc w:val="center"/>
              <w:rPr>
                <w:sz w:val="19"/>
                <w:szCs w:val="19"/>
              </w:rPr>
            </w:pPr>
            <w:r w:rsidRPr="004050A0">
              <w:rPr>
                <w:sz w:val="19"/>
                <w:szCs w:val="19"/>
              </w:rPr>
              <w:t>Строка баланса</w:t>
            </w:r>
          </w:p>
        </w:tc>
        <w:tc>
          <w:tcPr>
            <w:tcW w:w="851" w:type="dxa"/>
            <w:vMerge w:val="restart"/>
          </w:tcPr>
          <w:p w:rsidR="00172836" w:rsidRPr="004050A0" w:rsidRDefault="00172836" w:rsidP="002E2FAA">
            <w:pPr>
              <w:jc w:val="center"/>
              <w:rPr>
                <w:sz w:val="19"/>
                <w:szCs w:val="19"/>
              </w:rPr>
            </w:pPr>
            <w:r w:rsidRPr="004050A0">
              <w:rPr>
                <w:sz w:val="19"/>
                <w:szCs w:val="19"/>
              </w:rPr>
              <w:t>Индекс строки</w:t>
            </w:r>
          </w:p>
        </w:tc>
        <w:tc>
          <w:tcPr>
            <w:tcW w:w="850" w:type="dxa"/>
          </w:tcPr>
          <w:p w:rsidR="00172836" w:rsidRPr="004050A0" w:rsidRDefault="00172836" w:rsidP="002E2FAA">
            <w:pPr>
              <w:jc w:val="center"/>
              <w:rPr>
                <w:sz w:val="19"/>
                <w:szCs w:val="19"/>
              </w:rPr>
            </w:pPr>
            <w:r w:rsidRPr="004050A0">
              <w:rPr>
                <w:sz w:val="19"/>
                <w:szCs w:val="19"/>
              </w:rPr>
              <w:t>Уголь</w:t>
            </w:r>
          </w:p>
        </w:tc>
        <w:tc>
          <w:tcPr>
            <w:tcW w:w="851" w:type="dxa"/>
          </w:tcPr>
          <w:p w:rsidR="00172836" w:rsidRPr="004050A0" w:rsidRDefault="00172836" w:rsidP="002E2FAA">
            <w:pPr>
              <w:jc w:val="center"/>
              <w:rPr>
                <w:sz w:val="19"/>
                <w:szCs w:val="19"/>
              </w:rPr>
            </w:pPr>
            <w:r w:rsidRPr="004050A0">
              <w:rPr>
                <w:sz w:val="19"/>
                <w:szCs w:val="19"/>
              </w:rPr>
              <w:t>Сырая нефть</w:t>
            </w:r>
          </w:p>
        </w:tc>
        <w:tc>
          <w:tcPr>
            <w:tcW w:w="992" w:type="dxa"/>
          </w:tcPr>
          <w:p w:rsidR="00172836" w:rsidRPr="004050A0" w:rsidRDefault="00172836" w:rsidP="002E2FAA">
            <w:pPr>
              <w:jc w:val="center"/>
              <w:rPr>
                <w:sz w:val="19"/>
                <w:szCs w:val="19"/>
              </w:rPr>
            </w:pPr>
            <w:r w:rsidRPr="004050A0">
              <w:rPr>
                <w:sz w:val="19"/>
                <w:szCs w:val="19"/>
              </w:rPr>
              <w:t>Нефте-продукты</w:t>
            </w:r>
          </w:p>
        </w:tc>
        <w:tc>
          <w:tcPr>
            <w:tcW w:w="1134" w:type="dxa"/>
          </w:tcPr>
          <w:p w:rsidR="00172836" w:rsidRPr="004050A0" w:rsidRDefault="00172836" w:rsidP="002E2FAA">
            <w:pPr>
              <w:jc w:val="center"/>
              <w:rPr>
                <w:sz w:val="19"/>
                <w:szCs w:val="19"/>
              </w:rPr>
            </w:pPr>
            <w:r w:rsidRPr="004050A0">
              <w:rPr>
                <w:sz w:val="19"/>
                <w:szCs w:val="19"/>
              </w:rPr>
              <w:t>Природный газ</w:t>
            </w:r>
          </w:p>
        </w:tc>
        <w:tc>
          <w:tcPr>
            <w:tcW w:w="992" w:type="dxa"/>
          </w:tcPr>
          <w:p w:rsidR="00172836" w:rsidRPr="004050A0" w:rsidRDefault="00172836" w:rsidP="002E2FAA">
            <w:pPr>
              <w:jc w:val="center"/>
              <w:rPr>
                <w:sz w:val="19"/>
                <w:szCs w:val="19"/>
              </w:rPr>
            </w:pPr>
            <w:r w:rsidRPr="004050A0">
              <w:rPr>
                <w:sz w:val="19"/>
                <w:szCs w:val="19"/>
              </w:rPr>
              <w:t>Прочее твердое топливо</w:t>
            </w:r>
          </w:p>
        </w:tc>
        <w:tc>
          <w:tcPr>
            <w:tcW w:w="992" w:type="dxa"/>
          </w:tcPr>
          <w:p w:rsidR="00172836" w:rsidRPr="004050A0" w:rsidRDefault="00172836" w:rsidP="002E2FAA">
            <w:pPr>
              <w:jc w:val="center"/>
              <w:rPr>
                <w:sz w:val="19"/>
                <w:szCs w:val="19"/>
              </w:rPr>
            </w:pPr>
            <w:r w:rsidRPr="004050A0">
              <w:rPr>
                <w:sz w:val="19"/>
                <w:szCs w:val="19"/>
              </w:rPr>
              <w:t xml:space="preserve">Гидро-энергия </w:t>
            </w:r>
          </w:p>
          <w:p w:rsidR="00172836" w:rsidRPr="004050A0" w:rsidRDefault="00172836" w:rsidP="002E2FAA">
            <w:pPr>
              <w:jc w:val="center"/>
              <w:rPr>
                <w:sz w:val="19"/>
                <w:szCs w:val="19"/>
              </w:rPr>
            </w:pPr>
            <w:r w:rsidRPr="004050A0">
              <w:rPr>
                <w:sz w:val="19"/>
                <w:szCs w:val="19"/>
              </w:rPr>
              <w:t>и НВИЭ</w:t>
            </w:r>
          </w:p>
        </w:tc>
        <w:tc>
          <w:tcPr>
            <w:tcW w:w="993" w:type="dxa"/>
          </w:tcPr>
          <w:p w:rsidR="00172836" w:rsidRPr="004050A0" w:rsidRDefault="00172836" w:rsidP="002E2FAA">
            <w:pPr>
              <w:jc w:val="center"/>
              <w:rPr>
                <w:sz w:val="19"/>
                <w:szCs w:val="19"/>
              </w:rPr>
            </w:pPr>
            <w:r w:rsidRPr="004050A0">
              <w:rPr>
                <w:sz w:val="19"/>
                <w:szCs w:val="19"/>
              </w:rPr>
              <w:t>Атомная энергия</w:t>
            </w:r>
          </w:p>
        </w:tc>
        <w:tc>
          <w:tcPr>
            <w:tcW w:w="1134" w:type="dxa"/>
          </w:tcPr>
          <w:p w:rsidR="00172836" w:rsidRPr="004050A0" w:rsidRDefault="00172836" w:rsidP="002E2FAA">
            <w:pPr>
              <w:jc w:val="center"/>
              <w:rPr>
                <w:sz w:val="19"/>
                <w:szCs w:val="19"/>
              </w:rPr>
            </w:pPr>
            <w:r w:rsidRPr="004050A0">
              <w:rPr>
                <w:sz w:val="19"/>
                <w:szCs w:val="19"/>
              </w:rPr>
              <w:t>Электро-энергия</w:t>
            </w:r>
          </w:p>
        </w:tc>
        <w:tc>
          <w:tcPr>
            <w:tcW w:w="1134" w:type="dxa"/>
          </w:tcPr>
          <w:p w:rsidR="00172836" w:rsidRPr="004050A0" w:rsidRDefault="00172836" w:rsidP="002E2FAA">
            <w:pPr>
              <w:jc w:val="center"/>
              <w:rPr>
                <w:sz w:val="19"/>
                <w:szCs w:val="19"/>
              </w:rPr>
            </w:pPr>
            <w:r w:rsidRPr="004050A0">
              <w:rPr>
                <w:sz w:val="19"/>
                <w:szCs w:val="19"/>
              </w:rPr>
              <w:t>Тепловая энергия</w:t>
            </w:r>
          </w:p>
        </w:tc>
        <w:tc>
          <w:tcPr>
            <w:tcW w:w="1134" w:type="dxa"/>
          </w:tcPr>
          <w:p w:rsidR="00172836" w:rsidRPr="004050A0" w:rsidRDefault="00172836" w:rsidP="002E2FAA">
            <w:pPr>
              <w:jc w:val="center"/>
              <w:rPr>
                <w:sz w:val="19"/>
                <w:szCs w:val="19"/>
              </w:rPr>
            </w:pPr>
            <w:r w:rsidRPr="004050A0">
              <w:rPr>
                <w:sz w:val="19"/>
                <w:szCs w:val="19"/>
              </w:rPr>
              <w:t>Всего</w:t>
            </w:r>
          </w:p>
        </w:tc>
      </w:tr>
      <w:tr w:rsidR="00172836" w:rsidRPr="004050A0" w:rsidTr="002E2FAA">
        <w:tc>
          <w:tcPr>
            <w:tcW w:w="4106" w:type="dxa"/>
            <w:vMerge/>
          </w:tcPr>
          <w:p w:rsidR="00172836" w:rsidRPr="004050A0" w:rsidRDefault="00172836" w:rsidP="002E2FAA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851" w:type="dxa"/>
            <w:vMerge/>
          </w:tcPr>
          <w:p w:rsidR="00172836" w:rsidRPr="004050A0" w:rsidRDefault="00172836" w:rsidP="002E2FAA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0206" w:type="dxa"/>
            <w:gridSpan w:val="10"/>
          </w:tcPr>
          <w:p w:rsidR="00172836" w:rsidRPr="004050A0" w:rsidRDefault="00172836" w:rsidP="002E2FAA">
            <w:pPr>
              <w:jc w:val="center"/>
              <w:rPr>
                <w:sz w:val="19"/>
                <w:szCs w:val="19"/>
              </w:rPr>
            </w:pPr>
            <w:r w:rsidRPr="004050A0">
              <w:rPr>
                <w:sz w:val="19"/>
                <w:szCs w:val="19"/>
              </w:rPr>
              <w:t>т у.т.</w:t>
            </w:r>
          </w:p>
        </w:tc>
      </w:tr>
      <w:tr w:rsidR="00172836" w:rsidRPr="004050A0" w:rsidTr="002E2FAA">
        <w:tc>
          <w:tcPr>
            <w:tcW w:w="4106" w:type="dxa"/>
          </w:tcPr>
          <w:p w:rsidR="00172836" w:rsidRPr="004050A0" w:rsidRDefault="00172836" w:rsidP="002E2FAA">
            <w:pPr>
              <w:rPr>
                <w:sz w:val="19"/>
                <w:szCs w:val="19"/>
              </w:rPr>
            </w:pPr>
            <w:r w:rsidRPr="004050A0">
              <w:rPr>
                <w:sz w:val="19"/>
                <w:szCs w:val="19"/>
              </w:rPr>
              <w:t>Производство энергетических ресурсов</w:t>
            </w:r>
          </w:p>
        </w:tc>
        <w:tc>
          <w:tcPr>
            <w:tcW w:w="851" w:type="dxa"/>
          </w:tcPr>
          <w:p w:rsidR="00172836" w:rsidRPr="004050A0" w:rsidRDefault="00172836" w:rsidP="002E2FAA">
            <w:pPr>
              <w:jc w:val="center"/>
              <w:rPr>
                <w:sz w:val="19"/>
                <w:szCs w:val="19"/>
              </w:rPr>
            </w:pPr>
            <w:r w:rsidRPr="004050A0">
              <w:rPr>
                <w:sz w:val="19"/>
                <w:szCs w:val="19"/>
              </w:rPr>
              <w:t>1</w:t>
            </w:r>
          </w:p>
        </w:tc>
        <w:tc>
          <w:tcPr>
            <w:tcW w:w="850" w:type="dxa"/>
          </w:tcPr>
          <w:p w:rsidR="00172836" w:rsidRPr="004050A0" w:rsidRDefault="00172836" w:rsidP="002E2FAA">
            <w:pPr>
              <w:jc w:val="center"/>
              <w:rPr>
                <w:sz w:val="19"/>
                <w:szCs w:val="19"/>
              </w:rPr>
            </w:pPr>
            <w:r w:rsidRPr="004050A0">
              <w:rPr>
                <w:sz w:val="19"/>
                <w:szCs w:val="19"/>
              </w:rPr>
              <w:t>0</w:t>
            </w:r>
          </w:p>
        </w:tc>
        <w:tc>
          <w:tcPr>
            <w:tcW w:w="851" w:type="dxa"/>
          </w:tcPr>
          <w:p w:rsidR="00172836" w:rsidRPr="004050A0" w:rsidRDefault="00172836" w:rsidP="002E2FAA">
            <w:pPr>
              <w:jc w:val="center"/>
              <w:rPr>
                <w:sz w:val="19"/>
                <w:szCs w:val="19"/>
              </w:rPr>
            </w:pPr>
            <w:r w:rsidRPr="004050A0">
              <w:rPr>
                <w:sz w:val="19"/>
                <w:szCs w:val="19"/>
              </w:rPr>
              <w:t>0</w:t>
            </w:r>
          </w:p>
        </w:tc>
        <w:tc>
          <w:tcPr>
            <w:tcW w:w="992" w:type="dxa"/>
          </w:tcPr>
          <w:p w:rsidR="00172836" w:rsidRPr="004050A0" w:rsidRDefault="00172836" w:rsidP="002E2FAA">
            <w:pPr>
              <w:jc w:val="center"/>
              <w:rPr>
                <w:sz w:val="19"/>
                <w:szCs w:val="19"/>
              </w:rPr>
            </w:pPr>
            <w:r w:rsidRPr="004050A0">
              <w:rPr>
                <w:sz w:val="19"/>
                <w:szCs w:val="19"/>
              </w:rPr>
              <w:t>0</w:t>
            </w:r>
          </w:p>
        </w:tc>
        <w:tc>
          <w:tcPr>
            <w:tcW w:w="1134" w:type="dxa"/>
          </w:tcPr>
          <w:p w:rsidR="00172836" w:rsidRPr="004050A0" w:rsidRDefault="00172836" w:rsidP="002E2FAA">
            <w:pPr>
              <w:jc w:val="center"/>
              <w:rPr>
                <w:sz w:val="19"/>
                <w:szCs w:val="19"/>
              </w:rPr>
            </w:pPr>
            <w:r w:rsidRPr="004050A0">
              <w:rPr>
                <w:sz w:val="19"/>
                <w:szCs w:val="19"/>
              </w:rPr>
              <w:t>0</w:t>
            </w:r>
          </w:p>
        </w:tc>
        <w:tc>
          <w:tcPr>
            <w:tcW w:w="992" w:type="dxa"/>
          </w:tcPr>
          <w:p w:rsidR="00172836" w:rsidRPr="004050A0" w:rsidRDefault="00172836" w:rsidP="002E2FAA">
            <w:pPr>
              <w:jc w:val="center"/>
              <w:rPr>
                <w:sz w:val="19"/>
                <w:szCs w:val="19"/>
              </w:rPr>
            </w:pPr>
            <w:r w:rsidRPr="004050A0">
              <w:rPr>
                <w:sz w:val="19"/>
                <w:szCs w:val="19"/>
              </w:rPr>
              <w:t>44</w:t>
            </w:r>
          </w:p>
        </w:tc>
        <w:tc>
          <w:tcPr>
            <w:tcW w:w="992" w:type="dxa"/>
          </w:tcPr>
          <w:p w:rsidR="00172836" w:rsidRPr="004050A0" w:rsidRDefault="00172836" w:rsidP="002E2FAA">
            <w:pPr>
              <w:jc w:val="center"/>
              <w:rPr>
                <w:sz w:val="19"/>
                <w:szCs w:val="19"/>
              </w:rPr>
            </w:pPr>
            <w:r w:rsidRPr="004050A0">
              <w:rPr>
                <w:sz w:val="19"/>
                <w:szCs w:val="19"/>
              </w:rPr>
              <w:t>0</w:t>
            </w:r>
          </w:p>
        </w:tc>
        <w:tc>
          <w:tcPr>
            <w:tcW w:w="993" w:type="dxa"/>
          </w:tcPr>
          <w:p w:rsidR="00172836" w:rsidRPr="004050A0" w:rsidRDefault="00172836" w:rsidP="002E2FAA">
            <w:pPr>
              <w:jc w:val="center"/>
              <w:rPr>
                <w:sz w:val="19"/>
                <w:szCs w:val="19"/>
              </w:rPr>
            </w:pPr>
            <w:r w:rsidRPr="004050A0">
              <w:rPr>
                <w:sz w:val="19"/>
                <w:szCs w:val="19"/>
              </w:rPr>
              <w:t>0</w:t>
            </w:r>
          </w:p>
        </w:tc>
        <w:tc>
          <w:tcPr>
            <w:tcW w:w="1134" w:type="dxa"/>
          </w:tcPr>
          <w:p w:rsidR="00172836" w:rsidRPr="004050A0" w:rsidRDefault="00172836" w:rsidP="002E2FAA">
            <w:pPr>
              <w:jc w:val="center"/>
              <w:rPr>
                <w:sz w:val="19"/>
                <w:szCs w:val="19"/>
              </w:rPr>
            </w:pPr>
            <w:r w:rsidRPr="004050A0">
              <w:rPr>
                <w:sz w:val="19"/>
                <w:szCs w:val="19"/>
              </w:rPr>
              <w:t>0</w:t>
            </w:r>
          </w:p>
        </w:tc>
        <w:tc>
          <w:tcPr>
            <w:tcW w:w="1134" w:type="dxa"/>
          </w:tcPr>
          <w:p w:rsidR="00172836" w:rsidRPr="004050A0" w:rsidRDefault="00172836" w:rsidP="002E2FAA">
            <w:pPr>
              <w:jc w:val="center"/>
              <w:rPr>
                <w:sz w:val="19"/>
                <w:szCs w:val="19"/>
              </w:rPr>
            </w:pPr>
            <w:r w:rsidRPr="004050A0">
              <w:rPr>
                <w:sz w:val="19"/>
                <w:szCs w:val="19"/>
              </w:rPr>
              <w:t>0</w:t>
            </w:r>
          </w:p>
        </w:tc>
        <w:tc>
          <w:tcPr>
            <w:tcW w:w="1134" w:type="dxa"/>
          </w:tcPr>
          <w:p w:rsidR="00172836" w:rsidRPr="004050A0" w:rsidRDefault="00172836" w:rsidP="002E2FAA">
            <w:pPr>
              <w:jc w:val="center"/>
              <w:rPr>
                <w:sz w:val="19"/>
                <w:szCs w:val="19"/>
              </w:rPr>
            </w:pPr>
            <w:r w:rsidRPr="004050A0">
              <w:rPr>
                <w:sz w:val="19"/>
                <w:szCs w:val="19"/>
              </w:rPr>
              <w:t>44</w:t>
            </w:r>
          </w:p>
        </w:tc>
      </w:tr>
      <w:tr w:rsidR="00172836" w:rsidRPr="004050A0" w:rsidTr="002E2FAA">
        <w:tc>
          <w:tcPr>
            <w:tcW w:w="4106" w:type="dxa"/>
          </w:tcPr>
          <w:p w:rsidR="00172836" w:rsidRPr="004050A0" w:rsidRDefault="00172836" w:rsidP="002E2FAA">
            <w:pPr>
              <w:rPr>
                <w:sz w:val="19"/>
                <w:szCs w:val="19"/>
              </w:rPr>
            </w:pPr>
            <w:r w:rsidRPr="004050A0">
              <w:rPr>
                <w:sz w:val="19"/>
                <w:szCs w:val="19"/>
              </w:rPr>
              <w:t>Ввоз</w:t>
            </w:r>
          </w:p>
        </w:tc>
        <w:tc>
          <w:tcPr>
            <w:tcW w:w="851" w:type="dxa"/>
          </w:tcPr>
          <w:p w:rsidR="00172836" w:rsidRPr="004050A0" w:rsidRDefault="00172836" w:rsidP="002E2FAA">
            <w:pPr>
              <w:jc w:val="center"/>
              <w:rPr>
                <w:sz w:val="19"/>
                <w:szCs w:val="19"/>
              </w:rPr>
            </w:pPr>
            <w:r w:rsidRPr="004050A0">
              <w:rPr>
                <w:sz w:val="19"/>
                <w:szCs w:val="19"/>
              </w:rPr>
              <w:t>2</w:t>
            </w:r>
          </w:p>
        </w:tc>
        <w:tc>
          <w:tcPr>
            <w:tcW w:w="850" w:type="dxa"/>
          </w:tcPr>
          <w:p w:rsidR="00172836" w:rsidRPr="004050A0" w:rsidRDefault="00172836" w:rsidP="002E2FAA">
            <w:pPr>
              <w:jc w:val="center"/>
              <w:rPr>
                <w:sz w:val="19"/>
                <w:szCs w:val="19"/>
              </w:rPr>
            </w:pPr>
            <w:r w:rsidRPr="004050A0">
              <w:rPr>
                <w:sz w:val="19"/>
                <w:szCs w:val="19"/>
              </w:rPr>
              <w:t>0</w:t>
            </w:r>
          </w:p>
        </w:tc>
        <w:tc>
          <w:tcPr>
            <w:tcW w:w="851" w:type="dxa"/>
          </w:tcPr>
          <w:p w:rsidR="00172836" w:rsidRPr="004050A0" w:rsidRDefault="00172836" w:rsidP="002E2FAA">
            <w:pPr>
              <w:jc w:val="center"/>
              <w:rPr>
                <w:sz w:val="19"/>
                <w:szCs w:val="19"/>
              </w:rPr>
            </w:pPr>
            <w:r w:rsidRPr="004050A0">
              <w:rPr>
                <w:sz w:val="19"/>
                <w:szCs w:val="19"/>
              </w:rPr>
              <w:t>0</w:t>
            </w:r>
          </w:p>
        </w:tc>
        <w:tc>
          <w:tcPr>
            <w:tcW w:w="992" w:type="dxa"/>
          </w:tcPr>
          <w:p w:rsidR="00172836" w:rsidRPr="004050A0" w:rsidRDefault="00172836" w:rsidP="002E2FAA">
            <w:pPr>
              <w:jc w:val="center"/>
              <w:rPr>
                <w:sz w:val="19"/>
                <w:szCs w:val="19"/>
              </w:rPr>
            </w:pPr>
            <w:r w:rsidRPr="004050A0">
              <w:rPr>
                <w:sz w:val="19"/>
                <w:szCs w:val="19"/>
              </w:rPr>
              <w:t>723 359</w:t>
            </w:r>
          </w:p>
        </w:tc>
        <w:tc>
          <w:tcPr>
            <w:tcW w:w="1134" w:type="dxa"/>
          </w:tcPr>
          <w:p w:rsidR="00172836" w:rsidRPr="004050A0" w:rsidRDefault="00172836" w:rsidP="002E2FAA">
            <w:pPr>
              <w:jc w:val="center"/>
              <w:rPr>
                <w:sz w:val="19"/>
                <w:szCs w:val="19"/>
              </w:rPr>
            </w:pPr>
            <w:r w:rsidRPr="004050A0">
              <w:rPr>
                <w:sz w:val="19"/>
                <w:szCs w:val="19"/>
              </w:rPr>
              <w:t>14 027 609</w:t>
            </w:r>
          </w:p>
        </w:tc>
        <w:tc>
          <w:tcPr>
            <w:tcW w:w="992" w:type="dxa"/>
          </w:tcPr>
          <w:p w:rsidR="00172836" w:rsidRPr="004050A0" w:rsidRDefault="00172836" w:rsidP="002E2FAA">
            <w:pPr>
              <w:jc w:val="center"/>
              <w:rPr>
                <w:sz w:val="19"/>
                <w:szCs w:val="19"/>
              </w:rPr>
            </w:pPr>
            <w:r w:rsidRPr="004050A0">
              <w:rPr>
                <w:sz w:val="19"/>
                <w:szCs w:val="19"/>
              </w:rPr>
              <w:t>0</w:t>
            </w:r>
          </w:p>
        </w:tc>
        <w:tc>
          <w:tcPr>
            <w:tcW w:w="992" w:type="dxa"/>
          </w:tcPr>
          <w:p w:rsidR="00172836" w:rsidRPr="004050A0" w:rsidRDefault="00172836" w:rsidP="002E2FAA">
            <w:pPr>
              <w:jc w:val="center"/>
              <w:rPr>
                <w:sz w:val="19"/>
                <w:szCs w:val="19"/>
              </w:rPr>
            </w:pPr>
            <w:r w:rsidRPr="004050A0">
              <w:rPr>
                <w:sz w:val="19"/>
                <w:szCs w:val="19"/>
              </w:rPr>
              <w:t>0</w:t>
            </w:r>
          </w:p>
        </w:tc>
        <w:tc>
          <w:tcPr>
            <w:tcW w:w="993" w:type="dxa"/>
          </w:tcPr>
          <w:p w:rsidR="00172836" w:rsidRPr="004050A0" w:rsidRDefault="00172836" w:rsidP="002E2FAA">
            <w:pPr>
              <w:jc w:val="center"/>
              <w:rPr>
                <w:sz w:val="19"/>
                <w:szCs w:val="19"/>
              </w:rPr>
            </w:pPr>
            <w:r w:rsidRPr="004050A0">
              <w:rPr>
                <w:sz w:val="19"/>
                <w:szCs w:val="19"/>
              </w:rPr>
              <w:t>0</w:t>
            </w:r>
          </w:p>
        </w:tc>
        <w:tc>
          <w:tcPr>
            <w:tcW w:w="1134" w:type="dxa"/>
          </w:tcPr>
          <w:p w:rsidR="00172836" w:rsidRPr="004050A0" w:rsidRDefault="00172836" w:rsidP="002E2FAA">
            <w:pPr>
              <w:jc w:val="center"/>
              <w:rPr>
                <w:sz w:val="19"/>
                <w:szCs w:val="19"/>
              </w:rPr>
            </w:pPr>
            <w:r w:rsidRPr="004050A0">
              <w:rPr>
                <w:sz w:val="19"/>
                <w:szCs w:val="19"/>
              </w:rPr>
              <w:t>0</w:t>
            </w:r>
          </w:p>
        </w:tc>
        <w:tc>
          <w:tcPr>
            <w:tcW w:w="1134" w:type="dxa"/>
          </w:tcPr>
          <w:p w:rsidR="00172836" w:rsidRPr="004050A0" w:rsidRDefault="00172836" w:rsidP="002E2FAA">
            <w:pPr>
              <w:jc w:val="center"/>
              <w:rPr>
                <w:sz w:val="19"/>
                <w:szCs w:val="19"/>
              </w:rPr>
            </w:pPr>
            <w:r w:rsidRPr="004050A0">
              <w:rPr>
                <w:sz w:val="19"/>
                <w:szCs w:val="19"/>
              </w:rPr>
              <w:t>0</w:t>
            </w:r>
          </w:p>
        </w:tc>
        <w:tc>
          <w:tcPr>
            <w:tcW w:w="1134" w:type="dxa"/>
          </w:tcPr>
          <w:p w:rsidR="00172836" w:rsidRPr="004050A0" w:rsidRDefault="00172836" w:rsidP="002E2FAA">
            <w:pPr>
              <w:jc w:val="center"/>
              <w:rPr>
                <w:sz w:val="19"/>
                <w:szCs w:val="19"/>
              </w:rPr>
            </w:pPr>
            <w:r w:rsidRPr="004050A0">
              <w:rPr>
                <w:sz w:val="19"/>
                <w:szCs w:val="19"/>
              </w:rPr>
              <w:t>14 750 968</w:t>
            </w:r>
          </w:p>
        </w:tc>
      </w:tr>
      <w:tr w:rsidR="00172836" w:rsidRPr="004050A0" w:rsidTr="002E2FAA">
        <w:tc>
          <w:tcPr>
            <w:tcW w:w="4106" w:type="dxa"/>
          </w:tcPr>
          <w:p w:rsidR="00172836" w:rsidRPr="004050A0" w:rsidRDefault="00172836" w:rsidP="002E2FAA">
            <w:pPr>
              <w:rPr>
                <w:sz w:val="19"/>
                <w:szCs w:val="19"/>
              </w:rPr>
            </w:pPr>
            <w:r w:rsidRPr="004050A0">
              <w:rPr>
                <w:sz w:val="19"/>
                <w:szCs w:val="19"/>
              </w:rPr>
              <w:t>Вывоз</w:t>
            </w:r>
          </w:p>
        </w:tc>
        <w:tc>
          <w:tcPr>
            <w:tcW w:w="851" w:type="dxa"/>
          </w:tcPr>
          <w:p w:rsidR="00172836" w:rsidRPr="004050A0" w:rsidRDefault="00172836" w:rsidP="002E2FAA">
            <w:pPr>
              <w:jc w:val="center"/>
              <w:rPr>
                <w:sz w:val="19"/>
                <w:szCs w:val="19"/>
              </w:rPr>
            </w:pPr>
            <w:r w:rsidRPr="004050A0">
              <w:rPr>
                <w:sz w:val="19"/>
                <w:szCs w:val="19"/>
              </w:rPr>
              <w:t>3</w:t>
            </w:r>
          </w:p>
        </w:tc>
        <w:tc>
          <w:tcPr>
            <w:tcW w:w="850" w:type="dxa"/>
          </w:tcPr>
          <w:p w:rsidR="00172836" w:rsidRPr="004050A0" w:rsidRDefault="00172836" w:rsidP="002E2FAA">
            <w:pPr>
              <w:jc w:val="center"/>
              <w:rPr>
                <w:sz w:val="19"/>
                <w:szCs w:val="19"/>
              </w:rPr>
            </w:pPr>
            <w:r w:rsidRPr="004050A0">
              <w:rPr>
                <w:sz w:val="19"/>
                <w:szCs w:val="19"/>
              </w:rPr>
              <w:t>0</w:t>
            </w:r>
          </w:p>
        </w:tc>
        <w:tc>
          <w:tcPr>
            <w:tcW w:w="851" w:type="dxa"/>
          </w:tcPr>
          <w:p w:rsidR="00172836" w:rsidRPr="004050A0" w:rsidRDefault="00172836" w:rsidP="002E2FAA">
            <w:pPr>
              <w:jc w:val="center"/>
              <w:rPr>
                <w:sz w:val="19"/>
                <w:szCs w:val="19"/>
              </w:rPr>
            </w:pPr>
            <w:r w:rsidRPr="004050A0">
              <w:rPr>
                <w:sz w:val="19"/>
                <w:szCs w:val="19"/>
              </w:rPr>
              <w:t>0</w:t>
            </w:r>
          </w:p>
        </w:tc>
        <w:tc>
          <w:tcPr>
            <w:tcW w:w="992" w:type="dxa"/>
          </w:tcPr>
          <w:p w:rsidR="00172836" w:rsidRPr="004050A0" w:rsidRDefault="00172836" w:rsidP="002E2FAA">
            <w:pPr>
              <w:jc w:val="center"/>
              <w:rPr>
                <w:sz w:val="19"/>
                <w:szCs w:val="19"/>
              </w:rPr>
            </w:pPr>
            <w:r w:rsidRPr="004050A0">
              <w:rPr>
                <w:sz w:val="19"/>
                <w:szCs w:val="19"/>
              </w:rPr>
              <w:t>-97</w:t>
            </w:r>
          </w:p>
        </w:tc>
        <w:tc>
          <w:tcPr>
            <w:tcW w:w="1134" w:type="dxa"/>
          </w:tcPr>
          <w:p w:rsidR="00172836" w:rsidRPr="004050A0" w:rsidRDefault="00172836" w:rsidP="002E2FAA">
            <w:pPr>
              <w:jc w:val="center"/>
              <w:rPr>
                <w:sz w:val="19"/>
                <w:szCs w:val="19"/>
              </w:rPr>
            </w:pPr>
            <w:r w:rsidRPr="004050A0">
              <w:rPr>
                <w:sz w:val="19"/>
                <w:szCs w:val="19"/>
              </w:rPr>
              <w:t>0</w:t>
            </w:r>
          </w:p>
        </w:tc>
        <w:tc>
          <w:tcPr>
            <w:tcW w:w="992" w:type="dxa"/>
          </w:tcPr>
          <w:p w:rsidR="00172836" w:rsidRPr="004050A0" w:rsidRDefault="00172836" w:rsidP="002E2FAA">
            <w:pPr>
              <w:jc w:val="center"/>
              <w:rPr>
                <w:sz w:val="19"/>
                <w:szCs w:val="19"/>
              </w:rPr>
            </w:pPr>
            <w:r w:rsidRPr="004050A0">
              <w:rPr>
                <w:sz w:val="19"/>
                <w:szCs w:val="19"/>
              </w:rPr>
              <w:t>0</w:t>
            </w:r>
          </w:p>
        </w:tc>
        <w:tc>
          <w:tcPr>
            <w:tcW w:w="992" w:type="dxa"/>
          </w:tcPr>
          <w:p w:rsidR="00172836" w:rsidRPr="004050A0" w:rsidRDefault="00172836" w:rsidP="002E2FAA">
            <w:pPr>
              <w:jc w:val="center"/>
              <w:rPr>
                <w:sz w:val="19"/>
                <w:szCs w:val="19"/>
              </w:rPr>
            </w:pPr>
            <w:r w:rsidRPr="004050A0">
              <w:rPr>
                <w:sz w:val="19"/>
                <w:szCs w:val="19"/>
              </w:rPr>
              <w:t>0</w:t>
            </w:r>
          </w:p>
        </w:tc>
        <w:tc>
          <w:tcPr>
            <w:tcW w:w="993" w:type="dxa"/>
          </w:tcPr>
          <w:p w:rsidR="00172836" w:rsidRPr="004050A0" w:rsidRDefault="00172836" w:rsidP="002E2FAA">
            <w:pPr>
              <w:jc w:val="center"/>
              <w:rPr>
                <w:sz w:val="19"/>
                <w:szCs w:val="19"/>
              </w:rPr>
            </w:pPr>
            <w:r w:rsidRPr="004050A0">
              <w:rPr>
                <w:sz w:val="19"/>
                <w:szCs w:val="19"/>
              </w:rPr>
              <w:t>0</w:t>
            </w:r>
          </w:p>
        </w:tc>
        <w:tc>
          <w:tcPr>
            <w:tcW w:w="1134" w:type="dxa"/>
          </w:tcPr>
          <w:p w:rsidR="00172836" w:rsidRPr="004050A0" w:rsidRDefault="00172836" w:rsidP="002E2FAA">
            <w:pPr>
              <w:jc w:val="center"/>
              <w:rPr>
                <w:sz w:val="19"/>
                <w:szCs w:val="19"/>
              </w:rPr>
            </w:pPr>
            <w:r w:rsidRPr="004050A0">
              <w:rPr>
                <w:sz w:val="19"/>
                <w:szCs w:val="19"/>
              </w:rPr>
              <w:t>-4 712 134</w:t>
            </w:r>
          </w:p>
        </w:tc>
        <w:tc>
          <w:tcPr>
            <w:tcW w:w="1134" w:type="dxa"/>
          </w:tcPr>
          <w:p w:rsidR="00172836" w:rsidRPr="004050A0" w:rsidRDefault="00172836" w:rsidP="002E2FAA">
            <w:pPr>
              <w:jc w:val="center"/>
              <w:rPr>
                <w:sz w:val="19"/>
                <w:szCs w:val="19"/>
              </w:rPr>
            </w:pPr>
            <w:r w:rsidRPr="004050A0">
              <w:rPr>
                <w:sz w:val="19"/>
                <w:szCs w:val="19"/>
              </w:rPr>
              <w:t>0</w:t>
            </w:r>
          </w:p>
        </w:tc>
        <w:tc>
          <w:tcPr>
            <w:tcW w:w="1134" w:type="dxa"/>
          </w:tcPr>
          <w:p w:rsidR="00172836" w:rsidRPr="004050A0" w:rsidRDefault="00172836" w:rsidP="002E2FAA">
            <w:pPr>
              <w:jc w:val="center"/>
              <w:rPr>
                <w:sz w:val="19"/>
                <w:szCs w:val="19"/>
              </w:rPr>
            </w:pPr>
            <w:r w:rsidRPr="004050A0">
              <w:rPr>
                <w:sz w:val="19"/>
                <w:szCs w:val="19"/>
              </w:rPr>
              <w:t>-4 712 231</w:t>
            </w:r>
          </w:p>
        </w:tc>
      </w:tr>
      <w:tr w:rsidR="00172836" w:rsidRPr="004050A0" w:rsidTr="002E2FAA">
        <w:tc>
          <w:tcPr>
            <w:tcW w:w="4106" w:type="dxa"/>
          </w:tcPr>
          <w:p w:rsidR="00172836" w:rsidRPr="004050A0" w:rsidRDefault="00172836" w:rsidP="002E2FAA">
            <w:pPr>
              <w:rPr>
                <w:sz w:val="19"/>
                <w:szCs w:val="19"/>
              </w:rPr>
            </w:pPr>
            <w:r w:rsidRPr="004050A0">
              <w:rPr>
                <w:sz w:val="19"/>
                <w:szCs w:val="19"/>
              </w:rPr>
              <w:t>Изменение запасов</w:t>
            </w:r>
          </w:p>
        </w:tc>
        <w:tc>
          <w:tcPr>
            <w:tcW w:w="851" w:type="dxa"/>
          </w:tcPr>
          <w:p w:rsidR="00172836" w:rsidRPr="004050A0" w:rsidRDefault="00172836" w:rsidP="002E2FAA">
            <w:pPr>
              <w:jc w:val="center"/>
              <w:rPr>
                <w:sz w:val="19"/>
                <w:szCs w:val="19"/>
              </w:rPr>
            </w:pPr>
            <w:r w:rsidRPr="004050A0">
              <w:rPr>
                <w:sz w:val="19"/>
                <w:szCs w:val="19"/>
              </w:rPr>
              <w:t>4</w:t>
            </w:r>
          </w:p>
        </w:tc>
        <w:tc>
          <w:tcPr>
            <w:tcW w:w="850" w:type="dxa"/>
          </w:tcPr>
          <w:p w:rsidR="00172836" w:rsidRPr="004050A0" w:rsidRDefault="00172836" w:rsidP="002E2FAA">
            <w:pPr>
              <w:jc w:val="center"/>
              <w:rPr>
                <w:sz w:val="19"/>
                <w:szCs w:val="19"/>
              </w:rPr>
            </w:pPr>
            <w:r w:rsidRPr="004050A0">
              <w:rPr>
                <w:sz w:val="19"/>
                <w:szCs w:val="19"/>
              </w:rPr>
              <w:t>0</w:t>
            </w:r>
          </w:p>
        </w:tc>
        <w:tc>
          <w:tcPr>
            <w:tcW w:w="851" w:type="dxa"/>
          </w:tcPr>
          <w:p w:rsidR="00172836" w:rsidRPr="004050A0" w:rsidRDefault="00172836" w:rsidP="002E2FAA">
            <w:pPr>
              <w:jc w:val="center"/>
              <w:rPr>
                <w:sz w:val="19"/>
                <w:szCs w:val="19"/>
              </w:rPr>
            </w:pPr>
            <w:r w:rsidRPr="004050A0">
              <w:rPr>
                <w:sz w:val="19"/>
                <w:szCs w:val="19"/>
              </w:rPr>
              <w:t>0</w:t>
            </w:r>
          </w:p>
        </w:tc>
        <w:tc>
          <w:tcPr>
            <w:tcW w:w="992" w:type="dxa"/>
          </w:tcPr>
          <w:p w:rsidR="00172836" w:rsidRPr="004050A0" w:rsidRDefault="00172836" w:rsidP="002E2FAA">
            <w:pPr>
              <w:jc w:val="center"/>
              <w:rPr>
                <w:sz w:val="19"/>
                <w:szCs w:val="19"/>
              </w:rPr>
            </w:pPr>
            <w:r w:rsidRPr="004050A0">
              <w:rPr>
                <w:sz w:val="19"/>
                <w:szCs w:val="19"/>
              </w:rPr>
              <w:t>-479</w:t>
            </w:r>
          </w:p>
        </w:tc>
        <w:tc>
          <w:tcPr>
            <w:tcW w:w="1134" w:type="dxa"/>
          </w:tcPr>
          <w:p w:rsidR="00172836" w:rsidRPr="004050A0" w:rsidRDefault="00172836" w:rsidP="002E2FAA">
            <w:pPr>
              <w:jc w:val="center"/>
              <w:rPr>
                <w:sz w:val="19"/>
                <w:szCs w:val="19"/>
              </w:rPr>
            </w:pPr>
            <w:r w:rsidRPr="004050A0">
              <w:rPr>
                <w:sz w:val="19"/>
                <w:szCs w:val="19"/>
              </w:rPr>
              <w:t>0</w:t>
            </w:r>
          </w:p>
        </w:tc>
        <w:tc>
          <w:tcPr>
            <w:tcW w:w="992" w:type="dxa"/>
          </w:tcPr>
          <w:p w:rsidR="00172836" w:rsidRPr="004050A0" w:rsidRDefault="00172836" w:rsidP="002E2FAA">
            <w:pPr>
              <w:jc w:val="center"/>
              <w:rPr>
                <w:sz w:val="19"/>
                <w:szCs w:val="19"/>
              </w:rPr>
            </w:pPr>
            <w:r w:rsidRPr="004050A0">
              <w:rPr>
                <w:sz w:val="19"/>
                <w:szCs w:val="19"/>
              </w:rPr>
              <w:t>0</w:t>
            </w:r>
          </w:p>
        </w:tc>
        <w:tc>
          <w:tcPr>
            <w:tcW w:w="992" w:type="dxa"/>
          </w:tcPr>
          <w:p w:rsidR="00172836" w:rsidRPr="004050A0" w:rsidRDefault="00172836" w:rsidP="002E2FAA">
            <w:pPr>
              <w:jc w:val="center"/>
              <w:rPr>
                <w:sz w:val="19"/>
                <w:szCs w:val="19"/>
              </w:rPr>
            </w:pPr>
            <w:r w:rsidRPr="004050A0">
              <w:rPr>
                <w:sz w:val="19"/>
                <w:szCs w:val="19"/>
              </w:rPr>
              <w:t>0</w:t>
            </w:r>
          </w:p>
        </w:tc>
        <w:tc>
          <w:tcPr>
            <w:tcW w:w="993" w:type="dxa"/>
          </w:tcPr>
          <w:p w:rsidR="00172836" w:rsidRPr="004050A0" w:rsidRDefault="00172836" w:rsidP="002E2FAA">
            <w:pPr>
              <w:jc w:val="center"/>
              <w:rPr>
                <w:sz w:val="19"/>
                <w:szCs w:val="19"/>
              </w:rPr>
            </w:pPr>
            <w:r w:rsidRPr="004050A0">
              <w:rPr>
                <w:sz w:val="19"/>
                <w:szCs w:val="19"/>
              </w:rPr>
              <w:t>0</w:t>
            </w:r>
          </w:p>
        </w:tc>
        <w:tc>
          <w:tcPr>
            <w:tcW w:w="1134" w:type="dxa"/>
          </w:tcPr>
          <w:p w:rsidR="00172836" w:rsidRPr="004050A0" w:rsidRDefault="00172836" w:rsidP="002E2FAA">
            <w:pPr>
              <w:jc w:val="center"/>
              <w:rPr>
                <w:sz w:val="19"/>
                <w:szCs w:val="19"/>
              </w:rPr>
            </w:pPr>
            <w:r w:rsidRPr="004050A0">
              <w:rPr>
                <w:sz w:val="19"/>
                <w:szCs w:val="19"/>
              </w:rPr>
              <w:t>0</w:t>
            </w:r>
          </w:p>
        </w:tc>
        <w:tc>
          <w:tcPr>
            <w:tcW w:w="1134" w:type="dxa"/>
          </w:tcPr>
          <w:p w:rsidR="00172836" w:rsidRPr="004050A0" w:rsidRDefault="00172836" w:rsidP="002E2FAA">
            <w:pPr>
              <w:jc w:val="center"/>
              <w:rPr>
                <w:sz w:val="19"/>
                <w:szCs w:val="19"/>
              </w:rPr>
            </w:pPr>
            <w:r w:rsidRPr="004050A0">
              <w:rPr>
                <w:sz w:val="19"/>
                <w:szCs w:val="19"/>
              </w:rPr>
              <w:t>0</w:t>
            </w:r>
          </w:p>
        </w:tc>
        <w:tc>
          <w:tcPr>
            <w:tcW w:w="1134" w:type="dxa"/>
          </w:tcPr>
          <w:p w:rsidR="00172836" w:rsidRPr="004050A0" w:rsidRDefault="00172836" w:rsidP="002E2FAA">
            <w:pPr>
              <w:jc w:val="center"/>
              <w:rPr>
                <w:sz w:val="19"/>
                <w:szCs w:val="19"/>
              </w:rPr>
            </w:pPr>
            <w:r w:rsidRPr="004050A0">
              <w:rPr>
                <w:sz w:val="19"/>
                <w:szCs w:val="19"/>
              </w:rPr>
              <w:t>-479</w:t>
            </w:r>
          </w:p>
        </w:tc>
      </w:tr>
      <w:tr w:rsidR="00172836" w:rsidRPr="004050A0" w:rsidTr="002E2FAA">
        <w:tc>
          <w:tcPr>
            <w:tcW w:w="4106" w:type="dxa"/>
          </w:tcPr>
          <w:p w:rsidR="00172836" w:rsidRPr="004050A0" w:rsidRDefault="00172836" w:rsidP="002E2FAA">
            <w:pPr>
              <w:rPr>
                <w:sz w:val="19"/>
                <w:szCs w:val="19"/>
              </w:rPr>
            </w:pPr>
            <w:r w:rsidRPr="004050A0">
              <w:rPr>
                <w:sz w:val="19"/>
                <w:szCs w:val="19"/>
              </w:rPr>
              <w:t>Потребление первичной энергии</w:t>
            </w:r>
          </w:p>
        </w:tc>
        <w:tc>
          <w:tcPr>
            <w:tcW w:w="851" w:type="dxa"/>
          </w:tcPr>
          <w:p w:rsidR="00172836" w:rsidRPr="004050A0" w:rsidRDefault="00172836" w:rsidP="002E2FAA">
            <w:pPr>
              <w:jc w:val="center"/>
              <w:rPr>
                <w:sz w:val="19"/>
                <w:szCs w:val="19"/>
              </w:rPr>
            </w:pPr>
            <w:r w:rsidRPr="004050A0">
              <w:rPr>
                <w:sz w:val="19"/>
                <w:szCs w:val="19"/>
              </w:rPr>
              <w:t>5</w:t>
            </w:r>
          </w:p>
        </w:tc>
        <w:tc>
          <w:tcPr>
            <w:tcW w:w="850" w:type="dxa"/>
          </w:tcPr>
          <w:p w:rsidR="00172836" w:rsidRPr="004050A0" w:rsidRDefault="00172836" w:rsidP="002E2FAA">
            <w:pPr>
              <w:jc w:val="center"/>
              <w:rPr>
                <w:sz w:val="19"/>
                <w:szCs w:val="19"/>
              </w:rPr>
            </w:pPr>
            <w:r w:rsidRPr="004050A0">
              <w:rPr>
                <w:sz w:val="19"/>
                <w:szCs w:val="19"/>
              </w:rPr>
              <w:t>0</w:t>
            </w:r>
          </w:p>
        </w:tc>
        <w:tc>
          <w:tcPr>
            <w:tcW w:w="851" w:type="dxa"/>
          </w:tcPr>
          <w:p w:rsidR="00172836" w:rsidRPr="004050A0" w:rsidRDefault="00172836" w:rsidP="002E2FAA">
            <w:pPr>
              <w:jc w:val="center"/>
              <w:rPr>
                <w:sz w:val="19"/>
                <w:szCs w:val="19"/>
              </w:rPr>
            </w:pPr>
            <w:r w:rsidRPr="004050A0">
              <w:rPr>
                <w:sz w:val="19"/>
                <w:szCs w:val="19"/>
              </w:rPr>
              <w:t>0</w:t>
            </w:r>
          </w:p>
        </w:tc>
        <w:tc>
          <w:tcPr>
            <w:tcW w:w="992" w:type="dxa"/>
          </w:tcPr>
          <w:p w:rsidR="00172836" w:rsidRPr="004050A0" w:rsidRDefault="00172836" w:rsidP="002E2FAA">
            <w:pPr>
              <w:jc w:val="center"/>
              <w:rPr>
                <w:sz w:val="19"/>
                <w:szCs w:val="19"/>
              </w:rPr>
            </w:pPr>
            <w:r w:rsidRPr="004050A0">
              <w:rPr>
                <w:sz w:val="19"/>
                <w:szCs w:val="19"/>
              </w:rPr>
              <w:t>722 783</w:t>
            </w:r>
          </w:p>
        </w:tc>
        <w:tc>
          <w:tcPr>
            <w:tcW w:w="1134" w:type="dxa"/>
          </w:tcPr>
          <w:p w:rsidR="00172836" w:rsidRPr="004050A0" w:rsidRDefault="00172836" w:rsidP="002E2FAA">
            <w:pPr>
              <w:jc w:val="center"/>
              <w:rPr>
                <w:sz w:val="19"/>
                <w:szCs w:val="19"/>
              </w:rPr>
            </w:pPr>
            <w:r w:rsidRPr="004050A0">
              <w:rPr>
                <w:sz w:val="19"/>
                <w:szCs w:val="19"/>
              </w:rPr>
              <w:t>14 027 609</w:t>
            </w:r>
          </w:p>
        </w:tc>
        <w:tc>
          <w:tcPr>
            <w:tcW w:w="992" w:type="dxa"/>
          </w:tcPr>
          <w:p w:rsidR="00172836" w:rsidRPr="004050A0" w:rsidRDefault="00172836" w:rsidP="002E2FAA">
            <w:pPr>
              <w:jc w:val="center"/>
              <w:rPr>
                <w:sz w:val="19"/>
                <w:szCs w:val="19"/>
              </w:rPr>
            </w:pPr>
            <w:r w:rsidRPr="004050A0">
              <w:rPr>
                <w:sz w:val="19"/>
                <w:szCs w:val="19"/>
              </w:rPr>
              <w:t>44</w:t>
            </w:r>
          </w:p>
        </w:tc>
        <w:tc>
          <w:tcPr>
            <w:tcW w:w="992" w:type="dxa"/>
          </w:tcPr>
          <w:p w:rsidR="00172836" w:rsidRPr="004050A0" w:rsidRDefault="00172836" w:rsidP="002E2FAA">
            <w:pPr>
              <w:jc w:val="center"/>
              <w:rPr>
                <w:sz w:val="19"/>
                <w:szCs w:val="19"/>
              </w:rPr>
            </w:pPr>
            <w:r w:rsidRPr="004050A0">
              <w:rPr>
                <w:sz w:val="19"/>
                <w:szCs w:val="19"/>
              </w:rPr>
              <w:t>0</w:t>
            </w:r>
          </w:p>
        </w:tc>
        <w:tc>
          <w:tcPr>
            <w:tcW w:w="993" w:type="dxa"/>
          </w:tcPr>
          <w:p w:rsidR="00172836" w:rsidRPr="004050A0" w:rsidRDefault="00172836" w:rsidP="002E2FAA">
            <w:pPr>
              <w:jc w:val="center"/>
              <w:rPr>
                <w:sz w:val="19"/>
                <w:szCs w:val="19"/>
              </w:rPr>
            </w:pPr>
            <w:r w:rsidRPr="004050A0">
              <w:rPr>
                <w:sz w:val="19"/>
                <w:szCs w:val="19"/>
              </w:rPr>
              <w:t>0</w:t>
            </w:r>
          </w:p>
        </w:tc>
        <w:tc>
          <w:tcPr>
            <w:tcW w:w="1134" w:type="dxa"/>
          </w:tcPr>
          <w:p w:rsidR="00172836" w:rsidRPr="004050A0" w:rsidRDefault="00172836" w:rsidP="002E2FAA">
            <w:pPr>
              <w:jc w:val="center"/>
              <w:rPr>
                <w:sz w:val="19"/>
                <w:szCs w:val="19"/>
              </w:rPr>
            </w:pPr>
            <w:r w:rsidRPr="004050A0">
              <w:rPr>
                <w:sz w:val="19"/>
                <w:szCs w:val="19"/>
              </w:rPr>
              <w:t>-4 712 134</w:t>
            </w:r>
          </w:p>
        </w:tc>
        <w:tc>
          <w:tcPr>
            <w:tcW w:w="1134" w:type="dxa"/>
          </w:tcPr>
          <w:p w:rsidR="00172836" w:rsidRPr="004050A0" w:rsidRDefault="00172836" w:rsidP="002E2FAA">
            <w:pPr>
              <w:jc w:val="center"/>
              <w:rPr>
                <w:sz w:val="19"/>
                <w:szCs w:val="19"/>
              </w:rPr>
            </w:pPr>
            <w:r w:rsidRPr="004050A0">
              <w:rPr>
                <w:sz w:val="19"/>
                <w:szCs w:val="19"/>
              </w:rPr>
              <w:t>0</w:t>
            </w:r>
          </w:p>
        </w:tc>
        <w:tc>
          <w:tcPr>
            <w:tcW w:w="1134" w:type="dxa"/>
          </w:tcPr>
          <w:p w:rsidR="00172836" w:rsidRPr="004050A0" w:rsidRDefault="00172836" w:rsidP="002E2FAA">
            <w:pPr>
              <w:jc w:val="center"/>
              <w:rPr>
                <w:sz w:val="19"/>
                <w:szCs w:val="19"/>
              </w:rPr>
            </w:pPr>
            <w:r w:rsidRPr="004050A0">
              <w:rPr>
                <w:sz w:val="19"/>
                <w:szCs w:val="19"/>
              </w:rPr>
              <w:t>10 038 302</w:t>
            </w:r>
          </w:p>
        </w:tc>
      </w:tr>
      <w:tr w:rsidR="00172836" w:rsidRPr="004050A0" w:rsidTr="002E2FAA">
        <w:tc>
          <w:tcPr>
            <w:tcW w:w="4106" w:type="dxa"/>
          </w:tcPr>
          <w:p w:rsidR="00172836" w:rsidRPr="004050A0" w:rsidRDefault="00172836" w:rsidP="002E2FAA">
            <w:pPr>
              <w:rPr>
                <w:sz w:val="19"/>
                <w:szCs w:val="19"/>
              </w:rPr>
            </w:pPr>
            <w:r w:rsidRPr="004050A0">
              <w:rPr>
                <w:sz w:val="19"/>
                <w:szCs w:val="19"/>
              </w:rPr>
              <w:t>Статистическое расхождение</w:t>
            </w:r>
          </w:p>
        </w:tc>
        <w:tc>
          <w:tcPr>
            <w:tcW w:w="851" w:type="dxa"/>
          </w:tcPr>
          <w:p w:rsidR="00172836" w:rsidRPr="004050A0" w:rsidRDefault="00172836" w:rsidP="002E2FAA">
            <w:pPr>
              <w:jc w:val="center"/>
              <w:rPr>
                <w:sz w:val="19"/>
                <w:szCs w:val="19"/>
              </w:rPr>
            </w:pPr>
            <w:r w:rsidRPr="004050A0">
              <w:rPr>
                <w:sz w:val="19"/>
                <w:szCs w:val="19"/>
              </w:rPr>
              <w:t>6</w:t>
            </w:r>
          </w:p>
        </w:tc>
        <w:tc>
          <w:tcPr>
            <w:tcW w:w="850" w:type="dxa"/>
          </w:tcPr>
          <w:p w:rsidR="00172836" w:rsidRPr="004050A0" w:rsidRDefault="00172836" w:rsidP="002E2FAA">
            <w:pPr>
              <w:jc w:val="center"/>
              <w:rPr>
                <w:sz w:val="19"/>
                <w:szCs w:val="19"/>
              </w:rPr>
            </w:pPr>
            <w:r w:rsidRPr="004050A0">
              <w:rPr>
                <w:sz w:val="19"/>
                <w:szCs w:val="19"/>
              </w:rPr>
              <w:t>0</w:t>
            </w:r>
          </w:p>
        </w:tc>
        <w:tc>
          <w:tcPr>
            <w:tcW w:w="851" w:type="dxa"/>
          </w:tcPr>
          <w:p w:rsidR="00172836" w:rsidRPr="004050A0" w:rsidRDefault="00172836" w:rsidP="002E2FAA">
            <w:pPr>
              <w:jc w:val="center"/>
              <w:rPr>
                <w:sz w:val="19"/>
                <w:szCs w:val="19"/>
              </w:rPr>
            </w:pPr>
            <w:r w:rsidRPr="004050A0">
              <w:rPr>
                <w:sz w:val="19"/>
                <w:szCs w:val="19"/>
              </w:rPr>
              <w:t>0</w:t>
            </w:r>
          </w:p>
        </w:tc>
        <w:tc>
          <w:tcPr>
            <w:tcW w:w="992" w:type="dxa"/>
          </w:tcPr>
          <w:p w:rsidR="00172836" w:rsidRPr="004050A0" w:rsidRDefault="00172836" w:rsidP="002E2FAA">
            <w:pPr>
              <w:jc w:val="center"/>
              <w:rPr>
                <w:sz w:val="19"/>
                <w:szCs w:val="19"/>
              </w:rPr>
            </w:pPr>
            <w:r w:rsidRPr="004050A0">
              <w:rPr>
                <w:sz w:val="19"/>
                <w:szCs w:val="19"/>
              </w:rPr>
              <w:t>0</w:t>
            </w:r>
          </w:p>
        </w:tc>
        <w:tc>
          <w:tcPr>
            <w:tcW w:w="1134" w:type="dxa"/>
          </w:tcPr>
          <w:p w:rsidR="00172836" w:rsidRPr="004050A0" w:rsidRDefault="00172836" w:rsidP="002E2FAA">
            <w:pPr>
              <w:jc w:val="center"/>
              <w:rPr>
                <w:sz w:val="19"/>
                <w:szCs w:val="19"/>
              </w:rPr>
            </w:pPr>
            <w:r w:rsidRPr="004050A0">
              <w:rPr>
                <w:sz w:val="19"/>
                <w:szCs w:val="19"/>
              </w:rPr>
              <w:t>0</w:t>
            </w:r>
          </w:p>
        </w:tc>
        <w:tc>
          <w:tcPr>
            <w:tcW w:w="992" w:type="dxa"/>
          </w:tcPr>
          <w:p w:rsidR="00172836" w:rsidRPr="004050A0" w:rsidRDefault="00172836" w:rsidP="002E2FAA">
            <w:pPr>
              <w:jc w:val="center"/>
              <w:rPr>
                <w:sz w:val="19"/>
                <w:szCs w:val="19"/>
              </w:rPr>
            </w:pPr>
            <w:r w:rsidRPr="004050A0">
              <w:rPr>
                <w:sz w:val="19"/>
                <w:szCs w:val="19"/>
              </w:rPr>
              <w:t>0</w:t>
            </w:r>
          </w:p>
        </w:tc>
        <w:tc>
          <w:tcPr>
            <w:tcW w:w="992" w:type="dxa"/>
          </w:tcPr>
          <w:p w:rsidR="00172836" w:rsidRPr="004050A0" w:rsidRDefault="00172836" w:rsidP="002E2FAA">
            <w:pPr>
              <w:jc w:val="center"/>
              <w:rPr>
                <w:sz w:val="19"/>
                <w:szCs w:val="19"/>
              </w:rPr>
            </w:pPr>
            <w:r w:rsidRPr="004050A0">
              <w:rPr>
                <w:sz w:val="19"/>
                <w:szCs w:val="19"/>
              </w:rPr>
              <w:t>0</w:t>
            </w:r>
          </w:p>
        </w:tc>
        <w:tc>
          <w:tcPr>
            <w:tcW w:w="993" w:type="dxa"/>
          </w:tcPr>
          <w:p w:rsidR="00172836" w:rsidRPr="004050A0" w:rsidRDefault="00172836" w:rsidP="002E2FAA">
            <w:pPr>
              <w:jc w:val="center"/>
              <w:rPr>
                <w:sz w:val="19"/>
                <w:szCs w:val="19"/>
              </w:rPr>
            </w:pPr>
            <w:r w:rsidRPr="004050A0">
              <w:rPr>
                <w:sz w:val="19"/>
                <w:szCs w:val="19"/>
              </w:rPr>
              <w:t>0</w:t>
            </w:r>
          </w:p>
        </w:tc>
        <w:tc>
          <w:tcPr>
            <w:tcW w:w="1134" w:type="dxa"/>
          </w:tcPr>
          <w:p w:rsidR="00172836" w:rsidRPr="004050A0" w:rsidRDefault="00172836" w:rsidP="002E2FAA">
            <w:pPr>
              <w:jc w:val="center"/>
              <w:rPr>
                <w:sz w:val="19"/>
                <w:szCs w:val="19"/>
              </w:rPr>
            </w:pPr>
            <w:r w:rsidRPr="004050A0">
              <w:rPr>
                <w:sz w:val="19"/>
                <w:szCs w:val="19"/>
              </w:rPr>
              <w:t>0</w:t>
            </w:r>
          </w:p>
        </w:tc>
        <w:tc>
          <w:tcPr>
            <w:tcW w:w="1134" w:type="dxa"/>
          </w:tcPr>
          <w:p w:rsidR="00172836" w:rsidRPr="004050A0" w:rsidRDefault="00172836" w:rsidP="002E2FAA">
            <w:pPr>
              <w:jc w:val="center"/>
              <w:rPr>
                <w:sz w:val="19"/>
                <w:szCs w:val="19"/>
              </w:rPr>
            </w:pPr>
            <w:r w:rsidRPr="004050A0">
              <w:rPr>
                <w:sz w:val="19"/>
                <w:szCs w:val="19"/>
              </w:rPr>
              <w:t>0</w:t>
            </w:r>
          </w:p>
        </w:tc>
        <w:tc>
          <w:tcPr>
            <w:tcW w:w="1134" w:type="dxa"/>
          </w:tcPr>
          <w:p w:rsidR="00172836" w:rsidRPr="004050A0" w:rsidRDefault="00172836" w:rsidP="002E2FAA">
            <w:pPr>
              <w:jc w:val="center"/>
              <w:rPr>
                <w:sz w:val="19"/>
                <w:szCs w:val="19"/>
              </w:rPr>
            </w:pPr>
            <w:r w:rsidRPr="004050A0">
              <w:rPr>
                <w:sz w:val="19"/>
                <w:szCs w:val="19"/>
              </w:rPr>
              <w:t>-</w:t>
            </w:r>
          </w:p>
        </w:tc>
      </w:tr>
      <w:tr w:rsidR="00172836" w:rsidRPr="004050A0" w:rsidTr="002E2FAA">
        <w:tc>
          <w:tcPr>
            <w:tcW w:w="4106" w:type="dxa"/>
          </w:tcPr>
          <w:p w:rsidR="00172836" w:rsidRPr="004050A0" w:rsidRDefault="00172836" w:rsidP="002E2FAA">
            <w:pPr>
              <w:rPr>
                <w:sz w:val="19"/>
                <w:szCs w:val="19"/>
              </w:rPr>
            </w:pPr>
            <w:r w:rsidRPr="004050A0">
              <w:rPr>
                <w:sz w:val="19"/>
                <w:szCs w:val="19"/>
              </w:rPr>
              <w:t>Производство электрической энергии</w:t>
            </w:r>
          </w:p>
        </w:tc>
        <w:tc>
          <w:tcPr>
            <w:tcW w:w="851" w:type="dxa"/>
          </w:tcPr>
          <w:p w:rsidR="00172836" w:rsidRPr="004050A0" w:rsidRDefault="00172836" w:rsidP="002E2FAA">
            <w:pPr>
              <w:jc w:val="center"/>
              <w:rPr>
                <w:sz w:val="19"/>
                <w:szCs w:val="19"/>
                <w:lang w:val="en-US"/>
              </w:rPr>
            </w:pPr>
            <w:r w:rsidRPr="004050A0">
              <w:rPr>
                <w:sz w:val="19"/>
                <w:szCs w:val="19"/>
              </w:rPr>
              <w:t>7</w:t>
            </w:r>
          </w:p>
        </w:tc>
        <w:tc>
          <w:tcPr>
            <w:tcW w:w="850" w:type="dxa"/>
          </w:tcPr>
          <w:p w:rsidR="00172836" w:rsidRPr="004050A0" w:rsidRDefault="00172836" w:rsidP="002E2FAA">
            <w:pPr>
              <w:jc w:val="center"/>
              <w:rPr>
                <w:sz w:val="19"/>
                <w:szCs w:val="19"/>
              </w:rPr>
            </w:pPr>
            <w:r w:rsidRPr="004050A0">
              <w:rPr>
                <w:sz w:val="19"/>
                <w:szCs w:val="19"/>
              </w:rPr>
              <w:t>0</w:t>
            </w:r>
          </w:p>
        </w:tc>
        <w:tc>
          <w:tcPr>
            <w:tcW w:w="851" w:type="dxa"/>
          </w:tcPr>
          <w:p w:rsidR="00172836" w:rsidRPr="004050A0" w:rsidRDefault="00172836" w:rsidP="002E2FAA">
            <w:pPr>
              <w:jc w:val="center"/>
              <w:rPr>
                <w:sz w:val="19"/>
                <w:szCs w:val="19"/>
              </w:rPr>
            </w:pPr>
            <w:r w:rsidRPr="004050A0">
              <w:rPr>
                <w:sz w:val="19"/>
                <w:szCs w:val="19"/>
              </w:rPr>
              <w:t>0</w:t>
            </w:r>
          </w:p>
        </w:tc>
        <w:tc>
          <w:tcPr>
            <w:tcW w:w="992" w:type="dxa"/>
          </w:tcPr>
          <w:p w:rsidR="00172836" w:rsidRPr="004050A0" w:rsidRDefault="00172836" w:rsidP="002E2FAA">
            <w:pPr>
              <w:jc w:val="center"/>
              <w:rPr>
                <w:sz w:val="19"/>
                <w:szCs w:val="19"/>
              </w:rPr>
            </w:pPr>
            <w:r w:rsidRPr="004050A0">
              <w:rPr>
                <w:sz w:val="19"/>
                <w:szCs w:val="19"/>
              </w:rPr>
              <w:t>0</w:t>
            </w:r>
          </w:p>
        </w:tc>
        <w:tc>
          <w:tcPr>
            <w:tcW w:w="1134" w:type="dxa"/>
          </w:tcPr>
          <w:p w:rsidR="00172836" w:rsidRPr="004050A0" w:rsidRDefault="00172836" w:rsidP="002E2FAA">
            <w:pPr>
              <w:jc w:val="center"/>
              <w:rPr>
                <w:sz w:val="19"/>
                <w:szCs w:val="19"/>
              </w:rPr>
            </w:pPr>
            <w:r w:rsidRPr="004050A0">
              <w:rPr>
                <w:sz w:val="19"/>
                <w:szCs w:val="19"/>
              </w:rPr>
              <w:t>-12 955 060</w:t>
            </w:r>
          </w:p>
        </w:tc>
        <w:tc>
          <w:tcPr>
            <w:tcW w:w="992" w:type="dxa"/>
          </w:tcPr>
          <w:p w:rsidR="00172836" w:rsidRPr="004050A0" w:rsidRDefault="00172836" w:rsidP="002E2FAA">
            <w:pPr>
              <w:jc w:val="center"/>
              <w:rPr>
                <w:sz w:val="19"/>
                <w:szCs w:val="19"/>
              </w:rPr>
            </w:pPr>
            <w:r w:rsidRPr="004050A0">
              <w:rPr>
                <w:sz w:val="19"/>
                <w:szCs w:val="19"/>
              </w:rPr>
              <w:t>0</w:t>
            </w:r>
          </w:p>
        </w:tc>
        <w:tc>
          <w:tcPr>
            <w:tcW w:w="992" w:type="dxa"/>
          </w:tcPr>
          <w:p w:rsidR="00172836" w:rsidRPr="004050A0" w:rsidRDefault="00172836" w:rsidP="002E2FAA">
            <w:pPr>
              <w:jc w:val="center"/>
              <w:rPr>
                <w:sz w:val="19"/>
                <w:szCs w:val="19"/>
              </w:rPr>
            </w:pPr>
            <w:r w:rsidRPr="004050A0">
              <w:rPr>
                <w:sz w:val="19"/>
                <w:szCs w:val="19"/>
              </w:rPr>
              <w:t>0</w:t>
            </w:r>
          </w:p>
        </w:tc>
        <w:tc>
          <w:tcPr>
            <w:tcW w:w="993" w:type="dxa"/>
          </w:tcPr>
          <w:p w:rsidR="00172836" w:rsidRPr="004050A0" w:rsidRDefault="00172836" w:rsidP="002E2FAA">
            <w:pPr>
              <w:jc w:val="center"/>
              <w:rPr>
                <w:sz w:val="19"/>
                <w:szCs w:val="19"/>
              </w:rPr>
            </w:pPr>
            <w:r w:rsidRPr="004050A0">
              <w:rPr>
                <w:sz w:val="19"/>
                <w:szCs w:val="19"/>
              </w:rPr>
              <w:t>0</w:t>
            </w:r>
          </w:p>
        </w:tc>
        <w:tc>
          <w:tcPr>
            <w:tcW w:w="1134" w:type="dxa"/>
          </w:tcPr>
          <w:p w:rsidR="00172836" w:rsidRPr="004050A0" w:rsidRDefault="00172836" w:rsidP="002E2FAA">
            <w:pPr>
              <w:jc w:val="center"/>
              <w:rPr>
                <w:sz w:val="19"/>
                <w:szCs w:val="19"/>
              </w:rPr>
            </w:pPr>
            <w:r w:rsidRPr="004050A0">
              <w:rPr>
                <w:sz w:val="19"/>
                <w:szCs w:val="19"/>
              </w:rPr>
              <w:t>5 279 9602</w:t>
            </w:r>
          </w:p>
        </w:tc>
        <w:tc>
          <w:tcPr>
            <w:tcW w:w="1134" w:type="dxa"/>
          </w:tcPr>
          <w:p w:rsidR="00172836" w:rsidRPr="004050A0" w:rsidRDefault="00172836" w:rsidP="002E2FAA">
            <w:pPr>
              <w:jc w:val="center"/>
              <w:rPr>
                <w:sz w:val="19"/>
                <w:szCs w:val="19"/>
              </w:rPr>
            </w:pPr>
            <w:r w:rsidRPr="004050A0">
              <w:rPr>
                <w:sz w:val="19"/>
                <w:szCs w:val="19"/>
              </w:rPr>
              <w:t>0</w:t>
            </w:r>
          </w:p>
        </w:tc>
        <w:tc>
          <w:tcPr>
            <w:tcW w:w="1134" w:type="dxa"/>
          </w:tcPr>
          <w:p w:rsidR="00172836" w:rsidRPr="004050A0" w:rsidRDefault="00172836" w:rsidP="002E2FAA">
            <w:pPr>
              <w:jc w:val="center"/>
              <w:rPr>
                <w:sz w:val="19"/>
                <w:szCs w:val="19"/>
              </w:rPr>
            </w:pPr>
            <w:r w:rsidRPr="004050A0">
              <w:rPr>
                <w:sz w:val="19"/>
                <w:szCs w:val="19"/>
              </w:rPr>
              <w:t>-7 675 100</w:t>
            </w:r>
          </w:p>
        </w:tc>
      </w:tr>
      <w:tr w:rsidR="00172836" w:rsidRPr="004050A0" w:rsidTr="002E2FAA">
        <w:tc>
          <w:tcPr>
            <w:tcW w:w="4106" w:type="dxa"/>
          </w:tcPr>
          <w:p w:rsidR="00172836" w:rsidRPr="004050A0" w:rsidRDefault="00172836" w:rsidP="002E2FAA">
            <w:pPr>
              <w:rPr>
                <w:sz w:val="19"/>
                <w:szCs w:val="19"/>
              </w:rPr>
            </w:pPr>
            <w:r w:rsidRPr="004050A0">
              <w:rPr>
                <w:sz w:val="19"/>
                <w:szCs w:val="19"/>
              </w:rPr>
              <w:t>Производство тепловой энергии</w:t>
            </w:r>
          </w:p>
        </w:tc>
        <w:tc>
          <w:tcPr>
            <w:tcW w:w="851" w:type="dxa"/>
          </w:tcPr>
          <w:p w:rsidR="00172836" w:rsidRPr="004050A0" w:rsidRDefault="00172836" w:rsidP="002E2FAA">
            <w:pPr>
              <w:jc w:val="center"/>
              <w:rPr>
                <w:sz w:val="19"/>
                <w:szCs w:val="19"/>
              </w:rPr>
            </w:pPr>
            <w:r w:rsidRPr="004050A0">
              <w:rPr>
                <w:sz w:val="19"/>
                <w:szCs w:val="19"/>
              </w:rPr>
              <w:t>8</w:t>
            </w:r>
          </w:p>
        </w:tc>
        <w:tc>
          <w:tcPr>
            <w:tcW w:w="850" w:type="dxa"/>
          </w:tcPr>
          <w:p w:rsidR="00172836" w:rsidRPr="004050A0" w:rsidRDefault="00172836" w:rsidP="002E2FAA">
            <w:pPr>
              <w:jc w:val="center"/>
              <w:rPr>
                <w:sz w:val="19"/>
                <w:szCs w:val="19"/>
              </w:rPr>
            </w:pPr>
            <w:r w:rsidRPr="004050A0">
              <w:rPr>
                <w:sz w:val="19"/>
                <w:szCs w:val="19"/>
              </w:rPr>
              <w:t>0</w:t>
            </w:r>
          </w:p>
        </w:tc>
        <w:tc>
          <w:tcPr>
            <w:tcW w:w="851" w:type="dxa"/>
          </w:tcPr>
          <w:p w:rsidR="00172836" w:rsidRPr="004050A0" w:rsidRDefault="00172836" w:rsidP="002E2FAA">
            <w:pPr>
              <w:jc w:val="center"/>
              <w:rPr>
                <w:sz w:val="19"/>
                <w:szCs w:val="19"/>
              </w:rPr>
            </w:pPr>
            <w:r w:rsidRPr="004050A0">
              <w:rPr>
                <w:sz w:val="19"/>
                <w:szCs w:val="19"/>
              </w:rPr>
              <w:t>0</w:t>
            </w:r>
          </w:p>
        </w:tc>
        <w:tc>
          <w:tcPr>
            <w:tcW w:w="992" w:type="dxa"/>
          </w:tcPr>
          <w:p w:rsidR="00172836" w:rsidRPr="004050A0" w:rsidRDefault="00172836" w:rsidP="002E2FAA">
            <w:pPr>
              <w:jc w:val="center"/>
              <w:rPr>
                <w:sz w:val="19"/>
                <w:szCs w:val="19"/>
              </w:rPr>
            </w:pPr>
            <w:r w:rsidRPr="004050A0">
              <w:rPr>
                <w:sz w:val="19"/>
                <w:szCs w:val="19"/>
              </w:rPr>
              <w:t>-127</w:t>
            </w:r>
          </w:p>
        </w:tc>
        <w:tc>
          <w:tcPr>
            <w:tcW w:w="1134" w:type="dxa"/>
          </w:tcPr>
          <w:p w:rsidR="00172836" w:rsidRPr="004050A0" w:rsidRDefault="00172836" w:rsidP="002E2FAA">
            <w:pPr>
              <w:jc w:val="center"/>
              <w:rPr>
                <w:sz w:val="19"/>
                <w:szCs w:val="19"/>
              </w:rPr>
            </w:pPr>
            <w:r w:rsidRPr="004050A0">
              <w:rPr>
                <w:sz w:val="19"/>
                <w:szCs w:val="19"/>
              </w:rPr>
              <w:t>-592 242</w:t>
            </w:r>
          </w:p>
        </w:tc>
        <w:tc>
          <w:tcPr>
            <w:tcW w:w="992" w:type="dxa"/>
          </w:tcPr>
          <w:p w:rsidR="00172836" w:rsidRPr="004050A0" w:rsidRDefault="00172836" w:rsidP="002E2FAA">
            <w:pPr>
              <w:jc w:val="center"/>
              <w:rPr>
                <w:sz w:val="19"/>
                <w:szCs w:val="19"/>
              </w:rPr>
            </w:pPr>
            <w:r w:rsidRPr="004050A0">
              <w:rPr>
                <w:sz w:val="19"/>
                <w:szCs w:val="19"/>
              </w:rPr>
              <w:t>0</w:t>
            </w:r>
          </w:p>
        </w:tc>
        <w:tc>
          <w:tcPr>
            <w:tcW w:w="992" w:type="dxa"/>
          </w:tcPr>
          <w:p w:rsidR="00172836" w:rsidRPr="004050A0" w:rsidRDefault="00172836" w:rsidP="002E2FAA">
            <w:pPr>
              <w:jc w:val="center"/>
              <w:rPr>
                <w:sz w:val="19"/>
                <w:szCs w:val="19"/>
              </w:rPr>
            </w:pPr>
            <w:r w:rsidRPr="004050A0">
              <w:rPr>
                <w:sz w:val="19"/>
                <w:szCs w:val="19"/>
              </w:rPr>
              <w:t>0</w:t>
            </w:r>
          </w:p>
        </w:tc>
        <w:tc>
          <w:tcPr>
            <w:tcW w:w="993" w:type="dxa"/>
          </w:tcPr>
          <w:p w:rsidR="00172836" w:rsidRPr="004050A0" w:rsidRDefault="00172836" w:rsidP="002E2FAA">
            <w:pPr>
              <w:jc w:val="center"/>
              <w:rPr>
                <w:sz w:val="19"/>
                <w:szCs w:val="19"/>
              </w:rPr>
            </w:pPr>
            <w:r w:rsidRPr="004050A0">
              <w:rPr>
                <w:sz w:val="19"/>
                <w:szCs w:val="19"/>
              </w:rPr>
              <w:t>0</w:t>
            </w:r>
          </w:p>
        </w:tc>
        <w:tc>
          <w:tcPr>
            <w:tcW w:w="1134" w:type="dxa"/>
          </w:tcPr>
          <w:p w:rsidR="00172836" w:rsidRPr="004050A0" w:rsidRDefault="00172836" w:rsidP="002E2FAA">
            <w:pPr>
              <w:jc w:val="center"/>
              <w:rPr>
                <w:sz w:val="19"/>
                <w:szCs w:val="19"/>
              </w:rPr>
            </w:pPr>
            <w:r w:rsidRPr="004050A0">
              <w:rPr>
                <w:sz w:val="19"/>
                <w:szCs w:val="19"/>
              </w:rPr>
              <w:t>-7 101</w:t>
            </w:r>
          </w:p>
        </w:tc>
        <w:tc>
          <w:tcPr>
            <w:tcW w:w="1134" w:type="dxa"/>
          </w:tcPr>
          <w:p w:rsidR="00172836" w:rsidRPr="004050A0" w:rsidRDefault="00172836" w:rsidP="002E2FAA">
            <w:pPr>
              <w:jc w:val="center"/>
              <w:rPr>
                <w:sz w:val="19"/>
                <w:szCs w:val="19"/>
              </w:rPr>
            </w:pPr>
            <w:r w:rsidRPr="004050A0">
              <w:rPr>
                <w:sz w:val="19"/>
                <w:szCs w:val="19"/>
              </w:rPr>
              <w:t>545 857</w:t>
            </w:r>
          </w:p>
        </w:tc>
        <w:tc>
          <w:tcPr>
            <w:tcW w:w="1134" w:type="dxa"/>
          </w:tcPr>
          <w:p w:rsidR="00172836" w:rsidRPr="004050A0" w:rsidRDefault="00172836" w:rsidP="002E2FAA">
            <w:pPr>
              <w:jc w:val="center"/>
              <w:rPr>
                <w:sz w:val="19"/>
                <w:szCs w:val="19"/>
              </w:rPr>
            </w:pPr>
            <w:r w:rsidRPr="004050A0">
              <w:rPr>
                <w:sz w:val="19"/>
                <w:szCs w:val="19"/>
              </w:rPr>
              <w:t>-53 613</w:t>
            </w:r>
          </w:p>
        </w:tc>
      </w:tr>
      <w:tr w:rsidR="00172836" w:rsidRPr="004050A0" w:rsidTr="002E2FAA">
        <w:tc>
          <w:tcPr>
            <w:tcW w:w="4106" w:type="dxa"/>
          </w:tcPr>
          <w:p w:rsidR="00172836" w:rsidRPr="004050A0" w:rsidRDefault="00172836" w:rsidP="002E2FAA">
            <w:pPr>
              <w:rPr>
                <w:sz w:val="19"/>
                <w:szCs w:val="19"/>
              </w:rPr>
            </w:pPr>
            <w:r w:rsidRPr="004050A0">
              <w:rPr>
                <w:sz w:val="19"/>
                <w:szCs w:val="19"/>
              </w:rPr>
              <w:t>Теплоэлектростанции</w:t>
            </w:r>
          </w:p>
        </w:tc>
        <w:tc>
          <w:tcPr>
            <w:tcW w:w="851" w:type="dxa"/>
          </w:tcPr>
          <w:p w:rsidR="00172836" w:rsidRPr="004050A0" w:rsidRDefault="00172836" w:rsidP="002E2FAA">
            <w:pPr>
              <w:jc w:val="center"/>
              <w:rPr>
                <w:sz w:val="19"/>
                <w:szCs w:val="19"/>
              </w:rPr>
            </w:pPr>
            <w:r w:rsidRPr="004050A0">
              <w:rPr>
                <w:sz w:val="19"/>
                <w:szCs w:val="19"/>
              </w:rPr>
              <w:t>8.1</w:t>
            </w:r>
          </w:p>
        </w:tc>
        <w:tc>
          <w:tcPr>
            <w:tcW w:w="850" w:type="dxa"/>
          </w:tcPr>
          <w:p w:rsidR="00172836" w:rsidRPr="004050A0" w:rsidRDefault="00172836" w:rsidP="002E2FAA">
            <w:pPr>
              <w:jc w:val="center"/>
              <w:rPr>
                <w:sz w:val="19"/>
                <w:szCs w:val="19"/>
              </w:rPr>
            </w:pPr>
            <w:r w:rsidRPr="004050A0">
              <w:rPr>
                <w:sz w:val="19"/>
                <w:szCs w:val="19"/>
              </w:rPr>
              <w:t>0</w:t>
            </w:r>
          </w:p>
        </w:tc>
        <w:tc>
          <w:tcPr>
            <w:tcW w:w="851" w:type="dxa"/>
          </w:tcPr>
          <w:p w:rsidR="00172836" w:rsidRPr="004050A0" w:rsidRDefault="00172836" w:rsidP="002E2FAA">
            <w:pPr>
              <w:jc w:val="center"/>
              <w:rPr>
                <w:sz w:val="19"/>
                <w:szCs w:val="19"/>
              </w:rPr>
            </w:pPr>
            <w:r w:rsidRPr="004050A0">
              <w:rPr>
                <w:sz w:val="19"/>
                <w:szCs w:val="19"/>
              </w:rPr>
              <w:t>0</w:t>
            </w:r>
          </w:p>
        </w:tc>
        <w:tc>
          <w:tcPr>
            <w:tcW w:w="992" w:type="dxa"/>
          </w:tcPr>
          <w:p w:rsidR="00172836" w:rsidRPr="004050A0" w:rsidRDefault="00172836" w:rsidP="002E2FAA">
            <w:pPr>
              <w:jc w:val="center"/>
              <w:rPr>
                <w:sz w:val="19"/>
                <w:szCs w:val="19"/>
              </w:rPr>
            </w:pPr>
            <w:r w:rsidRPr="004050A0">
              <w:rPr>
                <w:sz w:val="19"/>
                <w:szCs w:val="19"/>
              </w:rPr>
              <w:t>-100</w:t>
            </w:r>
          </w:p>
        </w:tc>
        <w:tc>
          <w:tcPr>
            <w:tcW w:w="1134" w:type="dxa"/>
          </w:tcPr>
          <w:p w:rsidR="00172836" w:rsidRPr="004050A0" w:rsidRDefault="00172836" w:rsidP="002E2FAA">
            <w:pPr>
              <w:jc w:val="center"/>
              <w:rPr>
                <w:sz w:val="19"/>
                <w:szCs w:val="19"/>
              </w:rPr>
            </w:pPr>
            <w:r w:rsidRPr="004050A0">
              <w:rPr>
                <w:sz w:val="19"/>
                <w:szCs w:val="19"/>
              </w:rPr>
              <w:t>-415 540</w:t>
            </w:r>
          </w:p>
        </w:tc>
        <w:tc>
          <w:tcPr>
            <w:tcW w:w="992" w:type="dxa"/>
          </w:tcPr>
          <w:p w:rsidR="00172836" w:rsidRPr="004050A0" w:rsidRDefault="00172836" w:rsidP="002E2FAA">
            <w:pPr>
              <w:jc w:val="center"/>
              <w:rPr>
                <w:sz w:val="19"/>
                <w:szCs w:val="19"/>
              </w:rPr>
            </w:pPr>
            <w:r w:rsidRPr="004050A0">
              <w:rPr>
                <w:sz w:val="19"/>
                <w:szCs w:val="19"/>
              </w:rPr>
              <w:t>0</w:t>
            </w:r>
          </w:p>
        </w:tc>
        <w:tc>
          <w:tcPr>
            <w:tcW w:w="992" w:type="dxa"/>
          </w:tcPr>
          <w:p w:rsidR="00172836" w:rsidRPr="004050A0" w:rsidRDefault="00172836" w:rsidP="002E2FAA">
            <w:pPr>
              <w:jc w:val="center"/>
              <w:rPr>
                <w:sz w:val="19"/>
                <w:szCs w:val="19"/>
              </w:rPr>
            </w:pPr>
            <w:r w:rsidRPr="004050A0">
              <w:rPr>
                <w:sz w:val="19"/>
                <w:szCs w:val="19"/>
              </w:rPr>
              <w:t>0</w:t>
            </w:r>
          </w:p>
        </w:tc>
        <w:tc>
          <w:tcPr>
            <w:tcW w:w="993" w:type="dxa"/>
          </w:tcPr>
          <w:p w:rsidR="00172836" w:rsidRPr="004050A0" w:rsidRDefault="00172836" w:rsidP="002E2FAA">
            <w:pPr>
              <w:jc w:val="center"/>
              <w:rPr>
                <w:sz w:val="19"/>
                <w:szCs w:val="19"/>
              </w:rPr>
            </w:pPr>
            <w:r w:rsidRPr="004050A0">
              <w:rPr>
                <w:sz w:val="19"/>
                <w:szCs w:val="19"/>
              </w:rPr>
              <w:t>0</w:t>
            </w:r>
          </w:p>
        </w:tc>
        <w:tc>
          <w:tcPr>
            <w:tcW w:w="1134" w:type="dxa"/>
          </w:tcPr>
          <w:p w:rsidR="00172836" w:rsidRPr="004050A0" w:rsidRDefault="00172836" w:rsidP="002E2FAA">
            <w:pPr>
              <w:jc w:val="center"/>
              <w:rPr>
                <w:sz w:val="19"/>
                <w:szCs w:val="19"/>
              </w:rPr>
            </w:pPr>
            <w:r w:rsidRPr="004050A0">
              <w:rPr>
                <w:sz w:val="19"/>
                <w:szCs w:val="19"/>
              </w:rPr>
              <w:t>-3 270</w:t>
            </w:r>
          </w:p>
        </w:tc>
        <w:tc>
          <w:tcPr>
            <w:tcW w:w="1134" w:type="dxa"/>
          </w:tcPr>
          <w:p w:rsidR="00172836" w:rsidRPr="004050A0" w:rsidRDefault="00172836" w:rsidP="002E2FAA">
            <w:pPr>
              <w:jc w:val="center"/>
              <w:rPr>
                <w:sz w:val="19"/>
                <w:szCs w:val="19"/>
              </w:rPr>
            </w:pPr>
            <w:r w:rsidRPr="004050A0">
              <w:rPr>
                <w:sz w:val="19"/>
                <w:szCs w:val="19"/>
              </w:rPr>
              <w:t>380 181</w:t>
            </w:r>
          </w:p>
        </w:tc>
        <w:tc>
          <w:tcPr>
            <w:tcW w:w="1134" w:type="dxa"/>
          </w:tcPr>
          <w:p w:rsidR="00172836" w:rsidRPr="004050A0" w:rsidRDefault="00172836" w:rsidP="002E2FAA">
            <w:pPr>
              <w:jc w:val="center"/>
              <w:rPr>
                <w:sz w:val="19"/>
                <w:szCs w:val="19"/>
              </w:rPr>
            </w:pPr>
            <w:r w:rsidRPr="004050A0">
              <w:rPr>
                <w:sz w:val="19"/>
                <w:szCs w:val="19"/>
              </w:rPr>
              <w:t>-38 729</w:t>
            </w:r>
          </w:p>
        </w:tc>
      </w:tr>
      <w:tr w:rsidR="00172836" w:rsidRPr="004050A0" w:rsidTr="002E2FAA">
        <w:tc>
          <w:tcPr>
            <w:tcW w:w="4106" w:type="dxa"/>
          </w:tcPr>
          <w:p w:rsidR="00172836" w:rsidRPr="004050A0" w:rsidRDefault="00172836" w:rsidP="002E2FAA">
            <w:pPr>
              <w:rPr>
                <w:sz w:val="19"/>
                <w:szCs w:val="19"/>
              </w:rPr>
            </w:pPr>
            <w:r w:rsidRPr="004050A0">
              <w:rPr>
                <w:sz w:val="19"/>
                <w:szCs w:val="19"/>
              </w:rPr>
              <w:t>Котельные</w:t>
            </w:r>
          </w:p>
        </w:tc>
        <w:tc>
          <w:tcPr>
            <w:tcW w:w="851" w:type="dxa"/>
          </w:tcPr>
          <w:p w:rsidR="00172836" w:rsidRPr="004050A0" w:rsidRDefault="00172836" w:rsidP="002E2FAA">
            <w:pPr>
              <w:jc w:val="center"/>
              <w:rPr>
                <w:sz w:val="19"/>
                <w:szCs w:val="19"/>
              </w:rPr>
            </w:pPr>
            <w:r w:rsidRPr="004050A0">
              <w:rPr>
                <w:sz w:val="19"/>
                <w:szCs w:val="19"/>
              </w:rPr>
              <w:t>8.2</w:t>
            </w:r>
          </w:p>
        </w:tc>
        <w:tc>
          <w:tcPr>
            <w:tcW w:w="850" w:type="dxa"/>
          </w:tcPr>
          <w:p w:rsidR="00172836" w:rsidRPr="004050A0" w:rsidRDefault="00172836" w:rsidP="002E2FAA">
            <w:pPr>
              <w:jc w:val="center"/>
              <w:rPr>
                <w:sz w:val="19"/>
                <w:szCs w:val="19"/>
              </w:rPr>
            </w:pPr>
            <w:r w:rsidRPr="004050A0">
              <w:rPr>
                <w:sz w:val="19"/>
                <w:szCs w:val="19"/>
              </w:rPr>
              <w:t>0</w:t>
            </w:r>
          </w:p>
        </w:tc>
        <w:tc>
          <w:tcPr>
            <w:tcW w:w="851" w:type="dxa"/>
          </w:tcPr>
          <w:p w:rsidR="00172836" w:rsidRPr="004050A0" w:rsidRDefault="00172836" w:rsidP="002E2FAA">
            <w:pPr>
              <w:jc w:val="center"/>
              <w:rPr>
                <w:sz w:val="19"/>
                <w:szCs w:val="19"/>
              </w:rPr>
            </w:pPr>
            <w:r w:rsidRPr="004050A0">
              <w:rPr>
                <w:sz w:val="19"/>
                <w:szCs w:val="19"/>
              </w:rPr>
              <w:t>0</w:t>
            </w:r>
          </w:p>
        </w:tc>
        <w:tc>
          <w:tcPr>
            <w:tcW w:w="992" w:type="dxa"/>
          </w:tcPr>
          <w:p w:rsidR="00172836" w:rsidRPr="004050A0" w:rsidRDefault="00172836" w:rsidP="002E2FAA">
            <w:pPr>
              <w:jc w:val="center"/>
              <w:rPr>
                <w:sz w:val="19"/>
                <w:szCs w:val="19"/>
              </w:rPr>
            </w:pPr>
            <w:r w:rsidRPr="004050A0">
              <w:rPr>
                <w:sz w:val="19"/>
                <w:szCs w:val="19"/>
              </w:rPr>
              <w:t>-27</w:t>
            </w:r>
          </w:p>
        </w:tc>
        <w:tc>
          <w:tcPr>
            <w:tcW w:w="1134" w:type="dxa"/>
          </w:tcPr>
          <w:p w:rsidR="00172836" w:rsidRPr="004050A0" w:rsidRDefault="00172836" w:rsidP="002E2FAA">
            <w:pPr>
              <w:jc w:val="center"/>
              <w:rPr>
                <w:sz w:val="19"/>
                <w:szCs w:val="19"/>
              </w:rPr>
            </w:pPr>
            <w:r w:rsidRPr="004050A0">
              <w:rPr>
                <w:sz w:val="19"/>
                <w:szCs w:val="19"/>
              </w:rPr>
              <w:t>-176 702</w:t>
            </w:r>
          </w:p>
        </w:tc>
        <w:tc>
          <w:tcPr>
            <w:tcW w:w="992" w:type="dxa"/>
          </w:tcPr>
          <w:p w:rsidR="00172836" w:rsidRPr="004050A0" w:rsidRDefault="00172836" w:rsidP="002E2FAA">
            <w:pPr>
              <w:jc w:val="center"/>
              <w:rPr>
                <w:sz w:val="19"/>
                <w:szCs w:val="19"/>
              </w:rPr>
            </w:pPr>
            <w:r w:rsidRPr="004050A0">
              <w:rPr>
                <w:sz w:val="19"/>
                <w:szCs w:val="19"/>
              </w:rPr>
              <w:t>0</w:t>
            </w:r>
          </w:p>
        </w:tc>
        <w:tc>
          <w:tcPr>
            <w:tcW w:w="992" w:type="dxa"/>
          </w:tcPr>
          <w:p w:rsidR="00172836" w:rsidRPr="004050A0" w:rsidRDefault="00172836" w:rsidP="002E2FAA">
            <w:pPr>
              <w:jc w:val="center"/>
              <w:rPr>
                <w:sz w:val="19"/>
                <w:szCs w:val="19"/>
              </w:rPr>
            </w:pPr>
            <w:r w:rsidRPr="004050A0">
              <w:rPr>
                <w:sz w:val="19"/>
                <w:szCs w:val="19"/>
              </w:rPr>
              <w:t>0</w:t>
            </w:r>
          </w:p>
        </w:tc>
        <w:tc>
          <w:tcPr>
            <w:tcW w:w="993" w:type="dxa"/>
          </w:tcPr>
          <w:p w:rsidR="00172836" w:rsidRPr="004050A0" w:rsidRDefault="00172836" w:rsidP="002E2FAA">
            <w:pPr>
              <w:jc w:val="center"/>
              <w:rPr>
                <w:sz w:val="19"/>
                <w:szCs w:val="19"/>
              </w:rPr>
            </w:pPr>
            <w:r w:rsidRPr="004050A0">
              <w:rPr>
                <w:sz w:val="19"/>
                <w:szCs w:val="19"/>
              </w:rPr>
              <w:t>0</w:t>
            </w:r>
          </w:p>
        </w:tc>
        <w:tc>
          <w:tcPr>
            <w:tcW w:w="1134" w:type="dxa"/>
          </w:tcPr>
          <w:p w:rsidR="00172836" w:rsidRPr="004050A0" w:rsidRDefault="00172836" w:rsidP="002E2FAA">
            <w:pPr>
              <w:jc w:val="center"/>
              <w:rPr>
                <w:sz w:val="19"/>
                <w:szCs w:val="19"/>
              </w:rPr>
            </w:pPr>
            <w:r w:rsidRPr="004050A0">
              <w:rPr>
                <w:sz w:val="19"/>
                <w:szCs w:val="19"/>
              </w:rPr>
              <w:t>-3 741</w:t>
            </w:r>
          </w:p>
        </w:tc>
        <w:tc>
          <w:tcPr>
            <w:tcW w:w="1134" w:type="dxa"/>
          </w:tcPr>
          <w:p w:rsidR="00172836" w:rsidRPr="004050A0" w:rsidRDefault="00172836" w:rsidP="002E2FAA">
            <w:pPr>
              <w:jc w:val="center"/>
              <w:rPr>
                <w:sz w:val="19"/>
                <w:szCs w:val="19"/>
              </w:rPr>
            </w:pPr>
            <w:r w:rsidRPr="004050A0">
              <w:rPr>
                <w:sz w:val="19"/>
                <w:szCs w:val="19"/>
              </w:rPr>
              <w:t>165 586</w:t>
            </w:r>
          </w:p>
        </w:tc>
        <w:tc>
          <w:tcPr>
            <w:tcW w:w="1134" w:type="dxa"/>
          </w:tcPr>
          <w:p w:rsidR="00172836" w:rsidRPr="004050A0" w:rsidRDefault="00172836" w:rsidP="002E2FAA">
            <w:pPr>
              <w:jc w:val="center"/>
              <w:rPr>
                <w:sz w:val="19"/>
                <w:szCs w:val="19"/>
              </w:rPr>
            </w:pPr>
            <w:r w:rsidRPr="004050A0">
              <w:rPr>
                <w:sz w:val="19"/>
                <w:szCs w:val="19"/>
              </w:rPr>
              <w:t>-14 884</w:t>
            </w:r>
          </w:p>
        </w:tc>
      </w:tr>
      <w:tr w:rsidR="00172836" w:rsidRPr="004050A0" w:rsidTr="002E2FAA">
        <w:tc>
          <w:tcPr>
            <w:tcW w:w="4106" w:type="dxa"/>
          </w:tcPr>
          <w:p w:rsidR="00172836" w:rsidRPr="004050A0" w:rsidRDefault="00172836" w:rsidP="00172836">
            <w:pPr>
              <w:rPr>
                <w:sz w:val="19"/>
                <w:szCs w:val="19"/>
              </w:rPr>
            </w:pPr>
            <w:r w:rsidRPr="004050A0">
              <w:rPr>
                <w:sz w:val="19"/>
                <w:szCs w:val="19"/>
              </w:rPr>
              <w:t>Электрокотельные и теплоустановки</w:t>
            </w:r>
          </w:p>
        </w:tc>
        <w:tc>
          <w:tcPr>
            <w:tcW w:w="851" w:type="dxa"/>
          </w:tcPr>
          <w:p w:rsidR="00172836" w:rsidRPr="004050A0" w:rsidRDefault="00172836" w:rsidP="002E2FAA">
            <w:pPr>
              <w:jc w:val="center"/>
              <w:rPr>
                <w:sz w:val="19"/>
                <w:szCs w:val="19"/>
              </w:rPr>
            </w:pPr>
            <w:r w:rsidRPr="004050A0">
              <w:rPr>
                <w:sz w:val="19"/>
                <w:szCs w:val="19"/>
              </w:rPr>
              <w:t>8.3</w:t>
            </w:r>
          </w:p>
        </w:tc>
        <w:tc>
          <w:tcPr>
            <w:tcW w:w="850" w:type="dxa"/>
          </w:tcPr>
          <w:p w:rsidR="00172836" w:rsidRPr="004050A0" w:rsidRDefault="00172836" w:rsidP="002E2FAA">
            <w:pPr>
              <w:jc w:val="center"/>
              <w:rPr>
                <w:sz w:val="19"/>
                <w:szCs w:val="19"/>
              </w:rPr>
            </w:pPr>
            <w:r w:rsidRPr="004050A0">
              <w:rPr>
                <w:sz w:val="19"/>
                <w:szCs w:val="19"/>
              </w:rPr>
              <w:t>0</w:t>
            </w:r>
          </w:p>
        </w:tc>
        <w:tc>
          <w:tcPr>
            <w:tcW w:w="851" w:type="dxa"/>
          </w:tcPr>
          <w:p w:rsidR="00172836" w:rsidRPr="004050A0" w:rsidRDefault="00172836" w:rsidP="002E2FAA">
            <w:pPr>
              <w:jc w:val="center"/>
              <w:rPr>
                <w:sz w:val="19"/>
                <w:szCs w:val="19"/>
              </w:rPr>
            </w:pPr>
            <w:r w:rsidRPr="004050A0">
              <w:rPr>
                <w:sz w:val="19"/>
                <w:szCs w:val="19"/>
              </w:rPr>
              <w:t>0</w:t>
            </w:r>
          </w:p>
        </w:tc>
        <w:tc>
          <w:tcPr>
            <w:tcW w:w="992" w:type="dxa"/>
          </w:tcPr>
          <w:p w:rsidR="00172836" w:rsidRPr="004050A0" w:rsidRDefault="00172836" w:rsidP="002E2FAA">
            <w:pPr>
              <w:jc w:val="center"/>
              <w:rPr>
                <w:sz w:val="19"/>
                <w:szCs w:val="19"/>
              </w:rPr>
            </w:pPr>
            <w:r w:rsidRPr="004050A0">
              <w:rPr>
                <w:sz w:val="19"/>
                <w:szCs w:val="19"/>
              </w:rPr>
              <w:t>0</w:t>
            </w:r>
          </w:p>
        </w:tc>
        <w:tc>
          <w:tcPr>
            <w:tcW w:w="1134" w:type="dxa"/>
          </w:tcPr>
          <w:p w:rsidR="00172836" w:rsidRPr="004050A0" w:rsidRDefault="00172836" w:rsidP="002E2FAA">
            <w:pPr>
              <w:jc w:val="center"/>
              <w:rPr>
                <w:sz w:val="19"/>
                <w:szCs w:val="19"/>
              </w:rPr>
            </w:pPr>
            <w:r w:rsidRPr="004050A0">
              <w:rPr>
                <w:sz w:val="19"/>
                <w:szCs w:val="19"/>
              </w:rPr>
              <w:t>0</w:t>
            </w:r>
          </w:p>
        </w:tc>
        <w:tc>
          <w:tcPr>
            <w:tcW w:w="992" w:type="dxa"/>
          </w:tcPr>
          <w:p w:rsidR="00172836" w:rsidRPr="004050A0" w:rsidRDefault="00172836" w:rsidP="002E2FAA">
            <w:pPr>
              <w:jc w:val="center"/>
              <w:rPr>
                <w:sz w:val="19"/>
                <w:szCs w:val="19"/>
              </w:rPr>
            </w:pPr>
            <w:r w:rsidRPr="004050A0">
              <w:rPr>
                <w:sz w:val="19"/>
                <w:szCs w:val="19"/>
              </w:rPr>
              <w:t>0</w:t>
            </w:r>
          </w:p>
        </w:tc>
        <w:tc>
          <w:tcPr>
            <w:tcW w:w="992" w:type="dxa"/>
          </w:tcPr>
          <w:p w:rsidR="00172836" w:rsidRPr="004050A0" w:rsidRDefault="00172836" w:rsidP="002E2FAA">
            <w:pPr>
              <w:jc w:val="center"/>
              <w:rPr>
                <w:sz w:val="19"/>
                <w:szCs w:val="19"/>
              </w:rPr>
            </w:pPr>
            <w:r w:rsidRPr="004050A0">
              <w:rPr>
                <w:sz w:val="19"/>
                <w:szCs w:val="19"/>
              </w:rPr>
              <w:t>0</w:t>
            </w:r>
          </w:p>
        </w:tc>
        <w:tc>
          <w:tcPr>
            <w:tcW w:w="993" w:type="dxa"/>
          </w:tcPr>
          <w:p w:rsidR="00172836" w:rsidRPr="004050A0" w:rsidRDefault="00172836" w:rsidP="002E2FAA">
            <w:pPr>
              <w:jc w:val="center"/>
              <w:rPr>
                <w:sz w:val="19"/>
                <w:szCs w:val="19"/>
              </w:rPr>
            </w:pPr>
            <w:r w:rsidRPr="004050A0">
              <w:rPr>
                <w:sz w:val="19"/>
                <w:szCs w:val="19"/>
              </w:rPr>
              <w:t>0</w:t>
            </w:r>
          </w:p>
        </w:tc>
        <w:tc>
          <w:tcPr>
            <w:tcW w:w="1134" w:type="dxa"/>
          </w:tcPr>
          <w:p w:rsidR="00172836" w:rsidRPr="004050A0" w:rsidRDefault="00172836" w:rsidP="002E2FAA">
            <w:pPr>
              <w:jc w:val="center"/>
              <w:rPr>
                <w:sz w:val="19"/>
                <w:szCs w:val="19"/>
              </w:rPr>
            </w:pPr>
            <w:r w:rsidRPr="004050A0">
              <w:rPr>
                <w:sz w:val="19"/>
                <w:szCs w:val="19"/>
              </w:rPr>
              <w:t>-90</w:t>
            </w:r>
          </w:p>
        </w:tc>
        <w:tc>
          <w:tcPr>
            <w:tcW w:w="1134" w:type="dxa"/>
          </w:tcPr>
          <w:p w:rsidR="00172836" w:rsidRPr="004050A0" w:rsidRDefault="00172836" w:rsidP="002E2FAA">
            <w:pPr>
              <w:jc w:val="center"/>
              <w:rPr>
                <w:sz w:val="19"/>
                <w:szCs w:val="19"/>
              </w:rPr>
            </w:pPr>
            <w:r w:rsidRPr="004050A0">
              <w:rPr>
                <w:sz w:val="19"/>
                <w:szCs w:val="19"/>
              </w:rPr>
              <w:t>90</w:t>
            </w:r>
          </w:p>
        </w:tc>
        <w:tc>
          <w:tcPr>
            <w:tcW w:w="1134" w:type="dxa"/>
          </w:tcPr>
          <w:p w:rsidR="00172836" w:rsidRPr="004050A0" w:rsidRDefault="00172836" w:rsidP="002E2FAA">
            <w:pPr>
              <w:jc w:val="center"/>
              <w:rPr>
                <w:sz w:val="19"/>
                <w:szCs w:val="19"/>
              </w:rPr>
            </w:pPr>
            <w:r w:rsidRPr="004050A0">
              <w:rPr>
                <w:sz w:val="19"/>
                <w:szCs w:val="19"/>
              </w:rPr>
              <w:t>0</w:t>
            </w:r>
          </w:p>
        </w:tc>
      </w:tr>
      <w:tr w:rsidR="00172836" w:rsidRPr="004050A0" w:rsidTr="002E2FAA">
        <w:tc>
          <w:tcPr>
            <w:tcW w:w="4106" w:type="dxa"/>
          </w:tcPr>
          <w:p w:rsidR="00172836" w:rsidRPr="004050A0" w:rsidRDefault="00172836" w:rsidP="002E2FAA">
            <w:pPr>
              <w:rPr>
                <w:sz w:val="19"/>
                <w:szCs w:val="19"/>
              </w:rPr>
            </w:pPr>
            <w:r w:rsidRPr="004050A0">
              <w:rPr>
                <w:sz w:val="19"/>
                <w:szCs w:val="19"/>
              </w:rPr>
              <w:t>Преобразование энергетических ресурсов</w:t>
            </w:r>
          </w:p>
        </w:tc>
        <w:tc>
          <w:tcPr>
            <w:tcW w:w="851" w:type="dxa"/>
          </w:tcPr>
          <w:p w:rsidR="00172836" w:rsidRPr="004050A0" w:rsidRDefault="00172836" w:rsidP="002E2FAA">
            <w:pPr>
              <w:jc w:val="center"/>
              <w:rPr>
                <w:sz w:val="19"/>
                <w:szCs w:val="19"/>
              </w:rPr>
            </w:pPr>
            <w:r w:rsidRPr="004050A0">
              <w:rPr>
                <w:sz w:val="19"/>
                <w:szCs w:val="19"/>
              </w:rPr>
              <w:t>9</w:t>
            </w:r>
          </w:p>
        </w:tc>
        <w:tc>
          <w:tcPr>
            <w:tcW w:w="850" w:type="dxa"/>
          </w:tcPr>
          <w:p w:rsidR="00172836" w:rsidRPr="004050A0" w:rsidRDefault="00172836" w:rsidP="002E2FAA">
            <w:pPr>
              <w:jc w:val="center"/>
              <w:rPr>
                <w:sz w:val="19"/>
                <w:szCs w:val="19"/>
              </w:rPr>
            </w:pPr>
            <w:r w:rsidRPr="004050A0">
              <w:rPr>
                <w:sz w:val="19"/>
                <w:szCs w:val="19"/>
              </w:rPr>
              <w:t>0</w:t>
            </w:r>
          </w:p>
        </w:tc>
        <w:tc>
          <w:tcPr>
            <w:tcW w:w="851" w:type="dxa"/>
          </w:tcPr>
          <w:p w:rsidR="00172836" w:rsidRPr="004050A0" w:rsidRDefault="00172836" w:rsidP="002E2FAA">
            <w:pPr>
              <w:jc w:val="center"/>
              <w:rPr>
                <w:sz w:val="19"/>
                <w:szCs w:val="19"/>
              </w:rPr>
            </w:pPr>
            <w:r w:rsidRPr="004050A0">
              <w:rPr>
                <w:sz w:val="19"/>
                <w:szCs w:val="19"/>
              </w:rPr>
              <w:t>0</w:t>
            </w:r>
          </w:p>
        </w:tc>
        <w:tc>
          <w:tcPr>
            <w:tcW w:w="992" w:type="dxa"/>
          </w:tcPr>
          <w:p w:rsidR="00172836" w:rsidRPr="004050A0" w:rsidRDefault="00172836" w:rsidP="002E2FAA">
            <w:pPr>
              <w:jc w:val="center"/>
              <w:rPr>
                <w:sz w:val="19"/>
                <w:szCs w:val="19"/>
              </w:rPr>
            </w:pPr>
            <w:r w:rsidRPr="004050A0">
              <w:rPr>
                <w:sz w:val="19"/>
                <w:szCs w:val="19"/>
              </w:rPr>
              <w:t>0</w:t>
            </w:r>
          </w:p>
        </w:tc>
        <w:tc>
          <w:tcPr>
            <w:tcW w:w="1134" w:type="dxa"/>
          </w:tcPr>
          <w:p w:rsidR="00172836" w:rsidRPr="004050A0" w:rsidRDefault="00172836" w:rsidP="002E2FAA">
            <w:pPr>
              <w:jc w:val="center"/>
              <w:rPr>
                <w:sz w:val="19"/>
                <w:szCs w:val="19"/>
              </w:rPr>
            </w:pPr>
            <w:r w:rsidRPr="004050A0">
              <w:rPr>
                <w:sz w:val="19"/>
                <w:szCs w:val="19"/>
              </w:rPr>
              <w:t>0</w:t>
            </w:r>
          </w:p>
        </w:tc>
        <w:tc>
          <w:tcPr>
            <w:tcW w:w="992" w:type="dxa"/>
          </w:tcPr>
          <w:p w:rsidR="00172836" w:rsidRPr="004050A0" w:rsidRDefault="00172836" w:rsidP="002E2FAA">
            <w:pPr>
              <w:jc w:val="center"/>
              <w:rPr>
                <w:sz w:val="19"/>
                <w:szCs w:val="19"/>
              </w:rPr>
            </w:pPr>
            <w:r w:rsidRPr="004050A0">
              <w:rPr>
                <w:sz w:val="19"/>
                <w:szCs w:val="19"/>
              </w:rPr>
              <w:t>0</w:t>
            </w:r>
          </w:p>
        </w:tc>
        <w:tc>
          <w:tcPr>
            <w:tcW w:w="992" w:type="dxa"/>
          </w:tcPr>
          <w:p w:rsidR="00172836" w:rsidRPr="004050A0" w:rsidRDefault="00172836" w:rsidP="002E2FAA">
            <w:pPr>
              <w:jc w:val="center"/>
              <w:rPr>
                <w:sz w:val="19"/>
                <w:szCs w:val="19"/>
              </w:rPr>
            </w:pPr>
            <w:r w:rsidRPr="004050A0">
              <w:rPr>
                <w:sz w:val="19"/>
                <w:szCs w:val="19"/>
              </w:rPr>
              <w:t>0</w:t>
            </w:r>
          </w:p>
        </w:tc>
        <w:tc>
          <w:tcPr>
            <w:tcW w:w="993" w:type="dxa"/>
          </w:tcPr>
          <w:p w:rsidR="00172836" w:rsidRPr="004050A0" w:rsidRDefault="00172836" w:rsidP="002E2FAA">
            <w:pPr>
              <w:jc w:val="center"/>
              <w:rPr>
                <w:sz w:val="19"/>
                <w:szCs w:val="19"/>
              </w:rPr>
            </w:pPr>
            <w:r w:rsidRPr="004050A0">
              <w:rPr>
                <w:sz w:val="19"/>
                <w:szCs w:val="19"/>
              </w:rPr>
              <w:t>0</w:t>
            </w:r>
          </w:p>
        </w:tc>
        <w:tc>
          <w:tcPr>
            <w:tcW w:w="1134" w:type="dxa"/>
          </w:tcPr>
          <w:p w:rsidR="00172836" w:rsidRPr="004050A0" w:rsidRDefault="00172836" w:rsidP="002E2FAA">
            <w:pPr>
              <w:jc w:val="center"/>
              <w:rPr>
                <w:sz w:val="19"/>
                <w:szCs w:val="19"/>
              </w:rPr>
            </w:pPr>
            <w:r w:rsidRPr="004050A0">
              <w:rPr>
                <w:sz w:val="19"/>
                <w:szCs w:val="19"/>
              </w:rPr>
              <w:t>0</w:t>
            </w:r>
          </w:p>
        </w:tc>
        <w:tc>
          <w:tcPr>
            <w:tcW w:w="1134" w:type="dxa"/>
          </w:tcPr>
          <w:p w:rsidR="00172836" w:rsidRPr="004050A0" w:rsidRDefault="00172836" w:rsidP="002E2FAA">
            <w:pPr>
              <w:jc w:val="center"/>
              <w:rPr>
                <w:sz w:val="19"/>
                <w:szCs w:val="19"/>
              </w:rPr>
            </w:pPr>
            <w:r w:rsidRPr="004050A0">
              <w:rPr>
                <w:sz w:val="19"/>
                <w:szCs w:val="19"/>
              </w:rPr>
              <w:t>0</w:t>
            </w:r>
          </w:p>
        </w:tc>
        <w:tc>
          <w:tcPr>
            <w:tcW w:w="1134" w:type="dxa"/>
          </w:tcPr>
          <w:p w:rsidR="00172836" w:rsidRPr="004050A0" w:rsidRDefault="00172836" w:rsidP="002E2FAA">
            <w:pPr>
              <w:jc w:val="center"/>
              <w:rPr>
                <w:sz w:val="19"/>
                <w:szCs w:val="19"/>
              </w:rPr>
            </w:pPr>
            <w:r w:rsidRPr="004050A0">
              <w:rPr>
                <w:sz w:val="19"/>
                <w:szCs w:val="19"/>
              </w:rPr>
              <w:t>0</w:t>
            </w:r>
          </w:p>
        </w:tc>
      </w:tr>
      <w:tr w:rsidR="00172836" w:rsidRPr="004050A0" w:rsidTr="002E2FAA">
        <w:tc>
          <w:tcPr>
            <w:tcW w:w="4106" w:type="dxa"/>
          </w:tcPr>
          <w:p w:rsidR="00172836" w:rsidRPr="004050A0" w:rsidRDefault="00172836" w:rsidP="002E2FAA">
            <w:pPr>
              <w:rPr>
                <w:sz w:val="19"/>
                <w:szCs w:val="19"/>
              </w:rPr>
            </w:pPr>
            <w:r w:rsidRPr="004050A0">
              <w:rPr>
                <w:sz w:val="19"/>
                <w:szCs w:val="19"/>
              </w:rPr>
              <w:t>Переработка нефти</w:t>
            </w:r>
          </w:p>
        </w:tc>
        <w:tc>
          <w:tcPr>
            <w:tcW w:w="851" w:type="dxa"/>
          </w:tcPr>
          <w:p w:rsidR="00172836" w:rsidRPr="004050A0" w:rsidRDefault="00172836" w:rsidP="002E2FAA">
            <w:pPr>
              <w:jc w:val="center"/>
              <w:rPr>
                <w:sz w:val="19"/>
                <w:szCs w:val="19"/>
              </w:rPr>
            </w:pPr>
            <w:r w:rsidRPr="004050A0">
              <w:rPr>
                <w:sz w:val="19"/>
                <w:szCs w:val="19"/>
              </w:rPr>
              <w:t>9.1</w:t>
            </w:r>
          </w:p>
        </w:tc>
        <w:tc>
          <w:tcPr>
            <w:tcW w:w="850" w:type="dxa"/>
          </w:tcPr>
          <w:p w:rsidR="00172836" w:rsidRPr="004050A0" w:rsidRDefault="00172836" w:rsidP="002E2FAA">
            <w:pPr>
              <w:jc w:val="center"/>
              <w:rPr>
                <w:sz w:val="19"/>
                <w:szCs w:val="19"/>
              </w:rPr>
            </w:pPr>
            <w:r w:rsidRPr="004050A0">
              <w:rPr>
                <w:sz w:val="19"/>
                <w:szCs w:val="19"/>
              </w:rPr>
              <w:t>0</w:t>
            </w:r>
          </w:p>
        </w:tc>
        <w:tc>
          <w:tcPr>
            <w:tcW w:w="851" w:type="dxa"/>
          </w:tcPr>
          <w:p w:rsidR="00172836" w:rsidRPr="004050A0" w:rsidRDefault="00172836" w:rsidP="002E2FAA">
            <w:pPr>
              <w:jc w:val="center"/>
              <w:rPr>
                <w:sz w:val="19"/>
                <w:szCs w:val="19"/>
              </w:rPr>
            </w:pPr>
            <w:r w:rsidRPr="004050A0">
              <w:rPr>
                <w:sz w:val="19"/>
                <w:szCs w:val="19"/>
              </w:rPr>
              <w:t>0</w:t>
            </w:r>
          </w:p>
        </w:tc>
        <w:tc>
          <w:tcPr>
            <w:tcW w:w="992" w:type="dxa"/>
          </w:tcPr>
          <w:p w:rsidR="00172836" w:rsidRPr="004050A0" w:rsidRDefault="00172836" w:rsidP="002E2FAA">
            <w:pPr>
              <w:jc w:val="center"/>
              <w:rPr>
                <w:sz w:val="19"/>
                <w:szCs w:val="19"/>
              </w:rPr>
            </w:pPr>
            <w:r w:rsidRPr="004050A0">
              <w:rPr>
                <w:sz w:val="19"/>
                <w:szCs w:val="19"/>
              </w:rPr>
              <w:t>0</w:t>
            </w:r>
          </w:p>
        </w:tc>
        <w:tc>
          <w:tcPr>
            <w:tcW w:w="1134" w:type="dxa"/>
          </w:tcPr>
          <w:p w:rsidR="00172836" w:rsidRPr="004050A0" w:rsidRDefault="00172836" w:rsidP="002E2FAA">
            <w:pPr>
              <w:jc w:val="center"/>
              <w:rPr>
                <w:sz w:val="19"/>
                <w:szCs w:val="19"/>
              </w:rPr>
            </w:pPr>
            <w:r w:rsidRPr="004050A0">
              <w:rPr>
                <w:sz w:val="19"/>
                <w:szCs w:val="19"/>
              </w:rPr>
              <w:t>0</w:t>
            </w:r>
          </w:p>
        </w:tc>
        <w:tc>
          <w:tcPr>
            <w:tcW w:w="992" w:type="dxa"/>
          </w:tcPr>
          <w:p w:rsidR="00172836" w:rsidRPr="004050A0" w:rsidRDefault="00172836" w:rsidP="002E2FAA">
            <w:pPr>
              <w:jc w:val="center"/>
              <w:rPr>
                <w:sz w:val="19"/>
                <w:szCs w:val="19"/>
              </w:rPr>
            </w:pPr>
            <w:r w:rsidRPr="004050A0">
              <w:rPr>
                <w:sz w:val="19"/>
                <w:szCs w:val="19"/>
              </w:rPr>
              <w:t>0</w:t>
            </w:r>
          </w:p>
        </w:tc>
        <w:tc>
          <w:tcPr>
            <w:tcW w:w="992" w:type="dxa"/>
          </w:tcPr>
          <w:p w:rsidR="00172836" w:rsidRPr="004050A0" w:rsidRDefault="00172836" w:rsidP="002E2FAA">
            <w:pPr>
              <w:jc w:val="center"/>
              <w:rPr>
                <w:sz w:val="19"/>
                <w:szCs w:val="19"/>
              </w:rPr>
            </w:pPr>
            <w:r w:rsidRPr="004050A0">
              <w:rPr>
                <w:sz w:val="19"/>
                <w:szCs w:val="19"/>
              </w:rPr>
              <w:t>0</w:t>
            </w:r>
          </w:p>
        </w:tc>
        <w:tc>
          <w:tcPr>
            <w:tcW w:w="993" w:type="dxa"/>
          </w:tcPr>
          <w:p w:rsidR="00172836" w:rsidRPr="004050A0" w:rsidRDefault="00172836" w:rsidP="002E2FAA">
            <w:pPr>
              <w:jc w:val="center"/>
              <w:rPr>
                <w:sz w:val="19"/>
                <w:szCs w:val="19"/>
              </w:rPr>
            </w:pPr>
            <w:r w:rsidRPr="004050A0">
              <w:rPr>
                <w:sz w:val="19"/>
                <w:szCs w:val="19"/>
              </w:rPr>
              <w:t>0</w:t>
            </w:r>
          </w:p>
        </w:tc>
        <w:tc>
          <w:tcPr>
            <w:tcW w:w="1134" w:type="dxa"/>
          </w:tcPr>
          <w:p w:rsidR="00172836" w:rsidRPr="004050A0" w:rsidRDefault="00172836" w:rsidP="002E2FAA">
            <w:pPr>
              <w:jc w:val="center"/>
              <w:rPr>
                <w:sz w:val="19"/>
                <w:szCs w:val="19"/>
              </w:rPr>
            </w:pPr>
            <w:r w:rsidRPr="004050A0">
              <w:rPr>
                <w:sz w:val="19"/>
                <w:szCs w:val="19"/>
              </w:rPr>
              <w:t>0</w:t>
            </w:r>
          </w:p>
        </w:tc>
        <w:tc>
          <w:tcPr>
            <w:tcW w:w="1134" w:type="dxa"/>
          </w:tcPr>
          <w:p w:rsidR="00172836" w:rsidRPr="004050A0" w:rsidRDefault="00172836" w:rsidP="002E2FAA">
            <w:pPr>
              <w:jc w:val="center"/>
              <w:rPr>
                <w:sz w:val="19"/>
                <w:szCs w:val="19"/>
              </w:rPr>
            </w:pPr>
            <w:r w:rsidRPr="004050A0">
              <w:rPr>
                <w:sz w:val="19"/>
                <w:szCs w:val="19"/>
              </w:rPr>
              <w:t>0</w:t>
            </w:r>
          </w:p>
        </w:tc>
        <w:tc>
          <w:tcPr>
            <w:tcW w:w="1134" w:type="dxa"/>
          </w:tcPr>
          <w:p w:rsidR="00172836" w:rsidRPr="004050A0" w:rsidRDefault="00172836" w:rsidP="002E2FAA">
            <w:pPr>
              <w:jc w:val="center"/>
              <w:rPr>
                <w:sz w:val="19"/>
                <w:szCs w:val="19"/>
              </w:rPr>
            </w:pPr>
            <w:r w:rsidRPr="004050A0">
              <w:rPr>
                <w:sz w:val="19"/>
                <w:szCs w:val="19"/>
              </w:rPr>
              <w:t>0</w:t>
            </w:r>
          </w:p>
        </w:tc>
      </w:tr>
      <w:tr w:rsidR="00172836" w:rsidRPr="004050A0" w:rsidTr="002E2FAA">
        <w:tc>
          <w:tcPr>
            <w:tcW w:w="4106" w:type="dxa"/>
          </w:tcPr>
          <w:p w:rsidR="00172836" w:rsidRPr="004050A0" w:rsidRDefault="00172836" w:rsidP="002E2FAA">
            <w:pPr>
              <w:rPr>
                <w:sz w:val="19"/>
                <w:szCs w:val="19"/>
              </w:rPr>
            </w:pPr>
            <w:r w:rsidRPr="004050A0">
              <w:rPr>
                <w:sz w:val="19"/>
                <w:szCs w:val="19"/>
              </w:rPr>
              <w:t>Переработка газа</w:t>
            </w:r>
          </w:p>
        </w:tc>
        <w:tc>
          <w:tcPr>
            <w:tcW w:w="851" w:type="dxa"/>
          </w:tcPr>
          <w:p w:rsidR="00172836" w:rsidRPr="004050A0" w:rsidRDefault="00172836" w:rsidP="002E2FAA">
            <w:pPr>
              <w:jc w:val="center"/>
              <w:rPr>
                <w:sz w:val="19"/>
                <w:szCs w:val="19"/>
              </w:rPr>
            </w:pPr>
            <w:r w:rsidRPr="004050A0">
              <w:rPr>
                <w:sz w:val="19"/>
                <w:szCs w:val="19"/>
              </w:rPr>
              <w:t>9.2</w:t>
            </w:r>
          </w:p>
        </w:tc>
        <w:tc>
          <w:tcPr>
            <w:tcW w:w="850" w:type="dxa"/>
          </w:tcPr>
          <w:p w:rsidR="00172836" w:rsidRPr="004050A0" w:rsidRDefault="00172836" w:rsidP="002E2FAA">
            <w:pPr>
              <w:jc w:val="center"/>
              <w:rPr>
                <w:sz w:val="19"/>
                <w:szCs w:val="19"/>
              </w:rPr>
            </w:pPr>
            <w:r w:rsidRPr="004050A0">
              <w:rPr>
                <w:sz w:val="19"/>
                <w:szCs w:val="19"/>
              </w:rPr>
              <w:t>0</w:t>
            </w:r>
          </w:p>
        </w:tc>
        <w:tc>
          <w:tcPr>
            <w:tcW w:w="851" w:type="dxa"/>
          </w:tcPr>
          <w:p w:rsidR="00172836" w:rsidRPr="004050A0" w:rsidRDefault="00172836" w:rsidP="002E2FAA">
            <w:pPr>
              <w:jc w:val="center"/>
              <w:rPr>
                <w:sz w:val="19"/>
                <w:szCs w:val="19"/>
              </w:rPr>
            </w:pPr>
            <w:r w:rsidRPr="004050A0">
              <w:rPr>
                <w:sz w:val="19"/>
                <w:szCs w:val="19"/>
              </w:rPr>
              <w:t>0</w:t>
            </w:r>
          </w:p>
        </w:tc>
        <w:tc>
          <w:tcPr>
            <w:tcW w:w="992" w:type="dxa"/>
          </w:tcPr>
          <w:p w:rsidR="00172836" w:rsidRPr="004050A0" w:rsidRDefault="00172836" w:rsidP="002E2FAA">
            <w:pPr>
              <w:jc w:val="center"/>
              <w:rPr>
                <w:sz w:val="19"/>
                <w:szCs w:val="19"/>
              </w:rPr>
            </w:pPr>
            <w:r w:rsidRPr="004050A0">
              <w:rPr>
                <w:sz w:val="19"/>
                <w:szCs w:val="19"/>
              </w:rPr>
              <w:t>0</w:t>
            </w:r>
          </w:p>
        </w:tc>
        <w:tc>
          <w:tcPr>
            <w:tcW w:w="1134" w:type="dxa"/>
          </w:tcPr>
          <w:p w:rsidR="00172836" w:rsidRPr="004050A0" w:rsidRDefault="00172836" w:rsidP="002E2FAA">
            <w:pPr>
              <w:jc w:val="center"/>
              <w:rPr>
                <w:sz w:val="19"/>
                <w:szCs w:val="19"/>
              </w:rPr>
            </w:pPr>
            <w:r w:rsidRPr="004050A0">
              <w:rPr>
                <w:sz w:val="19"/>
                <w:szCs w:val="19"/>
              </w:rPr>
              <w:t>0</w:t>
            </w:r>
          </w:p>
        </w:tc>
        <w:tc>
          <w:tcPr>
            <w:tcW w:w="992" w:type="dxa"/>
          </w:tcPr>
          <w:p w:rsidR="00172836" w:rsidRPr="004050A0" w:rsidRDefault="00172836" w:rsidP="002E2FAA">
            <w:pPr>
              <w:jc w:val="center"/>
              <w:rPr>
                <w:sz w:val="19"/>
                <w:szCs w:val="19"/>
              </w:rPr>
            </w:pPr>
            <w:r w:rsidRPr="004050A0">
              <w:rPr>
                <w:sz w:val="19"/>
                <w:szCs w:val="19"/>
              </w:rPr>
              <w:t>0</w:t>
            </w:r>
          </w:p>
        </w:tc>
        <w:tc>
          <w:tcPr>
            <w:tcW w:w="992" w:type="dxa"/>
          </w:tcPr>
          <w:p w:rsidR="00172836" w:rsidRPr="004050A0" w:rsidRDefault="00172836" w:rsidP="002E2FAA">
            <w:pPr>
              <w:jc w:val="center"/>
              <w:rPr>
                <w:sz w:val="19"/>
                <w:szCs w:val="19"/>
              </w:rPr>
            </w:pPr>
            <w:r w:rsidRPr="004050A0">
              <w:rPr>
                <w:sz w:val="19"/>
                <w:szCs w:val="19"/>
              </w:rPr>
              <w:t>0</w:t>
            </w:r>
          </w:p>
        </w:tc>
        <w:tc>
          <w:tcPr>
            <w:tcW w:w="993" w:type="dxa"/>
          </w:tcPr>
          <w:p w:rsidR="00172836" w:rsidRPr="004050A0" w:rsidRDefault="00172836" w:rsidP="002E2FAA">
            <w:pPr>
              <w:jc w:val="center"/>
              <w:rPr>
                <w:sz w:val="19"/>
                <w:szCs w:val="19"/>
              </w:rPr>
            </w:pPr>
            <w:r w:rsidRPr="004050A0">
              <w:rPr>
                <w:sz w:val="19"/>
                <w:szCs w:val="19"/>
              </w:rPr>
              <w:t>0</w:t>
            </w:r>
          </w:p>
        </w:tc>
        <w:tc>
          <w:tcPr>
            <w:tcW w:w="1134" w:type="dxa"/>
          </w:tcPr>
          <w:p w:rsidR="00172836" w:rsidRPr="004050A0" w:rsidRDefault="00172836" w:rsidP="002E2FAA">
            <w:pPr>
              <w:jc w:val="center"/>
              <w:rPr>
                <w:sz w:val="19"/>
                <w:szCs w:val="19"/>
              </w:rPr>
            </w:pPr>
            <w:r w:rsidRPr="004050A0">
              <w:rPr>
                <w:sz w:val="19"/>
                <w:szCs w:val="19"/>
              </w:rPr>
              <w:t>0</w:t>
            </w:r>
          </w:p>
        </w:tc>
        <w:tc>
          <w:tcPr>
            <w:tcW w:w="1134" w:type="dxa"/>
          </w:tcPr>
          <w:p w:rsidR="00172836" w:rsidRPr="004050A0" w:rsidRDefault="00172836" w:rsidP="002E2FAA">
            <w:pPr>
              <w:jc w:val="center"/>
              <w:rPr>
                <w:sz w:val="19"/>
                <w:szCs w:val="19"/>
              </w:rPr>
            </w:pPr>
            <w:r w:rsidRPr="004050A0">
              <w:rPr>
                <w:sz w:val="19"/>
                <w:szCs w:val="19"/>
              </w:rPr>
              <w:t>0</w:t>
            </w:r>
          </w:p>
        </w:tc>
        <w:tc>
          <w:tcPr>
            <w:tcW w:w="1134" w:type="dxa"/>
          </w:tcPr>
          <w:p w:rsidR="00172836" w:rsidRPr="004050A0" w:rsidRDefault="00172836" w:rsidP="002E2FAA">
            <w:pPr>
              <w:jc w:val="center"/>
              <w:rPr>
                <w:sz w:val="19"/>
                <w:szCs w:val="19"/>
              </w:rPr>
            </w:pPr>
            <w:r w:rsidRPr="004050A0">
              <w:rPr>
                <w:sz w:val="19"/>
                <w:szCs w:val="19"/>
              </w:rPr>
              <w:t>0</w:t>
            </w:r>
          </w:p>
        </w:tc>
      </w:tr>
      <w:tr w:rsidR="00172836" w:rsidRPr="004050A0" w:rsidTr="002E2FAA">
        <w:tc>
          <w:tcPr>
            <w:tcW w:w="4106" w:type="dxa"/>
          </w:tcPr>
          <w:p w:rsidR="00172836" w:rsidRPr="004050A0" w:rsidRDefault="00172836" w:rsidP="002E2FAA">
            <w:pPr>
              <w:rPr>
                <w:sz w:val="19"/>
                <w:szCs w:val="19"/>
              </w:rPr>
            </w:pPr>
            <w:r w:rsidRPr="004050A0">
              <w:rPr>
                <w:sz w:val="19"/>
                <w:szCs w:val="19"/>
              </w:rPr>
              <w:t>Обогащение угля</w:t>
            </w:r>
          </w:p>
        </w:tc>
        <w:tc>
          <w:tcPr>
            <w:tcW w:w="851" w:type="dxa"/>
          </w:tcPr>
          <w:p w:rsidR="00172836" w:rsidRPr="004050A0" w:rsidRDefault="00172836" w:rsidP="002E2FAA">
            <w:pPr>
              <w:jc w:val="center"/>
              <w:rPr>
                <w:sz w:val="19"/>
                <w:szCs w:val="19"/>
              </w:rPr>
            </w:pPr>
            <w:r w:rsidRPr="004050A0">
              <w:rPr>
                <w:sz w:val="19"/>
                <w:szCs w:val="19"/>
              </w:rPr>
              <w:t>9.3</w:t>
            </w:r>
          </w:p>
        </w:tc>
        <w:tc>
          <w:tcPr>
            <w:tcW w:w="850" w:type="dxa"/>
          </w:tcPr>
          <w:p w:rsidR="00172836" w:rsidRPr="004050A0" w:rsidRDefault="00172836" w:rsidP="002E2FAA">
            <w:pPr>
              <w:jc w:val="center"/>
              <w:rPr>
                <w:sz w:val="19"/>
                <w:szCs w:val="19"/>
              </w:rPr>
            </w:pPr>
            <w:r w:rsidRPr="004050A0">
              <w:rPr>
                <w:sz w:val="19"/>
                <w:szCs w:val="19"/>
              </w:rPr>
              <w:t>0</w:t>
            </w:r>
          </w:p>
        </w:tc>
        <w:tc>
          <w:tcPr>
            <w:tcW w:w="851" w:type="dxa"/>
          </w:tcPr>
          <w:p w:rsidR="00172836" w:rsidRPr="004050A0" w:rsidRDefault="00172836" w:rsidP="002E2FAA">
            <w:pPr>
              <w:jc w:val="center"/>
              <w:rPr>
                <w:sz w:val="19"/>
                <w:szCs w:val="19"/>
              </w:rPr>
            </w:pPr>
            <w:r w:rsidRPr="004050A0">
              <w:rPr>
                <w:sz w:val="19"/>
                <w:szCs w:val="19"/>
              </w:rPr>
              <w:t>0</w:t>
            </w:r>
          </w:p>
        </w:tc>
        <w:tc>
          <w:tcPr>
            <w:tcW w:w="992" w:type="dxa"/>
          </w:tcPr>
          <w:p w:rsidR="00172836" w:rsidRPr="004050A0" w:rsidRDefault="00172836" w:rsidP="002E2FAA">
            <w:pPr>
              <w:jc w:val="center"/>
              <w:rPr>
                <w:sz w:val="19"/>
                <w:szCs w:val="19"/>
              </w:rPr>
            </w:pPr>
            <w:r w:rsidRPr="004050A0">
              <w:rPr>
                <w:sz w:val="19"/>
                <w:szCs w:val="19"/>
              </w:rPr>
              <w:t>0</w:t>
            </w:r>
          </w:p>
        </w:tc>
        <w:tc>
          <w:tcPr>
            <w:tcW w:w="1134" w:type="dxa"/>
          </w:tcPr>
          <w:p w:rsidR="00172836" w:rsidRPr="004050A0" w:rsidRDefault="00172836" w:rsidP="002E2FAA">
            <w:pPr>
              <w:jc w:val="center"/>
              <w:rPr>
                <w:sz w:val="19"/>
                <w:szCs w:val="19"/>
              </w:rPr>
            </w:pPr>
            <w:r w:rsidRPr="004050A0">
              <w:rPr>
                <w:sz w:val="19"/>
                <w:szCs w:val="19"/>
              </w:rPr>
              <w:t>0</w:t>
            </w:r>
          </w:p>
        </w:tc>
        <w:tc>
          <w:tcPr>
            <w:tcW w:w="992" w:type="dxa"/>
          </w:tcPr>
          <w:p w:rsidR="00172836" w:rsidRPr="004050A0" w:rsidRDefault="00172836" w:rsidP="002E2FAA">
            <w:pPr>
              <w:jc w:val="center"/>
              <w:rPr>
                <w:sz w:val="19"/>
                <w:szCs w:val="19"/>
              </w:rPr>
            </w:pPr>
            <w:r w:rsidRPr="004050A0">
              <w:rPr>
                <w:sz w:val="19"/>
                <w:szCs w:val="19"/>
              </w:rPr>
              <w:t>0</w:t>
            </w:r>
          </w:p>
        </w:tc>
        <w:tc>
          <w:tcPr>
            <w:tcW w:w="992" w:type="dxa"/>
          </w:tcPr>
          <w:p w:rsidR="00172836" w:rsidRPr="004050A0" w:rsidRDefault="00172836" w:rsidP="002E2FAA">
            <w:pPr>
              <w:jc w:val="center"/>
              <w:rPr>
                <w:sz w:val="19"/>
                <w:szCs w:val="19"/>
              </w:rPr>
            </w:pPr>
            <w:r w:rsidRPr="004050A0">
              <w:rPr>
                <w:sz w:val="19"/>
                <w:szCs w:val="19"/>
              </w:rPr>
              <w:t>0</w:t>
            </w:r>
          </w:p>
        </w:tc>
        <w:tc>
          <w:tcPr>
            <w:tcW w:w="993" w:type="dxa"/>
          </w:tcPr>
          <w:p w:rsidR="00172836" w:rsidRPr="004050A0" w:rsidRDefault="00172836" w:rsidP="002E2FAA">
            <w:pPr>
              <w:jc w:val="center"/>
              <w:rPr>
                <w:sz w:val="19"/>
                <w:szCs w:val="19"/>
              </w:rPr>
            </w:pPr>
            <w:r w:rsidRPr="004050A0">
              <w:rPr>
                <w:sz w:val="19"/>
                <w:szCs w:val="19"/>
              </w:rPr>
              <w:t>0</w:t>
            </w:r>
          </w:p>
        </w:tc>
        <w:tc>
          <w:tcPr>
            <w:tcW w:w="1134" w:type="dxa"/>
          </w:tcPr>
          <w:p w:rsidR="00172836" w:rsidRPr="004050A0" w:rsidRDefault="00172836" w:rsidP="002E2FAA">
            <w:pPr>
              <w:jc w:val="center"/>
              <w:rPr>
                <w:sz w:val="19"/>
                <w:szCs w:val="19"/>
              </w:rPr>
            </w:pPr>
            <w:r w:rsidRPr="004050A0">
              <w:rPr>
                <w:sz w:val="19"/>
                <w:szCs w:val="19"/>
              </w:rPr>
              <w:t>0</w:t>
            </w:r>
          </w:p>
        </w:tc>
        <w:tc>
          <w:tcPr>
            <w:tcW w:w="1134" w:type="dxa"/>
          </w:tcPr>
          <w:p w:rsidR="00172836" w:rsidRPr="004050A0" w:rsidRDefault="00172836" w:rsidP="002E2FAA">
            <w:pPr>
              <w:jc w:val="center"/>
              <w:rPr>
                <w:sz w:val="19"/>
                <w:szCs w:val="19"/>
              </w:rPr>
            </w:pPr>
            <w:r w:rsidRPr="004050A0">
              <w:rPr>
                <w:sz w:val="19"/>
                <w:szCs w:val="19"/>
              </w:rPr>
              <w:t>0</w:t>
            </w:r>
          </w:p>
        </w:tc>
        <w:tc>
          <w:tcPr>
            <w:tcW w:w="1134" w:type="dxa"/>
          </w:tcPr>
          <w:p w:rsidR="00172836" w:rsidRPr="004050A0" w:rsidRDefault="00172836" w:rsidP="002E2FAA">
            <w:pPr>
              <w:jc w:val="center"/>
              <w:rPr>
                <w:sz w:val="19"/>
                <w:szCs w:val="19"/>
              </w:rPr>
            </w:pPr>
            <w:r w:rsidRPr="004050A0">
              <w:rPr>
                <w:sz w:val="19"/>
                <w:szCs w:val="19"/>
              </w:rPr>
              <w:t>0</w:t>
            </w:r>
          </w:p>
        </w:tc>
      </w:tr>
      <w:tr w:rsidR="00172836" w:rsidRPr="004050A0" w:rsidTr="002E2FAA">
        <w:tc>
          <w:tcPr>
            <w:tcW w:w="4106" w:type="dxa"/>
          </w:tcPr>
          <w:p w:rsidR="00172836" w:rsidRPr="004050A0" w:rsidRDefault="00172836" w:rsidP="002E2FAA">
            <w:pPr>
              <w:rPr>
                <w:sz w:val="19"/>
                <w:szCs w:val="19"/>
              </w:rPr>
            </w:pPr>
            <w:r w:rsidRPr="004050A0">
              <w:rPr>
                <w:sz w:val="19"/>
                <w:szCs w:val="19"/>
              </w:rPr>
              <w:t>Собственные нужды</w:t>
            </w:r>
          </w:p>
        </w:tc>
        <w:tc>
          <w:tcPr>
            <w:tcW w:w="851" w:type="dxa"/>
          </w:tcPr>
          <w:p w:rsidR="00172836" w:rsidRPr="004050A0" w:rsidRDefault="00172836" w:rsidP="002E2FAA">
            <w:pPr>
              <w:jc w:val="center"/>
              <w:rPr>
                <w:sz w:val="19"/>
                <w:szCs w:val="19"/>
              </w:rPr>
            </w:pPr>
            <w:r w:rsidRPr="004050A0">
              <w:rPr>
                <w:sz w:val="19"/>
                <w:szCs w:val="19"/>
              </w:rPr>
              <w:t>10</w:t>
            </w:r>
          </w:p>
        </w:tc>
        <w:tc>
          <w:tcPr>
            <w:tcW w:w="850" w:type="dxa"/>
          </w:tcPr>
          <w:p w:rsidR="00172836" w:rsidRPr="004050A0" w:rsidRDefault="00172836" w:rsidP="002E2FAA">
            <w:pPr>
              <w:jc w:val="center"/>
              <w:rPr>
                <w:sz w:val="19"/>
                <w:szCs w:val="19"/>
              </w:rPr>
            </w:pPr>
            <w:r w:rsidRPr="004050A0">
              <w:rPr>
                <w:sz w:val="19"/>
                <w:szCs w:val="19"/>
              </w:rPr>
              <w:t>0</w:t>
            </w:r>
          </w:p>
        </w:tc>
        <w:tc>
          <w:tcPr>
            <w:tcW w:w="851" w:type="dxa"/>
          </w:tcPr>
          <w:p w:rsidR="00172836" w:rsidRPr="004050A0" w:rsidRDefault="00172836" w:rsidP="002E2FAA">
            <w:pPr>
              <w:jc w:val="center"/>
              <w:rPr>
                <w:sz w:val="19"/>
                <w:szCs w:val="19"/>
              </w:rPr>
            </w:pPr>
            <w:r w:rsidRPr="004050A0">
              <w:rPr>
                <w:sz w:val="19"/>
                <w:szCs w:val="19"/>
              </w:rPr>
              <w:t>0</w:t>
            </w:r>
          </w:p>
        </w:tc>
        <w:tc>
          <w:tcPr>
            <w:tcW w:w="992" w:type="dxa"/>
          </w:tcPr>
          <w:p w:rsidR="00172836" w:rsidRPr="004050A0" w:rsidRDefault="00172836" w:rsidP="002E2FAA">
            <w:pPr>
              <w:jc w:val="center"/>
              <w:rPr>
                <w:sz w:val="19"/>
                <w:szCs w:val="19"/>
              </w:rPr>
            </w:pPr>
            <w:r w:rsidRPr="004050A0">
              <w:rPr>
                <w:sz w:val="19"/>
                <w:szCs w:val="19"/>
              </w:rPr>
              <w:t>0</w:t>
            </w:r>
          </w:p>
        </w:tc>
        <w:tc>
          <w:tcPr>
            <w:tcW w:w="1134" w:type="dxa"/>
          </w:tcPr>
          <w:p w:rsidR="00172836" w:rsidRPr="004050A0" w:rsidRDefault="00172836" w:rsidP="002E2FAA">
            <w:pPr>
              <w:jc w:val="center"/>
              <w:rPr>
                <w:sz w:val="19"/>
                <w:szCs w:val="19"/>
              </w:rPr>
            </w:pPr>
            <w:r w:rsidRPr="004050A0">
              <w:rPr>
                <w:sz w:val="19"/>
                <w:szCs w:val="19"/>
              </w:rPr>
              <w:t>0</w:t>
            </w:r>
          </w:p>
        </w:tc>
        <w:tc>
          <w:tcPr>
            <w:tcW w:w="992" w:type="dxa"/>
          </w:tcPr>
          <w:p w:rsidR="00172836" w:rsidRPr="004050A0" w:rsidRDefault="00172836" w:rsidP="002E2FAA">
            <w:pPr>
              <w:jc w:val="center"/>
              <w:rPr>
                <w:sz w:val="19"/>
                <w:szCs w:val="19"/>
              </w:rPr>
            </w:pPr>
            <w:r w:rsidRPr="004050A0">
              <w:rPr>
                <w:sz w:val="19"/>
                <w:szCs w:val="19"/>
              </w:rPr>
              <w:t>0</w:t>
            </w:r>
          </w:p>
        </w:tc>
        <w:tc>
          <w:tcPr>
            <w:tcW w:w="992" w:type="dxa"/>
          </w:tcPr>
          <w:p w:rsidR="00172836" w:rsidRPr="004050A0" w:rsidRDefault="00172836" w:rsidP="002E2FAA">
            <w:pPr>
              <w:jc w:val="center"/>
              <w:rPr>
                <w:sz w:val="19"/>
                <w:szCs w:val="19"/>
              </w:rPr>
            </w:pPr>
            <w:r w:rsidRPr="004050A0">
              <w:rPr>
                <w:sz w:val="19"/>
                <w:szCs w:val="19"/>
              </w:rPr>
              <w:t>0</w:t>
            </w:r>
          </w:p>
        </w:tc>
        <w:tc>
          <w:tcPr>
            <w:tcW w:w="993" w:type="dxa"/>
          </w:tcPr>
          <w:p w:rsidR="00172836" w:rsidRPr="004050A0" w:rsidRDefault="00172836" w:rsidP="002E2FAA">
            <w:pPr>
              <w:jc w:val="center"/>
              <w:rPr>
                <w:sz w:val="19"/>
                <w:szCs w:val="19"/>
              </w:rPr>
            </w:pPr>
            <w:r w:rsidRPr="004050A0">
              <w:rPr>
                <w:sz w:val="19"/>
                <w:szCs w:val="19"/>
              </w:rPr>
              <w:t>0</w:t>
            </w:r>
          </w:p>
        </w:tc>
        <w:tc>
          <w:tcPr>
            <w:tcW w:w="1134" w:type="dxa"/>
          </w:tcPr>
          <w:p w:rsidR="00172836" w:rsidRPr="004050A0" w:rsidRDefault="00172836" w:rsidP="002E2FAA">
            <w:pPr>
              <w:jc w:val="center"/>
              <w:rPr>
                <w:sz w:val="19"/>
                <w:szCs w:val="19"/>
              </w:rPr>
            </w:pPr>
            <w:r w:rsidRPr="004050A0">
              <w:rPr>
                <w:sz w:val="19"/>
                <w:szCs w:val="19"/>
              </w:rPr>
              <w:t>-195 988</w:t>
            </w:r>
          </w:p>
        </w:tc>
        <w:tc>
          <w:tcPr>
            <w:tcW w:w="1134" w:type="dxa"/>
          </w:tcPr>
          <w:p w:rsidR="00172836" w:rsidRPr="004050A0" w:rsidRDefault="00172836" w:rsidP="002E2FAA">
            <w:pPr>
              <w:jc w:val="center"/>
              <w:rPr>
                <w:sz w:val="19"/>
                <w:szCs w:val="19"/>
              </w:rPr>
            </w:pPr>
            <w:r w:rsidRPr="004050A0">
              <w:rPr>
                <w:sz w:val="19"/>
                <w:szCs w:val="19"/>
              </w:rPr>
              <w:t>-60 701</w:t>
            </w:r>
          </w:p>
        </w:tc>
        <w:tc>
          <w:tcPr>
            <w:tcW w:w="1134" w:type="dxa"/>
          </w:tcPr>
          <w:p w:rsidR="00172836" w:rsidRPr="004050A0" w:rsidRDefault="00172836" w:rsidP="002E2FAA">
            <w:pPr>
              <w:jc w:val="center"/>
              <w:rPr>
                <w:sz w:val="19"/>
                <w:szCs w:val="19"/>
              </w:rPr>
            </w:pPr>
            <w:r w:rsidRPr="004050A0">
              <w:rPr>
                <w:sz w:val="19"/>
                <w:szCs w:val="19"/>
              </w:rPr>
              <w:t>-256 689</w:t>
            </w:r>
          </w:p>
        </w:tc>
      </w:tr>
      <w:tr w:rsidR="00172836" w:rsidRPr="004050A0" w:rsidTr="002E2FAA">
        <w:tc>
          <w:tcPr>
            <w:tcW w:w="4106" w:type="dxa"/>
          </w:tcPr>
          <w:p w:rsidR="00172836" w:rsidRPr="004050A0" w:rsidRDefault="00172836" w:rsidP="002E2FAA">
            <w:pPr>
              <w:rPr>
                <w:sz w:val="19"/>
                <w:szCs w:val="19"/>
              </w:rPr>
            </w:pPr>
            <w:r w:rsidRPr="004050A0">
              <w:rPr>
                <w:sz w:val="19"/>
                <w:szCs w:val="19"/>
              </w:rPr>
              <w:t>Потери при передаче</w:t>
            </w:r>
          </w:p>
        </w:tc>
        <w:tc>
          <w:tcPr>
            <w:tcW w:w="851" w:type="dxa"/>
          </w:tcPr>
          <w:p w:rsidR="00172836" w:rsidRPr="004050A0" w:rsidRDefault="00172836" w:rsidP="002E2FAA">
            <w:pPr>
              <w:jc w:val="center"/>
              <w:rPr>
                <w:sz w:val="19"/>
                <w:szCs w:val="19"/>
              </w:rPr>
            </w:pPr>
            <w:r w:rsidRPr="004050A0">
              <w:rPr>
                <w:sz w:val="19"/>
                <w:szCs w:val="19"/>
              </w:rPr>
              <w:t>11</w:t>
            </w:r>
          </w:p>
        </w:tc>
        <w:tc>
          <w:tcPr>
            <w:tcW w:w="850" w:type="dxa"/>
          </w:tcPr>
          <w:p w:rsidR="00172836" w:rsidRPr="004050A0" w:rsidRDefault="00172836" w:rsidP="002E2FAA">
            <w:pPr>
              <w:jc w:val="center"/>
              <w:rPr>
                <w:sz w:val="19"/>
                <w:szCs w:val="19"/>
              </w:rPr>
            </w:pPr>
            <w:r w:rsidRPr="004050A0">
              <w:rPr>
                <w:sz w:val="19"/>
                <w:szCs w:val="19"/>
              </w:rPr>
              <w:t>0</w:t>
            </w:r>
          </w:p>
        </w:tc>
        <w:tc>
          <w:tcPr>
            <w:tcW w:w="851" w:type="dxa"/>
          </w:tcPr>
          <w:p w:rsidR="00172836" w:rsidRPr="004050A0" w:rsidRDefault="00172836" w:rsidP="002E2FAA">
            <w:pPr>
              <w:jc w:val="center"/>
              <w:rPr>
                <w:sz w:val="19"/>
                <w:szCs w:val="19"/>
              </w:rPr>
            </w:pPr>
            <w:r w:rsidRPr="004050A0">
              <w:rPr>
                <w:sz w:val="19"/>
                <w:szCs w:val="19"/>
              </w:rPr>
              <w:t>0</w:t>
            </w:r>
          </w:p>
        </w:tc>
        <w:tc>
          <w:tcPr>
            <w:tcW w:w="992" w:type="dxa"/>
          </w:tcPr>
          <w:p w:rsidR="00172836" w:rsidRPr="004050A0" w:rsidRDefault="00172836" w:rsidP="002E2FAA">
            <w:pPr>
              <w:jc w:val="center"/>
              <w:rPr>
                <w:sz w:val="19"/>
                <w:szCs w:val="19"/>
              </w:rPr>
            </w:pPr>
            <w:r w:rsidRPr="004050A0">
              <w:rPr>
                <w:sz w:val="19"/>
                <w:szCs w:val="19"/>
              </w:rPr>
              <w:t>0</w:t>
            </w:r>
          </w:p>
        </w:tc>
        <w:tc>
          <w:tcPr>
            <w:tcW w:w="1134" w:type="dxa"/>
          </w:tcPr>
          <w:p w:rsidR="00172836" w:rsidRPr="004050A0" w:rsidRDefault="00172836" w:rsidP="002E2FAA">
            <w:pPr>
              <w:jc w:val="center"/>
              <w:rPr>
                <w:sz w:val="19"/>
                <w:szCs w:val="19"/>
              </w:rPr>
            </w:pPr>
            <w:r w:rsidRPr="004050A0">
              <w:rPr>
                <w:sz w:val="19"/>
                <w:szCs w:val="19"/>
              </w:rPr>
              <w:t>0</w:t>
            </w:r>
          </w:p>
        </w:tc>
        <w:tc>
          <w:tcPr>
            <w:tcW w:w="992" w:type="dxa"/>
          </w:tcPr>
          <w:p w:rsidR="00172836" w:rsidRPr="004050A0" w:rsidRDefault="00172836" w:rsidP="002E2FAA">
            <w:pPr>
              <w:jc w:val="center"/>
              <w:rPr>
                <w:sz w:val="19"/>
                <w:szCs w:val="19"/>
              </w:rPr>
            </w:pPr>
            <w:r w:rsidRPr="004050A0">
              <w:rPr>
                <w:sz w:val="19"/>
                <w:szCs w:val="19"/>
              </w:rPr>
              <w:t>0</w:t>
            </w:r>
          </w:p>
        </w:tc>
        <w:tc>
          <w:tcPr>
            <w:tcW w:w="992" w:type="dxa"/>
          </w:tcPr>
          <w:p w:rsidR="00172836" w:rsidRPr="004050A0" w:rsidRDefault="00172836" w:rsidP="002E2FAA">
            <w:pPr>
              <w:jc w:val="center"/>
              <w:rPr>
                <w:sz w:val="19"/>
                <w:szCs w:val="19"/>
              </w:rPr>
            </w:pPr>
            <w:r w:rsidRPr="004050A0">
              <w:rPr>
                <w:sz w:val="19"/>
                <w:szCs w:val="19"/>
              </w:rPr>
              <w:t>0</w:t>
            </w:r>
          </w:p>
        </w:tc>
        <w:tc>
          <w:tcPr>
            <w:tcW w:w="993" w:type="dxa"/>
          </w:tcPr>
          <w:p w:rsidR="00172836" w:rsidRPr="004050A0" w:rsidRDefault="00172836" w:rsidP="002E2FAA">
            <w:pPr>
              <w:jc w:val="center"/>
              <w:rPr>
                <w:sz w:val="19"/>
                <w:szCs w:val="19"/>
              </w:rPr>
            </w:pPr>
            <w:r w:rsidRPr="004050A0">
              <w:rPr>
                <w:sz w:val="19"/>
                <w:szCs w:val="19"/>
              </w:rPr>
              <w:t>0</w:t>
            </w:r>
          </w:p>
        </w:tc>
        <w:tc>
          <w:tcPr>
            <w:tcW w:w="1134" w:type="dxa"/>
          </w:tcPr>
          <w:p w:rsidR="00172836" w:rsidRPr="004050A0" w:rsidRDefault="00172836" w:rsidP="002E2FAA">
            <w:pPr>
              <w:jc w:val="center"/>
              <w:rPr>
                <w:sz w:val="19"/>
                <w:szCs w:val="19"/>
              </w:rPr>
            </w:pPr>
            <w:r w:rsidRPr="004050A0">
              <w:rPr>
                <w:sz w:val="19"/>
                <w:szCs w:val="19"/>
              </w:rPr>
              <w:t>-33 602</w:t>
            </w:r>
          </w:p>
        </w:tc>
        <w:tc>
          <w:tcPr>
            <w:tcW w:w="1134" w:type="dxa"/>
          </w:tcPr>
          <w:p w:rsidR="00172836" w:rsidRPr="004050A0" w:rsidRDefault="00172836" w:rsidP="002E2FAA">
            <w:pPr>
              <w:jc w:val="center"/>
              <w:rPr>
                <w:sz w:val="19"/>
                <w:szCs w:val="19"/>
              </w:rPr>
            </w:pPr>
            <w:r w:rsidRPr="004050A0">
              <w:rPr>
                <w:sz w:val="19"/>
                <w:szCs w:val="19"/>
              </w:rPr>
              <w:t>-61 300</w:t>
            </w:r>
          </w:p>
        </w:tc>
        <w:tc>
          <w:tcPr>
            <w:tcW w:w="1134" w:type="dxa"/>
          </w:tcPr>
          <w:p w:rsidR="00172836" w:rsidRPr="004050A0" w:rsidRDefault="00172836" w:rsidP="002E2FAA">
            <w:pPr>
              <w:jc w:val="center"/>
              <w:rPr>
                <w:sz w:val="19"/>
                <w:szCs w:val="19"/>
              </w:rPr>
            </w:pPr>
            <w:r w:rsidRPr="004050A0">
              <w:rPr>
                <w:sz w:val="19"/>
                <w:szCs w:val="19"/>
              </w:rPr>
              <w:t>-94 902</w:t>
            </w:r>
          </w:p>
        </w:tc>
      </w:tr>
      <w:tr w:rsidR="00172836" w:rsidRPr="004050A0" w:rsidTr="002E2FAA">
        <w:tc>
          <w:tcPr>
            <w:tcW w:w="4106" w:type="dxa"/>
          </w:tcPr>
          <w:p w:rsidR="00172836" w:rsidRPr="004050A0" w:rsidRDefault="00172836" w:rsidP="002E2FAA">
            <w:pPr>
              <w:rPr>
                <w:sz w:val="19"/>
                <w:szCs w:val="19"/>
              </w:rPr>
            </w:pPr>
            <w:r w:rsidRPr="004050A0">
              <w:rPr>
                <w:sz w:val="19"/>
                <w:szCs w:val="19"/>
              </w:rPr>
              <w:t>Конечное потребление энергетических ресурсов</w:t>
            </w:r>
          </w:p>
        </w:tc>
        <w:tc>
          <w:tcPr>
            <w:tcW w:w="851" w:type="dxa"/>
          </w:tcPr>
          <w:p w:rsidR="00172836" w:rsidRPr="004050A0" w:rsidRDefault="00172836" w:rsidP="002E2FAA">
            <w:pPr>
              <w:jc w:val="center"/>
              <w:rPr>
                <w:sz w:val="19"/>
                <w:szCs w:val="19"/>
              </w:rPr>
            </w:pPr>
            <w:r w:rsidRPr="004050A0">
              <w:rPr>
                <w:sz w:val="19"/>
                <w:szCs w:val="19"/>
              </w:rPr>
              <w:t>12</w:t>
            </w:r>
          </w:p>
        </w:tc>
        <w:tc>
          <w:tcPr>
            <w:tcW w:w="850" w:type="dxa"/>
          </w:tcPr>
          <w:p w:rsidR="00172836" w:rsidRPr="004050A0" w:rsidRDefault="00172836" w:rsidP="002E2FAA">
            <w:pPr>
              <w:jc w:val="center"/>
              <w:rPr>
                <w:sz w:val="19"/>
                <w:szCs w:val="19"/>
              </w:rPr>
            </w:pPr>
            <w:r w:rsidRPr="004050A0">
              <w:rPr>
                <w:sz w:val="19"/>
                <w:szCs w:val="19"/>
              </w:rPr>
              <w:t>0</w:t>
            </w:r>
          </w:p>
        </w:tc>
        <w:tc>
          <w:tcPr>
            <w:tcW w:w="851" w:type="dxa"/>
          </w:tcPr>
          <w:p w:rsidR="00172836" w:rsidRPr="004050A0" w:rsidRDefault="00172836" w:rsidP="002E2FAA">
            <w:pPr>
              <w:jc w:val="center"/>
              <w:rPr>
                <w:sz w:val="19"/>
                <w:szCs w:val="19"/>
              </w:rPr>
            </w:pPr>
            <w:r w:rsidRPr="004050A0">
              <w:rPr>
                <w:sz w:val="19"/>
                <w:szCs w:val="19"/>
              </w:rPr>
              <w:t>0</w:t>
            </w:r>
          </w:p>
        </w:tc>
        <w:tc>
          <w:tcPr>
            <w:tcW w:w="992" w:type="dxa"/>
          </w:tcPr>
          <w:p w:rsidR="00172836" w:rsidRPr="004050A0" w:rsidRDefault="00172836" w:rsidP="002E2FAA">
            <w:pPr>
              <w:jc w:val="center"/>
              <w:rPr>
                <w:sz w:val="19"/>
                <w:szCs w:val="19"/>
              </w:rPr>
            </w:pPr>
            <w:r w:rsidRPr="004050A0">
              <w:rPr>
                <w:sz w:val="19"/>
                <w:szCs w:val="19"/>
              </w:rPr>
              <w:t>722 656</w:t>
            </w:r>
          </w:p>
        </w:tc>
        <w:tc>
          <w:tcPr>
            <w:tcW w:w="1134" w:type="dxa"/>
          </w:tcPr>
          <w:p w:rsidR="00172836" w:rsidRPr="004050A0" w:rsidRDefault="00172836" w:rsidP="002E2FAA">
            <w:pPr>
              <w:jc w:val="center"/>
              <w:rPr>
                <w:sz w:val="19"/>
                <w:szCs w:val="19"/>
              </w:rPr>
            </w:pPr>
            <w:r w:rsidRPr="004050A0">
              <w:rPr>
                <w:sz w:val="19"/>
                <w:szCs w:val="19"/>
              </w:rPr>
              <w:t>480 306</w:t>
            </w:r>
          </w:p>
        </w:tc>
        <w:tc>
          <w:tcPr>
            <w:tcW w:w="992" w:type="dxa"/>
          </w:tcPr>
          <w:p w:rsidR="00172836" w:rsidRPr="004050A0" w:rsidRDefault="00172836" w:rsidP="002E2FAA">
            <w:pPr>
              <w:jc w:val="center"/>
              <w:rPr>
                <w:sz w:val="19"/>
                <w:szCs w:val="19"/>
              </w:rPr>
            </w:pPr>
            <w:r w:rsidRPr="004050A0">
              <w:rPr>
                <w:sz w:val="19"/>
                <w:szCs w:val="19"/>
              </w:rPr>
              <w:t>44</w:t>
            </w:r>
          </w:p>
        </w:tc>
        <w:tc>
          <w:tcPr>
            <w:tcW w:w="992" w:type="dxa"/>
          </w:tcPr>
          <w:p w:rsidR="00172836" w:rsidRPr="004050A0" w:rsidRDefault="00172836" w:rsidP="002E2FAA">
            <w:pPr>
              <w:jc w:val="center"/>
              <w:rPr>
                <w:sz w:val="19"/>
                <w:szCs w:val="19"/>
              </w:rPr>
            </w:pPr>
            <w:r w:rsidRPr="004050A0">
              <w:rPr>
                <w:sz w:val="19"/>
                <w:szCs w:val="19"/>
              </w:rPr>
              <w:t>0</w:t>
            </w:r>
          </w:p>
        </w:tc>
        <w:tc>
          <w:tcPr>
            <w:tcW w:w="993" w:type="dxa"/>
          </w:tcPr>
          <w:p w:rsidR="00172836" w:rsidRPr="004050A0" w:rsidRDefault="00172836" w:rsidP="002E2FAA">
            <w:pPr>
              <w:jc w:val="center"/>
              <w:rPr>
                <w:sz w:val="19"/>
                <w:szCs w:val="19"/>
              </w:rPr>
            </w:pPr>
            <w:r w:rsidRPr="004050A0">
              <w:rPr>
                <w:sz w:val="19"/>
                <w:szCs w:val="19"/>
              </w:rPr>
              <w:t>0</w:t>
            </w:r>
          </w:p>
        </w:tc>
        <w:tc>
          <w:tcPr>
            <w:tcW w:w="1134" w:type="dxa"/>
          </w:tcPr>
          <w:p w:rsidR="00172836" w:rsidRPr="004050A0" w:rsidRDefault="00172836" w:rsidP="002E2FAA">
            <w:pPr>
              <w:jc w:val="center"/>
              <w:rPr>
                <w:sz w:val="19"/>
                <w:szCs w:val="19"/>
              </w:rPr>
            </w:pPr>
            <w:r w:rsidRPr="004050A0">
              <w:rPr>
                <w:sz w:val="19"/>
                <w:szCs w:val="19"/>
              </w:rPr>
              <w:t>331 135</w:t>
            </w:r>
          </w:p>
        </w:tc>
        <w:tc>
          <w:tcPr>
            <w:tcW w:w="1134" w:type="dxa"/>
          </w:tcPr>
          <w:p w:rsidR="00172836" w:rsidRPr="004050A0" w:rsidRDefault="00172836" w:rsidP="002E2FAA">
            <w:pPr>
              <w:jc w:val="center"/>
              <w:rPr>
                <w:sz w:val="19"/>
                <w:szCs w:val="19"/>
              </w:rPr>
            </w:pPr>
            <w:r w:rsidRPr="004050A0">
              <w:rPr>
                <w:sz w:val="19"/>
                <w:szCs w:val="19"/>
              </w:rPr>
              <w:t>423 856</w:t>
            </w:r>
          </w:p>
        </w:tc>
        <w:tc>
          <w:tcPr>
            <w:tcW w:w="1134" w:type="dxa"/>
          </w:tcPr>
          <w:p w:rsidR="00172836" w:rsidRPr="004050A0" w:rsidRDefault="00172836" w:rsidP="002E2FAA">
            <w:pPr>
              <w:jc w:val="center"/>
              <w:rPr>
                <w:sz w:val="19"/>
                <w:szCs w:val="19"/>
              </w:rPr>
            </w:pPr>
            <w:r w:rsidRPr="004050A0">
              <w:rPr>
                <w:sz w:val="19"/>
                <w:szCs w:val="19"/>
              </w:rPr>
              <w:t>1 957 998</w:t>
            </w:r>
          </w:p>
        </w:tc>
      </w:tr>
      <w:tr w:rsidR="00172836" w:rsidRPr="004050A0" w:rsidTr="002E2FAA">
        <w:tc>
          <w:tcPr>
            <w:tcW w:w="4106" w:type="dxa"/>
          </w:tcPr>
          <w:p w:rsidR="00172836" w:rsidRPr="004050A0" w:rsidRDefault="00172836" w:rsidP="002E2FAA">
            <w:pPr>
              <w:rPr>
                <w:sz w:val="19"/>
                <w:szCs w:val="19"/>
              </w:rPr>
            </w:pPr>
            <w:r w:rsidRPr="004050A0">
              <w:rPr>
                <w:sz w:val="19"/>
                <w:szCs w:val="19"/>
              </w:rPr>
              <w:t>Сельское хозяйство, рыболовство и рыбоводство</w:t>
            </w:r>
          </w:p>
        </w:tc>
        <w:tc>
          <w:tcPr>
            <w:tcW w:w="851" w:type="dxa"/>
          </w:tcPr>
          <w:p w:rsidR="00172836" w:rsidRPr="004050A0" w:rsidRDefault="00172836" w:rsidP="002E2FAA">
            <w:pPr>
              <w:jc w:val="center"/>
              <w:rPr>
                <w:sz w:val="19"/>
                <w:szCs w:val="19"/>
              </w:rPr>
            </w:pPr>
            <w:r w:rsidRPr="004050A0">
              <w:rPr>
                <w:sz w:val="19"/>
                <w:szCs w:val="19"/>
              </w:rPr>
              <w:t>13</w:t>
            </w:r>
          </w:p>
        </w:tc>
        <w:tc>
          <w:tcPr>
            <w:tcW w:w="850" w:type="dxa"/>
          </w:tcPr>
          <w:p w:rsidR="00172836" w:rsidRPr="004050A0" w:rsidRDefault="00172836" w:rsidP="002E2FAA">
            <w:pPr>
              <w:jc w:val="center"/>
              <w:rPr>
                <w:sz w:val="19"/>
                <w:szCs w:val="19"/>
              </w:rPr>
            </w:pPr>
            <w:r w:rsidRPr="004050A0">
              <w:rPr>
                <w:sz w:val="19"/>
                <w:szCs w:val="19"/>
              </w:rPr>
              <w:t>0</w:t>
            </w:r>
          </w:p>
        </w:tc>
        <w:tc>
          <w:tcPr>
            <w:tcW w:w="851" w:type="dxa"/>
          </w:tcPr>
          <w:p w:rsidR="00172836" w:rsidRPr="004050A0" w:rsidRDefault="00172836" w:rsidP="002E2FAA">
            <w:pPr>
              <w:jc w:val="center"/>
              <w:rPr>
                <w:sz w:val="19"/>
                <w:szCs w:val="19"/>
              </w:rPr>
            </w:pPr>
            <w:r w:rsidRPr="004050A0">
              <w:rPr>
                <w:sz w:val="19"/>
                <w:szCs w:val="19"/>
              </w:rPr>
              <w:t>0</w:t>
            </w:r>
          </w:p>
        </w:tc>
        <w:tc>
          <w:tcPr>
            <w:tcW w:w="992" w:type="dxa"/>
          </w:tcPr>
          <w:p w:rsidR="00172836" w:rsidRPr="004050A0" w:rsidRDefault="00172836" w:rsidP="002E2FAA">
            <w:pPr>
              <w:jc w:val="center"/>
              <w:rPr>
                <w:sz w:val="19"/>
                <w:szCs w:val="19"/>
              </w:rPr>
            </w:pPr>
            <w:r w:rsidRPr="004050A0">
              <w:rPr>
                <w:sz w:val="19"/>
                <w:szCs w:val="19"/>
              </w:rPr>
              <w:t>0</w:t>
            </w:r>
          </w:p>
        </w:tc>
        <w:tc>
          <w:tcPr>
            <w:tcW w:w="1134" w:type="dxa"/>
          </w:tcPr>
          <w:p w:rsidR="00172836" w:rsidRPr="004050A0" w:rsidRDefault="00172836" w:rsidP="002E2FAA">
            <w:pPr>
              <w:jc w:val="center"/>
              <w:rPr>
                <w:sz w:val="19"/>
                <w:szCs w:val="19"/>
              </w:rPr>
            </w:pPr>
            <w:r w:rsidRPr="004050A0">
              <w:rPr>
                <w:sz w:val="19"/>
                <w:szCs w:val="19"/>
              </w:rPr>
              <w:t>0</w:t>
            </w:r>
          </w:p>
        </w:tc>
        <w:tc>
          <w:tcPr>
            <w:tcW w:w="992" w:type="dxa"/>
          </w:tcPr>
          <w:p w:rsidR="00172836" w:rsidRPr="004050A0" w:rsidRDefault="00172836" w:rsidP="002E2FAA">
            <w:pPr>
              <w:jc w:val="center"/>
              <w:rPr>
                <w:sz w:val="19"/>
                <w:szCs w:val="19"/>
              </w:rPr>
            </w:pPr>
            <w:r w:rsidRPr="004050A0">
              <w:rPr>
                <w:sz w:val="19"/>
                <w:szCs w:val="19"/>
              </w:rPr>
              <w:t>0</w:t>
            </w:r>
          </w:p>
        </w:tc>
        <w:tc>
          <w:tcPr>
            <w:tcW w:w="992" w:type="dxa"/>
          </w:tcPr>
          <w:p w:rsidR="00172836" w:rsidRPr="004050A0" w:rsidRDefault="00172836" w:rsidP="002E2FAA">
            <w:pPr>
              <w:jc w:val="center"/>
              <w:rPr>
                <w:sz w:val="19"/>
                <w:szCs w:val="19"/>
              </w:rPr>
            </w:pPr>
            <w:r w:rsidRPr="004050A0">
              <w:rPr>
                <w:sz w:val="19"/>
                <w:szCs w:val="19"/>
              </w:rPr>
              <w:t>0</w:t>
            </w:r>
          </w:p>
        </w:tc>
        <w:tc>
          <w:tcPr>
            <w:tcW w:w="993" w:type="dxa"/>
          </w:tcPr>
          <w:p w:rsidR="00172836" w:rsidRPr="004050A0" w:rsidRDefault="00172836" w:rsidP="002E2FAA">
            <w:pPr>
              <w:jc w:val="center"/>
              <w:rPr>
                <w:sz w:val="19"/>
                <w:szCs w:val="19"/>
              </w:rPr>
            </w:pPr>
            <w:r w:rsidRPr="004050A0">
              <w:rPr>
                <w:sz w:val="19"/>
                <w:szCs w:val="19"/>
              </w:rPr>
              <w:t>0</w:t>
            </w:r>
          </w:p>
        </w:tc>
        <w:tc>
          <w:tcPr>
            <w:tcW w:w="1134" w:type="dxa"/>
          </w:tcPr>
          <w:p w:rsidR="00172836" w:rsidRPr="004050A0" w:rsidRDefault="00172836" w:rsidP="002E2FAA">
            <w:pPr>
              <w:jc w:val="center"/>
              <w:rPr>
                <w:sz w:val="19"/>
                <w:szCs w:val="19"/>
              </w:rPr>
            </w:pPr>
            <w:r w:rsidRPr="004050A0">
              <w:rPr>
                <w:sz w:val="19"/>
                <w:szCs w:val="19"/>
              </w:rPr>
              <w:t>0</w:t>
            </w:r>
          </w:p>
        </w:tc>
        <w:tc>
          <w:tcPr>
            <w:tcW w:w="1134" w:type="dxa"/>
          </w:tcPr>
          <w:p w:rsidR="00172836" w:rsidRPr="004050A0" w:rsidRDefault="00172836" w:rsidP="002E2FAA">
            <w:pPr>
              <w:jc w:val="center"/>
              <w:rPr>
                <w:sz w:val="19"/>
                <w:szCs w:val="19"/>
              </w:rPr>
            </w:pPr>
            <w:r w:rsidRPr="004050A0">
              <w:rPr>
                <w:sz w:val="19"/>
                <w:szCs w:val="19"/>
              </w:rPr>
              <w:t>0</w:t>
            </w:r>
          </w:p>
        </w:tc>
        <w:tc>
          <w:tcPr>
            <w:tcW w:w="1134" w:type="dxa"/>
          </w:tcPr>
          <w:p w:rsidR="00172836" w:rsidRPr="004050A0" w:rsidRDefault="00172836" w:rsidP="002E2FAA">
            <w:pPr>
              <w:jc w:val="center"/>
              <w:rPr>
                <w:sz w:val="19"/>
                <w:szCs w:val="19"/>
              </w:rPr>
            </w:pPr>
            <w:r w:rsidRPr="004050A0">
              <w:rPr>
                <w:sz w:val="19"/>
                <w:szCs w:val="19"/>
              </w:rPr>
              <w:t>0</w:t>
            </w:r>
          </w:p>
        </w:tc>
      </w:tr>
      <w:tr w:rsidR="00172836" w:rsidRPr="004050A0" w:rsidTr="002E2FAA">
        <w:tc>
          <w:tcPr>
            <w:tcW w:w="4106" w:type="dxa"/>
          </w:tcPr>
          <w:p w:rsidR="00172836" w:rsidRPr="004050A0" w:rsidRDefault="00172836" w:rsidP="002E2FAA">
            <w:pPr>
              <w:rPr>
                <w:sz w:val="19"/>
                <w:szCs w:val="19"/>
              </w:rPr>
            </w:pPr>
            <w:r w:rsidRPr="004050A0">
              <w:rPr>
                <w:sz w:val="19"/>
                <w:szCs w:val="19"/>
              </w:rPr>
              <w:t>Промышленность</w:t>
            </w:r>
          </w:p>
        </w:tc>
        <w:tc>
          <w:tcPr>
            <w:tcW w:w="851" w:type="dxa"/>
          </w:tcPr>
          <w:p w:rsidR="00172836" w:rsidRPr="004050A0" w:rsidRDefault="00172836" w:rsidP="002E2FAA">
            <w:pPr>
              <w:jc w:val="center"/>
              <w:rPr>
                <w:sz w:val="19"/>
                <w:szCs w:val="19"/>
              </w:rPr>
            </w:pPr>
            <w:r w:rsidRPr="004050A0">
              <w:rPr>
                <w:sz w:val="19"/>
                <w:szCs w:val="19"/>
              </w:rPr>
              <w:t>14</w:t>
            </w:r>
          </w:p>
        </w:tc>
        <w:tc>
          <w:tcPr>
            <w:tcW w:w="850" w:type="dxa"/>
          </w:tcPr>
          <w:p w:rsidR="00172836" w:rsidRPr="004050A0" w:rsidRDefault="00172836" w:rsidP="002E2FAA">
            <w:pPr>
              <w:jc w:val="center"/>
              <w:rPr>
                <w:sz w:val="19"/>
                <w:szCs w:val="19"/>
              </w:rPr>
            </w:pPr>
            <w:r w:rsidRPr="004050A0">
              <w:rPr>
                <w:sz w:val="19"/>
                <w:szCs w:val="19"/>
              </w:rPr>
              <w:t>0</w:t>
            </w:r>
          </w:p>
        </w:tc>
        <w:tc>
          <w:tcPr>
            <w:tcW w:w="851" w:type="dxa"/>
          </w:tcPr>
          <w:p w:rsidR="00172836" w:rsidRPr="004050A0" w:rsidRDefault="00172836" w:rsidP="002E2FAA">
            <w:pPr>
              <w:jc w:val="center"/>
              <w:rPr>
                <w:sz w:val="19"/>
                <w:szCs w:val="19"/>
              </w:rPr>
            </w:pPr>
            <w:r w:rsidRPr="004050A0">
              <w:rPr>
                <w:sz w:val="19"/>
                <w:szCs w:val="19"/>
              </w:rPr>
              <w:t>0</w:t>
            </w:r>
          </w:p>
        </w:tc>
        <w:tc>
          <w:tcPr>
            <w:tcW w:w="992" w:type="dxa"/>
          </w:tcPr>
          <w:p w:rsidR="00172836" w:rsidRPr="004050A0" w:rsidRDefault="00172836" w:rsidP="002E2FAA">
            <w:pPr>
              <w:jc w:val="center"/>
              <w:rPr>
                <w:sz w:val="19"/>
                <w:szCs w:val="19"/>
              </w:rPr>
            </w:pPr>
            <w:r w:rsidRPr="004050A0">
              <w:rPr>
                <w:sz w:val="19"/>
                <w:szCs w:val="19"/>
              </w:rPr>
              <w:t>201 679</w:t>
            </w:r>
          </w:p>
        </w:tc>
        <w:tc>
          <w:tcPr>
            <w:tcW w:w="1134" w:type="dxa"/>
          </w:tcPr>
          <w:p w:rsidR="00172836" w:rsidRPr="004050A0" w:rsidRDefault="00172836" w:rsidP="002E2FAA">
            <w:pPr>
              <w:jc w:val="center"/>
              <w:rPr>
                <w:sz w:val="19"/>
                <w:szCs w:val="19"/>
              </w:rPr>
            </w:pPr>
            <w:r w:rsidRPr="004050A0">
              <w:rPr>
                <w:sz w:val="19"/>
                <w:szCs w:val="19"/>
              </w:rPr>
              <w:t>440 627</w:t>
            </w:r>
          </w:p>
        </w:tc>
        <w:tc>
          <w:tcPr>
            <w:tcW w:w="992" w:type="dxa"/>
          </w:tcPr>
          <w:p w:rsidR="00172836" w:rsidRPr="004050A0" w:rsidRDefault="00172836" w:rsidP="002E2FAA">
            <w:pPr>
              <w:jc w:val="center"/>
              <w:rPr>
                <w:sz w:val="19"/>
                <w:szCs w:val="19"/>
              </w:rPr>
            </w:pPr>
            <w:r w:rsidRPr="004050A0">
              <w:rPr>
                <w:sz w:val="19"/>
                <w:szCs w:val="19"/>
              </w:rPr>
              <w:t>0</w:t>
            </w:r>
          </w:p>
        </w:tc>
        <w:tc>
          <w:tcPr>
            <w:tcW w:w="992" w:type="dxa"/>
          </w:tcPr>
          <w:p w:rsidR="00172836" w:rsidRPr="004050A0" w:rsidRDefault="00172836" w:rsidP="002E2FAA">
            <w:pPr>
              <w:jc w:val="center"/>
              <w:rPr>
                <w:sz w:val="19"/>
                <w:szCs w:val="19"/>
              </w:rPr>
            </w:pPr>
            <w:r w:rsidRPr="004050A0">
              <w:rPr>
                <w:sz w:val="19"/>
                <w:szCs w:val="19"/>
              </w:rPr>
              <w:t>0</w:t>
            </w:r>
          </w:p>
        </w:tc>
        <w:tc>
          <w:tcPr>
            <w:tcW w:w="993" w:type="dxa"/>
          </w:tcPr>
          <w:p w:rsidR="00172836" w:rsidRPr="004050A0" w:rsidRDefault="00172836" w:rsidP="002E2FAA">
            <w:pPr>
              <w:jc w:val="center"/>
              <w:rPr>
                <w:sz w:val="19"/>
                <w:szCs w:val="19"/>
              </w:rPr>
            </w:pPr>
            <w:r w:rsidRPr="004050A0">
              <w:rPr>
                <w:sz w:val="19"/>
                <w:szCs w:val="19"/>
              </w:rPr>
              <w:t>0</w:t>
            </w:r>
          </w:p>
        </w:tc>
        <w:tc>
          <w:tcPr>
            <w:tcW w:w="1134" w:type="dxa"/>
          </w:tcPr>
          <w:p w:rsidR="00172836" w:rsidRPr="004050A0" w:rsidRDefault="00172836" w:rsidP="002E2FAA">
            <w:pPr>
              <w:jc w:val="center"/>
              <w:rPr>
                <w:sz w:val="19"/>
                <w:szCs w:val="19"/>
              </w:rPr>
            </w:pPr>
            <w:r w:rsidRPr="004050A0">
              <w:rPr>
                <w:sz w:val="19"/>
                <w:szCs w:val="19"/>
              </w:rPr>
              <w:t>226 861</w:t>
            </w:r>
          </w:p>
        </w:tc>
        <w:tc>
          <w:tcPr>
            <w:tcW w:w="1134" w:type="dxa"/>
          </w:tcPr>
          <w:p w:rsidR="00172836" w:rsidRPr="004050A0" w:rsidRDefault="00172836" w:rsidP="002E2FAA">
            <w:pPr>
              <w:jc w:val="center"/>
              <w:rPr>
                <w:sz w:val="19"/>
                <w:szCs w:val="19"/>
              </w:rPr>
            </w:pPr>
            <w:r w:rsidRPr="004050A0">
              <w:rPr>
                <w:sz w:val="19"/>
                <w:szCs w:val="19"/>
              </w:rPr>
              <w:t>114 838</w:t>
            </w:r>
          </w:p>
        </w:tc>
        <w:tc>
          <w:tcPr>
            <w:tcW w:w="1134" w:type="dxa"/>
          </w:tcPr>
          <w:p w:rsidR="00172836" w:rsidRPr="004050A0" w:rsidRDefault="00172836" w:rsidP="002E2FAA">
            <w:pPr>
              <w:jc w:val="center"/>
              <w:rPr>
                <w:sz w:val="19"/>
                <w:szCs w:val="19"/>
              </w:rPr>
            </w:pPr>
            <w:r w:rsidRPr="004050A0">
              <w:rPr>
                <w:sz w:val="19"/>
                <w:szCs w:val="19"/>
              </w:rPr>
              <w:t>984 005</w:t>
            </w:r>
          </w:p>
        </w:tc>
      </w:tr>
      <w:tr w:rsidR="00172836" w:rsidRPr="004050A0" w:rsidTr="002E2FAA">
        <w:tc>
          <w:tcPr>
            <w:tcW w:w="4106" w:type="dxa"/>
          </w:tcPr>
          <w:p w:rsidR="00172836" w:rsidRPr="004050A0" w:rsidRDefault="00172836" w:rsidP="002E2FAA">
            <w:pPr>
              <w:rPr>
                <w:sz w:val="19"/>
                <w:szCs w:val="19"/>
              </w:rPr>
            </w:pPr>
            <w:r w:rsidRPr="004050A0">
              <w:rPr>
                <w:sz w:val="19"/>
                <w:szCs w:val="19"/>
              </w:rPr>
              <w:t>Прочие виды промышленности</w:t>
            </w:r>
          </w:p>
        </w:tc>
        <w:tc>
          <w:tcPr>
            <w:tcW w:w="851" w:type="dxa"/>
          </w:tcPr>
          <w:p w:rsidR="00172836" w:rsidRPr="004050A0" w:rsidRDefault="00172836" w:rsidP="002E2FAA">
            <w:pPr>
              <w:jc w:val="center"/>
              <w:rPr>
                <w:sz w:val="19"/>
                <w:szCs w:val="19"/>
              </w:rPr>
            </w:pPr>
            <w:r w:rsidRPr="004050A0">
              <w:rPr>
                <w:sz w:val="19"/>
                <w:szCs w:val="19"/>
              </w:rPr>
              <w:t>14.1</w:t>
            </w:r>
          </w:p>
        </w:tc>
        <w:tc>
          <w:tcPr>
            <w:tcW w:w="850" w:type="dxa"/>
          </w:tcPr>
          <w:p w:rsidR="00172836" w:rsidRPr="004050A0" w:rsidRDefault="00172836" w:rsidP="002E2FAA">
            <w:pPr>
              <w:jc w:val="center"/>
              <w:rPr>
                <w:sz w:val="19"/>
                <w:szCs w:val="19"/>
              </w:rPr>
            </w:pPr>
            <w:r w:rsidRPr="004050A0">
              <w:rPr>
                <w:sz w:val="19"/>
                <w:szCs w:val="19"/>
              </w:rPr>
              <w:t>0</w:t>
            </w:r>
          </w:p>
        </w:tc>
        <w:tc>
          <w:tcPr>
            <w:tcW w:w="851" w:type="dxa"/>
          </w:tcPr>
          <w:p w:rsidR="00172836" w:rsidRPr="004050A0" w:rsidRDefault="00172836" w:rsidP="002E2FAA">
            <w:pPr>
              <w:jc w:val="center"/>
              <w:rPr>
                <w:sz w:val="19"/>
                <w:szCs w:val="19"/>
              </w:rPr>
            </w:pPr>
            <w:r w:rsidRPr="004050A0">
              <w:rPr>
                <w:sz w:val="19"/>
                <w:szCs w:val="19"/>
              </w:rPr>
              <w:t>0</w:t>
            </w:r>
          </w:p>
        </w:tc>
        <w:tc>
          <w:tcPr>
            <w:tcW w:w="992" w:type="dxa"/>
          </w:tcPr>
          <w:p w:rsidR="00172836" w:rsidRPr="004050A0" w:rsidRDefault="00172836" w:rsidP="002E2FAA">
            <w:pPr>
              <w:jc w:val="center"/>
              <w:rPr>
                <w:sz w:val="19"/>
                <w:szCs w:val="19"/>
              </w:rPr>
            </w:pPr>
            <w:r w:rsidRPr="004050A0">
              <w:rPr>
                <w:sz w:val="19"/>
                <w:szCs w:val="19"/>
              </w:rPr>
              <w:t>201 679</w:t>
            </w:r>
          </w:p>
        </w:tc>
        <w:tc>
          <w:tcPr>
            <w:tcW w:w="1134" w:type="dxa"/>
          </w:tcPr>
          <w:p w:rsidR="00172836" w:rsidRPr="004050A0" w:rsidRDefault="00172836" w:rsidP="002E2FAA">
            <w:pPr>
              <w:jc w:val="center"/>
              <w:rPr>
                <w:sz w:val="19"/>
                <w:szCs w:val="19"/>
              </w:rPr>
            </w:pPr>
            <w:r w:rsidRPr="004050A0">
              <w:rPr>
                <w:sz w:val="19"/>
                <w:szCs w:val="19"/>
              </w:rPr>
              <w:t>440 627</w:t>
            </w:r>
          </w:p>
        </w:tc>
        <w:tc>
          <w:tcPr>
            <w:tcW w:w="992" w:type="dxa"/>
          </w:tcPr>
          <w:p w:rsidR="00172836" w:rsidRPr="004050A0" w:rsidRDefault="00172836" w:rsidP="002E2FAA">
            <w:pPr>
              <w:jc w:val="center"/>
              <w:rPr>
                <w:sz w:val="19"/>
                <w:szCs w:val="19"/>
              </w:rPr>
            </w:pPr>
            <w:r w:rsidRPr="004050A0">
              <w:rPr>
                <w:sz w:val="19"/>
                <w:szCs w:val="19"/>
              </w:rPr>
              <w:t>0</w:t>
            </w:r>
          </w:p>
        </w:tc>
        <w:tc>
          <w:tcPr>
            <w:tcW w:w="992" w:type="dxa"/>
          </w:tcPr>
          <w:p w:rsidR="00172836" w:rsidRPr="004050A0" w:rsidRDefault="00172836" w:rsidP="002E2FAA">
            <w:pPr>
              <w:jc w:val="center"/>
              <w:rPr>
                <w:sz w:val="19"/>
                <w:szCs w:val="19"/>
              </w:rPr>
            </w:pPr>
            <w:r w:rsidRPr="004050A0">
              <w:rPr>
                <w:sz w:val="19"/>
                <w:szCs w:val="19"/>
              </w:rPr>
              <w:t>0</w:t>
            </w:r>
          </w:p>
        </w:tc>
        <w:tc>
          <w:tcPr>
            <w:tcW w:w="993" w:type="dxa"/>
          </w:tcPr>
          <w:p w:rsidR="00172836" w:rsidRPr="004050A0" w:rsidRDefault="00172836" w:rsidP="002E2FAA">
            <w:pPr>
              <w:jc w:val="center"/>
              <w:rPr>
                <w:sz w:val="19"/>
                <w:szCs w:val="19"/>
              </w:rPr>
            </w:pPr>
            <w:r w:rsidRPr="004050A0">
              <w:rPr>
                <w:sz w:val="19"/>
                <w:szCs w:val="19"/>
              </w:rPr>
              <w:t>0</w:t>
            </w:r>
          </w:p>
        </w:tc>
        <w:tc>
          <w:tcPr>
            <w:tcW w:w="1134" w:type="dxa"/>
          </w:tcPr>
          <w:p w:rsidR="00172836" w:rsidRPr="004050A0" w:rsidRDefault="00172836" w:rsidP="002E2FAA">
            <w:pPr>
              <w:jc w:val="center"/>
              <w:rPr>
                <w:sz w:val="19"/>
                <w:szCs w:val="19"/>
              </w:rPr>
            </w:pPr>
            <w:r w:rsidRPr="004050A0">
              <w:rPr>
                <w:sz w:val="19"/>
                <w:szCs w:val="19"/>
              </w:rPr>
              <w:t>226 861</w:t>
            </w:r>
          </w:p>
        </w:tc>
        <w:tc>
          <w:tcPr>
            <w:tcW w:w="1134" w:type="dxa"/>
          </w:tcPr>
          <w:p w:rsidR="00172836" w:rsidRPr="004050A0" w:rsidRDefault="00172836" w:rsidP="002E2FAA">
            <w:pPr>
              <w:jc w:val="center"/>
              <w:rPr>
                <w:sz w:val="19"/>
                <w:szCs w:val="19"/>
              </w:rPr>
            </w:pPr>
            <w:r w:rsidRPr="004050A0">
              <w:rPr>
                <w:sz w:val="19"/>
                <w:szCs w:val="19"/>
              </w:rPr>
              <w:t>114 838</w:t>
            </w:r>
          </w:p>
        </w:tc>
        <w:tc>
          <w:tcPr>
            <w:tcW w:w="1134" w:type="dxa"/>
          </w:tcPr>
          <w:p w:rsidR="00172836" w:rsidRPr="004050A0" w:rsidRDefault="00172836" w:rsidP="002E2FAA">
            <w:pPr>
              <w:jc w:val="center"/>
              <w:rPr>
                <w:sz w:val="19"/>
                <w:szCs w:val="19"/>
              </w:rPr>
            </w:pPr>
            <w:r w:rsidRPr="004050A0">
              <w:rPr>
                <w:sz w:val="19"/>
                <w:szCs w:val="19"/>
              </w:rPr>
              <w:t>984 005</w:t>
            </w:r>
          </w:p>
        </w:tc>
      </w:tr>
      <w:tr w:rsidR="00172836" w:rsidRPr="004050A0" w:rsidTr="002E2FAA">
        <w:tc>
          <w:tcPr>
            <w:tcW w:w="4106" w:type="dxa"/>
          </w:tcPr>
          <w:p w:rsidR="00172836" w:rsidRPr="004050A0" w:rsidRDefault="00172836" w:rsidP="002E2FAA">
            <w:pPr>
              <w:rPr>
                <w:sz w:val="19"/>
                <w:szCs w:val="19"/>
              </w:rPr>
            </w:pPr>
            <w:r w:rsidRPr="004050A0">
              <w:rPr>
                <w:sz w:val="19"/>
                <w:szCs w:val="19"/>
              </w:rPr>
              <w:t>Строительство</w:t>
            </w:r>
          </w:p>
        </w:tc>
        <w:tc>
          <w:tcPr>
            <w:tcW w:w="851" w:type="dxa"/>
          </w:tcPr>
          <w:p w:rsidR="00172836" w:rsidRPr="004050A0" w:rsidRDefault="00172836" w:rsidP="002E2FAA">
            <w:pPr>
              <w:jc w:val="center"/>
              <w:rPr>
                <w:sz w:val="19"/>
                <w:szCs w:val="19"/>
              </w:rPr>
            </w:pPr>
            <w:r w:rsidRPr="004050A0">
              <w:rPr>
                <w:sz w:val="19"/>
                <w:szCs w:val="19"/>
              </w:rPr>
              <w:t>15</w:t>
            </w:r>
          </w:p>
        </w:tc>
        <w:tc>
          <w:tcPr>
            <w:tcW w:w="850" w:type="dxa"/>
          </w:tcPr>
          <w:p w:rsidR="00172836" w:rsidRPr="004050A0" w:rsidRDefault="00172836" w:rsidP="002E2FAA">
            <w:pPr>
              <w:jc w:val="center"/>
              <w:rPr>
                <w:sz w:val="19"/>
                <w:szCs w:val="19"/>
              </w:rPr>
            </w:pPr>
            <w:r w:rsidRPr="004050A0">
              <w:rPr>
                <w:sz w:val="19"/>
                <w:szCs w:val="19"/>
              </w:rPr>
              <w:t>0</w:t>
            </w:r>
          </w:p>
        </w:tc>
        <w:tc>
          <w:tcPr>
            <w:tcW w:w="851" w:type="dxa"/>
          </w:tcPr>
          <w:p w:rsidR="00172836" w:rsidRPr="004050A0" w:rsidRDefault="00172836" w:rsidP="002E2FAA">
            <w:pPr>
              <w:jc w:val="center"/>
              <w:rPr>
                <w:sz w:val="19"/>
                <w:szCs w:val="19"/>
              </w:rPr>
            </w:pPr>
            <w:r w:rsidRPr="004050A0">
              <w:rPr>
                <w:sz w:val="19"/>
                <w:szCs w:val="19"/>
              </w:rPr>
              <w:t>0</w:t>
            </w:r>
          </w:p>
        </w:tc>
        <w:tc>
          <w:tcPr>
            <w:tcW w:w="992" w:type="dxa"/>
          </w:tcPr>
          <w:p w:rsidR="00172836" w:rsidRPr="004050A0" w:rsidRDefault="00172836" w:rsidP="002E2FAA">
            <w:pPr>
              <w:jc w:val="center"/>
              <w:rPr>
                <w:sz w:val="19"/>
                <w:szCs w:val="19"/>
              </w:rPr>
            </w:pPr>
            <w:r w:rsidRPr="004050A0">
              <w:rPr>
                <w:sz w:val="19"/>
                <w:szCs w:val="19"/>
              </w:rPr>
              <w:t>31 055</w:t>
            </w:r>
          </w:p>
        </w:tc>
        <w:tc>
          <w:tcPr>
            <w:tcW w:w="1134" w:type="dxa"/>
          </w:tcPr>
          <w:p w:rsidR="00172836" w:rsidRPr="004050A0" w:rsidRDefault="00172836" w:rsidP="002E2FAA">
            <w:pPr>
              <w:jc w:val="center"/>
              <w:rPr>
                <w:sz w:val="19"/>
                <w:szCs w:val="19"/>
              </w:rPr>
            </w:pPr>
            <w:r w:rsidRPr="004050A0">
              <w:rPr>
                <w:sz w:val="19"/>
                <w:szCs w:val="19"/>
              </w:rPr>
              <w:t>0</w:t>
            </w:r>
          </w:p>
        </w:tc>
        <w:tc>
          <w:tcPr>
            <w:tcW w:w="992" w:type="dxa"/>
          </w:tcPr>
          <w:p w:rsidR="00172836" w:rsidRPr="004050A0" w:rsidRDefault="00172836" w:rsidP="002E2FAA">
            <w:pPr>
              <w:jc w:val="center"/>
              <w:rPr>
                <w:sz w:val="19"/>
                <w:szCs w:val="19"/>
              </w:rPr>
            </w:pPr>
            <w:r w:rsidRPr="004050A0">
              <w:rPr>
                <w:sz w:val="19"/>
                <w:szCs w:val="19"/>
              </w:rPr>
              <w:t>0</w:t>
            </w:r>
          </w:p>
        </w:tc>
        <w:tc>
          <w:tcPr>
            <w:tcW w:w="992" w:type="dxa"/>
          </w:tcPr>
          <w:p w:rsidR="00172836" w:rsidRPr="004050A0" w:rsidRDefault="00172836" w:rsidP="002E2FAA">
            <w:pPr>
              <w:jc w:val="center"/>
              <w:rPr>
                <w:sz w:val="19"/>
                <w:szCs w:val="19"/>
              </w:rPr>
            </w:pPr>
            <w:r w:rsidRPr="004050A0">
              <w:rPr>
                <w:sz w:val="19"/>
                <w:szCs w:val="19"/>
              </w:rPr>
              <w:t>0</w:t>
            </w:r>
          </w:p>
        </w:tc>
        <w:tc>
          <w:tcPr>
            <w:tcW w:w="993" w:type="dxa"/>
          </w:tcPr>
          <w:p w:rsidR="00172836" w:rsidRPr="004050A0" w:rsidRDefault="00172836" w:rsidP="002E2FAA">
            <w:pPr>
              <w:jc w:val="center"/>
              <w:rPr>
                <w:sz w:val="19"/>
                <w:szCs w:val="19"/>
              </w:rPr>
            </w:pPr>
            <w:r w:rsidRPr="004050A0">
              <w:rPr>
                <w:sz w:val="19"/>
                <w:szCs w:val="19"/>
              </w:rPr>
              <w:t>0</w:t>
            </w:r>
          </w:p>
        </w:tc>
        <w:tc>
          <w:tcPr>
            <w:tcW w:w="1134" w:type="dxa"/>
          </w:tcPr>
          <w:p w:rsidR="00172836" w:rsidRPr="004050A0" w:rsidRDefault="00172836" w:rsidP="002E2FAA">
            <w:pPr>
              <w:jc w:val="center"/>
              <w:rPr>
                <w:sz w:val="19"/>
                <w:szCs w:val="19"/>
              </w:rPr>
            </w:pPr>
            <w:r w:rsidRPr="004050A0">
              <w:rPr>
                <w:sz w:val="19"/>
                <w:szCs w:val="19"/>
              </w:rPr>
              <w:t>0</w:t>
            </w:r>
          </w:p>
        </w:tc>
        <w:tc>
          <w:tcPr>
            <w:tcW w:w="1134" w:type="dxa"/>
          </w:tcPr>
          <w:p w:rsidR="00172836" w:rsidRPr="004050A0" w:rsidRDefault="00172836" w:rsidP="002E2FAA">
            <w:pPr>
              <w:jc w:val="center"/>
              <w:rPr>
                <w:sz w:val="19"/>
                <w:szCs w:val="19"/>
              </w:rPr>
            </w:pPr>
            <w:r w:rsidRPr="004050A0">
              <w:rPr>
                <w:sz w:val="19"/>
                <w:szCs w:val="19"/>
              </w:rPr>
              <w:t>0</w:t>
            </w:r>
          </w:p>
        </w:tc>
        <w:tc>
          <w:tcPr>
            <w:tcW w:w="1134" w:type="dxa"/>
          </w:tcPr>
          <w:p w:rsidR="00172836" w:rsidRPr="004050A0" w:rsidRDefault="00172836" w:rsidP="002E2FAA">
            <w:pPr>
              <w:jc w:val="center"/>
              <w:rPr>
                <w:sz w:val="19"/>
                <w:szCs w:val="19"/>
              </w:rPr>
            </w:pPr>
            <w:r w:rsidRPr="004050A0">
              <w:rPr>
                <w:sz w:val="19"/>
                <w:szCs w:val="19"/>
              </w:rPr>
              <w:t>31 055</w:t>
            </w:r>
          </w:p>
        </w:tc>
      </w:tr>
      <w:tr w:rsidR="00172836" w:rsidRPr="004050A0" w:rsidTr="002E2FAA">
        <w:tc>
          <w:tcPr>
            <w:tcW w:w="4106" w:type="dxa"/>
          </w:tcPr>
          <w:p w:rsidR="00172836" w:rsidRPr="004050A0" w:rsidRDefault="00172836" w:rsidP="002E2FAA">
            <w:pPr>
              <w:rPr>
                <w:sz w:val="19"/>
                <w:szCs w:val="19"/>
              </w:rPr>
            </w:pPr>
            <w:r w:rsidRPr="004050A0">
              <w:rPr>
                <w:sz w:val="19"/>
                <w:szCs w:val="19"/>
              </w:rPr>
              <w:t>Транспорт и связь</w:t>
            </w:r>
          </w:p>
        </w:tc>
        <w:tc>
          <w:tcPr>
            <w:tcW w:w="851" w:type="dxa"/>
          </w:tcPr>
          <w:p w:rsidR="00172836" w:rsidRPr="004050A0" w:rsidRDefault="00172836" w:rsidP="002E2FAA">
            <w:pPr>
              <w:jc w:val="center"/>
              <w:rPr>
                <w:sz w:val="19"/>
                <w:szCs w:val="19"/>
              </w:rPr>
            </w:pPr>
            <w:r w:rsidRPr="004050A0">
              <w:rPr>
                <w:sz w:val="19"/>
                <w:szCs w:val="19"/>
              </w:rPr>
              <w:t>16</w:t>
            </w:r>
          </w:p>
        </w:tc>
        <w:tc>
          <w:tcPr>
            <w:tcW w:w="850" w:type="dxa"/>
          </w:tcPr>
          <w:p w:rsidR="00172836" w:rsidRPr="004050A0" w:rsidRDefault="00172836" w:rsidP="002E2FAA">
            <w:pPr>
              <w:jc w:val="center"/>
              <w:rPr>
                <w:sz w:val="19"/>
                <w:szCs w:val="19"/>
              </w:rPr>
            </w:pPr>
            <w:r w:rsidRPr="004050A0">
              <w:rPr>
                <w:sz w:val="19"/>
                <w:szCs w:val="19"/>
              </w:rPr>
              <w:t>0</w:t>
            </w:r>
          </w:p>
        </w:tc>
        <w:tc>
          <w:tcPr>
            <w:tcW w:w="851" w:type="dxa"/>
          </w:tcPr>
          <w:p w:rsidR="00172836" w:rsidRPr="004050A0" w:rsidRDefault="00172836" w:rsidP="002E2FAA">
            <w:pPr>
              <w:jc w:val="center"/>
              <w:rPr>
                <w:sz w:val="19"/>
                <w:szCs w:val="19"/>
              </w:rPr>
            </w:pPr>
            <w:r w:rsidRPr="004050A0">
              <w:rPr>
                <w:sz w:val="19"/>
                <w:szCs w:val="19"/>
              </w:rPr>
              <w:t>0</w:t>
            </w:r>
          </w:p>
        </w:tc>
        <w:tc>
          <w:tcPr>
            <w:tcW w:w="992" w:type="dxa"/>
          </w:tcPr>
          <w:p w:rsidR="00172836" w:rsidRPr="004050A0" w:rsidRDefault="00172836" w:rsidP="002E2FAA">
            <w:pPr>
              <w:jc w:val="center"/>
              <w:rPr>
                <w:sz w:val="19"/>
                <w:szCs w:val="19"/>
              </w:rPr>
            </w:pPr>
            <w:r w:rsidRPr="004050A0">
              <w:rPr>
                <w:sz w:val="19"/>
                <w:szCs w:val="19"/>
              </w:rPr>
              <w:t>146 782</w:t>
            </w:r>
          </w:p>
        </w:tc>
        <w:tc>
          <w:tcPr>
            <w:tcW w:w="1134" w:type="dxa"/>
          </w:tcPr>
          <w:p w:rsidR="00172836" w:rsidRPr="004050A0" w:rsidRDefault="00172836" w:rsidP="002E2FAA">
            <w:pPr>
              <w:jc w:val="center"/>
              <w:rPr>
                <w:sz w:val="19"/>
                <w:szCs w:val="19"/>
              </w:rPr>
            </w:pPr>
            <w:r w:rsidRPr="004050A0">
              <w:rPr>
                <w:sz w:val="19"/>
                <w:szCs w:val="19"/>
              </w:rPr>
              <w:t>2 506</w:t>
            </w:r>
          </w:p>
        </w:tc>
        <w:tc>
          <w:tcPr>
            <w:tcW w:w="992" w:type="dxa"/>
          </w:tcPr>
          <w:p w:rsidR="00172836" w:rsidRPr="004050A0" w:rsidRDefault="00172836" w:rsidP="002E2FAA">
            <w:pPr>
              <w:jc w:val="center"/>
              <w:rPr>
                <w:sz w:val="19"/>
                <w:szCs w:val="19"/>
              </w:rPr>
            </w:pPr>
            <w:r w:rsidRPr="004050A0">
              <w:rPr>
                <w:sz w:val="19"/>
                <w:szCs w:val="19"/>
              </w:rPr>
              <w:t>0</w:t>
            </w:r>
          </w:p>
        </w:tc>
        <w:tc>
          <w:tcPr>
            <w:tcW w:w="992" w:type="dxa"/>
          </w:tcPr>
          <w:p w:rsidR="00172836" w:rsidRPr="004050A0" w:rsidRDefault="00172836" w:rsidP="002E2FAA">
            <w:pPr>
              <w:jc w:val="center"/>
              <w:rPr>
                <w:sz w:val="19"/>
                <w:szCs w:val="19"/>
              </w:rPr>
            </w:pPr>
            <w:r w:rsidRPr="004050A0">
              <w:rPr>
                <w:sz w:val="19"/>
                <w:szCs w:val="19"/>
              </w:rPr>
              <w:t>0</w:t>
            </w:r>
          </w:p>
        </w:tc>
        <w:tc>
          <w:tcPr>
            <w:tcW w:w="993" w:type="dxa"/>
          </w:tcPr>
          <w:p w:rsidR="00172836" w:rsidRPr="004050A0" w:rsidRDefault="00172836" w:rsidP="002E2FAA">
            <w:pPr>
              <w:jc w:val="center"/>
              <w:rPr>
                <w:sz w:val="19"/>
                <w:szCs w:val="19"/>
              </w:rPr>
            </w:pPr>
            <w:r w:rsidRPr="004050A0">
              <w:rPr>
                <w:sz w:val="19"/>
                <w:szCs w:val="19"/>
              </w:rPr>
              <w:t>0</w:t>
            </w:r>
          </w:p>
        </w:tc>
        <w:tc>
          <w:tcPr>
            <w:tcW w:w="1134" w:type="dxa"/>
          </w:tcPr>
          <w:p w:rsidR="00172836" w:rsidRPr="004050A0" w:rsidRDefault="00172836" w:rsidP="002E2FAA">
            <w:pPr>
              <w:jc w:val="center"/>
              <w:rPr>
                <w:sz w:val="19"/>
                <w:szCs w:val="19"/>
              </w:rPr>
            </w:pPr>
            <w:r w:rsidRPr="004050A0">
              <w:rPr>
                <w:sz w:val="19"/>
                <w:szCs w:val="19"/>
              </w:rPr>
              <w:t>0</w:t>
            </w:r>
          </w:p>
        </w:tc>
        <w:tc>
          <w:tcPr>
            <w:tcW w:w="1134" w:type="dxa"/>
          </w:tcPr>
          <w:p w:rsidR="00172836" w:rsidRPr="004050A0" w:rsidRDefault="00172836" w:rsidP="002E2FAA">
            <w:pPr>
              <w:jc w:val="center"/>
              <w:rPr>
                <w:sz w:val="19"/>
                <w:szCs w:val="19"/>
              </w:rPr>
            </w:pPr>
            <w:r w:rsidRPr="004050A0">
              <w:rPr>
                <w:sz w:val="19"/>
                <w:szCs w:val="19"/>
              </w:rPr>
              <w:t>0</w:t>
            </w:r>
          </w:p>
        </w:tc>
        <w:tc>
          <w:tcPr>
            <w:tcW w:w="1134" w:type="dxa"/>
          </w:tcPr>
          <w:p w:rsidR="00172836" w:rsidRPr="004050A0" w:rsidRDefault="00172836" w:rsidP="002E2FAA">
            <w:pPr>
              <w:jc w:val="center"/>
              <w:rPr>
                <w:sz w:val="19"/>
                <w:szCs w:val="19"/>
              </w:rPr>
            </w:pPr>
            <w:r w:rsidRPr="004050A0">
              <w:rPr>
                <w:sz w:val="19"/>
                <w:szCs w:val="19"/>
              </w:rPr>
              <w:t>149 288</w:t>
            </w:r>
          </w:p>
        </w:tc>
      </w:tr>
      <w:tr w:rsidR="00172836" w:rsidRPr="004050A0" w:rsidTr="002E2FAA">
        <w:tc>
          <w:tcPr>
            <w:tcW w:w="4106" w:type="dxa"/>
          </w:tcPr>
          <w:p w:rsidR="00172836" w:rsidRPr="004050A0" w:rsidRDefault="00172836" w:rsidP="002E2FAA">
            <w:pPr>
              <w:rPr>
                <w:sz w:val="19"/>
                <w:szCs w:val="19"/>
              </w:rPr>
            </w:pPr>
            <w:r w:rsidRPr="004050A0">
              <w:rPr>
                <w:sz w:val="19"/>
                <w:szCs w:val="19"/>
              </w:rPr>
              <w:t>Железнодорожный</w:t>
            </w:r>
          </w:p>
        </w:tc>
        <w:tc>
          <w:tcPr>
            <w:tcW w:w="851" w:type="dxa"/>
          </w:tcPr>
          <w:p w:rsidR="00172836" w:rsidRPr="004050A0" w:rsidRDefault="00172836" w:rsidP="002E2FAA">
            <w:pPr>
              <w:jc w:val="center"/>
              <w:rPr>
                <w:sz w:val="19"/>
                <w:szCs w:val="19"/>
              </w:rPr>
            </w:pPr>
            <w:r w:rsidRPr="004050A0">
              <w:rPr>
                <w:sz w:val="19"/>
                <w:szCs w:val="19"/>
              </w:rPr>
              <w:t>16.1</w:t>
            </w:r>
          </w:p>
        </w:tc>
        <w:tc>
          <w:tcPr>
            <w:tcW w:w="850" w:type="dxa"/>
          </w:tcPr>
          <w:p w:rsidR="00172836" w:rsidRPr="004050A0" w:rsidRDefault="00172836" w:rsidP="002E2FAA">
            <w:pPr>
              <w:jc w:val="center"/>
              <w:rPr>
                <w:sz w:val="19"/>
                <w:szCs w:val="19"/>
              </w:rPr>
            </w:pPr>
            <w:r w:rsidRPr="004050A0">
              <w:rPr>
                <w:sz w:val="19"/>
                <w:szCs w:val="19"/>
              </w:rPr>
              <w:t>0</w:t>
            </w:r>
          </w:p>
        </w:tc>
        <w:tc>
          <w:tcPr>
            <w:tcW w:w="851" w:type="dxa"/>
          </w:tcPr>
          <w:p w:rsidR="00172836" w:rsidRPr="004050A0" w:rsidRDefault="00172836" w:rsidP="002E2FAA">
            <w:pPr>
              <w:jc w:val="center"/>
              <w:rPr>
                <w:sz w:val="19"/>
                <w:szCs w:val="19"/>
              </w:rPr>
            </w:pPr>
            <w:r w:rsidRPr="004050A0">
              <w:rPr>
                <w:sz w:val="19"/>
                <w:szCs w:val="19"/>
              </w:rPr>
              <w:t>0</w:t>
            </w:r>
          </w:p>
        </w:tc>
        <w:tc>
          <w:tcPr>
            <w:tcW w:w="992" w:type="dxa"/>
          </w:tcPr>
          <w:p w:rsidR="00172836" w:rsidRPr="004050A0" w:rsidRDefault="00172836" w:rsidP="002E2FAA">
            <w:pPr>
              <w:jc w:val="center"/>
              <w:rPr>
                <w:sz w:val="19"/>
                <w:szCs w:val="19"/>
              </w:rPr>
            </w:pPr>
            <w:r w:rsidRPr="004050A0">
              <w:rPr>
                <w:sz w:val="19"/>
                <w:szCs w:val="19"/>
              </w:rPr>
              <w:t>0</w:t>
            </w:r>
          </w:p>
        </w:tc>
        <w:tc>
          <w:tcPr>
            <w:tcW w:w="1134" w:type="dxa"/>
          </w:tcPr>
          <w:p w:rsidR="00172836" w:rsidRPr="004050A0" w:rsidRDefault="00172836" w:rsidP="002E2FAA">
            <w:pPr>
              <w:jc w:val="center"/>
              <w:rPr>
                <w:sz w:val="19"/>
                <w:szCs w:val="19"/>
              </w:rPr>
            </w:pPr>
            <w:r w:rsidRPr="004050A0">
              <w:rPr>
                <w:sz w:val="19"/>
                <w:szCs w:val="19"/>
              </w:rPr>
              <w:t>0</w:t>
            </w:r>
          </w:p>
        </w:tc>
        <w:tc>
          <w:tcPr>
            <w:tcW w:w="992" w:type="dxa"/>
          </w:tcPr>
          <w:p w:rsidR="00172836" w:rsidRPr="004050A0" w:rsidRDefault="00172836" w:rsidP="002E2FAA">
            <w:pPr>
              <w:jc w:val="center"/>
              <w:rPr>
                <w:sz w:val="19"/>
                <w:szCs w:val="19"/>
              </w:rPr>
            </w:pPr>
            <w:r w:rsidRPr="004050A0">
              <w:rPr>
                <w:sz w:val="19"/>
                <w:szCs w:val="19"/>
              </w:rPr>
              <w:t>0</w:t>
            </w:r>
          </w:p>
        </w:tc>
        <w:tc>
          <w:tcPr>
            <w:tcW w:w="992" w:type="dxa"/>
          </w:tcPr>
          <w:p w:rsidR="00172836" w:rsidRPr="004050A0" w:rsidRDefault="00172836" w:rsidP="002E2FAA">
            <w:pPr>
              <w:jc w:val="center"/>
              <w:rPr>
                <w:sz w:val="19"/>
                <w:szCs w:val="19"/>
              </w:rPr>
            </w:pPr>
            <w:r w:rsidRPr="004050A0">
              <w:rPr>
                <w:sz w:val="19"/>
                <w:szCs w:val="19"/>
              </w:rPr>
              <w:t>0</w:t>
            </w:r>
          </w:p>
        </w:tc>
        <w:tc>
          <w:tcPr>
            <w:tcW w:w="993" w:type="dxa"/>
          </w:tcPr>
          <w:p w:rsidR="00172836" w:rsidRPr="004050A0" w:rsidRDefault="00172836" w:rsidP="002E2FAA">
            <w:pPr>
              <w:jc w:val="center"/>
              <w:rPr>
                <w:sz w:val="19"/>
                <w:szCs w:val="19"/>
              </w:rPr>
            </w:pPr>
            <w:r w:rsidRPr="004050A0">
              <w:rPr>
                <w:sz w:val="19"/>
                <w:szCs w:val="19"/>
              </w:rPr>
              <w:t>0</w:t>
            </w:r>
          </w:p>
        </w:tc>
        <w:tc>
          <w:tcPr>
            <w:tcW w:w="1134" w:type="dxa"/>
          </w:tcPr>
          <w:p w:rsidR="00172836" w:rsidRPr="004050A0" w:rsidRDefault="00172836" w:rsidP="002E2FAA">
            <w:pPr>
              <w:jc w:val="center"/>
              <w:rPr>
                <w:sz w:val="19"/>
                <w:szCs w:val="19"/>
              </w:rPr>
            </w:pPr>
            <w:r w:rsidRPr="004050A0">
              <w:rPr>
                <w:sz w:val="19"/>
                <w:szCs w:val="19"/>
              </w:rPr>
              <w:t>0</w:t>
            </w:r>
          </w:p>
        </w:tc>
        <w:tc>
          <w:tcPr>
            <w:tcW w:w="1134" w:type="dxa"/>
          </w:tcPr>
          <w:p w:rsidR="00172836" w:rsidRPr="004050A0" w:rsidRDefault="00172836" w:rsidP="002E2FAA">
            <w:pPr>
              <w:jc w:val="center"/>
              <w:rPr>
                <w:sz w:val="19"/>
                <w:szCs w:val="19"/>
              </w:rPr>
            </w:pPr>
            <w:r w:rsidRPr="004050A0">
              <w:rPr>
                <w:sz w:val="19"/>
                <w:szCs w:val="19"/>
              </w:rPr>
              <w:t>0</w:t>
            </w:r>
          </w:p>
        </w:tc>
        <w:tc>
          <w:tcPr>
            <w:tcW w:w="1134" w:type="dxa"/>
          </w:tcPr>
          <w:p w:rsidR="00172836" w:rsidRPr="004050A0" w:rsidRDefault="00172836" w:rsidP="002E2FAA">
            <w:pPr>
              <w:jc w:val="center"/>
              <w:rPr>
                <w:sz w:val="19"/>
                <w:szCs w:val="19"/>
              </w:rPr>
            </w:pPr>
            <w:r w:rsidRPr="004050A0">
              <w:rPr>
                <w:sz w:val="19"/>
                <w:szCs w:val="19"/>
              </w:rPr>
              <w:t>0</w:t>
            </w:r>
          </w:p>
        </w:tc>
      </w:tr>
      <w:tr w:rsidR="00172836" w:rsidRPr="004050A0" w:rsidTr="002E2FAA">
        <w:tc>
          <w:tcPr>
            <w:tcW w:w="4106" w:type="dxa"/>
          </w:tcPr>
          <w:p w:rsidR="00172836" w:rsidRPr="004050A0" w:rsidRDefault="00172836" w:rsidP="002E2FAA">
            <w:pPr>
              <w:rPr>
                <w:sz w:val="19"/>
                <w:szCs w:val="19"/>
              </w:rPr>
            </w:pPr>
            <w:r w:rsidRPr="004050A0">
              <w:rPr>
                <w:sz w:val="19"/>
                <w:szCs w:val="19"/>
              </w:rPr>
              <w:t>Трубопроводный</w:t>
            </w:r>
          </w:p>
        </w:tc>
        <w:tc>
          <w:tcPr>
            <w:tcW w:w="851" w:type="dxa"/>
          </w:tcPr>
          <w:p w:rsidR="00172836" w:rsidRPr="004050A0" w:rsidRDefault="00172836" w:rsidP="002E2FAA">
            <w:pPr>
              <w:jc w:val="center"/>
              <w:rPr>
                <w:sz w:val="19"/>
                <w:szCs w:val="19"/>
              </w:rPr>
            </w:pPr>
            <w:r w:rsidRPr="004050A0">
              <w:rPr>
                <w:sz w:val="19"/>
                <w:szCs w:val="19"/>
              </w:rPr>
              <w:t>16.2</w:t>
            </w:r>
          </w:p>
        </w:tc>
        <w:tc>
          <w:tcPr>
            <w:tcW w:w="850" w:type="dxa"/>
          </w:tcPr>
          <w:p w:rsidR="00172836" w:rsidRPr="004050A0" w:rsidRDefault="00172836" w:rsidP="002E2FAA">
            <w:pPr>
              <w:jc w:val="center"/>
              <w:rPr>
                <w:sz w:val="19"/>
                <w:szCs w:val="19"/>
              </w:rPr>
            </w:pPr>
            <w:r w:rsidRPr="004050A0">
              <w:rPr>
                <w:sz w:val="19"/>
                <w:szCs w:val="19"/>
              </w:rPr>
              <w:t>0</w:t>
            </w:r>
          </w:p>
        </w:tc>
        <w:tc>
          <w:tcPr>
            <w:tcW w:w="851" w:type="dxa"/>
          </w:tcPr>
          <w:p w:rsidR="00172836" w:rsidRPr="004050A0" w:rsidRDefault="00172836" w:rsidP="002E2FAA">
            <w:pPr>
              <w:jc w:val="center"/>
              <w:rPr>
                <w:sz w:val="19"/>
                <w:szCs w:val="19"/>
              </w:rPr>
            </w:pPr>
            <w:r w:rsidRPr="004050A0">
              <w:rPr>
                <w:sz w:val="19"/>
                <w:szCs w:val="19"/>
              </w:rPr>
              <w:t>0</w:t>
            </w:r>
          </w:p>
        </w:tc>
        <w:tc>
          <w:tcPr>
            <w:tcW w:w="992" w:type="dxa"/>
          </w:tcPr>
          <w:p w:rsidR="00172836" w:rsidRPr="004050A0" w:rsidRDefault="00172836" w:rsidP="002E2FAA">
            <w:pPr>
              <w:jc w:val="center"/>
              <w:rPr>
                <w:sz w:val="19"/>
                <w:szCs w:val="19"/>
              </w:rPr>
            </w:pPr>
            <w:r w:rsidRPr="004050A0">
              <w:rPr>
                <w:sz w:val="19"/>
                <w:szCs w:val="19"/>
              </w:rPr>
              <w:t>0</w:t>
            </w:r>
          </w:p>
        </w:tc>
        <w:tc>
          <w:tcPr>
            <w:tcW w:w="1134" w:type="dxa"/>
          </w:tcPr>
          <w:p w:rsidR="00172836" w:rsidRPr="004050A0" w:rsidRDefault="00172836" w:rsidP="002E2FAA">
            <w:pPr>
              <w:jc w:val="center"/>
              <w:rPr>
                <w:sz w:val="19"/>
                <w:szCs w:val="19"/>
              </w:rPr>
            </w:pPr>
            <w:r w:rsidRPr="004050A0">
              <w:rPr>
                <w:sz w:val="19"/>
                <w:szCs w:val="19"/>
              </w:rPr>
              <w:t>0</w:t>
            </w:r>
          </w:p>
        </w:tc>
        <w:tc>
          <w:tcPr>
            <w:tcW w:w="992" w:type="dxa"/>
          </w:tcPr>
          <w:p w:rsidR="00172836" w:rsidRPr="004050A0" w:rsidRDefault="00172836" w:rsidP="002E2FAA">
            <w:pPr>
              <w:jc w:val="center"/>
              <w:rPr>
                <w:sz w:val="19"/>
                <w:szCs w:val="19"/>
              </w:rPr>
            </w:pPr>
            <w:r w:rsidRPr="004050A0">
              <w:rPr>
                <w:sz w:val="19"/>
                <w:szCs w:val="19"/>
              </w:rPr>
              <w:t>0</w:t>
            </w:r>
          </w:p>
        </w:tc>
        <w:tc>
          <w:tcPr>
            <w:tcW w:w="992" w:type="dxa"/>
          </w:tcPr>
          <w:p w:rsidR="00172836" w:rsidRPr="004050A0" w:rsidRDefault="00172836" w:rsidP="002E2FAA">
            <w:pPr>
              <w:jc w:val="center"/>
              <w:rPr>
                <w:sz w:val="19"/>
                <w:szCs w:val="19"/>
              </w:rPr>
            </w:pPr>
            <w:r w:rsidRPr="004050A0">
              <w:rPr>
                <w:sz w:val="19"/>
                <w:szCs w:val="19"/>
              </w:rPr>
              <w:t>0</w:t>
            </w:r>
          </w:p>
        </w:tc>
        <w:tc>
          <w:tcPr>
            <w:tcW w:w="993" w:type="dxa"/>
          </w:tcPr>
          <w:p w:rsidR="00172836" w:rsidRPr="004050A0" w:rsidRDefault="00172836" w:rsidP="002E2FAA">
            <w:pPr>
              <w:jc w:val="center"/>
              <w:rPr>
                <w:sz w:val="19"/>
                <w:szCs w:val="19"/>
              </w:rPr>
            </w:pPr>
            <w:r w:rsidRPr="004050A0">
              <w:rPr>
                <w:sz w:val="19"/>
                <w:szCs w:val="19"/>
              </w:rPr>
              <w:t>0</w:t>
            </w:r>
          </w:p>
        </w:tc>
        <w:tc>
          <w:tcPr>
            <w:tcW w:w="1134" w:type="dxa"/>
          </w:tcPr>
          <w:p w:rsidR="00172836" w:rsidRPr="004050A0" w:rsidRDefault="00172836" w:rsidP="002E2FAA">
            <w:pPr>
              <w:jc w:val="center"/>
              <w:rPr>
                <w:sz w:val="19"/>
                <w:szCs w:val="19"/>
              </w:rPr>
            </w:pPr>
            <w:r w:rsidRPr="004050A0">
              <w:rPr>
                <w:sz w:val="19"/>
                <w:szCs w:val="19"/>
              </w:rPr>
              <w:t>0</w:t>
            </w:r>
          </w:p>
        </w:tc>
        <w:tc>
          <w:tcPr>
            <w:tcW w:w="1134" w:type="dxa"/>
          </w:tcPr>
          <w:p w:rsidR="00172836" w:rsidRPr="004050A0" w:rsidRDefault="00172836" w:rsidP="002E2FAA">
            <w:pPr>
              <w:jc w:val="center"/>
              <w:rPr>
                <w:sz w:val="19"/>
                <w:szCs w:val="19"/>
              </w:rPr>
            </w:pPr>
            <w:r w:rsidRPr="004050A0">
              <w:rPr>
                <w:sz w:val="19"/>
                <w:szCs w:val="19"/>
              </w:rPr>
              <w:t>0</w:t>
            </w:r>
          </w:p>
        </w:tc>
        <w:tc>
          <w:tcPr>
            <w:tcW w:w="1134" w:type="dxa"/>
          </w:tcPr>
          <w:p w:rsidR="00172836" w:rsidRPr="004050A0" w:rsidRDefault="00172836" w:rsidP="002E2FAA">
            <w:pPr>
              <w:jc w:val="center"/>
              <w:rPr>
                <w:sz w:val="19"/>
                <w:szCs w:val="19"/>
              </w:rPr>
            </w:pPr>
            <w:r w:rsidRPr="004050A0">
              <w:rPr>
                <w:sz w:val="19"/>
                <w:szCs w:val="19"/>
              </w:rPr>
              <w:t>0</w:t>
            </w:r>
          </w:p>
        </w:tc>
      </w:tr>
      <w:tr w:rsidR="00172836" w:rsidRPr="004050A0" w:rsidTr="002E2FAA">
        <w:tc>
          <w:tcPr>
            <w:tcW w:w="4106" w:type="dxa"/>
          </w:tcPr>
          <w:p w:rsidR="00172836" w:rsidRPr="004050A0" w:rsidRDefault="00172836" w:rsidP="002E2FAA">
            <w:pPr>
              <w:rPr>
                <w:sz w:val="19"/>
                <w:szCs w:val="19"/>
              </w:rPr>
            </w:pPr>
            <w:r w:rsidRPr="004050A0">
              <w:rPr>
                <w:sz w:val="19"/>
                <w:szCs w:val="19"/>
              </w:rPr>
              <w:t>Автомобильный</w:t>
            </w:r>
          </w:p>
        </w:tc>
        <w:tc>
          <w:tcPr>
            <w:tcW w:w="851" w:type="dxa"/>
          </w:tcPr>
          <w:p w:rsidR="00172836" w:rsidRPr="004050A0" w:rsidRDefault="00172836" w:rsidP="002E2FAA">
            <w:pPr>
              <w:jc w:val="center"/>
              <w:rPr>
                <w:sz w:val="19"/>
                <w:szCs w:val="19"/>
              </w:rPr>
            </w:pPr>
            <w:r w:rsidRPr="004050A0">
              <w:rPr>
                <w:sz w:val="19"/>
                <w:szCs w:val="19"/>
              </w:rPr>
              <w:t>16.3</w:t>
            </w:r>
          </w:p>
        </w:tc>
        <w:tc>
          <w:tcPr>
            <w:tcW w:w="850" w:type="dxa"/>
          </w:tcPr>
          <w:p w:rsidR="00172836" w:rsidRPr="004050A0" w:rsidRDefault="00172836" w:rsidP="002E2FAA">
            <w:pPr>
              <w:jc w:val="center"/>
              <w:rPr>
                <w:sz w:val="19"/>
                <w:szCs w:val="19"/>
              </w:rPr>
            </w:pPr>
            <w:r w:rsidRPr="004050A0">
              <w:rPr>
                <w:sz w:val="19"/>
                <w:szCs w:val="19"/>
              </w:rPr>
              <w:t>0</w:t>
            </w:r>
          </w:p>
        </w:tc>
        <w:tc>
          <w:tcPr>
            <w:tcW w:w="851" w:type="dxa"/>
          </w:tcPr>
          <w:p w:rsidR="00172836" w:rsidRPr="004050A0" w:rsidRDefault="00172836" w:rsidP="002E2FAA">
            <w:pPr>
              <w:jc w:val="center"/>
              <w:rPr>
                <w:sz w:val="19"/>
                <w:szCs w:val="19"/>
              </w:rPr>
            </w:pPr>
            <w:r w:rsidRPr="004050A0">
              <w:rPr>
                <w:sz w:val="19"/>
                <w:szCs w:val="19"/>
              </w:rPr>
              <w:t>0</w:t>
            </w:r>
          </w:p>
        </w:tc>
        <w:tc>
          <w:tcPr>
            <w:tcW w:w="992" w:type="dxa"/>
          </w:tcPr>
          <w:p w:rsidR="00172836" w:rsidRPr="004050A0" w:rsidRDefault="00172836" w:rsidP="002E2FAA">
            <w:pPr>
              <w:jc w:val="center"/>
              <w:rPr>
                <w:sz w:val="19"/>
                <w:szCs w:val="19"/>
              </w:rPr>
            </w:pPr>
            <w:r w:rsidRPr="004050A0">
              <w:rPr>
                <w:sz w:val="19"/>
                <w:szCs w:val="19"/>
              </w:rPr>
              <w:t>146 545</w:t>
            </w:r>
          </w:p>
        </w:tc>
        <w:tc>
          <w:tcPr>
            <w:tcW w:w="1134" w:type="dxa"/>
          </w:tcPr>
          <w:p w:rsidR="00172836" w:rsidRPr="004050A0" w:rsidRDefault="00172836" w:rsidP="002E2FAA">
            <w:pPr>
              <w:jc w:val="center"/>
              <w:rPr>
                <w:sz w:val="19"/>
                <w:szCs w:val="19"/>
              </w:rPr>
            </w:pPr>
            <w:r w:rsidRPr="004050A0">
              <w:rPr>
                <w:sz w:val="19"/>
                <w:szCs w:val="19"/>
              </w:rPr>
              <w:t>2 149</w:t>
            </w:r>
          </w:p>
        </w:tc>
        <w:tc>
          <w:tcPr>
            <w:tcW w:w="992" w:type="dxa"/>
          </w:tcPr>
          <w:p w:rsidR="00172836" w:rsidRPr="004050A0" w:rsidRDefault="00172836" w:rsidP="002E2FAA">
            <w:pPr>
              <w:jc w:val="center"/>
              <w:rPr>
                <w:sz w:val="19"/>
                <w:szCs w:val="19"/>
              </w:rPr>
            </w:pPr>
            <w:r w:rsidRPr="004050A0">
              <w:rPr>
                <w:sz w:val="19"/>
                <w:szCs w:val="19"/>
              </w:rPr>
              <w:t>0</w:t>
            </w:r>
          </w:p>
        </w:tc>
        <w:tc>
          <w:tcPr>
            <w:tcW w:w="992" w:type="dxa"/>
          </w:tcPr>
          <w:p w:rsidR="00172836" w:rsidRPr="004050A0" w:rsidRDefault="00172836" w:rsidP="002E2FAA">
            <w:pPr>
              <w:jc w:val="center"/>
              <w:rPr>
                <w:sz w:val="19"/>
                <w:szCs w:val="19"/>
              </w:rPr>
            </w:pPr>
            <w:r w:rsidRPr="004050A0">
              <w:rPr>
                <w:sz w:val="19"/>
                <w:szCs w:val="19"/>
              </w:rPr>
              <w:t>0</w:t>
            </w:r>
          </w:p>
        </w:tc>
        <w:tc>
          <w:tcPr>
            <w:tcW w:w="993" w:type="dxa"/>
          </w:tcPr>
          <w:p w:rsidR="00172836" w:rsidRPr="004050A0" w:rsidRDefault="00172836" w:rsidP="002E2FAA">
            <w:pPr>
              <w:jc w:val="center"/>
              <w:rPr>
                <w:sz w:val="19"/>
                <w:szCs w:val="19"/>
              </w:rPr>
            </w:pPr>
            <w:r w:rsidRPr="004050A0">
              <w:rPr>
                <w:sz w:val="19"/>
                <w:szCs w:val="19"/>
              </w:rPr>
              <w:t>0</w:t>
            </w:r>
          </w:p>
        </w:tc>
        <w:tc>
          <w:tcPr>
            <w:tcW w:w="1134" w:type="dxa"/>
          </w:tcPr>
          <w:p w:rsidR="00172836" w:rsidRPr="004050A0" w:rsidRDefault="00172836" w:rsidP="002E2FAA">
            <w:pPr>
              <w:jc w:val="center"/>
              <w:rPr>
                <w:sz w:val="19"/>
                <w:szCs w:val="19"/>
              </w:rPr>
            </w:pPr>
            <w:r w:rsidRPr="004050A0">
              <w:rPr>
                <w:sz w:val="19"/>
                <w:szCs w:val="19"/>
              </w:rPr>
              <w:t>0</w:t>
            </w:r>
          </w:p>
        </w:tc>
        <w:tc>
          <w:tcPr>
            <w:tcW w:w="1134" w:type="dxa"/>
          </w:tcPr>
          <w:p w:rsidR="00172836" w:rsidRPr="004050A0" w:rsidRDefault="00172836" w:rsidP="002E2FAA">
            <w:pPr>
              <w:jc w:val="center"/>
              <w:rPr>
                <w:sz w:val="19"/>
                <w:szCs w:val="19"/>
              </w:rPr>
            </w:pPr>
            <w:r w:rsidRPr="004050A0">
              <w:rPr>
                <w:sz w:val="19"/>
                <w:szCs w:val="19"/>
              </w:rPr>
              <w:t>0</w:t>
            </w:r>
          </w:p>
        </w:tc>
        <w:tc>
          <w:tcPr>
            <w:tcW w:w="1134" w:type="dxa"/>
          </w:tcPr>
          <w:p w:rsidR="00172836" w:rsidRPr="004050A0" w:rsidRDefault="00172836" w:rsidP="002E2FAA">
            <w:pPr>
              <w:jc w:val="center"/>
              <w:rPr>
                <w:sz w:val="19"/>
                <w:szCs w:val="19"/>
              </w:rPr>
            </w:pPr>
            <w:r w:rsidRPr="004050A0">
              <w:rPr>
                <w:sz w:val="19"/>
                <w:szCs w:val="19"/>
              </w:rPr>
              <w:t>148 694</w:t>
            </w:r>
          </w:p>
        </w:tc>
      </w:tr>
      <w:tr w:rsidR="00172836" w:rsidRPr="004050A0" w:rsidTr="002E2FAA">
        <w:tc>
          <w:tcPr>
            <w:tcW w:w="4106" w:type="dxa"/>
          </w:tcPr>
          <w:p w:rsidR="00172836" w:rsidRPr="004050A0" w:rsidRDefault="00172836" w:rsidP="002E2FAA">
            <w:pPr>
              <w:rPr>
                <w:sz w:val="19"/>
                <w:szCs w:val="19"/>
              </w:rPr>
            </w:pPr>
            <w:r w:rsidRPr="004050A0">
              <w:rPr>
                <w:sz w:val="19"/>
                <w:szCs w:val="19"/>
              </w:rPr>
              <w:t>Прочий</w:t>
            </w:r>
          </w:p>
        </w:tc>
        <w:tc>
          <w:tcPr>
            <w:tcW w:w="851" w:type="dxa"/>
          </w:tcPr>
          <w:p w:rsidR="00172836" w:rsidRPr="004050A0" w:rsidRDefault="00172836" w:rsidP="002E2FAA">
            <w:pPr>
              <w:jc w:val="center"/>
              <w:rPr>
                <w:sz w:val="19"/>
                <w:szCs w:val="19"/>
              </w:rPr>
            </w:pPr>
            <w:r w:rsidRPr="004050A0">
              <w:rPr>
                <w:sz w:val="19"/>
                <w:szCs w:val="19"/>
              </w:rPr>
              <w:t>16.4</w:t>
            </w:r>
          </w:p>
        </w:tc>
        <w:tc>
          <w:tcPr>
            <w:tcW w:w="850" w:type="dxa"/>
          </w:tcPr>
          <w:p w:rsidR="00172836" w:rsidRPr="004050A0" w:rsidRDefault="00172836" w:rsidP="002E2FAA">
            <w:pPr>
              <w:jc w:val="center"/>
              <w:rPr>
                <w:sz w:val="19"/>
                <w:szCs w:val="19"/>
              </w:rPr>
            </w:pPr>
            <w:r w:rsidRPr="004050A0">
              <w:rPr>
                <w:sz w:val="19"/>
                <w:szCs w:val="19"/>
              </w:rPr>
              <w:t>0</w:t>
            </w:r>
          </w:p>
        </w:tc>
        <w:tc>
          <w:tcPr>
            <w:tcW w:w="851" w:type="dxa"/>
          </w:tcPr>
          <w:p w:rsidR="00172836" w:rsidRPr="004050A0" w:rsidRDefault="00172836" w:rsidP="002E2FAA">
            <w:pPr>
              <w:jc w:val="center"/>
              <w:rPr>
                <w:sz w:val="19"/>
                <w:szCs w:val="19"/>
              </w:rPr>
            </w:pPr>
            <w:r w:rsidRPr="004050A0">
              <w:rPr>
                <w:sz w:val="19"/>
                <w:szCs w:val="19"/>
              </w:rPr>
              <w:t>0</w:t>
            </w:r>
          </w:p>
        </w:tc>
        <w:tc>
          <w:tcPr>
            <w:tcW w:w="992" w:type="dxa"/>
          </w:tcPr>
          <w:p w:rsidR="00172836" w:rsidRPr="004050A0" w:rsidRDefault="00172836" w:rsidP="002E2FAA">
            <w:pPr>
              <w:jc w:val="center"/>
              <w:rPr>
                <w:sz w:val="19"/>
                <w:szCs w:val="19"/>
              </w:rPr>
            </w:pPr>
            <w:r w:rsidRPr="004050A0">
              <w:rPr>
                <w:sz w:val="19"/>
                <w:szCs w:val="19"/>
              </w:rPr>
              <w:t>237</w:t>
            </w:r>
          </w:p>
        </w:tc>
        <w:tc>
          <w:tcPr>
            <w:tcW w:w="1134" w:type="dxa"/>
          </w:tcPr>
          <w:p w:rsidR="00172836" w:rsidRPr="004050A0" w:rsidRDefault="00172836" w:rsidP="002E2FAA">
            <w:pPr>
              <w:jc w:val="center"/>
              <w:rPr>
                <w:sz w:val="19"/>
                <w:szCs w:val="19"/>
              </w:rPr>
            </w:pPr>
            <w:r w:rsidRPr="004050A0">
              <w:rPr>
                <w:sz w:val="19"/>
                <w:szCs w:val="19"/>
              </w:rPr>
              <w:t>357</w:t>
            </w:r>
          </w:p>
        </w:tc>
        <w:tc>
          <w:tcPr>
            <w:tcW w:w="992" w:type="dxa"/>
          </w:tcPr>
          <w:p w:rsidR="00172836" w:rsidRPr="004050A0" w:rsidRDefault="00172836" w:rsidP="002E2FAA">
            <w:pPr>
              <w:jc w:val="center"/>
              <w:rPr>
                <w:sz w:val="19"/>
                <w:szCs w:val="19"/>
              </w:rPr>
            </w:pPr>
            <w:r w:rsidRPr="004050A0">
              <w:rPr>
                <w:sz w:val="19"/>
                <w:szCs w:val="19"/>
              </w:rPr>
              <w:t>0</w:t>
            </w:r>
          </w:p>
        </w:tc>
        <w:tc>
          <w:tcPr>
            <w:tcW w:w="992" w:type="dxa"/>
          </w:tcPr>
          <w:p w:rsidR="00172836" w:rsidRPr="004050A0" w:rsidRDefault="00172836" w:rsidP="002E2FAA">
            <w:pPr>
              <w:jc w:val="center"/>
              <w:rPr>
                <w:sz w:val="19"/>
                <w:szCs w:val="19"/>
              </w:rPr>
            </w:pPr>
            <w:r w:rsidRPr="004050A0">
              <w:rPr>
                <w:sz w:val="19"/>
                <w:szCs w:val="19"/>
              </w:rPr>
              <w:t>0</w:t>
            </w:r>
          </w:p>
        </w:tc>
        <w:tc>
          <w:tcPr>
            <w:tcW w:w="993" w:type="dxa"/>
          </w:tcPr>
          <w:p w:rsidR="00172836" w:rsidRPr="004050A0" w:rsidRDefault="00172836" w:rsidP="002E2FAA">
            <w:pPr>
              <w:jc w:val="center"/>
              <w:rPr>
                <w:sz w:val="19"/>
                <w:szCs w:val="19"/>
              </w:rPr>
            </w:pPr>
            <w:r w:rsidRPr="004050A0">
              <w:rPr>
                <w:sz w:val="19"/>
                <w:szCs w:val="19"/>
              </w:rPr>
              <w:t>0</w:t>
            </w:r>
          </w:p>
        </w:tc>
        <w:tc>
          <w:tcPr>
            <w:tcW w:w="1134" w:type="dxa"/>
          </w:tcPr>
          <w:p w:rsidR="00172836" w:rsidRPr="004050A0" w:rsidRDefault="00172836" w:rsidP="002E2FAA">
            <w:pPr>
              <w:jc w:val="center"/>
              <w:rPr>
                <w:sz w:val="19"/>
                <w:szCs w:val="19"/>
              </w:rPr>
            </w:pPr>
            <w:r w:rsidRPr="004050A0">
              <w:rPr>
                <w:sz w:val="19"/>
                <w:szCs w:val="19"/>
              </w:rPr>
              <w:t>0</w:t>
            </w:r>
          </w:p>
        </w:tc>
        <w:tc>
          <w:tcPr>
            <w:tcW w:w="1134" w:type="dxa"/>
          </w:tcPr>
          <w:p w:rsidR="00172836" w:rsidRPr="004050A0" w:rsidRDefault="00172836" w:rsidP="002E2FAA">
            <w:pPr>
              <w:jc w:val="center"/>
              <w:rPr>
                <w:sz w:val="19"/>
                <w:szCs w:val="19"/>
              </w:rPr>
            </w:pPr>
            <w:r w:rsidRPr="004050A0">
              <w:rPr>
                <w:sz w:val="19"/>
                <w:szCs w:val="19"/>
              </w:rPr>
              <w:t>0</w:t>
            </w:r>
          </w:p>
        </w:tc>
        <w:tc>
          <w:tcPr>
            <w:tcW w:w="1134" w:type="dxa"/>
          </w:tcPr>
          <w:p w:rsidR="00172836" w:rsidRPr="004050A0" w:rsidRDefault="00172836" w:rsidP="002E2FAA">
            <w:pPr>
              <w:jc w:val="center"/>
              <w:rPr>
                <w:sz w:val="19"/>
                <w:szCs w:val="19"/>
              </w:rPr>
            </w:pPr>
            <w:r w:rsidRPr="004050A0">
              <w:rPr>
                <w:sz w:val="19"/>
                <w:szCs w:val="19"/>
              </w:rPr>
              <w:t>594</w:t>
            </w:r>
          </w:p>
        </w:tc>
      </w:tr>
      <w:tr w:rsidR="00172836" w:rsidRPr="004050A0" w:rsidTr="002E2FAA">
        <w:tc>
          <w:tcPr>
            <w:tcW w:w="4106" w:type="dxa"/>
          </w:tcPr>
          <w:p w:rsidR="00172836" w:rsidRPr="004050A0" w:rsidRDefault="00172836" w:rsidP="002E2FAA">
            <w:pPr>
              <w:rPr>
                <w:sz w:val="19"/>
                <w:szCs w:val="19"/>
              </w:rPr>
            </w:pPr>
            <w:r w:rsidRPr="004050A0">
              <w:rPr>
                <w:sz w:val="19"/>
                <w:szCs w:val="19"/>
              </w:rPr>
              <w:t>Связь</w:t>
            </w:r>
          </w:p>
        </w:tc>
        <w:tc>
          <w:tcPr>
            <w:tcW w:w="851" w:type="dxa"/>
          </w:tcPr>
          <w:p w:rsidR="00172836" w:rsidRPr="004050A0" w:rsidRDefault="00172836" w:rsidP="002E2FAA">
            <w:pPr>
              <w:jc w:val="center"/>
              <w:rPr>
                <w:sz w:val="19"/>
                <w:szCs w:val="19"/>
              </w:rPr>
            </w:pPr>
            <w:r w:rsidRPr="004050A0">
              <w:rPr>
                <w:sz w:val="19"/>
                <w:szCs w:val="19"/>
              </w:rPr>
              <w:t>16.5</w:t>
            </w:r>
          </w:p>
        </w:tc>
        <w:tc>
          <w:tcPr>
            <w:tcW w:w="850" w:type="dxa"/>
          </w:tcPr>
          <w:p w:rsidR="00172836" w:rsidRPr="004050A0" w:rsidRDefault="00172836" w:rsidP="002E2FAA">
            <w:pPr>
              <w:jc w:val="center"/>
              <w:rPr>
                <w:sz w:val="19"/>
                <w:szCs w:val="19"/>
              </w:rPr>
            </w:pPr>
            <w:r w:rsidRPr="004050A0">
              <w:rPr>
                <w:sz w:val="19"/>
                <w:szCs w:val="19"/>
              </w:rPr>
              <w:t>0</w:t>
            </w:r>
          </w:p>
        </w:tc>
        <w:tc>
          <w:tcPr>
            <w:tcW w:w="851" w:type="dxa"/>
          </w:tcPr>
          <w:p w:rsidR="00172836" w:rsidRPr="004050A0" w:rsidRDefault="00172836" w:rsidP="002E2FAA">
            <w:pPr>
              <w:jc w:val="center"/>
              <w:rPr>
                <w:sz w:val="19"/>
                <w:szCs w:val="19"/>
              </w:rPr>
            </w:pPr>
            <w:r w:rsidRPr="004050A0">
              <w:rPr>
                <w:sz w:val="19"/>
                <w:szCs w:val="19"/>
              </w:rPr>
              <w:t>0</w:t>
            </w:r>
          </w:p>
        </w:tc>
        <w:tc>
          <w:tcPr>
            <w:tcW w:w="992" w:type="dxa"/>
          </w:tcPr>
          <w:p w:rsidR="00172836" w:rsidRPr="004050A0" w:rsidRDefault="00172836" w:rsidP="002E2FAA">
            <w:pPr>
              <w:jc w:val="center"/>
              <w:rPr>
                <w:sz w:val="19"/>
                <w:szCs w:val="19"/>
              </w:rPr>
            </w:pPr>
            <w:r w:rsidRPr="004050A0">
              <w:rPr>
                <w:sz w:val="19"/>
                <w:szCs w:val="19"/>
              </w:rPr>
              <w:t>0</w:t>
            </w:r>
          </w:p>
        </w:tc>
        <w:tc>
          <w:tcPr>
            <w:tcW w:w="1134" w:type="dxa"/>
          </w:tcPr>
          <w:p w:rsidR="00172836" w:rsidRPr="004050A0" w:rsidRDefault="00172836" w:rsidP="002E2FAA">
            <w:pPr>
              <w:jc w:val="center"/>
              <w:rPr>
                <w:sz w:val="19"/>
                <w:szCs w:val="19"/>
              </w:rPr>
            </w:pPr>
            <w:r w:rsidRPr="004050A0">
              <w:rPr>
                <w:sz w:val="19"/>
                <w:szCs w:val="19"/>
              </w:rPr>
              <w:t>0</w:t>
            </w:r>
          </w:p>
        </w:tc>
        <w:tc>
          <w:tcPr>
            <w:tcW w:w="992" w:type="dxa"/>
          </w:tcPr>
          <w:p w:rsidR="00172836" w:rsidRPr="004050A0" w:rsidRDefault="00172836" w:rsidP="002E2FAA">
            <w:pPr>
              <w:jc w:val="center"/>
              <w:rPr>
                <w:sz w:val="19"/>
                <w:szCs w:val="19"/>
              </w:rPr>
            </w:pPr>
            <w:r w:rsidRPr="004050A0">
              <w:rPr>
                <w:sz w:val="19"/>
                <w:szCs w:val="19"/>
              </w:rPr>
              <w:t>0</w:t>
            </w:r>
          </w:p>
        </w:tc>
        <w:tc>
          <w:tcPr>
            <w:tcW w:w="992" w:type="dxa"/>
          </w:tcPr>
          <w:p w:rsidR="00172836" w:rsidRPr="004050A0" w:rsidRDefault="00172836" w:rsidP="002E2FAA">
            <w:pPr>
              <w:jc w:val="center"/>
              <w:rPr>
                <w:sz w:val="19"/>
                <w:szCs w:val="19"/>
              </w:rPr>
            </w:pPr>
            <w:r w:rsidRPr="004050A0">
              <w:rPr>
                <w:sz w:val="19"/>
                <w:szCs w:val="19"/>
              </w:rPr>
              <w:t>0</w:t>
            </w:r>
          </w:p>
        </w:tc>
        <w:tc>
          <w:tcPr>
            <w:tcW w:w="993" w:type="dxa"/>
          </w:tcPr>
          <w:p w:rsidR="00172836" w:rsidRPr="004050A0" w:rsidRDefault="00172836" w:rsidP="002E2FAA">
            <w:pPr>
              <w:jc w:val="center"/>
              <w:rPr>
                <w:sz w:val="19"/>
                <w:szCs w:val="19"/>
              </w:rPr>
            </w:pPr>
            <w:r w:rsidRPr="004050A0">
              <w:rPr>
                <w:sz w:val="19"/>
                <w:szCs w:val="19"/>
              </w:rPr>
              <w:t>0</w:t>
            </w:r>
          </w:p>
        </w:tc>
        <w:tc>
          <w:tcPr>
            <w:tcW w:w="1134" w:type="dxa"/>
          </w:tcPr>
          <w:p w:rsidR="00172836" w:rsidRPr="004050A0" w:rsidRDefault="00172836" w:rsidP="002E2FAA">
            <w:pPr>
              <w:jc w:val="center"/>
              <w:rPr>
                <w:sz w:val="19"/>
                <w:szCs w:val="19"/>
              </w:rPr>
            </w:pPr>
            <w:r w:rsidRPr="004050A0">
              <w:rPr>
                <w:sz w:val="19"/>
                <w:szCs w:val="19"/>
              </w:rPr>
              <w:t>0</w:t>
            </w:r>
          </w:p>
        </w:tc>
        <w:tc>
          <w:tcPr>
            <w:tcW w:w="1134" w:type="dxa"/>
          </w:tcPr>
          <w:p w:rsidR="00172836" w:rsidRPr="004050A0" w:rsidRDefault="00172836" w:rsidP="002E2FAA">
            <w:pPr>
              <w:jc w:val="center"/>
              <w:rPr>
                <w:sz w:val="19"/>
                <w:szCs w:val="19"/>
              </w:rPr>
            </w:pPr>
            <w:r w:rsidRPr="004050A0">
              <w:rPr>
                <w:sz w:val="19"/>
                <w:szCs w:val="19"/>
              </w:rPr>
              <w:t>0</w:t>
            </w:r>
          </w:p>
        </w:tc>
        <w:tc>
          <w:tcPr>
            <w:tcW w:w="1134" w:type="dxa"/>
          </w:tcPr>
          <w:p w:rsidR="00172836" w:rsidRPr="004050A0" w:rsidRDefault="00172836" w:rsidP="002E2FAA">
            <w:pPr>
              <w:jc w:val="center"/>
              <w:rPr>
                <w:sz w:val="19"/>
                <w:szCs w:val="19"/>
              </w:rPr>
            </w:pPr>
            <w:r w:rsidRPr="004050A0">
              <w:rPr>
                <w:sz w:val="19"/>
                <w:szCs w:val="19"/>
              </w:rPr>
              <w:t>0</w:t>
            </w:r>
          </w:p>
        </w:tc>
      </w:tr>
      <w:tr w:rsidR="00172836" w:rsidRPr="004050A0" w:rsidTr="002E2FAA">
        <w:tc>
          <w:tcPr>
            <w:tcW w:w="4106" w:type="dxa"/>
          </w:tcPr>
          <w:p w:rsidR="00172836" w:rsidRPr="004050A0" w:rsidRDefault="00172836" w:rsidP="002E2FAA">
            <w:pPr>
              <w:rPr>
                <w:sz w:val="19"/>
                <w:szCs w:val="19"/>
              </w:rPr>
            </w:pPr>
            <w:r w:rsidRPr="004050A0">
              <w:rPr>
                <w:sz w:val="19"/>
                <w:szCs w:val="19"/>
              </w:rPr>
              <w:t>Сфера услуг</w:t>
            </w:r>
          </w:p>
        </w:tc>
        <w:tc>
          <w:tcPr>
            <w:tcW w:w="851" w:type="dxa"/>
          </w:tcPr>
          <w:p w:rsidR="00172836" w:rsidRPr="004050A0" w:rsidRDefault="00172836" w:rsidP="002E2FAA">
            <w:pPr>
              <w:jc w:val="center"/>
              <w:rPr>
                <w:sz w:val="19"/>
                <w:szCs w:val="19"/>
              </w:rPr>
            </w:pPr>
            <w:r w:rsidRPr="004050A0">
              <w:rPr>
                <w:sz w:val="19"/>
                <w:szCs w:val="19"/>
              </w:rPr>
              <w:t>17</w:t>
            </w:r>
          </w:p>
        </w:tc>
        <w:tc>
          <w:tcPr>
            <w:tcW w:w="850" w:type="dxa"/>
          </w:tcPr>
          <w:p w:rsidR="00172836" w:rsidRPr="004050A0" w:rsidRDefault="00172836" w:rsidP="002E2FAA">
            <w:pPr>
              <w:jc w:val="center"/>
              <w:rPr>
                <w:sz w:val="19"/>
                <w:szCs w:val="19"/>
              </w:rPr>
            </w:pPr>
            <w:r w:rsidRPr="004050A0">
              <w:rPr>
                <w:sz w:val="19"/>
                <w:szCs w:val="19"/>
              </w:rPr>
              <w:t>0</w:t>
            </w:r>
          </w:p>
        </w:tc>
        <w:tc>
          <w:tcPr>
            <w:tcW w:w="851" w:type="dxa"/>
          </w:tcPr>
          <w:p w:rsidR="00172836" w:rsidRPr="004050A0" w:rsidRDefault="00172836" w:rsidP="002E2FAA">
            <w:pPr>
              <w:jc w:val="center"/>
              <w:rPr>
                <w:sz w:val="19"/>
                <w:szCs w:val="19"/>
              </w:rPr>
            </w:pPr>
            <w:r w:rsidRPr="004050A0">
              <w:rPr>
                <w:sz w:val="19"/>
                <w:szCs w:val="19"/>
              </w:rPr>
              <w:t>0</w:t>
            </w:r>
          </w:p>
        </w:tc>
        <w:tc>
          <w:tcPr>
            <w:tcW w:w="992" w:type="dxa"/>
          </w:tcPr>
          <w:p w:rsidR="00172836" w:rsidRPr="004050A0" w:rsidRDefault="00172836" w:rsidP="002E2FAA">
            <w:pPr>
              <w:jc w:val="center"/>
              <w:rPr>
                <w:sz w:val="19"/>
                <w:szCs w:val="19"/>
              </w:rPr>
            </w:pPr>
            <w:r w:rsidRPr="004050A0">
              <w:rPr>
                <w:sz w:val="19"/>
                <w:szCs w:val="19"/>
              </w:rPr>
              <w:t>26 084</w:t>
            </w:r>
          </w:p>
        </w:tc>
        <w:tc>
          <w:tcPr>
            <w:tcW w:w="1134" w:type="dxa"/>
          </w:tcPr>
          <w:p w:rsidR="00172836" w:rsidRPr="004050A0" w:rsidRDefault="00172836" w:rsidP="002E2FAA">
            <w:pPr>
              <w:jc w:val="center"/>
              <w:rPr>
                <w:sz w:val="19"/>
                <w:szCs w:val="19"/>
              </w:rPr>
            </w:pPr>
            <w:r w:rsidRPr="004050A0">
              <w:rPr>
                <w:sz w:val="19"/>
                <w:szCs w:val="19"/>
              </w:rPr>
              <w:t>23 332</w:t>
            </w:r>
          </w:p>
        </w:tc>
        <w:tc>
          <w:tcPr>
            <w:tcW w:w="992" w:type="dxa"/>
          </w:tcPr>
          <w:p w:rsidR="00172836" w:rsidRPr="004050A0" w:rsidRDefault="00172836" w:rsidP="002E2FAA">
            <w:pPr>
              <w:jc w:val="center"/>
              <w:rPr>
                <w:sz w:val="19"/>
                <w:szCs w:val="19"/>
              </w:rPr>
            </w:pPr>
            <w:r w:rsidRPr="004050A0">
              <w:rPr>
                <w:sz w:val="19"/>
                <w:szCs w:val="19"/>
              </w:rPr>
              <w:t>0</w:t>
            </w:r>
          </w:p>
        </w:tc>
        <w:tc>
          <w:tcPr>
            <w:tcW w:w="992" w:type="dxa"/>
          </w:tcPr>
          <w:p w:rsidR="00172836" w:rsidRPr="004050A0" w:rsidRDefault="00172836" w:rsidP="002E2FAA">
            <w:pPr>
              <w:jc w:val="center"/>
              <w:rPr>
                <w:sz w:val="19"/>
                <w:szCs w:val="19"/>
              </w:rPr>
            </w:pPr>
            <w:r w:rsidRPr="004050A0">
              <w:rPr>
                <w:sz w:val="19"/>
                <w:szCs w:val="19"/>
              </w:rPr>
              <w:t>0</w:t>
            </w:r>
          </w:p>
        </w:tc>
        <w:tc>
          <w:tcPr>
            <w:tcW w:w="993" w:type="dxa"/>
          </w:tcPr>
          <w:p w:rsidR="00172836" w:rsidRPr="004050A0" w:rsidRDefault="00172836" w:rsidP="002E2FAA">
            <w:pPr>
              <w:jc w:val="center"/>
              <w:rPr>
                <w:sz w:val="19"/>
                <w:szCs w:val="19"/>
              </w:rPr>
            </w:pPr>
            <w:r w:rsidRPr="004050A0">
              <w:rPr>
                <w:sz w:val="19"/>
                <w:szCs w:val="19"/>
              </w:rPr>
              <w:t>0</w:t>
            </w:r>
          </w:p>
        </w:tc>
        <w:tc>
          <w:tcPr>
            <w:tcW w:w="1134" w:type="dxa"/>
          </w:tcPr>
          <w:p w:rsidR="00172836" w:rsidRPr="004050A0" w:rsidRDefault="00172836" w:rsidP="002E2FAA">
            <w:pPr>
              <w:jc w:val="center"/>
              <w:rPr>
                <w:sz w:val="19"/>
                <w:szCs w:val="19"/>
              </w:rPr>
            </w:pPr>
            <w:r w:rsidRPr="004050A0">
              <w:rPr>
                <w:sz w:val="19"/>
                <w:szCs w:val="19"/>
              </w:rPr>
              <w:t>14 509</w:t>
            </w:r>
          </w:p>
        </w:tc>
        <w:tc>
          <w:tcPr>
            <w:tcW w:w="1134" w:type="dxa"/>
          </w:tcPr>
          <w:p w:rsidR="00172836" w:rsidRPr="004050A0" w:rsidRDefault="00172836" w:rsidP="002E2FAA">
            <w:pPr>
              <w:jc w:val="center"/>
              <w:rPr>
                <w:sz w:val="19"/>
                <w:szCs w:val="19"/>
              </w:rPr>
            </w:pPr>
            <w:r w:rsidRPr="004050A0">
              <w:rPr>
                <w:sz w:val="19"/>
                <w:szCs w:val="19"/>
              </w:rPr>
              <w:t>52 511</w:t>
            </w:r>
          </w:p>
        </w:tc>
        <w:tc>
          <w:tcPr>
            <w:tcW w:w="1134" w:type="dxa"/>
          </w:tcPr>
          <w:p w:rsidR="00172836" w:rsidRPr="004050A0" w:rsidRDefault="00172836" w:rsidP="002E2FAA">
            <w:pPr>
              <w:jc w:val="center"/>
              <w:rPr>
                <w:sz w:val="19"/>
                <w:szCs w:val="19"/>
              </w:rPr>
            </w:pPr>
            <w:r w:rsidRPr="004050A0">
              <w:rPr>
                <w:sz w:val="19"/>
                <w:szCs w:val="19"/>
              </w:rPr>
              <w:t>116 436</w:t>
            </w:r>
          </w:p>
        </w:tc>
      </w:tr>
      <w:tr w:rsidR="00172836" w:rsidRPr="004050A0" w:rsidTr="002E2FAA">
        <w:tc>
          <w:tcPr>
            <w:tcW w:w="4106" w:type="dxa"/>
          </w:tcPr>
          <w:p w:rsidR="00172836" w:rsidRPr="004050A0" w:rsidRDefault="00172836" w:rsidP="002E2FAA">
            <w:pPr>
              <w:rPr>
                <w:sz w:val="19"/>
                <w:szCs w:val="19"/>
              </w:rPr>
            </w:pPr>
            <w:r w:rsidRPr="004050A0">
              <w:rPr>
                <w:sz w:val="19"/>
                <w:szCs w:val="19"/>
              </w:rPr>
              <w:t>Население</w:t>
            </w:r>
          </w:p>
        </w:tc>
        <w:tc>
          <w:tcPr>
            <w:tcW w:w="851" w:type="dxa"/>
          </w:tcPr>
          <w:p w:rsidR="00172836" w:rsidRPr="004050A0" w:rsidRDefault="00172836" w:rsidP="002E2FAA">
            <w:pPr>
              <w:jc w:val="center"/>
              <w:rPr>
                <w:sz w:val="19"/>
                <w:szCs w:val="19"/>
              </w:rPr>
            </w:pPr>
            <w:r w:rsidRPr="004050A0">
              <w:rPr>
                <w:sz w:val="19"/>
                <w:szCs w:val="19"/>
              </w:rPr>
              <w:t>18</w:t>
            </w:r>
          </w:p>
        </w:tc>
        <w:tc>
          <w:tcPr>
            <w:tcW w:w="850" w:type="dxa"/>
          </w:tcPr>
          <w:p w:rsidR="00172836" w:rsidRPr="004050A0" w:rsidRDefault="00172836" w:rsidP="002E2FAA">
            <w:pPr>
              <w:jc w:val="center"/>
              <w:rPr>
                <w:sz w:val="19"/>
                <w:szCs w:val="19"/>
              </w:rPr>
            </w:pPr>
            <w:r w:rsidRPr="004050A0">
              <w:rPr>
                <w:sz w:val="19"/>
                <w:szCs w:val="19"/>
              </w:rPr>
              <w:t>0</w:t>
            </w:r>
          </w:p>
        </w:tc>
        <w:tc>
          <w:tcPr>
            <w:tcW w:w="851" w:type="dxa"/>
          </w:tcPr>
          <w:p w:rsidR="00172836" w:rsidRPr="004050A0" w:rsidRDefault="00172836" w:rsidP="002E2FAA">
            <w:pPr>
              <w:jc w:val="center"/>
              <w:rPr>
                <w:sz w:val="19"/>
                <w:szCs w:val="19"/>
              </w:rPr>
            </w:pPr>
            <w:r w:rsidRPr="004050A0">
              <w:rPr>
                <w:sz w:val="19"/>
                <w:szCs w:val="19"/>
              </w:rPr>
              <w:t>0</w:t>
            </w:r>
          </w:p>
        </w:tc>
        <w:tc>
          <w:tcPr>
            <w:tcW w:w="992" w:type="dxa"/>
          </w:tcPr>
          <w:p w:rsidR="00172836" w:rsidRPr="004050A0" w:rsidRDefault="00172836" w:rsidP="002E2FAA">
            <w:pPr>
              <w:jc w:val="center"/>
              <w:rPr>
                <w:sz w:val="19"/>
                <w:szCs w:val="19"/>
              </w:rPr>
            </w:pPr>
            <w:r w:rsidRPr="004050A0">
              <w:rPr>
                <w:sz w:val="19"/>
                <w:szCs w:val="19"/>
              </w:rPr>
              <w:t>315 721</w:t>
            </w:r>
          </w:p>
        </w:tc>
        <w:tc>
          <w:tcPr>
            <w:tcW w:w="1134" w:type="dxa"/>
          </w:tcPr>
          <w:p w:rsidR="00172836" w:rsidRPr="004050A0" w:rsidRDefault="00172836" w:rsidP="002E2FAA">
            <w:pPr>
              <w:jc w:val="center"/>
              <w:rPr>
                <w:sz w:val="19"/>
                <w:szCs w:val="19"/>
              </w:rPr>
            </w:pPr>
            <w:r w:rsidRPr="004050A0">
              <w:rPr>
                <w:sz w:val="19"/>
                <w:szCs w:val="19"/>
              </w:rPr>
              <w:t>11 872</w:t>
            </w:r>
          </w:p>
        </w:tc>
        <w:tc>
          <w:tcPr>
            <w:tcW w:w="992" w:type="dxa"/>
          </w:tcPr>
          <w:p w:rsidR="00172836" w:rsidRPr="004050A0" w:rsidRDefault="00172836" w:rsidP="002E2FAA">
            <w:pPr>
              <w:jc w:val="center"/>
              <w:rPr>
                <w:sz w:val="19"/>
                <w:szCs w:val="19"/>
              </w:rPr>
            </w:pPr>
            <w:r w:rsidRPr="004050A0">
              <w:rPr>
                <w:sz w:val="19"/>
                <w:szCs w:val="19"/>
              </w:rPr>
              <w:t>44</w:t>
            </w:r>
          </w:p>
        </w:tc>
        <w:tc>
          <w:tcPr>
            <w:tcW w:w="992" w:type="dxa"/>
          </w:tcPr>
          <w:p w:rsidR="00172836" w:rsidRPr="004050A0" w:rsidRDefault="00172836" w:rsidP="002E2FAA">
            <w:pPr>
              <w:jc w:val="center"/>
              <w:rPr>
                <w:sz w:val="19"/>
                <w:szCs w:val="19"/>
              </w:rPr>
            </w:pPr>
            <w:r w:rsidRPr="004050A0">
              <w:rPr>
                <w:sz w:val="19"/>
                <w:szCs w:val="19"/>
              </w:rPr>
              <w:t>0</w:t>
            </w:r>
          </w:p>
        </w:tc>
        <w:tc>
          <w:tcPr>
            <w:tcW w:w="993" w:type="dxa"/>
          </w:tcPr>
          <w:p w:rsidR="00172836" w:rsidRPr="004050A0" w:rsidRDefault="00172836" w:rsidP="002E2FAA">
            <w:pPr>
              <w:jc w:val="center"/>
              <w:rPr>
                <w:sz w:val="19"/>
                <w:szCs w:val="19"/>
              </w:rPr>
            </w:pPr>
            <w:r w:rsidRPr="004050A0">
              <w:rPr>
                <w:sz w:val="19"/>
                <w:szCs w:val="19"/>
              </w:rPr>
              <w:t>0</w:t>
            </w:r>
          </w:p>
        </w:tc>
        <w:tc>
          <w:tcPr>
            <w:tcW w:w="1134" w:type="dxa"/>
          </w:tcPr>
          <w:p w:rsidR="00172836" w:rsidRPr="004050A0" w:rsidRDefault="00172836" w:rsidP="002E2FAA">
            <w:pPr>
              <w:jc w:val="center"/>
              <w:rPr>
                <w:sz w:val="19"/>
                <w:szCs w:val="19"/>
              </w:rPr>
            </w:pPr>
            <w:r w:rsidRPr="004050A0">
              <w:rPr>
                <w:sz w:val="19"/>
                <w:szCs w:val="19"/>
              </w:rPr>
              <w:t>89 765</w:t>
            </w:r>
          </w:p>
        </w:tc>
        <w:tc>
          <w:tcPr>
            <w:tcW w:w="1134" w:type="dxa"/>
          </w:tcPr>
          <w:p w:rsidR="00172836" w:rsidRPr="004050A0" w:rsidRDefault="00172836" w:rsidP="002E2FAA">
            <w:pPr>
              <w:jc w:val="center"/>
              <w:rPr>
                <w:sz w:val="19"/>
                <w:szCs w:val="19"/>
              </w:rPr>
            </w:pPr>
            <w:r w:rsidRPr="004050A0">
              <w:rPr>
                <w:sz w:val="19"/>
                <w:szCs w:val="19"/>
              </w:rPr>
              <w:t>256 507</w:t>
            </w:r>
          </w:p>
        </w:tc>
        <w:tc>
          <w:tcPr>
            <w:tcW w:w="1134" w:type="dxa"/>
          </w:tcPr>
          <w:p w:rsidR="00172836" w:rsidRPr="004050A0" w:rsidRDefault="00172836" w:rsidP="002E2FAA">
            <w:pPr>
              <w:jc w:val="center"/>
              <w:rPr>
                <w:sz w:val="19"/>
                <w:szCs w:val="19"/>
              </w:rPr>
            </w:pPr>
            <w:r w:rsidRPr="004050A0">
              <w:rPr>
                <w:sz w:val="19"/>
                <w:szCs w:val="19"/>
              </w:rPr>
              <w:t>673 909</w:t>
            </w:r>
          </w:p>
        </w:tc>
      </w:tr>
      <w:tr w:rsidR="00172836" w:rsidRPr="004050A0" w:rsidTr="002E2FAA">
        <w:tc>
          <w:tcPr>
            <w:tcW w:w="4106" w:type="dxa"/>
          </w:tcPr>
          <w:p w:rsidR="00172836" w:rsidRPr="004050A0" w:rsidRDefault="00172836" w:rsidP="002E2FAA">
            <w:pPr>
              <w:rPr>
                <w:sz w:val="19"/>
                <w:szCs w:val="19"/>
              </w:rPr>
            </w:pPr>
            <w:r w:rsidRPr="004050A0">
              <w:rPr>
                <w:sz w:val="19"/>
                <w:szCs w:val="19"/>
              </w:rPr>
              <w:t xml:space="preserve">Использование ТЭР в качестве сырья </w:t>
            </w:r>
          </w:p>
          <w:p w:rsidR="00172836" w:rsidRPr="004050A0" w:rsidRDefault="00172836" w:rsidP="002E2FAA">
            <w:pPr>
              <w:rPr>
                <w:sz w:val="19"/>
                <w:szCs w:val="19"/>
              </w:rPr>
            </w:pPr>
            <w:r w:rsidRPr="004050A0">
              <w:rPr>
                <w:sz w:val="19"/>
                <w:szCs w:val="19"/>
              </w:rPr>
              <w:t>и на нетопливные нужды</w:t>
            </w:r>
          </w:p>
        </w:tc>
        <w:tc>
          <w:tcPr>
            <w:tcW w:w="851" w:type="dxa"/>
          </w:tcPr>
          <w:p w:rsidR="00172836" w:rsidRPr="004050A0" w:rsidRDefault="00172836" w:rsidP="002E2FAA">
            <w:pPr>
              <w:jc w:val="center"/>
              <w:rPr>
                <w:sz w:val="19"/>
                <w:szCs w:val="19"/>
              </w:rPr>
            </w:pPr>
            <w:r w:rsidRPr="004050A0">
              <w:rPr>
                <w:sz w:val="19"/>
                <w:szCs w:val="19"/>
              </w:rPr>
              <w:t>19</w:t>
            </w:r>
          </w:p>
        </w:tc>
        <w:tc>
          <w:tcPr>
            <w:tcW w:w="850" w:type="dxa"/>
          </w:tcPr>
          <w:p w:rsidR="00172836" w:rsidRPr="004050A0" w:rsidRDefault="00172836" w:rsidP="002E2FAA">
            <w:pPr>
              <w:jc w:val="center"/>
              <w:rPr>
                <w:sz w:val="19"/>
                <w:szCs w:val="19"/>
              </w:rPr>
            </w:pPr>
            <w:r w:rsidRPr="004050A0">
              <w:rPr>
                <w:sz w:val="19"/>
                <w:szCs w:val="19"/>
              </w:rPr>
              <w:t>0</w:t>
            </w:r>
          </w:p>
        </w:tc>
        <w:tc>
          <w:tcPr>
            <w:tcW w:w="851" w:type="dxa"/>
          </w:tcPr>
          <w:p w:rsidR="00172836" w:rsidRPr="004050A0" w:rsidRDefault="00172836" w:rsidP="002E2FAA">
            <w:pPr>
              <w:jc w:val="center"/>
              <w:rPr>
                <w:sz w:val="19"/>
                <w:szCs w:val="19"/>
              </w:rPr>
            </w:pPr>
            <w:r w:rsidRPr="004050A0">
              <w:rPr>
                <w:sz w:val="19"/>
                <w:szCs w:val="19"/>
              </w:rPr>
              <w:t>0</w:t>
            </w:r>
          </w:p>
        </w:tc>
        <w:tc>
          <w:tcPr>
            <w:tcW w:w="992" w:type="dxa"/>
          </w:tcPr>
          <w:p w:rsidR="00172836" w:rsidRPr="004050A0" w:rsidRDefault="00172836" w:rsidP="002E2FAA">
            <w:pPr>
              <w:jc w:val="center"/>
              <w:rPr>
                <w:sz w:val="19"/>
                <w:szCs w:val="19"/>
              </w:rPr>
            </w:pPr>
            <w:r w:rsidRPr="004050A0">
              <w:rPr>
                <w:sz w:val="19"/>
                <w:szCs w:val="19"/>
              </w:rPr>
              <w:t>1 335</w:t>
            </w:r>
          </w:p>
        </w:tc>
        <w:tc>
          <w:tcPr>
            <w:tcW w:w="1134" w:type="dxa"/>
          </w:tcPr>
          <w:p w:rsidR="00172836" w:rsidRPr="004050A0" w:rsidRDefault="00172836" w:rsidP="002E2FAA">
            <w:pPr>
              <w:jc w:val="center"/>
              <w:rPr>
                <w:sz w:val="19"/>
                <w:szCs w:val="19"/>
              </w:rPr>
            </w:pPr>
            <w:r w:rsidRPr="004050A0">
              <w:rPr>
                <w:sz w:val="19"/>
                <w:szCs w:val="19"/>
              </w:rPr>
              <w:t>1 970</w:t>
            </w:r>
          </w:p>
        </w:tc>
        <w:tc>
          <w:tcPr>
            <w:tcW w:w="992" w:type="dxa"/>
          </w:tcPr>
          <w:p w:rsidR="00172836" w:rsidRPr="004050A0" w:rsidRDefault="00172836" w:rsidP="002E2FAA">
            <w:pPr>
              <w:jc w:val="center"/>
              <w:rPr>
                <w:sz w:val="19"/>
                <w:szCs w:val="19"/>
              </w:rPr>
            </w:pPr>
            <w:r w:rsidRPr="004050A0">
              <w:rPr>
                <w:sz w:val="19"/>
                <w:szCs w:val="19"/>
              </w:rPr>
              <w:t>0</w:t>
            </w:r>
          </w:p>
        </w:tc>
        <w:tc>
          <w:tcPr>
            <w:tcW w:w="992" w:type="dxa"/>
          </w:tcPr>
          <w:p w:rsidR="00172836" w:rsidRPr="004050A0" w:rsidRDefault="00172836" w:rsidP="002E2FAA">
            <w:pPr>
              <w:jc w:val="center"/>
              <w:rPr>
                <w:sz w:val="19"/>
                <w:szCs w:val="19"/>
              </w:rPr>
            </w:pPr>
            <w:r w:rsidRPr="004050A0">
              <w:rPr>
                <w:sz w:val="19"/>
                <w:szCs w:val="19"/>
              </w:rPr>
              <w:t>0</w:t>
            </w:r>
          </w:p>
        </w:tc>
        <w:tc>
          <w:tcPr>
            <w:tcW w:w="993" w:type="dxa"/>
          </w:tcPr>
          <w:p w:rsidR="00172836" w:rsidRPr="004050A0" w:rsidRDefault="00172836" w:rsidP="002E2FAA">
            <w:pPr>
              <w:jc w:val="center"/>
              <w:rPr>
                <w:sz w:val="19"/>
                <w:szCs w:val="19"/>
              </w:rPr>
            </w:pPr>
            <w:r w:rsidRPr="004050A0">
              <w:rPr>
                <w:sz w:val="19"/>
                <w:szCs w:val="19"/>
              </w:rPr>
              <w:t>0</w:t>
            </w:r>
          </w:p>
        </w:tc>
        <w:tc>
          <w:tcPr>
            <w:tcW w:w="1134" w:type="dxa"/>
          </w:tcPr>
          <w:p w:rsidR="00172836" w:rsidRPr="004050A0" w:rsidRDefault="00172836" w:rsidP="002E2FAA">
            <w:pPr>
              <w:jc w:val="center"/>
              <w:rPr>
                <w:sz w:val="19"/>
                <w:szCs w:val="19"/>
              </w:rPr>
            </w:pPr>
            <w:r w:rsidRPr="004050A0">
              <w:rPr>
                <w:sz w:val="19"/>
                <w:szCs w:val="19"/>
              </w:rPr>
              <w:t>0</w:t>
            </w:r>
          </w:p>
        </w:tc>
        <w:tc>
          <w:tcPr>
            <w:tcW w:w="1134" w:type="dxa"/>
          </w:tcPr>
          <w:p w:rsidR="00172836" w:rsidRPr="004050A0" w:rsidRDefault="00172836" w:rsidP="002E2FAA">
            <w:pPr>
              <w:jc w:val="center"/>
              <w:rPr>
                <w:sz w:val="19"/>
                <w:szCs w:val="19"/>
              </w:rPr>
            </w:pPr>
            <w:r w:rsidRPr="004050A0">
              <w:rPr>
                <w:sz w:val="19"/>
                <w:szCs w:val="19"/>
              </w:rPr>
              <w:t>0</w:t>
            </w:r>
          </w:p>
        </w:tc>
        <w:tc>
          <w:tcPr>
            <w:tcW w:w="1134" w:type="dxa"/>
          </w:tcPr>
          <w:p w:rsidR="00172836" w:rsidRPr="004050A0" w:rsidRDefault="00172836" w:rsidP="002E2FAA">
            <w:pPr>
              <w:jc w:val="center"/>
              <w:rPr>
                <w:sz w:val="19"/>
                <w:szCs w:val="19"/>
              </w:rPr>
            </w:pPr>
            <w:r w:rsidRPr="004050A0">
              <w:rPr>
                <w:sz w:val="19"/>
                <w:szCs w:val="19"/>
              </w:rPr>
              <w:t>3 305</w:t>
            </w:r>
          </w:p>
        </w:tc>
      </w:tr>
    </w:tbl>
    <w:p w:rsidR="00172836" w:rsidRPr="004050A0" w:rsidRDefault="00172836" w:rsidP="00172836">
      <w:r w:rsidRPr="004050A0">
        <w:br w:type="page"/>
      </w:r>
    </w:p>
    <w:p w:rsidR="00172836" w:rsidRPr="004050A0" w:rsidRDefault="00172836" w:rsidP="00172836">
      <w:pPr>
        <w:jc w:val="both"/>
        <w:sectPr w:rsidR="00172836" w:rsidRPr="004050A0" w:rsidSect="007C53BE">
          <w:pgSz w:w="16838" w:h="11906" w:orient="landscape"/>
          <w:pgMar w:top="1134" w:right="1134" w:bottom="567" w:left="1134" w:header="709" w:footer="709" w:gutter="0"/>
          <w:cols w:space="708"/>
          <w:docGrid w:linePitch="381"/>
        </w:sectPr>
      </w:pPr>
    </w:p>
    <w:p w:rsidR="00172836" w:rsidRPr="004050A0" w:rsidRDefault="00172836" w:rsidP="00172836">
      <w:pPr>
        <w:ind w:firstLine="709"/>
        <w:contextualSpacing/>
        <w:jc w:val="both"/>
      </w:pPr>
      <w:bookmarkStart w:id="21" w:name="_Toc101094940"/>
      <w:bookmarkStart w:id="22" w:name="_Toc115074597"/>
      <w:r w:rsidRPr="004050A0">
        <w:t xml:space="preserve">4. </w:t>
      </w:r>
      <w:bookmarkEnd w:id="21"/>
      <w:bookmarkEnd w:id="22"/>
      <w:r w:rsidRPr="004050A0">
        <w:t xml:space="preserve">Структурный анализ потребления топливно-энергетических ресурсов </w:t>
      </w:r>
      <w:r w:rsidRPr="004050A0">
        <w:br/>
        <w:t>и первичных топливно-энергетических ресурсов.</w:t>
      </w:r>
    </w:p>
    <w:p w:rsidR="00172836" w:rsidRPr="004050A0" w:rsidRDefault="00172836" w:rsidP="00172836">
      <w:pPr>
        <w:ind w:firstLine="709"/>
        <w:jc w:val="both"/>
      </w:pPr>
      <w:r w:rsidRPr="004050A0">
        <w:t>На территории города Сургута в 2024 году потреблено</w:t>
      </w:r>
      <w:r>
        <w:t xml:space="preserve"> </w:t>
      </w:r>
      <w:r w:rsidRPr="004050A0">
        <w:t>15 864 119,0 т у.т. топливно-энергетических ресурсов.</w:t>
      </w:r>
    </w:p>
    <w:p w:rsidR="00172836" w:rsidRPr="004050A0" w:rsidRDefault="00172836" w:rsidP="00172836">
      <w:pPr>
        <w:ind w:firstLine="709"/>
        <w:jc w:val="both"/>
      </w:pPr>
      <w:r w:rsidRPr="004050A0">
        <w:t xml:space="preserve">Структура ТЭР представлена на рисунке 1. Потребление топлива в структуре потребления ТЭР имеет наибольший вес и составляет 93%. Доля потребления тепловой и электрической энергии в структуре потребления ТЭР составляет по 3% </w:t>
      </w:r>
      <w:r w:rsidRPr="004050A0">
        <w:br/>
        <w:t>и 4% соответственно.</w:t>
      </w:r>
    </w:p>
    <w:p w:rsidR="00172836" w:rsidRPr="004050A0" w:rsidRDefault="00172836" w:rsidP="00172836">
      <w:pPr>
        <w:contextualSpacing/>
        <w:jc w:val="both"/>
      </w:pPr>
    </w:p>
    <w:p w:rsidR="00172836" w:rsidRPr="004050A0" w:rsidRDefault="00172836" w:rsidP="00172836">
      <w:pPr>
        <w:contextualSpacing/>
        <w:jc w:val="center"/>
      </w:pPr>
      <w:r w:rsidRPr="004050A0">
        <w:rPr>
          <w:i/>
          <w:iCs/>
          <w:noProof/>
          <w:sz w:val="24"/>
          <w:szCs w:val="24"/>
          <w:lang w:eastAsia="ru-RU"/>
        </w:rPr>
        <w:drawing>
          <wp:inline distT="0" distB="0" distL="0" distR="0" wp14:anchorId="3BB2F034" wp14:editId="5AB5D687">
            <wp:extent cx="4497675" cy="2522483"/>
            <wp:effectExtent l="0" t="0" r="0" b="0"/>
            <wp:docPr id="2145719850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08846" cy="252874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172836" w:rsidRPr="004050A0" w:rsidRDefault="00172836" w:rsidP="00172836">
      <w:pPr>
        <w:contextualSpacing/>
        <w:jc w:val="both"/>
      </w:pPr>
    </w:p>
    <w:p w:rsidR="00172836" w:rsidRPr="00046A20" w:rsidRDefault="00172836" w:rsidP="00172836">
      <w:pPr>
        <w:jc w:val="center"/>
        <w:rPr>
          <w:sz w:val="24"/>
          <w:szCs w:val="24"/>
        </w:rPr>
      </w:pPr>
      <w:r w:rsidRPr="00046A20">
        <w:rPr>
          <w:sz w:val="24"/>
          <w:szCs w:val="24"/>
        </w:rPr>
        <w:t>Рисунок 1. Структура потребления топливно-энергетических ресурсов</w:t>
      </w:r>
    </w:p>
    <w:p w:rsidR="00172836" w:rsidRPr="004050A0" w:rsidRDefault="00172836" w:rsidP="00172836">
      <w:pPr>
        <w:jc w:val="both"/>
      </w:pPr>
    </w:p>
    <w:p w:rsidR="00172836" w:rsidRPr="004050A0" w:rsidRDefault="00172836" w:rsidP="00172836">
      <w:pPr>
        <w:ind w:firstLine="709"/>
        <w:jc w:val="both"/>
      </w:pPr>
      <w:r w:rsidRPr="004050A0">
        <w:t xml:space="preserve">Потребление первичных топливно-энергетических ресурсов (далее – ПТЭР) </w:t>
      </w:r>
      <w:r w:rsidRPr="004050A0">
        <w:br/>
        <w:t xml:space="preserve">в 2024 году составило 14 750 436,0 т у.т. Структура ПТЭР представлена на рисунке 2. Доля потребления природного и попутного газа в структуре потребления ПТЭР составляет 95,1%, потребление нефтепродуктов 4,9%. </w:t>
      </w:r>
    </w:p>
    <w:p w:rsidR="00172836" w:rsidRPr="004050A0" w:rsidRDefault="00172836" w:rsidP="00172836">
      <w:pPr>
        <w:jc w:val="both"/>
      </w:pPr>
    </w:p>
    <w:p w:rsidR="00172836" w:rsidRPr="004050A0" w:rsidRDefault="00172836" w:rsidP="00172836">
      <w:pPr>
        <w:jc w:val="center"/>
      </w:pPr>
      <w:r w:rsidRPr="004050A0">
        <w:rPr>
          <w:noProof/>
          <w:lang w:eastAsia="ru-RU"/>
        </w:rPr>
        <w:drawing>
          <wp:inline distT="0" distB="0" distL="0" distR="0" wp14:anchorId="0CF3D881" wp14:editId="01C59014">
            <wp:extent cx="4466897" cy="2604506"/>
            <wp:effectExtent l="0" t="0" r="0" b="5715"/>
            <wp:docPr id="971865966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3156" cy="260815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172836" w:rsidRPr="004050A0" w:rsidRDefault="00172836" w:rsidP="00172836">
      <w:pPr>
        <w:jc w:val="both"/>
      </w:pPr>
    </w:p>
    <w:p w:rsidR="00172836" w:rsidRPr="00046A20" w:rsidRDefault="00172836" w:rsidP="00172836">
      <w:pPr>
        <w:contextualSpacing/>
        <w:jc w:val="center"/>
        <w:rPr>
          <w:sz w:val="24"/>
          <w:szCs w:val="24"/>
        </w:rPr>
      </w:pPr>
      <w:r w:rsidRPr="00046A20">
        <w:rPr>
          <w:sz w:val="24"/>
          <w:szCs w:val="24"/>
        </w:rPr>
        <w:t xml:space="preserve">Рисунок 2. </w:t>
      </w:r>
      <w:bookmarkStart w:id="23" w:name="_Toc175819902"/>
      <w:bookmarkStart w:id="24" w:name="_Toc207137476"/>
      <w:r w:rsidRPr="00046A20">
        <w:rPr>
          <w:sz w:val="24"/>
          <w:szCs w:val="24"/>
        </w:rPr>
        <w:t xml:space="preserve">Структура потребления </w:t>
      </w:r>
      <w:bookmarkEnd w:id="23"/>
      <w:bookmarkEnd w:id="24"/>
      <w:r w:rsidRPr="00046A20">
        <w:rPr>
          <w:sz w:val="24"/>
          <w:szCs w:val="24"/>
        </w:rPr>
        <w:t>первичных топливно-энергетических ресурсов</w:t>
      </w:r>
    </w:p>
    <w:p w:rsidR="00172836" w:rsidRPr="004050A0" w:rsidRDefault="00172836" w:rsidP="00172836">
      <w:pPr>
        <w:ind w:firstLine="709"/>
        <w:jc w:val="both"/>
      </w:pPr>
      <w:r w:rsidRPr="004050A0">
        <w:t>В структуру природного топлива входит древесина топливная, газ природный и нефтяной попутный</w:t>
      </w:r>
      <w:r w:rsidR="008F07F5">
        <w:t xml:space="preserve"> </w:t>
      </w:r>
      <w:r w:rsidR="0040392A">
        <w:t>(</w:t>
      </w:r>
      <w:r w:rsidR="008F07F5">
        <w:t>рисун</w:t>
      </w:r>
      <w:r w:rsidR="0040392A">
        <w:t>о</w:t>
      </w:r>
      <w:r w:rsidR="008F07F5">
        <w:t>к 3</w:t>
      </w:r>
      <w:r w:rsidR="0040392A">
        <w:t>)</w:t>
      </w:r>
      <w:r w:rsidRPr="004050A0">
        <w:t>. В структуру продуктов переработки топлива входят виды топлива группы «Нефтепродукты»</w:t>
      </w:r>
      <w:r w:rsidR="008F07F5">
        <w:t xml:space="preserve"> </w:t>
      </w:r>
      <w:r w:rsidR="0040392A">
        <w:t>(</w:t>
      </w:r>
      <w:r w:rsidR="008F07F5">
        <w:t>рисун</w:t>
      </w:r>
      <w:r w:rsidR="0040392A">
        <w:t>о</w:t>
      </w:r>
      <w:r w:rsidR="008F07F5">
        <w:t>к 4</w:t>
      </w:r>
      <w:r w:rsidR="0040392A">
        <w:t>)</w:t>
      </w:r>
      <w:r w:rsidRPr="004050A0">
        <w:t>.</w:t>
      </w:r>
    </w:p>
    <w:p w:rsidR="00172836" w:rsidRPr="004050A0" w:rsidRDefault="00172836" w:rsidP="00172836">
      <w:pPr>
        <w:contextualSpacing/>
        <w:jc w:val="center"/>
        <w:rPr>
          <w:strike/>
        </w:rPr>
      </w:pPr>
    </w:p>
    <w:p w:rsidR="00172836" w:rsidRPr="004050A0" w:rsidRDefault="00172836" w:rsidP="00172836">
      <w:pPr>
        <w:contextualSpacing/>
        <w:jc w:val="center"/>
        <w:rPr>
          <w:strike/>
        </w:rPr>
      </w:pPr>
      <w:r w:rsidRPr="004050A0">
        <w:rPr>
          <w:noProof/>
          <w:lang w:eastAsia="ru-RU"/>
        </w:rPr>
        <w:drawing>
          <wp:inline distT="0" distB="0" distL="0" distR="0" wp14:anchorId="1335001F" wp14:editId="73526939">
            <wp:extent cx="4508938" cy="2782565"/>
            <wp:effectExtent l="0" t="0" r="6350" b="0"/>
            <wp:docPr id="1227930130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26551" cy="279343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172836" w:rsidRPr="004050A0" w:rsidRDefault="00172836" w:rsidP="00172836">
      <w:pPr>
        <w:jc w:val="center"/>
      </w:pPr>
    </w:p>
    <w:p w:rsidR="00172836" w:rsidRPr="00046A20" w:rsidRDefault="00172836" w:rsidP="00172836">
      <w:pPr>
        <w:jc w:val="center"/>
        <w:rPr>
          <w:sz w:val="24"/>
          <w:szCs w:val="24"/>
        </w:rPr>
      </w:pPr>
      <w:r w:rsidRPr="00046A20">
        <w:rPr>
          <w:sz w:val="24"/>
          <w:szCs w:val="24"/>
        </w:rPr>
        <w:t xml:space="preserve">Рисунок 3. </w:t>
      </w:r>
      <w:bookmarkStart w:id="25" w:name="_Toc175819904"/>
      <w:bookmarkStart w:id="26" w:name="_Toc207137477"/>
      <w:r w:rsidRPr="00046A20">
        <w:rPr>
          <w:sz w:val="24"/>
          <w:szCs w:val="24"/>
        </w:rPr>
        <w:t>Структура потребления природного топлива</w:t>
      </w:r>
      <w:bookmarkEnd w:id="25"/>
      <w:bookmarkEnd w:id="26"/>
    </w:p>
    <w:p w:rsidR="00172836" w:rsidRPr="004050A0" w:rsidRDefault="00172836" w:rsidP="00172836">
      <w:pPr>
        <w:jc w:val="center"/>
      </w:pPr>
    </w:p>
    <w:p w:rsidR="00172836" w:rsidRPr="004050A0" w:rsidRDefault="00172836" w:rsidP="00172836">
      <w:pPr>
        <w:jc w:val="both"/>
      </w:pPr>
    </w:p>
    <w:p w:rsidR="00172836" w:rsidRPr="004050A0" w:rsidRDefault="00172836" w:rsidP="00172836">
      <w:pPr>
        <w:jc w:val="center"/>
      </w:pPr>
      <w:bookmarkStart w:id="27" w:name="_Toc115074602"/>
      <w:r w:rsidRPr="004050A0">
        <w:rPr>
          <w:noProof/>
          <w:lang w:eastAsia="ru-RU"/>
        </w:rPr>
        <w:drawing>
          <wp:inline distT="0" distB="0" distL="0" distR="0" wp14:anchorId="3B9B96E2" wp14:editId="5AF83A96">
            <wp:extent cx="4559935" cy="2810510"/>
            <wp:effectExtent l="0" t="0" r="0" b="8890"/>
            <wp:docPr id="2089732353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59935" cy="28105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bookmarkStart w:id="28" w:name="_Toc175819905"/>
      <w:bookmarkStart w:id="29" w:name="_Toc207137478"/>
      <w:r w:rsidRPr="004050A0">
        <w:t xml:space="preserve"> </w:t>
      </w:r>
    </w:p>
    <w:p w:rsidR="00172836" w:rsidRPr="004050A0" w:rsidRDefault="00172836" w:rsidP="00172836">
      <w:pPr>
        <w:jc w:val="center"/>
      </w:pPr>
    </w:p>
    <w:p w:rsidR="00172836" w:rsidRPr="00046A20" w:rsidRDefault="00172836" w:rsidP="00172836">
      <w:pPr>
        <w:jc w:val="center"/>
        <w:rPr>
          <w:sz w:val="24"/>
          <w:szCs w:val="24"/>
        </w:rPr>
      </w:pPr>
      <w:r w:rsidRPr="00046A20">
        <w:rPr>
          <w:sz w:val="24"/>
          <w:szCs w:val="24"/>
        </w:rPr>
        <w:t>Рисунок 4. Структура потребления продуктов переработки топлива</w:t>
      </w:r>
      <w:bookmarkEnd w:id="28"/>
      <w:bookmarkEnd w:id="29"/>
    </w:p>
    <w:p w:rsidR="00172836" w:rsidRPr="004050A0" w:rsidRDefault="00172836" w:rsidP="00172836">
      <w:pPr>
        <w:jc w:val="both"/>
      </w:pPr>
    </w:p>
    <w:p w:rsidR="00172836" w:rsidRPr="004050A0" w:rsidRDefault="00172836" w:rsidP="00172836">
      <w:pPr>
        <w:ind w:firstLine="709"/>
        <w:jc w:val="both"/>
      </w:pPr>
      <w:r w:rsidRPr="004050A0">
        <w:t>На территории города Сургута производство тепловой энергии в о</w:t>
      </w:r>
      <w:r>
        <w:t xml:space="preserve">тчетном периоде составило 3 817 </w:t>
      </w:r>
      <w:r w:rsidRPr="004050A0">
        <w:t>179,4 Гкал.</w:t>
      </w:r>
      <w:r w:rsidR="008F07F5" w:rsidRPr="008F07F5">
        <w:t xml:space="preserve"> </w:t>
      </w:r>
      <w:r w:rsidR="008F07F5">
        <w:t>Структура производства тепловой энергии                  по мощности источника представлена на рисунке 5.</w:t>
      </w:r>
    </w:p>
    <w:p w:rsidR="00172836" w:rsidRPr="004050A0" w:rsidRDefault="00172836" w:rsidP="00172836">
      <w:pPr>
        <w:jc w:val="both"/>
      </w:pPr>
    </w:p>
    <w:p w:rsidR="00172836" w:rsidRPr="004050A0" w:rsidRDefault="00172836" w:rsidP="00172836">
      <w:pPr>
        <w:keepNext/>
        <w:jc w:val="center"/>
        <w:rPr>
          <w:sz w:val="22"/>
        </w:rPr>
      </w:pPr>
      <w:r w:rsidRPr="004050A0">
        <w:rPr>
          <w:noProof/>
          <w:sz w:val="22"/>
          <w:lang w:eastAsia="ru-RU"/>
        </w:rPr>
        <w:drawing>
          <wp:inline distT="0" distB="0" distL="0" distR="0" wp14:anchorId="7FEC6833" wp14:editId="2B667952">
            <wp:extent cx="4559935" cy="3340735"/>
            <wp:effectExtent l="0" t="0" r="0" b="0"/>
            <wp:docPr id="202709454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59935" cy="33407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172836" w:rsidRPr="00046A20" w:rsidRDefault="00172836" w:rsidP="00172836">
      <w:pPr>
        <w:jc w:val="center"/>
        <w:rPr>
          <w:sz w:val="16"/>
          <w:szCs w:val="16"/>
        </w:rPr>
      </w:pPr>
      <w:bookmarkStart w:id="30" w:name="_Toc175819906"/>
      <w:bookmarkStart w:id="31" w:name="_Toc207137479"/>
    </w:p>
    <w:p w:rsidR="00172836" w:rsidRPr="00046A20" w:rsidRDefault="00172836" w:rsidP="00172836">
      <w:pPr>
        <w:jc w:val="center"/>
        <w:rPr>
          <w:sz w:val="24"/>
          <w:szCs w:val="24"/>
        </w:rPr>
      </w:pPr>
      <w:r w:rsidRPr="00046A20">
        <w:rPr>
          <w:sz w:val="24"/>
          <w:szCs w:val="24"/>
        </w:rPr>
        <w:t>Рисунок 5. Структура производства тепловой энергии относительно мощности источника теплоснабжения</w:t>
      </w:r>
      <w:bookmarkEnd w:id="30"/>
      <w:bookmarkEnd w:id="31"/>
    </w:p>
    <w:p w:rsidR="00172836" w:rsidRPr="00046A20" w:rsidRDefault="00172836" w:rsidP="00172836">
      <w:pPr>
        <w:jc w:val="both"/>
        <w:rPr>
          <w:sz w:val="24"/>
          <w:szCs w:val="24"/>
        </w:rPr>
      </w:pPr>
    </w:p>
    <w:p w:rsidR="00172836" w:rsidRPr="004050A0" w:rsidRDefault="00172836" w:rsidP="00172836">
      <w:pPr>
        <w:ind w:firstLine="709"/>
        <w:jc w:val="both"/>
      </w:pPr>
      <w:r w:rsidRPr="004050A0">
        <w:t>Основная доля потребления тепловой энергии приходится на сферу «Население» и «Промышленность». Структура потребления тепловой энергии потребителями представлена на рисунке 6.</w:t>
      </w:r>
    </w:p>
    <w:p w:rsidR="00172836" w:rsidRPr="004050A0" w:rsidRDefault="00172836" w:rsidP="00172836">
      <w:pPr>
        <w:jc w:val="both"/>
      </w:pPr>
    </w:p>
    <w:p w:rsidR="00172836" w:rsidRPr="004050A0" w:rsidRDefault="00172836" w:rsidP="00172836">
      <w:pPr>
        <w:keepNext/>
        <w:jc w:val="center"/>
        <w:rPr>
          <w:sz w:val="22"/>
        </w:rPr>
      </w:pPr>
      <w:r w:rsidRPr="004050A0">
        <w:rPr>
          <w:noProof/>
          <w:sz w:val="22"/>
          <w:lang w:eastAsia="ru-RU"/>
        </w:rPr>
        <w:drawing>
          <wp:inline distT="0" distB="0" distL="0" distR="0" wp14:anchorId="1548FDF5" wp14:editId="2C435834">
            <wp:extent cx="4895215" cy="2719070"/>
            <wp:effectExtent l="0" t="0" r="635" b="5080"/>
            <wp:docPr id="1543803375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95215" cy="27190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172836" w:rsidRPr="00046A20" w:rsidRDefault="00172836" w:rsidP="00172836">
      <w:pPr>
        <w:jc w:val="center"/>
        <w:rPr>
          <w:sz w:val="24"/>
          <w:szCs w:val="24"/>
        </w:rPr>
      </w:pPr>
      <w:bookmarkStart w:id="32" w:name="_Toc175819907"/>
      <w:bookmarkStart w:id="33" w:name="_Toc207137480"/>
      <w:bookmarkStart w:id="34" w:name="_Hlk172916157"/>
      <w:r w:rsidRPr="00046A20">
        <w:rPr>
          <w:sz w:val="24"/>
          <w:szCs w:val="24"/>
        </w:rPr>
        <w:t>Рисунок 6. Структура потребления тепловой энергии</w:t>
      </w:r>
      <w:bookmarkEnd w:id="32"/>
      <w:bookmarkEnd w:id="33"/>
    </w:p>
    <w:bookmarkEnd w:id="34"/>
    <w:p w:rsidR="00172836" w:rsidRPr="004050A0" w:rsidRDefault="00172836" w:rsidP="00172836">
      <w:pPr>
        <w:jc w:val="both"/>
        <w:rPr>
          <w:sz w:val="24"/>
          <w:szCs w:val="24"/>
        </w:rPr>
      </w:pPr>
    </w:p>
    <w:p w:rsidR="00172836" w:rsidRPr="004050A0" w:rsidRDefault="00172836" w:rsidP="00046A20">
      <w:pPr>
        <w:ind w:firstLine="709"/>
        <w:jc w:val="both"/>
      </w:pPr>
      <w:r w:rsidRPr="004050A0">
        <w:t xml:space="preserve">Производство электрической энергии в отчетном периоде составило </w:t>
      </w:r>
      <w:r w:rsidRPr="004050A0">
        <w:br/>
        <w:t>42 926 500 тыс. кВт</w:t>
      </w:r>
      <w:r w:rsidRPr="004050A0">
        <w:sym w:font="Symbol" w:char="F0D7"/>
      </w:r>
      <w:r w:rsidRPr="004050A0">
        <w:t>ч.</w:t>
      </w:r>
    </w:p>
    <w:p w:rsidR="00172836" w:rsidRPr="004050A0" w:rsidRDefault="00172836" w:rsidP="00046A20">
      <w:pPr>
        <w:ind w:firstLine="709"/>
        <w:jc w:val="both"/>
      </w:pPr>
      <w:r w:rsidRPr="004050A0">
        <w:t>Наибольшая доля потребления электрической энергии приходится на сферу «Промышленность». Структура потребления электр</w:t>
      </w:r>
      <w:r>
        <w:t xml:space="preserve">ической энергии представлена </w:t>
      </w:r>
      <w:r w:rsidR="00046A20">
        <w:t xml:space="preserve">         </w:t>
      </w:r>
      <w:r>
        <w:t xml:space="preserve">на </w:t>
      </w:r>
      <w:r w:rsidRPr="004050A0">
        <w:t>рисунке 7.</w:t>
      </w:r>
    </w:p>
    <w:p w:rsidR="00172836" w:rsidRPr="004050A0" w:rsidRDefault="00172836" w:rsidP="00172836">
      <w:pPr>
        <w:jc w:val="both"/>
      </w:pPr>
    </w:p>
    <w:p w:rsidR="00172836" w:rsidRPr="004050A0" w:rsidRDefault="00172836" w:rsidP="00172836">
      <w:pPr>
        <w:jc w:val="center"/>
        <w:rPr>
          <w:sz w:val="24"/>
          <w:szCs w:val="24"/>
        </w:rPr>
      </w:pPr>
      <w:r w:rsidRPr="004050A0">
        <w:rPr>
          <w:noProof/>
          <w:sz w:val="24"/>
          <w:szCs w:val="24"/>
          <w:lang w:eastAsia="ru-RU"/>
        </w:rPr>
        <w:drawing>
          <wp:inline distT="0" distB="0" distL="0" distR="0" wp14:anchorId="2E9B7F36" wp14:editId="1E6BF690">
            <wp:extent cx="4889500" cy="2712720"/>
            <wp:effectExtent l="0" t="0" r="6350" b="0"/>
            <wp:docPr id="1703805384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89500" cy="27127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8F07F5" w:rsidRPr="008F07F5" w:rsidRDefault="008F07F5" w:rsidP="00172836">
      <w:pPr>
        <w:jc w:val="center"/>
        <w:rPr>
          <w:sz w:val="16"/>
          <w:szCs w:val="16"/>
        </w:rPr>
      </w:pPr>
      <w:bookmarkStart w:id="35" w:name="_Toc175819908"/>
      <w:bookmarkStart w:id="36" w:name="_Toc207137481"/>
    </w:p>
    <w:p w:rsidR="00172836" w:rsidRDefault="00172836" w:rsidP="00172836">
      <w:pPr>
        <w:jc w:val="center"/>
        <w:rPr>
          <w:sz w:val="24"/>
          <w:szCs w:val="24"/>
        </w:rPr>
      </w:pPr>
      <w:r w:rsidRPr="00046A20">
        <w:rPr>
          <w:sz w:val="24"/>
          <w:szCs w:val="24"/>
        </w:rPr>
        <w:t>Рисунок 7. Структура потребления электрической энергии</w:t>
      </w:r>
      <w:bookmarkEnd w:id="35"/>
      <w:bookmarkEnd w:id="36"/>
    </w:p>
    <w:p w:rsidR="008F07F5" w:rsidRPr="00046A20" w:rsidRDefault="008F07F5" w:rsidP="00172836">
      <w:pPr>
        <w:jc w:val="center"/>
        <w:rPr>
          <w:sz w:val="24"/>
          <w:szCs w:val="24"/>
        </w:rPr>
      </w:pPr>
    </w:p>
    <w:p w:rsidR="008F07F5" w:rsidRPr="009761FC" w:rsidRDefault="008F07F5" w:rsidP="008F07F5">
      <w:pPr>
        <w:jc w:val="both"/>
      </w:pPr>
      <w:bookmarkStart w:id="37" w:name="_Hlk54016031"/>
      <w:r w:rsidRPr="008F07F5">
        <w:t>Объемы потребления электроэнергии промышленными предприятиями по виду деятельности представлены в таблице 8.</w:t>
      </w:r>
    </w:p>
    <w:p w:rsidR="00172836" w:rsidRDefault="00172836" w:rsidP="00172836">
      <w:pPr>
        <w:jc w:val="right"/>
      </w:pPr>
      <w:bookmarkStart w:id="38" w:name="_Toc172972924"/>
      <w:bookmarkStart w:id="39" w:name="_Toc175819940"/>
      <w:bookmarkStart w:id="40" w:name="_Toc207137441"/>
      <w:r w:rsidRPr="004050A0">
        <w:t xml:space="preserve">Таблица 8 </w:t>
      </w:r>
    </w:p>
    <w:p w:rsidR="00046A20" w:rsidRPr="00046A20" w:rsidRDefault="00046A20" w:rsidP="00172836">
      <w:pPr>
        <w:jc w:val="right"/>
        <w:rPr>
          <w:sz w:val="16"/>
          <w:szCs w:val="16"/>
        </w:rPr>
      </w:pPr>
    </w:p>
    <w:p w:rsidR="00172836" w:rsidRPr="004050A0" w:rsidRDefault="00172836" w:rsidP="00172836">
      <w:pPr>
        <w:jc w:val="center"/>
      </w:pPr>
      <w:r w:rsidRPr="004050A0">
        <w:t>Потребление электроэнергии промышленными предприятиями</w:t>
      </w:r>
      <w:bookmarkEnd w:id="38"/>
      <w:bookmarkEnd w:id="39"/>
      <w:bookmarkEnd w:id="40"/>
    </w:p>
    <w:p w:rsidR="00172836" w:rsidRPr="008F07F5" w:rsidRDefault="00172836" w:rsidP="00172836">
      <w:pPr>
        <w:jc w:val="center"/>
        <w:rPr>
          <w:sz w:val="24"/>
          <w:szCs w:val="24"/>
        </w:rPr>
      </w:pPr>
    </w:p>
    <w:tbl>
      <w:tblPr>
        <w:tblW w:w="4934" w:type="pct"/>
        <w:tblLook w:val="04A0" w:firstRow="1" w:lastRow="0" w:firstColumn="1" w:lastColumn="0" w:noHBand="0" w:noVBand="1"/>
      </w:tblPr>
      <w:tblGrid>
        <w:gridCol w:w="2762"/>
        <w:gridCol w:w="2052"/>
        <w:gridCol w:w="2766"/>
        <w:gridCol w:w="2480"/>
      </w:tblGrid>
      <w:tr w:rsidR="00172836" w:rsidRPr="00046A20" w:rsidTr="00046A20">
        <w:trPr>
          <w:trHeight w:val="755"/>
        </w:trPr>
        <w:tc>
          <w:tcPr>
            <w:tcW w:w="1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836" w:rsidRPr="00046A20" w:rsidRDefault="00172836" w:rsidP="002E2FAA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46A20">
              <w:rPr>
                <w:rFonts w:eastAsia="Times New Roman"/>
                <w:sz w:val="24"/>
                <w:szCs w:val="24"/>
                <w:lang w:eastAsia="ru-RU"/>
              </w:rPr>
              <w:t>Наименование муниципального образования</w:t>
            </w:r>
          </w:p>
        </w:tc>
        <w:tc>
          <w:tcPr>
            <w:tcW w:w="9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36" w:rsidRPr="00046A20" w:rsidRDefault="00172836" w:rsidP="002E2FAA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46A20">
              <w:rPr>
                <w:rFonts w:eastAsia="Times New Roman"/>
                <w:sz w:val="24"/>
                <w:szCs w:val="24"/>
                <w:lang w:eastAsia="ru-RU"/>
              </w:rPr>
              <w:t>Обрабатывающие производства</w:t>
            </w:r>
          </w:p>
        </w:tc>
        <w:tc>
          <w:tcPr>
            <w:tcW w:w="1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36" w:rsidRPr="00046A20" w:rsidRDefault="00172836" w:rsidP="002E2FAA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46A20">
              <w:rPr>
                <w:rFonts w:eastAsia="Times New Roman"/>
                <w:sz w:val="24"/>
                <w:szCs w:val="24"/>
                <w:lang w:eastAsia="ru-RU"/>
              </w:rPr>
              <w:t>Обеспечение электрической энергией, газом и паром, кондиционирование воздуха</w:t>
            </w:r>
          </w:p>
        </w:tc>
        <w:tc>
          <w:tcPr>
            <w:tcW w:w="1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36" w:rsidRPr="00046A20" w:rsidRDefault="00172836" w:rsidP="00046A20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46A20">
              <w:rPr>
                <w:rFonts w:eastAsia="Times New Roman"/>
                <w:sz w:val="24"/>
                <w:szCs w:val="24"/>
                <w:lang w:eastAsia="ru-RU"/>
              </w:rPr>
              <w:t>Добыча полезных ископаемых/ водоснабжение; водоотведение</w:t>
            </w:r>
          </w:p>
        </w:tc>
      </w:tr>
      <w:tr w:rsidR="00172836" w:rsidRPr="00046A20" w:rsidTr="00046A20">
        <w:trPr>
          <w:trHeight w:val="70"/>
        </w:trPr>
        <w:tc>
          <w:tcPr>
            <w:tcW w:w="14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836" w:rsidRPr="00046A20" w:rsidRDefault="00172836" w:rsidP="002E2FAA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046A20">
              <w:rPr>
                <w:rFonts w:eastAsia="Times New Roman"/>
                <w:sz w:val="24"/>
                <w:szCs w:val="24"/>
                <w:lang w:eastAsia="ru-RU"/>
              </w:rPr>
              <w:t>Городской округ Сургут</w:t>
            </w:r>
          </w:p>
        </w:tc>
        <w:tc>
          <w:tcPr>
            <w:tcW w:w="9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72836" w:rsidRPr="00046A20" w:rsidRDefault="00172836" w:rsidP="002E2FAA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46A20">
              <w:rPr>
                <w:rFonts w:eastAsia="Times New Roman"/>
                <w:sz w:val="24"/>
                <w:szCs w:val="24"/>
                <w:lang w:eastAsia="ru-RU"/>
              </w:rPr>
              <w:t>51 002,1</w:t>
            </w:r>
          </w:p>
        </w:tc>
        <w:tc>
          <w:tcPr>
            <w:tcW w:w="14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72836" w:rsidRPr="00046A20" w:rsidRDefault="00172836" w:rsidP="002E2FAA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46A20">
              <w:rPr>
                <w:rFonts w:eastAsia="Times New Roman"/>
                <w:sz w:val="24"/>
                <w:szCs w:val="24"/>
                <w:lang w:eastAsia="ru-RU"/>
              </w:rPr>
              <w:t>1 657 374,1</w:t>
            </w:r>
          </w:p>
        </w:tc>
        <w:tc>
          <w:tcPr>
            <w:tcW w:w="1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72836" w:rsidRPr="00046A20" w:rsidRDefault="00172836" w:rsidP="002E2FAA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46A20">
              <w:rPr>
                <w:rFonts w:eastAsia="Times New Roman"/>
                <w:sz w:val="24"/>
                <w:szCs w:val="24"/>
                <w:lang w:eastAsia="ru-RU"/>
              </w:rPr>
              <w:t>136 021,7</w:t>
            </w:r>
          </w:p>
        </w:tc>
      </w:tr>
      <w:bookmarkEnd w:id="37"/>
    </w:tbl>
    <w:p w:rsidR="00172836" w:rsidRPr="004050A0" w:rsidRDefault="00172836" w:rsidP="00046A20">
      <w:pPr>
        <w:tabs>
          <w:tab w:val="left" w:pos="3343"/>
        </w:tabs>
        <w:ind w:firstLine="709"/>
        <w:jc w:val="both"/>
        <w:rPr>
          <w:sz w:val="24"/>
          <w:szCs w:val="24"/>
        </w:rPr>
      </w:pPr>
    </w:p>
    <w:p w:rsidR="00172836" w:rsidRPr="004050A0" w:rsidRDefault="00172836" w:rsidP="00046A20">
      <w:pPr>
        <w:ind w:firstLine="709"/>
        <w:contextualSpacing/>
        <w:jc w:val="both"/>
        <w:rPr>
          <w:bCs/>
        </w:rPr>
      </w:pPr>
      <w:r w:rsidRPr="004050A0">
        <w:rPr>
          <w:bCs/>
        </w:rPr>
        <w:t xml:space="preserve">Раздел </w:t>
      </w:r>
      <w:r w:rsidRPr="004050A0">
        <w:rPr>
          <w:bCs/>
          <w:lang w:val="en-US"/>
        </w:rPr>
        <w:t>III</w:t>
      </w:r>
      <w:r w:rsidRPr="004050A0">
        <w:rPr>
          <w:bCs/>
        </w:rPr>
        <w:t xml:space="preserve">. Прогнозный топливно-энергетический баланс города Сургута </w:t>
      </w:r>
      <w:r w:rsidR="00046A20">
        <w:rPr>
          <w:bCs/>
        </w:rPr>
        <w:t xml:space="preserve">                         </w:t>
      </w:r>
      <w:r w:rsidRPr="004050A0">
        <w:rPr>
          <w:bCs/>
        </w:rPr>
        <w:t>на период до 2030 года</w:t>
      </w:r>
      <w:bookmarkStart w:id="41" w:name="_Toc115074603"/>
      <w:bookmarkEnd w:id="27"/>
    </w:p>
    <w:p w:rsidR="00172836" w:rsidRPr="004050A0" w:rsidRDefault="00172836" w:rsidP="00046A20">
      <w:pPr>
        <w:ind w:firstLine="709"/>
        <w:contextualSpacing/>
        <w:jc w:val="both"/>
      </w:pPr>
      <w:r w:rsidRPr="004050A0">
        <w:t>Формирование прогнозного ТЭБ муниципального образования осуществляется в несколько этапов.</w:t>
      </w:r>
    </w:p>
    <w:p w:rsidR="00172836" w:rsidRPr="00046A20" w:rsidRDefault="00172836" w:rsidP="00046A20">
      <w:pPr>
        <w:ind w:firstLine="709"/>
        <w:contextualSpacing/>
        <w:jc w:val="both"/>
      </w:pPr>
      <w:r w:rsidRPr="004050A0">
        <w:t xml:space="preserve">На первом этапе выполняется разработка и анализ </w:t>
      </w:r>
      <w:r w:rsidRPr="00046A20">
        <w:t>отчетного ТЭБ,</w:t>
      </w:r>
      <w:r w:rsidR="00046A20">
        <w:t xml:space="preserve"> </w:t>
      </w:r>
      <w:r w:rsidRPr="00046A20">
        <w:t>а также анализ ретроспективной базы ТЭБ.</w:t>
      </w:r>
    </w:p>
    <w:p w:rsidR="00172836" w:rsidRPr="00046A20" w:rsidRDefault="00172836" w:rsidP="00046A20">
      <w:pPr>
        <w:ind w:firstLine="709"/>
        <w:contextualSpacing/>
        <w:jc w:val="both"/>
      </w:pPr>
      <w:r w:rsidRPr="00046A20">
        <w:t>На втором этапе выполняется анализ программных документов развития территории, таких как:</w:t>
      </w:r>
    </w:p>
    <w:p w:rsidR="00172836" w:rsidRPr="00046A20" w:rsidRDefault="00172836" w:rsidP="00046A20">
      <w:pPr>
        <w:ind w:firstLine="709"/>
        <w:contextualSpacing/>
        <w:jc w:val="both"/>
      </w:pPr>
      <w:r w:rsidRPr="00046A20">
        <w:t>- прогноз социально-экономического развития;</w:t>
      </w:r>
    </w:p>
    <w:p w:rsidR="00172836" w:rsidRPr="00046A20" w:rsidRDefault="00172836" w:rsidP="00046A20">
      <w:pPr>
        <w:ind w:firstLine="709"/>
        <w:contextualSpacing/>
        <w:jc w:val="both"/>
      </w:pPr>
      <w:r w:rsidRPr="00046A20">
        <w:t>- генеральный план муниципального округа;</w:t>
      </w:r>
    </w:p>
    <w:p w:rsidR="00172836" w:rsidRPr="00046A20" w:rsidRDefault="00172836" w:rsidP="00046A20">
      <w:pPr>
        <w:ind w:firstLine="709"/>
        <w:contextualSpacing/>
        <w:jc w:val="both"/>
      </w:pPr>
      <w:r w:rsidRPr="00046A20">
        <w:t>- программа газификации;</w:t>
      </w:r>
    </w:p>
    <w:p w:rsidR="00172836" w:rsidRPr="00046A20" w:rsidRDefault="00172836" w:rsidP="00046A20">
      <w:pPr>
        <w:ind w:firstLine="709"/>
        <w:contextualSpacing/>
        <w:jc w:val="both"/>
      </w:pPr>
      <w:r w:rsidRPr="00046A20">
        <w:t>- инвестиционные программы и прочие документы территориального планирования.</w:t>
      </w:r>
    </w:p>
    <w:p w:rsidR="00172836" w:rsidRPr="004050A0" w:rsidRDefault="00172836" w:rsidP="00046A20">
      <w:pPr>
        <w:ind w:firstLine="709"/>
        <w:contextualSpacing/>
        <w:jc w:val="both"/>
      </w:pPr>
      <w:r w:rsidRPr="00046A20">
        <w:t>На третьем этапе формируются сценарии развития и прочие показатели прогнозирования.</w:t>
      </w:r>
    </w:p>
    <w:p w:rsidR="00172836" w:rsidRPr="004050A0" w:rsidRDefault="00172836" w:rsidP="00046A20">
      <w:pPr>
        <w:ind w:firstLine="709"/>
        <w:contextualSpacing/>
        <w:jc w:val="both"/>
      </w:pPr>
      <w:r w:rsidRPr="004050A0">
        <w:t>На четвертом этапе производится расчет и корректировка прогнозных балансов, формирование расходной и приходной части ТЭБ, а также формирование условий балансовой модели ТЭБ.</w:t>
      </w:r>
    </w:p>
    <w:p w:rsidR="00172836" w:rsidRPr="00046A20" w:rsidRDefault="00172836" w:rsidP="00046A20">
      <w:pPr>
        <w:ind w:firstLine="709"/>
        <w:jc w:val="both"/>
      </w:pPr>
      <w:r w:rsidRPr="004050A0">
        <w:t xml:space="preserve">В </w:t>
      </w:r>
      <w:r w:rsidRPr="00046A20">
        <w:t>таблицах 9 – 13 приведены прогнозные однопродуктовые балансы энергетических ресурсов, используемых в хозяйственном обороте города Сургута, составленные на период с 2025 по 2027 годы с оценкой до 2030 года.</w:t>
      </w:r>
    </w:p>
    <w:p w:rsidR="00172836" w:rsidRPr="00046A20" w:rsidRDefault="00172836" w:rsidP="00046A20">
      <w:pPr>
        <w:ind w:firstLine="709"/>
        <w:jc w:val="both"/>
      </w:pPr>
      <w:r w:rsidRPr="00046A20">
        <w:t xml:space="preserve">Прогнозные однопродуктовые балансы города Сургута на период </w:t>
      </w:r>
      <w:r w:rsidRPr="00046A20">
        <w:br/>
        <w:t>до 2030 года позволили перейти к формированию системы топливно-энергетических балансов города до 2030 года. Полученные на этом этапе однопродуктовые балансы были собраны в прогнозные ТЭБ.</w:t>
      </w:r>
    </w:p>
    <w:p w:rsidR="00172836" w:rsidRPr="00046A20" w:rsidRDefault="00172836" w:rsidP="00046A20">
      <w:pPr>
        <w:ind w:firstLine="709"/>
        <w:jc w:val="both"/>
      </w:pPr>
      <w:r w:rsidRPr="00046A20">
        <w:t>Прогнозные ТЭБ города Сургута с 2024 по 2026 годы с оценкой до 2030 года представлены в таблицах 14 – 19.</w:t>
      </w:r>
    </w:p>
    <w:p w:rsidR="00172836" w:rsidRPr="004050A0" w:rsidRDefault="00172836" w:rsidP="00046A20">
      <w:pPr>
        <w:ind w:firstLine="709"/>
        <w:jc w:val="both"/>
      </w:pPr>
      <w:r w:rsidRPr="00046A20">
        <w:t xml:space="preserve">Сводный прогнозный ТЭБ города Сургута на 2024 – 2030 годы представлен </w:t>
      </w:r>
      <w:r w:rsidRPr="00046A20">
        <w:br/>
        <w:t>в таблице 20.</w:t>
      </w:r>
    </w:p>
    <w:p w:rsidR="00172836" w:rsidRPr="004050A0" w:rsidRDefault="00172836" w:rsidP="00172836">
      <w:pPr>
        <w:jc w:val="both"/>
      </w:pPr>
    </w:p>
    <w:p w:rsidR="00172836" w:rsidRPr="004050A0" w:rsidRDefault="00172836" w:rsidP="00172836">
      <w:pPr>
        <w:tabs>
          <w:tab w:val="left" w:pos="2748"/>
        </w:tabs>
        <w:rPr>
          <w:sz w:val="24"/>
          <w:szCs w:val="24"/>
        </w:rPr>
      </w:pPr>
    </w:p>
    <w:p w:rsidR="00172836" w:rsidRPr="004050A0" w:rsidRDefault="00172836" w:rsidP="00172836">
      <w:pPr>
        <w:rPr>
          <w:sz w:val="24"/>
          <w:szCs w:val="24"/>
        </w:rPr>
        <w:sectPr w:rsidR="00172836" w:rsidRPr="004050A0" w:rsidSect="001E2230">
          <w:footerReference w:type="default" r:id="rId19"/>
          <w:pgSz w:w="11906" w:h="16838"/>
          <w:pgMar w:top="1134" w:right="567" w:bottom="1134" w:left="1134" w:header="709" w:footer="709" w:gutter="0"/>
          <w:cols w:space="708"/>
          <w:docGrid w:linePitch="381"/>
        </w:sectPr>
      </w:pPr>
    </w:p>
    <w:bookmarkEnd w:id="41"/>
    <w:p w:rsidR="00046A20" w:rsidRDefault="00046A20" w:rsidP="00172836">
      <w:pPr>
        <w:jc w:val="center"/>
      </w:pPr>
      <w:r>
        <w:t xml:space="preserve">                                                                                                                                                                                             </w:t>
      </w:r>
      <w:r w:rsidRPr="004050A0">
        <w:t>Таблица 9</w:t>
      </w:r>
    </w:p>
    <w:p w:rsidR="00172836" w:rsidRPr="004050A0" w:rsidRDefault="00172836" w:rsidP="00172836">
      <w:pPr>
        <w:jc w:val="center"/>
      </w:pPr>
      <w:r w:rsidRPr="004050A0">
        <w:t>Прогнозный однопродуктовый баланс «Нефтепродукты» до 2030 года</w:t>
      </w:r>
    </w:p>
    <w:p w:rsidR="00172836" w:rsidRPr="00046A20" w:rsidRDefault="00172836" w:rsidP="00172836">
      <w:pPr>
        <w:jc w:val="right"/>
        <w:rPr>
          <w:sz w:val="16"/>
          <w:szCs w:val="16"/>
        </w:rPr>
      </w:pPr>
    </w:p>
    <w:tbl>
      <w:tblPr>
        <w:tblStyle w:val="6"/>
        <w:tblW w:w="5356" w:type="pct"/>
        <w:tblInd w:w="-431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524"/>
        <w:gridCol w:w="805"/>
        <w:gridCol w:w="882"/>
        <w:gridCol w:w="842"/>
        <w:gridCol w:w="842"/>
        <w:gridCol w:w="842"/>
        <w:gridCol w:w="842"/>
        <w:gridCol w:w="991"/>
        <w:gridCol w:w="984"/>
        <w:gridCol w:w="987"/>
        <w:gridCol w:w="984"/>
        <w:gridCol w:w="984"/>
        <w:gridCol w:w="1065"/>
        <w:gridCol w:w="904"/>
      </w:tblGrid>
      <w:tr w:rsidR="00172836" w:rsidRPr="004050A0" w:rsidTr="00046A20">
        <w:trPr>
          <w:trHeight w:val="300"/>
        </w:trPr>
        <w:tc>
          <w:tcPr>
            <w:tcW w:w="113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bookmarkStart w:id="42" w:name="_Hlk205975125"/>
            <w:r w:rsidRPr="004050A0">
              <w:rPr>
                <w:sz w:val="21"/>
                <w:szCs w:val="21"/>
              </w:rPr>
              <w:t>Наименование строк баланса</w:t>
            </w:r>
          </w:p>
        </w:tc>
        <w:tc>
          <w:tcPr>
            <w:tcW w:w="26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Номер строк баланса</w:t>
            </w:r>
          </w:p>
        </w:tc>
        <w:tc>
          <w:tcPr>
            <w:tcW w:w="1693" w:type="pct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Топливо судовое</w:t>
            </w:r>
          </w:p>
        </w:tc>
        <w:tc>
          <w:tcPr>
            <w:tcW w:w="1910" w:type="pct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Топливо дизельное</w:t>
            </w:r>
          </w:p>
        </w:tc>
      </w:tr>
      <w:tr w:rsidR="00172836" w:rsidRPr="004050A0" w:rsidTr="00046A20">
        <w:trPr>
          <w:trHeight w:val="20"/>
        </w:trPr>
        <w:tc>
          <w:tcPr>
            <w:tcW w:w="113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6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603" w:type="pct"/>
            <w:gridSpan w:val="12"/>
            <w:tcBorders>
              <w:left w:val="single" w:sz="4" w:space="0" w:color="auto"/>
              <w:right w:val="single" w:sz="4" w:space="0" w:color="auto"/>
            </w:tcBorders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т у.т.</w:t>
            </w:r>
          </w:p>
        </w:tc>
      </w:tr>
      <w:tr w:rsidR="00172836" w:rsidRPr="004050A0" w:rsidTr="00046A20">
        <w:trPr>
          <w:trHeight w:val="20"/>
        </w:trPr>
        <w:tc>
          <w:tcPr>
            <w:tcW w:w="113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6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8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2025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2026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2027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2028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2029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2030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2025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2026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2027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2028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2029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2030</w:t>
            </w:r>
          </w:p>
        </w:tc>
      </w:tr>
      <w:tr w:rsidR="00172836" w:rsidRPr="004050A0" w:rsidTr="00046A20">
        <w:trPr>
          <w:trHeight w:val="20"/>
        </w:trPr>
        <w:tc>
          <w:tcPr>
            <w:tcW w:w="1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836" w:rsidRPr="004050A0" w:rsidRDefault="00172836" w:rsidP="002E2FAA">
            <w:pPr>
              <w:rPr>
                <w:sz w:val="21"/>
                <w:szCs w:val="21"/>
              </w:rPr>
            </w:pPr>
            <w:bookmarkStart w:id="43" w:name="_Hlk106612683"/>
            <w:r w:rsidRPr="004050A0">
              <w:rPr>
                <w:sz w:val="21"/>
                <w:szCs w:val="21"/>
              </w:rPr>
              <w:t>Производство энергетических ресурсов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1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0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0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0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0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0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0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0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0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0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0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0</w:t>
            </w:r>
          </w:p>
        </w:tc>
      </w:tr>
      <w:tr w:rsidR="00172836" w:rsidRPr="004050A0" w:rsidTr="00046A20">
        <w:trPr>
          <w:trHeight w:val="20"/>
        </w:trPr>
        <w:tc>
          <w:tcPr>
            <w:tcW w:w="1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836" w:rsidRPr="004050A0" w:rsidRDefault="00172836" w:rsidP="002E2FAA">
            <w:pPr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Ввоз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2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304,9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304,9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304,9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304,9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304,9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304,9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510 028,2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517 118,1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526 409,9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525 977,5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530 244,6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534 576</w:t>
            </w:r>
          </w:p>
        </w:tc>
      </w:tr>
      <w:tr w:rsidR="00172836" w:rsidRPr="004050A0" w:rsidTr="00046A20">
        <w:trPr>
          <w:trHeight w:val="20"/>
        </w:trPr>
        <w:tc>
          <w:tcPr>
            <w:tcW w:w="1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836" w:rsidRPr="004050A0" w:rsidRDefault="00172836" w:rsidP="002E2FAA">
            <w:pPr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Вывоз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3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0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0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0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0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0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0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0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0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0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0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0</w:t>
            </w:r>
          </w:p>
        </w:tc>
      </w:tr>
      <w:tr w:rsidR="00172836" w:rsidRPr="004050A0" w:rsidTr="00046A20">
        <w:trPr>
          <w:trHeight w:val="20"/>
        </w:trPr>
        <w:tc>
          <w:tcPr>
            <w:tcW w:w="1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836" w:rsidRPr="004050A0" w:rsidRDefault="00172836" w:rsidP="002E2FAA">
            <w:pPr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Изменение запасов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4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-68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-68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-68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-68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-68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-68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0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0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0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0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0</w:t>
            </w:r>
          </w:p>
        </w:tc>
      </w:tr>
      <w:tr w:rsidR="00172836" w:rsidRPr="004050A0" w:rsidTr="00046A20">
        <w:trPr>
          <w:trHeight w:val="20"/>
        </w:trPr>
        <w:tc>
          <w:tcPr>
            <w:tcW w:w="1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836" w:rsidRPr="004050A0" w:rsidRDefault="00172836" w:rsidP="002E2FAA">
            <w:pPr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Потребление первичной энергии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5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236,9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236,9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236,9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236,9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236,9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236,9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510 028,2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517 118,1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526 409,9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525 977,5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530 244,6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534 576</w:t>
            </w:r>
          </w:p>
        </w:tc>
      </w:tr>
      <w:tr w:rsidR="00172836" w:rsidRPr="004050A0" w:rsidTr="00046A20">
        <w:trPr>
          <w:trHeight w:val="20"/>
        </w:trPr>
        <w:tc>
          <w:tcPr>
            <w:tcW w:w="1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836" w:rsidRPr="004050A0" w:rsidRDefault="00172836" w:rsidP="002E2FAA">
            <w:pPr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Статистическое расхождение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6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0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0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0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0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0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0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0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0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0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0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0</w:t>
            </w:r>
          </w:p>
        </w:tc>
      </w:tr>
      <w:tr w:rsidR="00172836" w:rsidRPr="004050A0" w:rsidTr="00046A20">
        <w:trPr>
          <w:trHeight w:val="20"/>
        </w:trPr>
        <w:tc>
          <w:tcPr>
            <w:tcW w:w="1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836" w:rsidRPr="004050A0" w:rsidRDefault="00172836" w:rsidP="002E2FAA">
            <w:pPr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Производство электрической энергии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7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0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0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0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0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0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0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0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0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0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0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0</w:t>
            </w:r>
          </w:p>
        </w:tc>
      </w:tr>
      <w:tr w:rsidR="00172836" w:rsidRPr="004050A0" w:rsidTr="00046A20">
        <w:trPr>
          <w:trHeight w:val="20"/>
        </w:trPr>
        <w:tc>
          <w:tcPr>
            <w:tcW w:w="1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836" w:rsidRPr="004050A0" w:rsidRDefault="00172836" w:rsidP="002E2FAA">
            <w:pPr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Производство тепловой энергии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8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0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0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0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0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0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0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0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0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0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0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0</w:t>
            </w:r>
          </w:p>
        </w:tc>
      </w:tr>
      <w:tr w:rsidR="00172836" w:rsidRPr="004050A0" w:rsidTr="00046A20">
        <w:trPr>
          <w:trHeight w:val="20"/>
        </w:trPr>
        <w:tc>
          <w:tcPr>
            <w:tcW w:w="1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836" w:rsidRPr="004050A0" w:rsidRDefault="00172836" w:rsidP="002E2FAA">
            <w:pPr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Теплоэлектростанции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8.1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0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0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0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0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0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0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0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0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0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0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0</w:t>
            </w:r>
          </w:p>
        </w:tc>
      </w:tr>
      <w:tr w:rsidR="00172836" w:rsidRPr="004050A0" w:rsidTr="00046A20">
        <w:trPr>
          <w:trHeight w:val="20"/>
        </w:trPr>
        <w:tc>
          <w:tcPr>
            <w:tcW w:w="1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836" w:rsidRPr="004050A0" w:rsidRDefault="00172836" w:rsidP="002E2FAA">
            <w:pPr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Котельные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8.2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0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0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0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0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0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0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0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0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0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0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0</w:t>
            </w:r>
          </w:p>
        </w:tc>
      </w:tr>
      <w:tr w:rsidR="00172836" w:rsidRPr="004050A0" w:rsidTr="00046A20">
        <w:trPr>
          <w:trHeight w:val="20"/>
        </w:trPr>
        <w:tc>
          <w:tcPr>
            <w:tcW w:w="1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6A20" w:rsidRDefault="00172836" w:rsidP="002E2FAA">
            <w:pPr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 xml:space="preserve">Электрокотельные </w:t>
            </w:r>
          </w:p>
          <w:p w:rsidR="00172836" w:rsidRPr="004050A0" w:rsidRDefault="00172836" w:rsidP="002E2FAA">
            <w:pPr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и теплоутилизационные установки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8.3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0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0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0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0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0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0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0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0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0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0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0</w:t>
            </w:r>
          </w:p>
        </w:tc>
      </w:tr>
      <w:tr w:rsidR="00172836" w:rsidRPr="004050A0" w:rsidTr="00046A20">
        <w:trPr>
          <w:trHeight w:val="20"/>
        </w:trPr>
        <w:tc>
          <w:tcPr>
            <w:tcW w:w="1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836" w:rsidRPr="004050A0" w:rsidRDefault="00172836" w:rsidP="002E2FAA">
            <w:pPr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Преобразование топлива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9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0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0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0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0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0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0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0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0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0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0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0</w:t>
            </w:r>
          </w:p>
        </w:tc>
      </w:tr>
      <w:tr w:rsidR="00172836" w:rsidRPr="004050A0" w:rsidTr="00046A20">
        <w:trPr>
          <w:trHeight w:val="20"/>
        </w:trPr>
        <w:tc>
          <w:tcPr>
            <w:tcW w:w="1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836" w:rsidRPr="004050A0" w:rsidRDefault="00172836" w:rsidP="002E2FAA">
            <w:pPr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Переработка нефти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9.1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0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0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0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0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0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0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0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0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0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0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0</w:t>
            </w:r>
          </w:p>
        </w:tc>
      </w:tr>
      <w:tr w:rsidR="00172836" w:rsidRPr="004050A0" w:rsidTr="00046A20">
        <w:trPr>
          <w:trHeight w:val="20"/>
        </w:trPr>
        <w:tc>
          <w:tcPr>
            <w:tcW w:w="1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836" w:rsidRPr="004050A0" w:rsidRDefault="00172836" w:rsidP="002E2FAA">
            <w:pPr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Переработка газа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9.2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0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0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0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0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0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0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0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0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0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0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0</w:t>
            </w:r>
          </w:p>
        </w:tc>
      </w:tr>
      <w:tr w:rsidR="00172836" w:rsidRPr="004050A0" w:rsidTr="00046A20">
        <w:trPr>
          <w:trHeight w:val="20"/>
        </w:trPr>
        <w:tc>
          <w:tcPr>
            <w:tcW w:w="1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836" w:rsidRPr="004050A0" w:rsidRDefault="00172836" w:rsidP="002E2FAA">
            <w:pPr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Обогащение угля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9.3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0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0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0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0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0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0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0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0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0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0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0</w:t>
            </w:r>
          </w:p>
        </w:tc>
      </w:tr>
      <w:tr w:rsidR="00172836" w:rsidRPr="004050A0" w:rsidTr="00046A20">
        <w:trPr>
          <w:trHeight w:val="20"/>
        </w:trPr>
        <w:tc>
          <w:tcPr>
            <w:tcW w:w="1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836" w:rsidRPr="004050A0" w:rsidRDefault="00172836" w:rsidP="002E2FAA">
            <w:pPr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Собственные нужды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10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0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0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0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0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0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0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0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0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0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0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0</w:t>
            </w:r>
          </w:p>
        </w:tc>
      </w:tr>
      <w:tr w:rsidR="00172836" w:rsidRPr="004050A0" w:rsidTr="00046A20">
        <w:trPr>
          <w:trHeight w:val="20"/>
        </w:trPr>
        <w:tc>
          <w:tcPr>
            <w:tcW w:w="1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836" w:rsidRPr="004050A0" w:rsidRDefault="00172836" w:rsidP="002E2FAA">
            <w:pPr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Потери при передаче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11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0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0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0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0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0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0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0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0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0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0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0</w:t>
            </w:r>
          </w:p>
        </w:tc>
      </w:tr>
      <w:tr w:rsidR="00172836" w:rsidRPr="004050A0" w:rsidTr="00046A20">
        <w:trPr>
          <w:trHeight w:val="20"/>
        </w:trPr>
        <w:tc>
          <w:tcPr>
            <w:tcW w:w="1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836" w:rsidRPr="004050A0" w:rsidRDefault="00172836" w:rsidP="002E2FAA">
            <w:pPr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Конечное потребление энергетических ресурсов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12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236,9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236,9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236,9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236,9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236,9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236,9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510 028,2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517 118,1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526 409,9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525 977,5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530 244,6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534 576</w:t>
            </w:r>
          </w:p>
        </w:tc>
      </w:tr>
      <w:tr w:rsidR="00172836" w:rsidRPr="004050A0" w:rsidTr="00046A20">
        <w:trPr>
          <w:trHeight w:val="20"/>
        </w:trPr>
        <w:tc>
          <w:tcPr>
            <w:tcW w:w="1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6A20" w:rsidRDefault="00172836" w:rsidP="002E2FAA">
            <w:pPr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 xml:space="preserve">Сельское хозяйство, рыболовство </w:t>
            </w:r>
          </w:p>
          <w:p w:rsidR="00172836" w:rsidRPr="004050A0" w:rsidRDefault="00172836" w:rsidP="002E2FAA">
            <w:pPr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и рыбоводство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13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0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0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0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0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0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0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0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0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0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0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0</w:t>
            </w:r>
          </w:p>
        </w:tc>
      </w:tr>
      <w:tr w:rsidR="00172836" w:rsidRPr="004050A0" w:rsidTr="00046A20">
        <w:trPr>
          <w:trHeight w:val="20"/>
        </w:trPr>
        <w:tc>
          <w:tcPr>
            <w:tcW w:w="1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836" w:rsidRPr="004050A0" w:rsidRDefault="00172836" w:rsidP="002E2FAA">
            <w:pPr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Промышленность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14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0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0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0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0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0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0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201 386,4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205 011,4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210 751,7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206 115,2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206 115,2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206 115,2</w:t>
            </w:r>
          </w:p>
        </w:tc>
      </w:tr>
      <w:tr w:rsidR="00172836" w:rsidRPr="004050A0" w:rsidTr="00046A20">
        <w:trPr>
          <w:trHeight w:val="20"/>
        </w:trPr>
        <w:tc>
          <w:tcPr>
            <w:tcW w:w="1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836" w:rsidRPr="004050A0" w:rsidRDefault="00172836" w:rsidP="002E2FAA">
            <w:pPr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Прочая промышленность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14.1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0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0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0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0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0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0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201 386,4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205 011,4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210 751,7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206 115,2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206 115,2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206 115,2</w:t>
            </w:r>
          </w:p>
        </w:tc>
      </w:tr>
      <w:tr w:rsidR="00172836" w:rsidRPr="004050A0" w:rsidTr="00046A20">
        <w:trPr>
          <w:trHeight w:val="20"/>
        </w:trPr>
        <w:tc>
          <w:tcPr>
            <w:tcW w:w="1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836" w:rsidRPr="004050A0" w:rsidRDefault="00172836" w:rsidP="002E2FAA">
            <w:pPr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Строительство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15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0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0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0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0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0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0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21 822,9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22 477,6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23 152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23 846,6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24 562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25 298,9</w:t>
            </w:r>
          </w:p>
        </w:tc>
      </w:tr>
      <w:tr w:rsidR="00172836" w:rsidRPr="004050A0" w:rsidTr="00046A20">
        <w:trPr>
          <w:trHeight w:val="20"/>
        </w:trPr>
        <w:tc>
          <w:tcPr>
            <w:tcW w:w="1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836" w:rsidRPr="004050A0" w:rsidRDefault="00172836" w:rsidP="002E2FAA">
            <w:pPr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Транспорт и связь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16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236,9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236,9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236,9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236,9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236,9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236,9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124 689,3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125 911,2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127 162,1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128 688,1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130 232,3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131 795,1</w:t>
            </w:r>
          </w:p>
        </w:tc>
      </w:tr>
      <w:tr w:rsidR="00172836" w:rsidRPr="004050A0" w:rsidTr="00046A20">
        <w:trPr>
          <w:trHeight w:val="20"/>
        </w:trPr>
        <w:tc>
          <w:tcPr>
            <w:tcW w:w="1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836" w:rsidRPr="004050A0" w:rsidRDefault="00172836" w:rsidP="002E2FAA">
            <w:pPr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Железнодорожный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16.1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0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0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0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0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0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0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0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0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0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0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0</w:t>
            </w:r>
          </w:p>
        </w:tc>
      </w:tr>
      <w:tr w:rsidR="00172836" w:rsidRPr="004050A0" w:rsidTr="00046A20">
        <w:trPr>
          <w:trHeight w:val="20"/>
        </w:trPr>
        <w:tc>
          <w:tcPr>
            <w:tcW w:w="1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836" w:rsidRPr="004050A0" w:rsidRDefault="00172836" w:rsidP="002E2FAA">
            <w:pPr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Трубопроводный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16.2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0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0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0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0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0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0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0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0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0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0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0</w:t>
            </w:r>
          </w:p>
        </w:tc>
      </w:tr>
      <w:tr w:rsidR="00172836" w:rsidRPr="004050A0" w:rsidTr="00046A20">
        <w:trPr>
          <w:trHeight w:val="20"/>
        </w:trPr>
        <w:tc>
          <w:tcPr>
            <w:tcW w:w="1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836" w:rsidRPr="004050A0" w:rsidRDefault="00172836" w:rsidP="002E2FAA">
            <w:pPr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Автомобильный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16.3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0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0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0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0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0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0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124 689,3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125 911,2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127 162,1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128 688,1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130 232,3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131 795,1</w:t>
            </w:r>
          </w:p>
        </w:tc>
      </w:tr>
      <w:tr w:rsidR="00172836" w:rsidRPr="004050A0" w:rsidTr="00046A20">
        <w:trPr>
          <w:trHeight w:val="20"/>
        </w:trPr>
        <w:tc>
          <w:tcPr>
            <w:tcW w:w="1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836" w:rsidRPr="004050A0" w:rsidRDefault="00172836" w:rsidP="002E2FAA">
            <w:pPr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Прочий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16.4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236,9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236,9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236,9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236,9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236,9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236,9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0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0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0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0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0</w:t>
            </w:r>
          </w:p>
        </w:tc>
      </w:tr>
      <w:tr w:rsidR="00172836" w:rsidRPr="004050A0" w:rsidTr="00046A20">
        <w:trPr>
          <w:trHeight w:val="20"/>
        </w:trPr>
        <w:tc>
          <w:tcPr>
            <w:tcW w:w="1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836" w:rsidRPr="004050A0" w:rsidRDefault="00172836" w:rsidP="002E2FAA">
            <w:pPr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Сфера услуг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17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0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0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0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0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0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0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19 872,4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20 067,1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20 266,5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20 509,7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20 755,7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21 004,8</w:t>
            </w:r>
          </w:p>
        </w:tc>
      </w:tr>
      <w:tr w:rsidR="00172836" w:rsidRPr="004050A0" w:rsidTr="00046A20">
        <w:trPr>
          <w:trHeight w:val="20"/>
        </w:trPr>
        <w:tc>
          <w:tcPr>
            <w:tcW w:w="1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836" w:rsidRPr="004050A0" w:rsidRDefault="00172836" w:rsidP="002E2FAA">
            <w:pPr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Население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18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0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0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0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0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0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0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142 219,2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143 612,8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145 039,6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146 779,9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148 541,4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150 324</w:t>
            </w:r>
          </w:p>
        </w:tc>
      </w:tr>
      <w:tr w:rsidR="00172836" w:rsidRPr="004050A0" w:rsidTr="00046A20">
        <w:trPr>
          <w:trHeight w:val="20"/>
        </w:trPr>
        <w:tc>
          <w:tcPr>
            <w:tcW w:w="1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836" w:rsidRPr="004050A0" w:rsidRDefault="00172836" w:rsidP="002E2FAA">
            <w:pPr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Использование ТЭР в качестве сырья и на нетопливные нужды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19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0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0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0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0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0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0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38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38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38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38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38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38</w:t>
            </w:r>
          </w:p>
        </w:tc>
      </w:tr>
      <w:bookmarkEnd w:id="42"/>
      <w:bookmarkEnd w:id="43"/>
    </w:tbl>
    <w:p w:rsidR="00172836" w:rsidRPr="004050A0" w:rsidRDefault="00172836" w:rsidP="00172836">
      <w:pPr>
        <w:jc w:val="right"/>
      </w:pPr>
    </w:p>
    <w:p w:rsidR="00172836" w:rsidRDefault="00172836" w:rsidP="00172836">
      <w:pPr>
        <w:jc w:val="right"/>
      </w:pPr>
      <w:r w:rsidRPr="004050A0">
        <w:t>Таблица 9.1</w:t>
      </w:r>
    </w:p>
    <w:p w:rsidR="00046A20" w:rsidRPr="00046A20" w:rsidRDefault="00046A20" w:rsidP="00172836">
      <w:pPr>
        <w:jc w:val="right"/>
        <w:rPr>
          <w:sz w:val="16"/>
          <w:szCs w:val="16"/>
        </w:rPr>
      </w:pPr>
    </w:p>
    <w:p w:rsidR="00172836" w:rsidRPr="004050A0" w:rsidRDefault="00172836" w:rsidP="00172836">
      <w:pPr>
        <w:rPr>
          <w:sz w:val="2"/>
          <w:szCs w:val="2"/>
        </w:rPr>
      </w:pPr>
    </w:p>
    <w:tbl>
      <w:tblPr>
        <w:tblStyle w:val="6"/>
        <w:tblW w:w="5356" w:type="pct"/>
        <w:tblInd w:w="-431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663"/>
        <w:gridCol w:w="843"/>
        <w:gridCol w:w="984"/>
        <w:gridCol w:w="984"/>
        <w:gridCol w:w="984"/>
        <w:gridCol w:w="981"/>
        <w:gridCol w:w="984"/>
        <w:gridCol w:w="1000"/>
        <w:gridCol w:w="842"/>
        <w:gridCol w:w="848"/>
        <w:gridCol w:w="842"/>
        <w:gridCol w:w="848"/>
        <w:gridCol w:w="842"/>
        <w:gridCol w:w="833"/>
      </w:tblGrid>
      <w:tr w:rsidR="00172836" w:rsidRPr="004050A0" w:rsidTr="00046A20">
        <w:trPr>
          <w:trHeight w:val="350"/>
        </w:trPr>
        <w:tc>
          <w:tcPr>
            <w:tcW w:w="118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Наименование строк баланса</w:t>
            </w:r>
          </w:p>
        </w:tc>
        <w:tc>
          <w:tcPr>
            <w:tcW w:w="27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Номер строк баланса</w:t>
            </w:r>
          </w:p>
        </w:tc>
        <w:tc>
          <w:tcPr>
            <w:tcW w:w="1912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Бензины автомобильные</w:t>
            </w:r>
          </w:p>
        </w:tc>
        <w:tc>
          <w:tcPr>
            <w:tcW w:w="1633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Пропан, бутан и сжиженные газы</w:t>
            </w:r>
          </w:p>
        </w:tc>
      </w:tr>
      <w:tr w:rsidR="00172836" w:rsidRPr="004050A0" w:rsidTr="00046A20">
        <w:trPr>
          <w:trHeight w:val="20"/>
          <w:tblHeader/>
        </w:trPr>
        <w:tc>
          <w:tcPr>
            <w:tcW w:w="118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7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545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т у.т.</w:t>
            </w:r>
          </w:p>
        </w:tc>
      </w:tr>
      <w:tr w:rsidR="00172836" w:rsidRPr="004050A0" w:rsidTr="00046A20">
        <w:trPr>
          <w:trHeight w:val="20"/>
          <w:tblHeader/>
        </w:trPr>
        <w:tc>
          <w:tcPr>
            <w:tcW w:w="118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7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2025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2026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2027</w:t>
            </w: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2028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2029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2030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2025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2026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2027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2028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2029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2030</w:t>
            </w:r>
          </w:p>
        </w:tc>
      </w:tr>
      <w:tr w:rsidR="00172836" w:rsidRPr="004050A0" w:rsidTr="00046A20">
        <w:trPr>
          <w:trHeight w:val="20"/>
        </w:trPr>
        <w:tc>
          <w:tcPr>
            <w:tcW w:w="1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836" w:rsidRPr="004050A0" w:rsidRDefault="00172836" w:rsidP="002E2FAA">
            <w:pPr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Производство энергетических ресурсов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1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0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0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0</w:t>
            </w: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0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0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0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0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0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0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0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0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0</w:t>
            </w:r>
          </w:p>
        </w:tc>
      </w:tr>
      <w:tr w:rsidR="00172836" w:rsidRPr="004050A0" w:rsidTr="00046A20">
        <w:trPr>
          <w:trHeight w:val="20"/>
        </w:trPr>
        <w:tc>
          <w:tcPr>
            <w:tcW w:w="1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836" w:rsidRPr="004050A0" w:rsidRDefault="00172836" w:rsidP="002E2FAA">
            <w:pPr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Ввоз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2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208 564,2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210 809,5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213 113,8</w:t>
            </w: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215 844,1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218 622,2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221 439,6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6 926,2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7 004,4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7 088,6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7 172,1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7 259,8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7 341,8</w:t>
            </w:r>
          </w:p>
        </w:tc>
      </w:tr>
      <w:tr w:rsidR="00172836" w:rsidRPr="004050A0" w:rsidTr="00046A20">
        <w:trPr>
          <w:trHeight w:val="20"/>
        </w:trPr>
        <w:tc>
          <w:tcPr>
            <w:tcW w:w="1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836" w:rsidRPr="004050A0" w:rsidRDefault="00172836" w:rsidP="002E2FAA">
            <w:pPr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Вывоз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3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0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0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0</w:t>
            </w: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0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0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0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0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0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0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0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0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0</w:t>
            </w:r>
          </w:p>
        </w:tc>
      </w:tr>
      <w:tr w:rsidR="00172836" w:rsidRPr="004050A0" w:rsidTr="00046A20">
        <w:trPr>
          <w:trHeight w:val="20"/>
        </w:trPr>
        <w:tc>
          <w:tcPr>
            <w:tcW w:w="1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836" w:rsidRPr="004050A0" w:rsidRDefault="00172836" w:rsidP="002E2FAA">
            <w:pPr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Изменение запасов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4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0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0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0</w:t>
            </w: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0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0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0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0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0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0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0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0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0</w:t>
            </w:r>
          </w:p>
        </w:tc>
      </w:tr>
      <w:tr w:rsidR="00172836" w:rsidRPr="004050A0" w:rsidTr="00046A20">
        <w:trPr>
          <w:trHeight w:val="20"/>
        </w:trPr>
        <w:tc>
          <w:tcPr>
            <w:tcW w:w="1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836" w:rsidRPr="004050A0" w:rsidRDefault="00172836" w:rsidP="002E2FAA">
            <w:pPr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Потребление первичной энергии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5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208 564,2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210 809,5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213 113,8</w:t>
            </w: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215 844,1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218 622,2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221 439,6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6 926,2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7 004,4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7 088,6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7 172,1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7 259,8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7 341,8</w:t>
            </w:r>
          </w:p>
        </w:tc>
      </w:tr>
      <w:tr w:rsidR="00172836" w:rsidRPr="004050A0" w:rsidTr="00046A20">
        <w:trPr>
          <w:trHeight w:val="20"/>
        </w:trPr>
        <w:tc>
          <w:tcPr>
            <w:tcW w:w="1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836" w:rsidRPr="004050A0" w:rsidRDefault="00172836" w:rsidP="002E2FAA">
            <w:pPr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Статистическое расхождение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6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0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0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0</w:t>
            </w: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0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0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0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0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0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0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6,6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6,8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0</w:t>
            </w:r>
          </w:p>
        </w:tc>
      </w:tr>
      <w:tr w:rsidR="00172836" w:rsidRPr="004050A0" w:rsidTr="00046A20">
        <w:trPr>
          <w:trHeight w:val="20"/>
        </w:trPr>
        <w:tc>
          <w:tcPr>
            <w:tcW w:w="1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836" w:rsidRPr="004050A0" w:rsidRDefault="00172836" w:rsidP="002E2FAA">
            <w:pPr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Производство электрической энергии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7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0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0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0</w:t>
            </w: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0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0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0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0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0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0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0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0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0</w:t>
            </w:r>
          </w:p>
        </w:tc>
      </w:tr>
      <w:tr w:rsidR="00172836" w:rsidRPr="004050A0" w:rsidTr="00046A20">
        <w:trPr>
          <w:trHeight w:val="20"/>
        </w:trPr>
        <w:tc>
          <w:tcPr>
            <w:tcW w:w="1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836" w:rsidRPr="004050A0" w:rsidRDefault="00172836" w:rsidP="002E2FAA">
            <w:pPr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Производство тепловой энергии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8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0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0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0</w:t>
            </w: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0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0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0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0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0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0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0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0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0</w:t>
            </w:r>
          </w:p>
        </w:tc>
      </w:tr>
      <w:tr w:rsidR="00172836" w:rsidRPr="004050A0" w:rsidTr="00046A20">
        <w:trPr>
          <w:trHeight w:val="20"/>
        </w:trPr>
        <w:tc>
          <w:tcPr>
            <w:tcW w:w="1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836" w:rsidRPr="004050A0" w:rsidRDefault="00172836" w:rsidP="002E2FAA">
            <w:pPr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Теплоэлектростанции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8.1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0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0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0</w:t>
            </w: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0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0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0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0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0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0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0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0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0</w:t>
            </w:r>
          </w:p>
        </w:tc>
      </w:tr>
      <w:tr w:rsidR="00172836" w:rsidRPr="004050A0" w:rsidTr="00046A20">
        <w:trPr>
          <w:trHeight w:val="20"/>
        </w:trPr>
        <w:tc>
          <w:tcPr>
            <w:tcW w:w="1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836" w:rsidRPr="004050A0" w:rsidRDefault="00172836" w:rsidP="002E2FAA">
            <w:pPr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Котельные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8.2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0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0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0</w:t>
            </w: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0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0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0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0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0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0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0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0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0</w:t>
            </w:r>
          </w:p>
        </w:tc>
      </w:tr>
      <w:tr w:rsidR="00172836" w:rsidRPr="004050A0" w:rsidTr="00046A20">
        <w:trPr>
          <w:trHeight w:val="20"/>
        </w:trPr>
        <w:tc>
          <w:tcPr>
            <w:tcW w:w="1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6A20" w:rsidRDefault="00172836" w:rsidP="00046A20">
            <w:pPr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 xml:space="preserve">Электрокотельные </w:t>
            </w:r>
          </w:p>
          <w:p w:rsidR="00172836" w:rsidRPr="004050A0" w:rsidRDefault="00172836" w:rsidP="00046A20">
            <w:pPr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и теплоутилизационные установки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8.3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0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0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0</w:t>
            </w: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0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0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0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0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0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0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0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0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0</w:t>
            </w:r>
          </w:p>
        </w:tc>
      </w:tr>
      <w:tr w:rsidR="00172836" w:rsidRPr="004050A0" w:rsidTr="00046A20">
        <w:trPr>
          <w:trHeight w:val="20"/>
        </w:trPr>
        <w:tc>
          <w:tcPr>
            <w:tcW w:w="1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836" w:rsidRPr="004050A0" w:rsidRDefault="00172836" w:rsidP="002E2FAA">
            <w:pPr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Преобразование топлива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9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0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0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0</w:t>
            </w: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0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0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0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0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0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0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0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0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0</w:t>
            </w:r>
          </w:p>
        </w:tc>
      </w:tr>
      <w:tr w:rsidR="00172836" w:rsidRPr="004050A0" w:rsidTr="00046A20">
        <w:trPr>
          <w:trHeight w:val="20"/>
        </w:trPr>
        <w:tc>
          <w:tcPr>
            <w:tcW w:w="1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836" w:rsidRPr="004050A0" w:rsidRDefault="00172836" w:rsidP="002E2FAA">
            <w:pPr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Переработка нефти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9.1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0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0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0</w:t>
            </w: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0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0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0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0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0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0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0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0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0</w:t>
            </w:r>
          </w:p>
        </w:tc>
      </w:tr>
      <w:tr w:rsidR="00172836" w:rsidRPr="004050A0" w:rsidTr="00046A20">
        <w:trPr>
          <w:trHeight w:val="20"/>
        </w:trPr>
        <w:tc>
          <w:tcPr>
            <w:tcW w:w="1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836" w:rsidRPr="004050A0" w:rsidRDefault="00172836" w:rsidP="002E2FAA">
            <w:pPr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Переработка газа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9.2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0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0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0</w:t>
            </w: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0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0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0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0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0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0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0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0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0</w:t>
            </w:r>
          </w:p>
        </w:tc>
      </w:tr>
      <w:tr w:rsidR="00172836" w:rsidRPr="004050A0" w:rsidTr="00046A20">
        <w:trPr>
          <w:trHeight w:val="20"/>
        </w:trPr>
        <w:tc>
          <w:tcPr>
            <w:tcW w:w="1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836" w:rsidRPr="004050A0" w:rsidRDefault="00172836" w:rsidP="002E2FAA">
            <w:pPr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Обогащение угля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9.3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0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0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0</w:t>
            </w: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0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0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0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0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0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0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0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0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0</w:t>
            </w:r>
          </w:p>
        </w:tc>
      </w:tr>
      <w:tr w:rsidR="00172836" w:rsidRPr="004050A0" w:rsidTr="00046A20">
        <w:trPr>
          <w:trHeight w:val="20"/>
        </w:trPr>
        <w:tc>
          <w:tcPr>
            <w:tcW w:w="1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836" w:rsidRPr="004050A0" w:rsidRDefault="00172836" w:rsidP="002E2FAA">
            <w:pPr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Собственные нужды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10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0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0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0</w:t>
            </w: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0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0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0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0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0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0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0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0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0</w:t>
            </w:r>
          </w:p>
        </w:tc>
      </w:tr>
      <w:tr w:rsidR="00172836" w:rsidRPr="004050A0" w:rsidTr="00046A20">
        <w:trPr>
          <w:trHeight w:val="20"/>
        </w:trPr>
        <w:tc>
          <w:tcPr>
            <w:tcW w:w="1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836" w:rsidRPr="004050A0" w:rsidRDefault="00172836" w:rsidP="002E2FAA">
            <w:pPr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Потери при передаче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11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0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0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0</w:t>
            </w: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0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0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0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0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0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0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0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0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0</w:t>
            </w:r>
          </w:p>
        </w:tc>
      </w:tr>
      <w:tr w:rsidR="00172836" w:rsidRPr="004050A0" w:rsidTr="00046A20">
        <w:trPr>
          <w:trHeight w:val="20"/>
        </w:trPr>
        <w:tc>
          <w:tcPr>
            <w:tcW w:w="1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836" w:rsidRPr="004050A0" w:rsidRDefault="00172836" w:rsidP="002E2FAA">
            <w:pPr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Конечное потребление энергетических ресурсов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12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208 564,2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210 809,5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213 113,8</w:t>
            </w: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215 844,1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218 622,2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221 439,6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6 926,2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7 004,4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7 088,6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7 165,5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7 253,1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7 341,8</w:t>
            </w:r>
          </w:p>
        </w:tc>
      </w:tr>
      <w:tr w:rsidR="00172836" w:rsidRPr="004050A0" w:rsidTr="00046A20">
        <w:trPr>
          <w:trHeight w:val="20"/>
        </w:trPr>
        <w:tc>
          <w:tcPr>
            <w:tcW w:w="1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6A20" w:rsidRDefault="00172836" w:rsidP="002E2FAA">
            <w:pPr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 xml:space="preserve">Сельское хозяйство, рыболовство </w:t>
            </w:r>
          </w:p>
          <w:p w:rsidR="00172836" w:rsidRPr="004050A0" w:rsidRDefault="00172836" w:rsidP="002E2FAA">
            <w:pPr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и рыбоводство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13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0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0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0</w:t>
            </w: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0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0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0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0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0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0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0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0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0</w:t>
            </w:r>
          </w:p>
        </w:tc>
      </w:tr>
      <w:tr w:rsidR="00172836" w:rsidRPr="004050A0" w:rsidTr="00046A20">
        <w:trPr>
          <w:trHeight w:val="20"/>
        </w:trPr>
        <w:tc>
          <w:tcPr>
            <w:tcW w:w="1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836" w:rsidRPr="004050A0" w:rsidRDefault="00172836" w:rsidP="002E2FAA">
            <w:pPr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Промышленность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14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394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401,1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412,3</w:t>
            </w: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403,2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403,2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403,2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410,2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417,6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429,2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419,8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419,8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419,8</w:t>
            </w:r>
          </w:p>
        </w:tc>
      </w:tr>
      <w:tr w:rsidR="00172836" w:rsidRPr="004050A0" w:rsidTr="00046A20">
        <w:trPr>
          <w:trHeight w:val="20"/>
        </w:trPr>
        <w:tc>
          <w:tcPr>
            <w:tcW w:w="1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836" w:rsidRPr="004050A0" w:rsidRDefault="00172836" w:rsidP="002E2FAA">
            <w:pPr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Прочая промышленность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14.1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394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401,1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412,3</w:t>
            </w: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403,2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403,2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403,2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410,2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417,6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429,2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419,8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419,8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419,8</w:t>
            </w:r>
          </w:p>
        </w:tc>
      </w:tr>
      <w:tr w:rsidR="00172836" w:rsidRPr="004050A0" w:rsidTr="00046A20">
        <w:trPr>
          <w:trHeight w:val="20"/>
        </w:trPr>
        <w:tc>
          <w:tcPr>
            <w:tcW w:w="1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836" w:rsidRPr="004050A0" w:rsidRDefault="00172836" w:rsidP="002E2FAA">
            <w:pPr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Строительство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15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9 803,8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10 097,9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10 400,8</w:t>
            </w: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10 712,8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11 034,2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11 365,3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359,8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370,7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381,8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393,3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405,1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417,1</w:t>
            </w:r>
          </w:p>
        </w:tc>
      </w:tr>
      <w:tr w:rsidR="00172836" w:rsidRPr="004050A0" w:rsidTr="00046A20">
        <w:trPr>
          <w:trHeight w:val="20"/>
        </w:trPr>
        <w:tc>
          <w:tcPr>
            <w:tcW w:w="1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836" w:rsidRPr="004050A0" w:rsidRDefault="00172836" w:rsidP="002E2FAA">
            <w:pPr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Транспорт и связь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16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18 680,1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18 863,3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19 050,7</w:t>
            </w: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19 279,3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19 510,7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19 744,7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6 069,1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6 128,7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6 189,6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6 263,8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6 339,0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6 415</w:t>
            </w:r>
          </w:p>
        </w:tc>
      </w:tr>
      <w:tr w:rsidR="00172836" w:rsidRPr="004050A0" w:rsidTr="00046A20">
        <w:trPr>
          <w:trHeight w:val="20"/>
        </w:trPr>
        <w:tc>
          <w:tcPr>
            <w:tcW w:w="1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836" w:rsidRPr="004050A0" w:rsidRDefault="00172836" w:rsidP="002E2FAA">
            <w:pPr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Железнодорожный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16.1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0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0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0</w:t>
            </w: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0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0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0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0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0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0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0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0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0</w:t>
            </w:r>
          </w:p>
        </w:tc>
      </w:tr>
      <w:tr w:rsidR="00172836" w:rsidRPr="004050A0" w:rsidTr="00046A20">
        <w:trPr>
          <w:trHeight w:val="20"/>
        </w:trPr>
        <w:tc>
          <w:tcPr>
            <w:tcW w:w="1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836" w:rsidRPr="004050A0" w:rsidRDefault="00172836" w:rsidP="002E2FAA">
            <w:pPr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Трубопроводный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16.2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0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0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0</w:t>
            </w: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0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0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0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0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0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0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0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0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0</w:t>
            </w:r>
          </w:p>
        </w:tc>
      </w:tr>
      <w:tr w:rsidR="00172836" w:rsidRPr="004050A0" w:rsidTr="00046A20">
        <w:trPr>
          <w:trHeight w:val="20"/>
        </w:trPr>
        <w:tc>
          <w:tcPr>
            <w:tcW w:w="1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836" w:rsidRPr="004050A0" w:rsidRDefault="00172836" w:rsidP="002E2FAA">
            <w:pPr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Автомобильный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16.3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18 680,1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18 863,3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19 050,7</w:t>
            </w: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19 279,3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19 510,7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19 744,7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6 069,1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6 128,7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6 189,6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6 263,8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6 339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6 415</w:t>
            </w:r>
          </w:p>
        </w:tc>
      </w:tr>
      <w:tr w:rsidR="00172836" w:rsidRPr="004050A0" w:rsidTr="00046A20">
        <w:trPr>
          <w:trHeight w:val="20"/>
        </w:trPr>
        <w:tc>
          <w:tcPr>
            <w:tcW w:w="1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836" w:rsidRPr="004050A0" w:rsidRDefault="00172836" w:rsidP="002E2FAA">
            <w:pPr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Прочий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16.4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0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0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0</w:t>
            </w: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0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0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0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0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0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0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0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0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0</w:t>
            </w:r>
          </w:p>
        </w:tc>
      </w:tr>
      <w:tr w:rsidR="00172836" w:rsidRPr="004050A0" w:rsidTr="00046A20">
        <w:trPr>
          <w:trHeight w:val="20"/>
        </w:trPr>
        <w:tc>
          <w:tcPr>
            <w:tcW w:w="1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836" w:rsidRPr="004050A0" w:rsidRDefault="00172836" w:rsidP="002E2FAA">
            <w:pPr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Сфера услуг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17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0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0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0</w:t>
            </w: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0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0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0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0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0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0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0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0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0</w:t>
            </w:r>
          </w:p>
        </w:tc>
      </w:tr>
      <w:tr w:rsidR="00172836" w:rsidRPr="004050A0" w:rsidTr="00046A20">
        <w:trPr>
          <w:trHeight w:val="20"/>
        </w:trPr>
        <w:tc>
          <w:tcPr>
            <w:tcW w:w="1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836" w:rsidRPr="004050A0" w:rsidRDefault="00172836" w:rsidP="002E2FAA">
            <w:pPr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Население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18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179 686,3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181 447,2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183 250,0</w:t>
            </w: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185 448,8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187 674,1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189 926,4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51,8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52,3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52,8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53,4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54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54,6</w:t>
            </w:r>
          </w:p>
        </w:tc>
      </w:tr>
      <w:tr w:rsidR="00172836" w:rsidRPr="004050A0" w:rsidTr="00046A20">
        <w:trPr>
          <w:trHeight w:val="20"/>
        </w:trPr>
        <w:tc>
          <w:tcPr>
            <w:tcW w:w="1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6A20" w:rsidRDefault="00172836" w:rsidP="002E2FAA">
            <w:pPr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 xml:space="preserve">Использование ТЭР в качестве сырья </w:t>
            </w:r>
          </w:p>
          <w:p w:rsidR="00172836" w:rsidRPr="004050A0" w:rsidRDefault="00172836" w:rsidP="002E2FAA">
            <w:pPr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и на нетопливные нужды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19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0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0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0</w:t>
            </w: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0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0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0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35,3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35,1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35,2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35,2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35,2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35,3</w:t>
            </w:r>
          </w:p>
        </w:tc>
      </w:tr>
    </w:tbl>
    <w:p w:rsidR="00172836" w:rsidRPr="004050A0" w:rsidRDefault="00172836" w:rsidP="00172836">
      <w:pPr>
        <w:jc w:val="right"/>
      </w:pPr>
    </w:p>
    <w:p w:rsidR="00172836" w:rsidRDefault="00172836" w:rsidP="00172836">
      <w:pPr>
        <w:jc w:val="right"/>
      </w:pPr>
      <w:r w:rsidRPr="004050A0">
        <w:t>Таблица 9.2</w:t>
      </w:r>
    </w:p>
    <w:p w:rsidR="00046A20" w:rsidRPr="00046A20" w:rsidRDefault="00046A20" w:rsidP="00172836">
      <w:pPr>
        <w:jc w:val="right"/>
        <w:rPr>
          <w:sz w:val="16"/>
          <w:szCs w:val="16"/>
        </w:rPr>
      </w:pPr>
    </w:p>
    <w:p w:rsidR="00172836" w:rsidRPr="004050A0" w:rsidRDefault="00172836" w:rsidP="00172836">
      <w:pPr>
        <w:jc w:val="right"/>
        <w:rPr>
          <w:sz w:val="2"/>
          <w:szCs w:val="2"/>
        </w:rPr>
      </w:pPr>
      <w:r w:rsidRPr="004050A0">
        <w:rPr>
          <w:sz w:val="2"/>
          <w:szCs w:val="2"/>
        </w:rPr>
        <w:t>Т</w:t>
      </w:r>
    </w:p>
    <w:tbl>
      <w:tblPr>
        <w:tblStyle w:val="6"/>
        <w:tblW w:w="5396" w:type="pct"/>
        <w:tblInd w:w="-431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803"/>
        <w:gridCol w:w="846"/>
        <w:gridCol w:w="842"/>
        <w:gridCol w:w="985"/>
        <w:gridCol w:w="985"/>
        <w:gridCol w:w="985"/>
        <w:gridCol w:w="982"/>
        <w:gridCol w:w="995"/>
        <w:gridCol w:w="842"/>
        <w:gridCol w:w="845"/>
        <w:gridCol w:w="842"/>
        <w:gridCol w:w="845"/>
        <w:gridCol w:w="842"/>
        <w:gridCol w:w="954"/>
      </w:tblGrid>
      <w:tr w:rsidR="00172836" w:rsidRPr="004050A0" w:rsidTr="00046A20">
        <w:trPr>
          <w:trHeight w:val="392"/>
        </w:trPr>
        <w:tc>
          <w:tcPr>
            <w:tcW w:w="121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Наименование строк баланса</w:t>
            </w:r>
          </w:p>
        </w:tc>
        <w:tc>
          <w:tcPr>
            <w:tcW w:w="27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Номер строк баланса</w:t>
            </w:r>
          </w:p>
        </w:tc>
        <w:tc>
          <w:tcPr>
            <w:tcW w:w="185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Прочие виды нефтепродуктов</w:t>
            </w:r>
          </w:p>
        </w:tc>
        <w:tc>
          <w:tcPr>
            <w:tcW w:w="166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Отработанные нефтепродукты</w:t>
            </w:r>
          </w:p>
        </w:tc>
      </w:tr>
      <w:tr w:rsidR="00172836" w:rsidRPr="004050A0" w:rsidTr="00046A20">
        <w:trPr>
          <w:trHeight w:val="20"/>
          <w:tblHeader/>
        </w:trPr>
        <w:tc>
          <w:tcPr>
            <w:tcW w:w="121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7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510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т у.т.</w:t>
            </w:r>
          </w:p>
        </w:tc>
      </w:tr>
      <w:tr w:rsidR="00172836" w:rsidRPr="004050A0" w:rsidTr="00046A20">
        <w:trPr>
          <w:trHeight w:val="20"/>
          <w:tblHeader/>
        </w:trPr>
        <w:tc>
          <w:tcPr>
            <w:tcW w:w="121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7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7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2025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2026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2027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2028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2029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2030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2025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2026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2027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2028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2029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2030</w:t>
            </w:r>
          </w:p>
        </w:tc>
      </w:tr>
      <w:tr w:rsidR="00172836" w:rsidRPr="004050A0" w:rsidTr="00046A20">
        <w:trPr>
          <w:trHeight w:val="20"/>
        </w:trPr>
        <w:tc>
          <w:tcPr>
            <w:tcW w:w="1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836" w:rsidRPr="004050A0" w:rsidRDefault="00172836" w:rsidP="002E2FAA">
            <w:pPr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Производство энергетических ресурсов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1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0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0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0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0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0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0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0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0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0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0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0</w:t>
            </w:r>
          </w:p>
        </w:tc>
      </w:tr>
      <w:tr w:rsidR="00172836" w:rsidRPr="004050A0" w:rsidTr="00046A20">
        <w:trPr>
          <w:trHeight w:val="20"/>
        </w:trPr>
        <w:tc>
          <w:tcPr>
            <w:tcW w:w="1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836" w:rsidRPr="004050A0" w:rsidRDefault="00172836" w:rsidP="002E2FAA">
            <w:pPr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Ввоз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2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2 198,4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2 236,3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2 296,1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2 248,5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2 092,6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2 093,0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1 286,1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1 286,1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1 286,1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1 286,1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1 286,1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1 286,1</w:t>
            </w:r>
          </w:p>
        </w:tc>
      </w:tr>
      <w:tr w:rsidR="00172836" w:rsidRPr="004050A0" w:rsidTr="00046A20">
        <w:trPr>
          <w:trHeight w:val="20"/>
        </w:trPr>
        <w:tc>
          <w:tcPr>
            <w:tcW w:w="1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836" w:rsidRPr="004050A0" w:rsidRDefault="00172836" w:rsidP="002E2FAA">
            <w:pPr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Вывоз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3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0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0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0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0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0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0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0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0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0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0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0</w:t>
            </w:r>
          </w:p>
        </w:tc>
      </w:tr>
      <w:tr w:rsidR="00172836" w:rsidRPr="004050A0" w:rsidTr="00046A20">
        <w:trPr>
          <w:trHeight w:val="20"/>
        </w:trPr>
        <w:tc>
          <w:tcPr>
            <w:tcW w:w="1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836" w:rsidRPr="004050A0" w:rsidRDefault="00172836" w:rsidP="002E2FAA">
            <w:pPr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Изменение запасов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4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0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0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0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0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0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0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0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0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0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0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0</w:t>
            </w:r>
          </w:p>
        </w:tc>
      </w:tr>
      <w:tr w:rsidR="00172836" w:rsidRPr="004050A0" w:rsidTr="00046A20">
        <w:trPr>
          <w:trHeight w:val="20"/>
        </w:trPr>
        <w:tc>
          <w:tcPr>
            <w:tcW w:w="1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836" w:rsidRPr="004050A0" w:rsidRDefault="00172836" w:rsidP="002E2FAA">
            <w:pPr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Потребление первичной энергии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5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2 198,4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2 236,3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2 296,1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2 248,5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2 092,6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2 093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1 286,1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1 286,1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1 286,1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1 286,1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1 286,1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1 286,1</w:t>
            </w:r>
          </w:p>
        </w:tc>
      </w:tr>
      <w:tr w:rsidR="00172836" w:rsidRPr="004050A0" w:rsidTr="00046A20">
        <w:trPr>
          <w:trHeight w:val="20"/>
        </w:trPr>
        <w:tc>
          <w:tcPr>
            <w:tcW w:w="1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836" w:rsidRPr="004050A0" w:rsidRDefault="00172836" w:rsidP="002E2FAA">
            <w:pPr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Статистическое расхождение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6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0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0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0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0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0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0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0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0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0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0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0</w:t>
            </w:r>
          </w:p>
        </w:tc>
      </w:tr>
      <w:tr w:rsidR="00172836" w:rsidRPr="004050A0" w:rsidTr="00046A20">
        <w:trPr>
          <w:trHeight w:val="20"/>
        </w:trPr>
        <w:tc>
          <w:tcPr>
            <w:tcW w:w="1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836" w:rsidRPr="004050A0" w:rsidRDefault="00172836" w:rsidP="002E2FAA">
            <w:pPr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Производство электрической энергии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7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0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0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0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0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0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0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0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0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0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0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0</w:t>
            </w:r>
          </w:p>
        </w:tc>
      </w:tr>
      <w:tr w:rsidR="00172836" w:rsidRPr="004050A0" w:rsidTr="00046A20">
        <w:trPr>
          <w:trHeight w:val="20"/>
        </w:trPr>
        <w:tc>
          <w:tcPr>
            <w:tcW w:w="1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836" w:rsidRPr="004050A0" w:rsidRDefault="00172836" w:rsidP="002E2FAA">
            <w:pPr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Производство тепловой энергии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8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0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0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0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0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0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0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0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0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0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0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0</w:t>
            </w:r>
          </w:p>
        </w:tc>
      </w:tr>
      <w:tr w:rsidR="00172836" w:rsidRPr="004050A0" w:rsidTr="00046A20">
        <w:trPr>
          <w:trHeight w:val="20"/>
        </w:trPr>
        <w:tc>
          <w:tcPr>
            <w:tcW w:w="1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836" w:rsidRPr="004050A0" w:rsidRDefault="00172836" w:rsidP="002E2FAA">
            <w:pPr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Теплоэлектростанции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8.1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0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0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0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0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0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0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0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0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0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0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0</w:t>
            </w:r>
          </w:p>
        </w:tc>
      </w:tr>
      <w:tr w:rsidR="00172836" w:rsidRPr="004050A0" w:rsidTr="00046A20">
        <w:trPr>
          <w:trHeight w:val="20"/>
        </w:trPr>
        <w:tc>
          <w:tcPr>
            <w:tcW w:w="1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836" w:rsidRPr="004050A0" w:rsidRDefault="00172836" w:rsidP="002E2FAA">
            <w:pPr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Котельные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8.2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0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0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0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0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0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0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0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0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0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0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0</w:t>
            </w:r>
          </w:p>
        </w:tc>
      </w:tr>
      <w:tr w:rsidR="00172836" w:rsidRPr="004050A0" w:rsidTr="00046A20">
        <w:trPr>
          <w:trHeight w:val="20"/>
        </w:trPr>
        <w:tc>
          <w:tcPr>
            <w:tcW w:w="1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6A20" w:rsidRDefault="00172836" w:rsidP="00046A20">
            <w:pPr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 xml:space="preserve">Электрокотельные </w:t>
            </w:r>
          </w:p>
          <w:p w:rsidR="00172836" w:rsidRPr="004050A0" w:rsidRDefault="00172836" w:rsidP="00046A20">
            <w:pPr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и теплоутилизационные установки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8.3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0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0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0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0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0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0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0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0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0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0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0</w:t>
            </w:r>
          </w:p>
        </w:tc>
      </w:tr>
      <w:tr w:rsidR="00172836" w:rsidRPr="004050A0" w:rsidTr="00046A20">
        <w:trPr>
          <w:trHeight w:val="20"/>
        </w:trPr>
        <w:tc>
          <w:tcPr>
            <w:tcW w:w="1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836" w:rsidRPr="004050A0" w:rsidRDefault="00172836" w:rsidP="002E2FAA">
            <w:pPr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Преобразование топлива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9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0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0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0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0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0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0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0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0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0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0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0</w:t>
            </w:r>
          </w:p>
        </w:tc>
      </w:tr>
      <w:tr w:rsidR="00172836" w:rsidRPr="004050A0" w:rsidTr="00046A20">
        <w:trPr>
          <w:trHeight w:val="20"/>
        </w:trPr>
        <w:tc>
          <w:tcPr>
            <w:tcW w:w="1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836" w:rsidRPr="004050A0" w:rsidRDefault="00172836" w:rsidP="002E2FAA">
            <w:pPr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Переработка нефти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9.1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0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0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0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0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0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0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0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0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0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0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0</w:t>
            </w:r>
          </w:p>
        </w:tc>
      </w:tr>
      <w:tr w:rsidR="00172836" w:rsidRPr="004050A0" w:rsidTr="00046A20">
        <w:trPr>
          <w:trHeight w:val="20"/>
        </w:trPr>
        <w:tc>
          <w:tcPr>
            <w:tcW w:w="1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836" w:rsidRPr="004050A0" w:rsidRDefault="00172836" w:rsidP="002E2FAA">
            <w:pPr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Переработка газа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9.2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0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0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0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0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0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0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0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0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0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0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0</w:t>
            </w:r>
          </w:p>
        </w:tc>
      </w:tr>
      <w:tr w:rsidR="00172836" w:rsidRPr="004050A0" w:rsidTr="00046A20">
        <w:trPr>
          <w:trHeight w:val="20"/>
        </w:trPr>
        <w:tc>
          <w:tcPr>
            <w:tcW w:w="1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836" w:rsidRPr="004050A0" w:rsidRDefault="00172836" w:rsidP="002E2FAA">
            <w:pPr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Обогащение угля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9.3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0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0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0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0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0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0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0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0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0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0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0</w:t>
            </w:r>
          </w:p>
        </w:tc>
      </w:tr>
      <w:tr w:rsidR="00172836" w:rsidRPr="004050A0" w:rsidTr="00046A20">
        <w:trPr>
          <w:trHeight w:val="20"/>
        </w:trPr>
        <w:tc>
          <w:tcPr>
            <w:tcW w:w="1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836" w:rsidRPr="004050A0" w:rsidRDefault="00172836" w:rsidP="002E2FAA">
            <w:pPr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Собственные нужды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10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0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0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0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0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0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0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0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0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0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0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0</w:t>
            </w:r>
          </w:p>
        </w:tc>
      </w:tr>
      <w:tr w:rsidR="00172836" w:rsidRPr="004050A0" w:rsidTr="00046A20">
        <w:trPr>
          <w:trHeight w:val="20"/>
        </w:trPr>
        <w:tc>
          <w:tcPr>
            <w:tcW w:w="1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836" w:rsidRPr="004050A0" w:rsidRDefault="00172836" w:rsidP="002E2FAA">
            <w:pPr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Потери при передаче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11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0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0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0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0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0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0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0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0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0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0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0</w:t>
            </w:r>
          </w:p>
        </w:tc>
      </w:tr>
      <w:tr w:rsidR="00172836" w:rsidRPr="004050A0" w:rsidTr="00046A20">
        <w:trPr>
          <w:trHeight w:val="20"/>
        </w:trPr>
        <w:tc>
          <w:tcPr>
            <w:tcW w:w="1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836" w:rsidRPr="004050A0" w:rsidRDefault="00172836" w:rsidP="002E2FAA">
            <w:pPr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Конечное потребление энергетических ресурсов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12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2 198,4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2 236,3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2 296,1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2 248,5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2 092,6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2 093,0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1 286,1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1 286,1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1 286,1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1 286,1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1 286,1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1 286,1</w:t>
            </w:r>
          </w:p>
        </w:tc>
      </w:tr>
      <w:tr w:rsidR="00172836" w:rsidRPr="004050A0" w:rsidTr="00046A20">
        <w:trPr>
          <w:trHeight w:val="20"/>
        </w:trPr>
        <w:tc>
          <w:tcPr>
            <w:tcW w:w="1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6A20" w:rsidRDefault="00172836" w:rsidP="002E2FAA">
            <w:pPr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 xml:space="preserve">Сельское хозяйство, рыболовство </w:t>
            </w:r>
          </w:p>
          <w:p w:rsidR="00172836" w:rsidRPr="004050A0" w:rsidRDefault="00172836" w:rsidP="002E2FAA">
            <w:pPr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и рыбоводство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13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0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0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0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0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0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0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0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0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0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0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0</w:t>
            </w:r>
          </w:p>
        </w:tc>
      </w:tr>
      <w:tr w:rsidR="00172836" w:rsidRPr="004050A0" w:rsidTr="00046A20">
        <w:trPr>
          <w:trHeight w:val="20"/>
        </w:trPr>
        <w:tc>
          <w:tcPr>
            <w:tcW w:w="1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836" w:rsidRPr="004050A0" w:rsidRDefault="00172836" w:rsidP="002E2FAA">
            <w:pPr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Промышленность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14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2 085,8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2 123,3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2 182,8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2 134,8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1 978,5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1 978,5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24,2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24,2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24,2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24,2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24,2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24,2</w:t>
            </w:r>
          </w:p>
        </w:tc>
      </w:tr>
      <w:tr w:rsidR="00172836" w:rsidRPr="004050A0" w:rsidTr="00046A20">
        <w:trPr>
          <w:trHeight w:val="20"/>
        </w:trPr>
        <w:tc>
          <w:tcPr>
            <w:tcW w:w="1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836" w:rsidRPr="004050A0" w:rsidRDefault="00172836" w:rsidP="002E2FAA">
            <w:pPr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Прочая промышленность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14.1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2 085,8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2 123,3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2 182,8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2 134,8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1 978,5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1 978,5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24,2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24,2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24,2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24,2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24,2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24,2</w:t>
            </w:r>
          </w:p>
        </w:tc>
      </w:tr>
      <w:tr w:rsidR="00172836" w:rsidRPr="004050A0" w:rsidTr="00046A20">
        <w:trPr>
          <w:trHeight w:val="20"/>
        </w:trPr>
        <w:tc>
          <w:tcPr>
            <w:tcW w:w="1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836" w:rsidRPr="004050A0" w:rsidRDefault="00172836" w:rsidP="002E2FAA">
            <w:pPr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Строительство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15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0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0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0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0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0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0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0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0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0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0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0</w:t>
            </w:r>
          </w:p>
        </w:tc>
      </w:tr>
      <w:tr w:rsidR="00172836" w:rsidRPr="004050A0" w:rsidTr="00046A20">
        <w:trPr>
          <w:trHeight w:val="20"/>
        </w:trPr>
        <w:tc>
          <w:tcPr>
            <w:tcW w:w="1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836" w:rsidRPr="004050A0" w:rsidRDefault="00172836" w:rsidP="002E2FAA">
            <w:pPr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Транспорт и связь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16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0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0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0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0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0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0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0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0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0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0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0</w:t>
            </w:r>
          </w:p>
        </w:tc>
      </w:tr>
      <w:tr w:rsidR="00172836" w:rsidRPr="004050A0" w:rsidTr="00046A20">
        <w:trPr>
          <w:trHeight w:val="20"/>
        </w:trPr>
        <w:tc>
          <w:tcPr>
            <w:tcW w:w="1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836" w:rsidRPr="004050A0" w:rsidRDefault="00172836" w:rsidP="002E2FAA">
            <w:pPr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Железнодорожный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16.1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0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0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0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0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0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0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0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0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0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0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0</w:t>
            </w:r>
          </w:p>
        </w:tc>
      </w:tr>
      <w:tr w:rsidR="00172836" w:rsidRPr="004050A0" w:rsidTr="00046A20">
        <w:trPr>
          <w:trHeight w:val="20"/>
        </w:trPr>
        <w:tc>
          <w:tcPr>
            <w:tcW w:w="1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836" w:rsidRPr="004050A0" w:rsidRDefault="00172836" w:rsidP="002E2FAA">
            <w:pPr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Трубопроводный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16.2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0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0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0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0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0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0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0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0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0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0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0</w:t>
            </w:r>
          </w:p>
        </w:tc>
      </w:tr>
      <w:tr w:rsidR="00172836" w:rsidRPr="004050A0" w:rsidTr="00046A20">
        <w:trPr>
          <w:trHeight w:val="20"/>
        </w:trPr>
        <w:tc>
          <w:tcPr>
            <w:tcW w:w="1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836" w:rsidRPr="004050A0" w:rsidRDefault="00172836" w:rsidP="002E2FAA">
            <w:pPr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Автомобильный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16.3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0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0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0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0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0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0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0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0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0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0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0</w:t>
            </w:r>
          </w:p>
        </w:tc>
      </w:tr>
      <w:tr w:rsidR="00172836" w:rsidRPr="004050A0" w:rsidTr="00046A20">
        <w:trPr>
          <w:trHeight w:val="20"/>
        </w:trPr>
        <w:tc>
          <w:tcPr>
            <w:tcW w:w="1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836" w:rsidRPr="004050A0" w:rsidRDefault="00172836" w:rsidP="002E2FAA">
            <w:pPr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Прочий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16.4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0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0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0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0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0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0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0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0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0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0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0</w:t>
            </w:r>
          </w:p>
        </w:tc>
      </w:tr>
      <w:tr w:rsidR="00172836" w:rsidRPr="004050A0" w:rsidTr="00046A20">
        <w:trPr>
          <w:trHeight w:val="20"/>
        </w:trPr>
        <w:tc>
          <w:tcPr>
            <w:tcW w:w="1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836" w:rsidRPr="004050A0" w:rsidRDefault="00172836" w:rsidP="002E2FAA">
            <w:pPr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Сфера услуг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17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72,1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72,1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72,1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72,1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72,1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72,1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0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0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0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0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0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0</w:t>
            </w:r>
          </w:p>
        </w:tc>
      </w:tr>
      <w:tr w:rsidR="00172836" w:rsidRPr="004050A0" w:rsidTr="00046A20">
        <w:trPr>
          <w:trHeight w:val="20"/>
        </w:trPr>
        <w:tc>
          <w:tcPr>
            <w:tcW w:w="1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836" w:rsidRPr="004050A0" w:rsidRDefault="00172836" w:rsidP="002E2FAA">
            <w:pPr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Население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18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32,3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32,7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33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33,4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33,8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34,2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0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0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0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0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0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0</w:t>
            </w:r>
          </w:p>
        </w:tc>
      </w:tr>
      <w:tr w:rsidR="00172836" w:rsidRPr="004050A0" w:rsidTr="00046A20">
        <w:trPr>
          <w:trHeight w:val="20"/>
        </w:trPr>
        <w:tc>
          <w:tcPr>
            <w:tcW w:w="1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6A20" w:rsidRDefault="00172836" w:rsidP="002E2FAA">
            <w:pPr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 xml:space="preserve">Использование ТЭР в качестве сырья </w:t>
            </w:r>
          </w:p>
          <w:p w:rsidR="00172836" w:rsidRPr="004050A0" w:rsidRDefault="00172836" w:rsidP="002E2FAA">
            <w:pPr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и на нетопливные нужды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19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8,2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8,2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8,2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8,2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8,2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8,2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1 261,9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1 261,9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1 261,9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1 261,9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1 261,9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1 261,9</w:t>
            </w:r>
          </w:p>
        </w:tc>
      </w:tr>
    </w:tbl>
    <w:p w:rsidR="00172836" w:rsidRPr="004050A0" w:rsidRDefault="00172836" w:rsidP="00172836">
      <w:pPr>
        <w:tabs>
          <w:tab w:val="left" w:pos="2912"/>
        </w:tabs>
        <w:contextualSpacing/>
        <w:rPr>
          <w:sz w:val="24"/>
          <w:szCs w:val="24"/>
        </w:rPr>
        <w:sectPr w:rsidR="00172836" w:rsidRPr="004050A0" w:rsidSect="008F0710">
          <w:type w:val="continuous"/>
          <w:pgSz w:w="16838" w:h="11906" w:orient="landscape"/>
          <w:pgMar w:top="1134" w:right="1245" w:bottom="567" w:left="1134" w:header="709" w:footer="709" w:gutter="0"/>
          <w:cols w:space="708"/>
          <w:docGrid w:linePitch="360"/>
        </w:sectPr>
      </w:pPr>
      <w:r w:rsidRPr="004050A0">
        <w:rPr>
          <w:sz w:val="24"/>
          <w:szCs w:val="24"/>
        </w:rPr>
        <w:tab/>
      </w:r>
    </w:p>
    <w:p w:rsidR="00046A20" w:rsidRDefault="00046A20" w:rsidP="00172836">
      <w:pPr>
        <w:contextualSpacing/>
        <w:jc w:val="center"/>
      </w:pPr>
      <w:bookmarkStart w:id="44" w:name="_Toc175819944"/>
      <w:bookmarkStart w:id="45" w:name="_Toc207137443"/>
      <w:r>
        <w:t xml:space="preserve">                                                                                                                                                                                          Таблица 10</w:t>
      </w:r>
    </w:p>
    <w:p w:rsidR="00172836" w:rsidRDefault="00172836" w:rsidP="00172836">
      <w:pPr>
        <w:contextualSpacing/>
        <w:jc w:val="center"/>
      </w:pPr>
      <w:r w:rsidRPr="004050A0">
        <w:t>Прогнозный однопродуктовый баланс «Природный газ»</w:t>
      </w:r>
      <w:bookmarkEnd w:id="44"/>
      <w:bookmarkEnd w:id="45"/>
    </w:p>
    <w:p w:rsidR="00046A20" w:rsidRPr="00046A20" w:rsidRDefault="00046A20" w:rsidP="00172836">
      <w:pPr>
        <w:contextualSpacing/>
        <w:jc w:val="center"/>
        <w:rPr>
          <w:sz w:val="16"/>
          <w:szCs w:val="16"/>
        </w:rPr>
      </w:pPr>
    </w:p>
    <w:tbl>
      <w:tblPr>
        <w:tblStyle w:val="7"/>
        <w:tblW w:w="5142" w:type="pct"/>
        <w:tblInd w:w="-431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954"/>
        <w:gridCol w:w="993"/>
        <w:gridCol w:w="1416"/>
        <w:gridCol w:w="1562"/>
        <w:gridCol w:w="1416"/>
        <w:gridCol w:w="1419"/>
        <w:gridCol w:w="1416"/>
        <w:gridCol w:w="1381"/>
      </w:tblGrid>
      <w:tr w:rsidR="00172836" w:rsidRPr="004050A0" w:rsidTr="00046A20">
        <w:trPr>
          <w:trHeight w:val="225"/>
        </w:trPr>
        <w:tc>
          <w:tcPr>
            <w:tcW w:w="191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bookmarkStart w:id="46" w:name="_Hlk205975207"/>
            <w:r w:rsidRPr="004050A0">
              <w:rPr>
                <w:sz w:val="21"/>
                <w:szCs w:val="21"/>
              </w:rPr>
              <w:t>Наименование строк баланса</w:t>
            </w:r>
          </w:p>
        </w:tc>
        <w:tc>
          <w:tcPr>
            <w:tcW w:w="31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Номер строк баланса</w:t>
            </w:r>
          </w:p>
        </w:tc>
        <w:tc>
          <w:tcPr>
            <w:tcW w:w="2767" w:type="pct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Газ нефтяной попутный</w:t>
            </w:r>
          </w:p>
        </w:tc>
      </w:tr>
      <w:tr w:rsidR="00172836" w:rsidRPr="004050A0" w:rsidTr="00046A20">
        <w:trPr>
          <w:trHeight w:val="225"/>
        </w:trPr>
        <w:tc>
          <w:tcPr>
            <w:tcW w:w="191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1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767" w:type="pct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т у.т.</w:t>
            </w:r>
          </w:p>
        </w:tc>
      </w:tr>
      <w:tr w:rsidR="00172836" w:rsidRPr="004050A0" w:rsidTr="00046A20">
        <w:trPr>
          <w:trHeight w:val="20"/>
        </w:trPr>
        <w:tc>
          <w:tcPr>
            <w:tcW w:w="191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1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2025</w:t>
            </w: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2026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2027</w:t>
            </w: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2028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2029</w:t>
            </w:r>
          </w:p>
        </w:tc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2030</w:t>
            </w:r>
          </w:p>
        </w:tc>
      </w:tr>
      <w:tr w:rsidR="00172836" w:rsidRPr="004050A0" w:rsidTr="00046A20">
        <w:trPr>
          <w:trHeight w:val="20"/>
        </w:trPr>
        <w:tc>
          <w:tcPr>
            <w:tcW w:w="1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836" w:rsidRPr="004050A0" w:rsidRDefault="00172836" w:rsidP="002E2FAA">
            <w:pPr>
              <w:rPr>
                <w:sz w:val="21"/>
                <w:szCs w:val="21"/>
              </w:rPr>
            </w:pPr>
            <w:bookmarkStart w:id="47" w:name="_Hlk175827224"/>
            <w:r w:rsidRPr="004050A0">
              <w:rPr>
                <w:sz w:val="21"/>
                <w:szCs w:val="21"/>
              </w:rPr>
              <w:t>Производство энергетических ресурсов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1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0</w:t>
            </w: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0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0</w:t>
            </w: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0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0</w:t>
            </w:r>
          </w:p>
        </w:tc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0</w:t>
            </w:r>
          </w:p>
        </w:tc>
      </w:tr>
      <w:tr w:rsidR="00172836" w:rsidRPr="004050A0" w:rsidTr="00046A20">
        <w:trPr>
          <w:trHeight w:val="20"/>
        </w:trPr>
        <w:tc>
          <w:tcPr>
            <w:tcW w:w="1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836" w:rsidRPr="004050A0" w:rsidRDefault="00172836" w:rsidP="002E2FAA">
            <w:pPr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Ввоз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2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1 766 919,4</w:t>
            </w: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1 769 692,2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1 772 504,2</w:t>
            </w: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1 789 186,6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1 799 577,1</w:t>
            </w:r>
          </w:p>
        </w:tc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1 807 032,9</w:t>
            </w:r>
          </w:p>
        </w:tc>
      </w:tr>
      <w:tr w:rsidR="00172836" w:rsidRPr="004050A0" w:rsidTr="00046A20">
        <w:trPr>
          <w:trHeight w:val="20"/>
        </w:trPr>
        <w:tc>
          <w:tcPr>
            <w:tcW w:w="1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836" w:rsidRPr="004050A0" w:rsidRDefault="00172836" w:rsidP="002E2FAA">
            <w:pPr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Вывоз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3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0</w:t>
            </w: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0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0</w:t>
            </w: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0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0</w:t>
            </w:r>
          </w:p>
        </w:tc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0</w:t>
            </w:r>
          </w:p>
        </w:tc>
      </w:tr>
      <w:tr w:rsidR="00172836" w:rsidRPr="004050A0" w:rsidTr="00046A20">
        <w:trPr>
          <w:trHeight w:val="20"/>
        </w:trPr>
        <w:tc>
          <w:tcPr>
            <w:tcW w:w="1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836" w:rsidRPr="004050A0" w:rsidRDefault="00172836" w:rsidP="002E2FAA">
            <w:pPr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Изменение запасов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4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0</w:t>
            </w: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0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0</w:t>
            </w: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0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0</w:t>
            </w:r>
          </w:p>
        </w:tc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0</w:t>
            </w:r>
          </w:p>
        </w:tc>
      </w:tr>
      <w:tr w:rsidR="00172836" w:rsidRPr="004050A0" w:rsidTr="00046A20">
        <w:trPr>
          <w:trHeight w:val="20"/>
        </w:trPr>
        <w:tc>
          <w:tcPr>
            <w:tcW w:w="1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836" w:rsidRPr="004050A0" w:rsidRDefault="00172836" w:rsidP="002E2FAA">
            <w:pPr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Потребление первичной энергии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5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1 766 919,4</w:t>
            </w: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1 769 692,2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1 772 504,2</w:t>
            </w: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1 789 186,6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1 799 577,1</w:t>
            </w:r>
          </w:p>
        </w:tc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1 807 032,9</w:t>
            </w:r>
          </w:p>
        </w:tc>
      </w:tr>
      <w:tr w:rsidR="00172836" w:rsidRPr="004050A0" w:rsidTr="00046A20">
        <w:trPr>
          <w:trHeight w:val="20"/>
        </w:trPr>
        <w:tc>
          <w:tcPr>
            <w:tcW w:w="1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836" w:rsidRPr="004050A0" w:rsidRDefault="00172836" w:rsidP="002E2FAA">
            <w:pPr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Статистическое расхождение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6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0</w:t>
            </w: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0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0</w:t>
            </w: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0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0</w:t>
            </w:r>
          </w:p>
        </w:tc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0</w:t>
            </w:r>
          </w:p>
        </w:tc>
      </w:tr>
      <w:tr w:rsidR="00172836" w:rsidRPr="004050A0" w:rsidTr="00046A20">
        <w:trPr>
          <w:trHeight w:val="20"/>
        </w:trPr>
        <w:tc>
          <w:tcPr>
            <w:tcW w:w="1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836" w:rsidRPr="004050A0" w:rsidRDefault="00172836" w:rsidP="002E2FAA">
            <w:pPr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Производство электрической энергии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7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-1 585 123,9</w:t>
            </w: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-1 585 112,1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-1 585 112,1</w:t>
            </w: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-1 585 112,1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-1 585 112,1</w:t>
            </w:r>
          </w:p>
        </w:tc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-1 585 112,1</w:t>
            </w:r>
          </w:p>
        </w:tc>
      </w:tr>
      <w:tr w:rsidR="00172836" w:rsidRPr="004050A0" w:rsidTr="00046A20">
        <w:trPr>
          <w:trHeight w:val="20"/>
        </w:trPr>
        <w:tc>
          <w:tcPr>
            <w:tcW w:w="1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836" w:rsidRPr="004050A0" w:rsidRDefault="00172836" w:rsidP="002E2FAA">
            <w:pPr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Производство тепловой энергии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8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-161 571,5</w:t>
            </w: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-164 355,2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-167 166,3</w:t>
            </w: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-183 847,8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-194 237,4</w:t>
            </w:r>
          </w:p>
        </w:tc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-201 692,3</w:t>
            </w:r>
          </w:p>
        </w:tc>
      </w:tr>
      <w:tr w:rsidR="00172836" w:rsidRPr="004050A0" w:rsidTr="00046A20">
        <w:trPr>
          <w:trHeight w:val="20"/>
        </w:trPr>
        <w:tc>
          <w:tcPr>
            <w:tcW w:w="1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836" w:rsidRPr="004050A0" w:rsidRDefault="00172836" w:rsidP="002E2FAA">
            <w:pPr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Теплоэлектростанции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8.1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-115 325,3</w:t>
            </w: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-115 325,3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-115 325,3</w:t>
            </w: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-127 480,7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-131 333,8</w:t>
            </w:r>
          </w:p>
        </w:tc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-134 640,4</w:t>
            </w:r>
          </w:p>
        </w:tc>
      </w:tr>
      <w:tr w:rsidR="00172836" w:rsidRPr="004050A0" w:rsidTr="00046A20">
        <w:trPr>
          <w:trHeight w:val="20"/>
        </w:trPr>
        <w:tc>
          <w:tcPr>
            <w:tcW w:w="1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836" w:rsidRPr="004050A0" w:rsidRDefault="00172836" w:rsidP="002E2FAA">
            <w:pPr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Котельные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8.2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-46 246,2</w:t>
            </w: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-49 029,9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-51 841</w:t>
            </w: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-56 367,1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-62 903,6</w:t>
            </w:r>
          </w:p>
        </w:tc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-67 051,9</w:t>
            </w:r>
          </w:p>
        </w:tc>
      </w:tr>
      <w:tr w:rsidR="00172836" w:rsidRPr="004050A0" w:rsidTr="00046A20">
        <w:trPr>
          <w:trHeight w:val="20"/>
        </w:trPr>
        <w:tc>
          <w:tcPr>
            <w:tcW w:w="1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836" w:rsidRPr="004050A0" w:rsidRDefault="00172836" w:rsidP="002E2FAA">
            <w:pPr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Электрокотельные и теплоутилизационные установки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8.3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0</w:t>
            </w: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0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0</w:t>
            </w: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0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0</w:t>
            </w:r>
          </w:p>
        </w:tc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0</w:t>
            </w:r>
          </w:p>
        </w:tc>
      </w:tr>
      <w:tr w:rsidR="00172836" w:rsidRPr="004050A0" w:rsidTr="00046A20">
        <w:trPr>
          <w:trHeight w:val="20"/>
        </w:trPr>
        <w:tc>
          <w:tcPr>
            <w:tcW w:w="1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836" w:rsidRPr="004050A0" w:rsidRDefault="00172836" w:rsidP="002E2FAA">
            <w:pPr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Преобразование топлива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9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0</w:t>
            </w: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0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0</w:t>
            </w: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0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0</w:t>
            </w:r>
          </w:p>
        </w:tc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0</w:t>
            </w:r>
          </w:p>
        </w:tc>
      </w:tr>
      <w:tr w:rsidR="00172836" w:rsidRPr="004050A0" w:rsidTr="00046A20">
        <w:trPr>
          <w:trHeight w:val="20"/>
        </w:trPr>
        <w:tc>
          <w:tcPr>
            <w:tcW w:w="1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836" w:rsidRPr="004050A0" w:rsidRDefault="00172836" w:rsidP="002E2FAA">
            <w:pPr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Переработка нефти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9.1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0</w:t>
            </w: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0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0</w:t>
            </w: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0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0</w:t>
            </w:r>
          </w:p>
        </w:tc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0</w:t>
            </w:r>
          </w:p>
        </w:tc>
      </w:tr>
      <w:tr w:rsidR="00172836" w:rsidRPr="004050A0" w:rsidTr="00046A20">
        <w:trPr>
          <w:trHeight w:val="20"/>
        </w:trPr>
        <w:tc>
          <w:tcPr>
            <w:tcW w:w="1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836" w:rsidRPr="004050A0" w:rsidRDefault="00172836" w:rsidP="002E2FAA">
            <w:pPr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Переработка газа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9.2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0</w:t>
            </w: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0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0</w:t>
            </w: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0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0</w:t>
            </w:r>
          </w:p>
        </w:tc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0</w:t>
            </w:r>
          </w:p>
        </w:tc>
      </w:tr>
      <w:tr w:rsidR="00172836" w:rsidRPr="004050A0" w:rsidTr="00046A20">
        <w:trPr>
          <w:trHeight w:val="20"/>
        </w:trPr>
        <w:tc>
          <w:tcPr>
            <w:tcW w:w="1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836" w:rsidRPr="004050A0" w:rsidRDefault="00172836" w:rsidP="002E2FAA">
            <w:pPr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Обогащение угля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9.3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0</w:t>
            </w: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0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0</w:t>
            </w: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0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0</w:t>
            </w:r>
          </w:p>
        </w:tc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0</w:t>
            </w:r>
          </w:p>
        </w:tc>
      </w:tr>
      <w:tr w:rsidR="00172836" w:rsidRPr="004050A0" w:rsidTr="00046A20">
        <w:trPr>
          <w:trHeight w:val="20"/>
        </w:trPr>
        <w:tc>
          <w:tcPr>
            <w:tcW w:w="1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836" w:rsidRPr="004050A0" w:rsidRDefault="00172836" w:rsidP="002E2FAA">
            <w:pPr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Собственные нужды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10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0</w:t>
            </w: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0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0</w:t>
            </w: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0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0</w:t>
            </w:r>
          </w:p>
        </w:tc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0</w:t>
            </w:r>
          </w:p>
        </w:tc>
      </w:tr>
      <w:tr w:rsidR="00172836" w:rsidRPr="004050A0" w:rsidTr="00046A20">
        <w:trPr>
          <w:trHeight w:val="20"/>
        </w:trPr>
        <w:tc>
          <w:tcPr>
            <w:tcW w:w="1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836" w:rsidRPr="004050A0" w:rsidRDefault="00172836" w:rsidP="002E2FAA">
            <w:pPr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Потери при передаче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11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0</w:t>
            </w: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0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0</w:t>
            </w: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0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0</w:t>
            </w:r>
          </w:p>
        </w:tc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0</w:t>
            </w:r>
          </w:p>
        </w:tc>
      </w:tr>
      <w:tr w:rsidR="00172836" w:rsidRPr="004050A0" w:rsidTr="00046A20">
        <w:trPr>
          <w:trHeight w:val="20"/>
        </w:trPr>
        <w:tc>
          <w:tcPr>
            <w:tcW w:w="1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836" w:rsidRPr="004050A0" w:rsidRDefault="00172836" w:rsidP="002E2FAA">
            <w:pPr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Конечное потребление энергетических ресурсов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12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20 224</w:t>
            </w: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20 224,9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20 225,8</w:t>
            </w: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20 226,7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20 227,6</w:t>
            </w:r>
          </w:p>
        </w:tc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20 228,5</w:t>
            </w:r>
          </w:p>
        </w:tc>
      </w:tr>
      <w:tr w:rsidR="00172836" w:rsidRPr="004050A0" w:rsidTr="00046A20">
        <w:trPr>
          <w:trHeight w:val="20"/>
        </w:trPr>
        <w:tc>
          <w:tcPr>
            <w:tcW w:w="1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836" w:rsidRPr="004050A0" w:rsidRDefault="00172836" w:rsidP="002E2FAA">
            <w:pPr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Сельское хозяйство, рыболовство и рыбоводство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13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0</w:t>
            </w: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0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0</w:t>
            </w: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0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0</w:t>
            </w:r>
          </w:p>
        </w:tc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0</w:t>
            </w:r>
          </w:p>
        </w:tc>
      </w:tr>
      <w:tr w:rsidR="00172836" w:rsidRPr="004050A0" w:rsidTr="00046A20">
        <w:trPr>
          <w:trHeight w:val="20"/>
        </w:trPr>
        <w:tc>
          <w:tcPr>
            <w:tcW w:w="1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836" w:rsidRPr="004050A0" w:rsidRDefault="00172836" w:rsidP="002E2FAA">
            <w:pPr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Промышленность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14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19 039,5</w:t>
            </w: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19 040,5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19 041,4</w:t>
            </w: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19 042,3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19 043,2</w:t>
            </w:r>
          </w:p>
        </w:tc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19 044,1</w:t>
            </w:r>
          </w:p>
        </w:tc>
      </w:tr>
      <w:tr w:rsidR="00172836" w:rsidRPr="004050A0" w:rsidTr="00046A20">
        <w:trPr>
          <w:trHeight w:val="20"/>
        </w:trPr>
        <w:tc>
          <w:tcPr>
            <w:tcW w:w="1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836" w:rsidRPr="004050A0" w:rsidRDefault="00172836" w:rsidP="002E2FAA">
            <w:pPr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Прочая промышленность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14.1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19 039,5</w:t>
            </w: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19 040,5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19 041,4</w:t>
            </w: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19 042,3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19 043,2</w:t>
            </w:r>
          </w:p>
        </w:tc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19 044,1</w:t>
            </w:r>
          </w:p>
        </w:tc>
      </w:tr>
      <w:tr w:rsidR="00172836" w:rsidRPr="004050A0" w:rsidTr="00046A20">
        <w:trPr>
          <w:trHeight w:val="20"/>
        </w:trPr>
        <w:tc>
          <w:tcPr>
            <w:tcW w:w="1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836" w:rsidRPr="004050A0" w:rsidRDefault="00172836" w:rsidP="002E2FAA">
            <w:pPr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Строительство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15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0</w:t>
            </w: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0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0</w:t>
            </w: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0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0</w:t>
            </w:r>
          </w:p>
        </w:tc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0</w:t>
            </w:r>
          </w:p>
        </w:tc>
      </w:tr>
      <w:tr w:rsidR="00172836" w:rsidRPr="004050A0" w:rsidTr="00046A20">
        <w:trPr>
          <w:trHeight w:val="20"/>
        </w:trPr>
        <w:tc>
          <w:tcPr>
            <w:tcW w:w="1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836" w:rsidRPr="004050A0" w:rsidRDefault="00172836" w:rsidP="002E2FAA">
            <w:pPr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Транспорт и связь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16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0</w:t>
            </w: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0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0</w:t>
            </w: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0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0</w:t>
            </w:r>
          </w:p>
        </w:tc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0</w:t>
            </w:r>
          </w:p>
        </w:tc>
      </w:tr>
      <w:tr w:rsidR="00172836" w:rsidRPr="004050A0" w:rsidTr="00046A20">
        <w:trPr>
          <w:trHeight w:val="20"/>
        </w:trPr>
        <w:tc>
          <w:tcPr>
            <w:tcW w:w="1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836" w:rsidRPr="004050A0" w:rsidRDefault="00172836" w:rsidP="002E2FAA">
            <w:pPr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Железнодорожный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16.1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0</w:t>
            </w: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0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0</w:t>
            </w: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0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0</w:t>
            </w:r>
          </w:p>
        </w:tc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0</w:t>
            </w:r>
          </w:p>
        </w:tc>
      </w:tr>
      <w:tr w:rsidR="00172836" w:rsidRPr="004050A0" w:rsidTr="00046A20">
        <w:trPr>
          <w:trHeight w:val="20"/>
        </w:trPr>
        <w:tc>
          <w:tcPr>
            <w:tcW w:w="1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836" w:rsidRPr="004050A0" w:rsidRDefault="00172836" w:rsidP="002E2FAA">
            <w:pPr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Трубопроводный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16.2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0</w:t>
            </w: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0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0</w:t>
            </w: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0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0</w:t>
            </w:r>
          </w:p>
        </w:tc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0</w:t>
            </w:r>
          </w:p>
        </w:tc>
      </w:tr>
      <w:tr w:rsidR="00172836" w:rsidRPr="004050A0" w:rsidTr="00046A20">
        <w:trPr>
          <w:trHeight w:val="20"/>
        </w:trPr>
        <w:tc>
          <w:tcPr>
            <w:tcW w:w="1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836" w:rsidRPr="004050A0" w:rsidRDefault="00172836" w:rsidP="002E2FAA">
            <w:pPr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Автомобильный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16.3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0</w:t>
            </w: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0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0</w:t>
            </w: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0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0</w:t>
            </w:r>
          </w:p>
        </w:tc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0</w:t>
            </w:r>
          </w:p>
        </w:tc>
      </w:tr>
      <w:tr w:rsidR="00172836" w:rsidRPr="004050A0" w:rsidTr="00046A20">
        <w:trPr>
          <w:trHeight w:val="20"/>
        </w:trPr>
        <w:tc>
          <w:tcPr>
            <w:tcW w:w="1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836" w:rsidRPr="004050A0" w:rsidRDefault="00172836" w:rsidP="002E2FAA">
            <w:pPr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Прочий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16.4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0</w:t>
            </w: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0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0</w:t>
            </w: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0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0</w:t>
            </w:r>
          </w:p>
        </w:tc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0</w:t>
            </w:r>
          </w:p>
        </w:tc>
      </w:tr>
      <w:tr w:rsidR="00172836" w:rsidRPr="004050A0" w:rsidTr="00046A20">
        <w:trPr>
          <w:trHeight w:val="20"/>
        </w:trPr>
        <w:tc>
          <w:tcPr>
            <w:tcW w:w="1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836" w:rsidRPr="004050A0" w:rsidRDefault="00172836" w:rsidP="002E2FAA">
            <w:pPr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Сфера услуг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17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0</w:t>
            </w: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0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0</w:t>
            </w: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0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0</w:t>
            </w:r>
          </w:p>
        </w:tc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0</w:t>
            </w:r>
          </w:p>
        </w:tc>
      </w:tr>
      <w:tr w:rsidR="00172836" w:rsidRPr="004050A0" w:rsidTr="00046A20">
        <w:trPr>
          <w:trHeight w:val="20"/>
        </w:trPr>
        <w:tc>
          <w:tcPr>
            <w:tcW w:w="1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836" w:rsidRPr="004050A0" w:rsidRDefault="00172836" w:rsidP="002E2FAA">
            <w:pPr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Население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18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1 184,4</w:t>
            </w: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1 184,4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1 184,4</w:t>
            </w: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1 184,4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1 184,4</w:t>
            </w:r>
          </w:p>
        </w:tc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1 184,4</w:t>
            </w:r>
          </w:p>
        </w:tc>
      </w:tr>
      <w:tr w:rsidR="00172836" w:rsidRPr="004050A0" w:rsidTr="00046A20">
        <w:trPr>
          <w:trHeight w:val="20"/>
        </w:trPr>
        <w:tc>
          <w:tcPr>
            <w:tcW w:w="1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836" w:rsidRPr="004050A0" w:rsidRDefault="00172836" w:rsidP="002E2FAA">
            <w:pPr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Использование ТЭР в качестве сырья и на нетопливные нужды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19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0</w:t>
            </w: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0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0</w:t>
            </w: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0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0</w:t>
            </w:r>
          </w:p>
        </w:tc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0</w:t>
            </w:r>
          </w:p>
        </w:tc>
      </w:tr>
      <w:bookmarkEnd w:id="46"/>
      <w:bookmarkEnd w:id="47"/>
    </w:tbl>
    <w:p w:rsidR="00172836" w:rsidRPr="004050A0" w:rsidRDefault="00172836" w:rsidP="00172836">
      <w:pPr>
        <w:jc w:val="right"/>
        <w:rPr>
          <w:i/>
          <w:iCs/>
          <w:sz w:val="24"/>
          <w:szCs w:val="24"/>
        </w:rPr>
        <w:sectPr w:rsidR="00172836" w:rsidRPr="004050A0" w:rsidSect="00EE628E">
          <w:type w:val="continuous"/>
          <w:pgSz w:w="16838" w:h="11906" w:orient="landscape"/>
          <w:pgMar w:top="1134" w:right="567" w:bottom="1134" w:left="1134" w:header="709" w:footer="709" w:gutter="0"/>
          <w:cols w:space="708"/>
          <w:docGrid w:linePitch="360"/>
        </w:sectPr>
      </w:pPr>
    </w:p>
    <w:p w:rsidR="00172836" w:rsidRDefault="00172836" w:rsidP="00172836">
      <w:pPr>
        <w:jc w:val="right"/>
      </w:pPr>
      <w:r w:rsidRPr="004050A0">
        <w:t>Таблица 10.1</w:t>
      </w:r>
    </w:p>
    <w:p w:rsidR="00046A20" w:rsidRPr="00046A20" w:rsidRDefault="00046A20" w:rsidP="00172836">
      <w:pPr>
        <w:jc w:val="right"/>
        <w:rPr>
          <w:sz w:val="16"/>
          <w:szCs w:val="16"/>
        </w:rPr>
      </w:pPr>
    </w:p>
    <w:tbl>
      <w:tblPr>
        <w:tblStyle w:val="7"/>
        <w:tblW w:w="5355" w:type="pct"/>
        <w:tblInd w:w="-431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957"/>
        <w:gridCol w:w="992"/>
        <w:gridCol w:w="1419"/>
        <w:gridCol w:w="1559"/>
        <w:gridCol w:w="1419"/>
        <w:gridCol w:w="1419"/>
        <w:gridCol w:w="1416"/>
        <w:gridCol w:w="1413"/>
      </w:tblGrid>
      <w:tr w:rsidR="00172836" w:rsidRPr="004050A0" w:rsidTr="00046A20">
        <w:trPr>
          <w:trHeight w:val="225"/>
        </w:trPr>
        <w:tc>
          <w:tcPr>
            <w:tcW w:w="191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Наименование строк баланса</w:t>
            </w:r>
          </w:p>
        </w:tc>
        <w:tc>
          <w:tcPr>
            <w:tcW w:w="31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Номер строк баланса</w:t>
            </w:r>
          </w:p>
        </w:tc>
        <w:tc>
          <w:tcPr>
            <w:tcW w:w="2772" w:type="pct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Газ природный</w:t>
            </w:r>
          </w:p>
        </w:tc>
      </w:tr>
      <w:tr w:rsidR="00172836" w:rsidRPr="004050A0" w:rsidTr="00046A20">
        <w:trPr>
          <w:trHeight w:val="225"/>
        </w:trPr>
        <w:tc>
          <w:tcPr>
            <w:tcW w:w="191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1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772" w:type="pct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т у.т.</w:t>
            </w:r>
          </w:p>
        </w:tc>
      </w:tr>
      <w:tr w:rsidR="00172836" w:rsidRPr="004050A0" w:rsidTr="00046A20">
        <w:trPr>
          <w:trHeight w:val="20"/>
        </w:trPr>
        <w:tc>
          <w:tcPr>
            <w:tcW w:w="191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1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2025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2026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2027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2028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2029</w:t>
            </w: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2030</w:t>
            </w:r>
          </w:p>
        </w:tc>
      </w:tr>
      <w:tr w:rsidR="00172836" w:rsidRPr="004050A0" w:rsidTr="00046A20">
        <w:trPr>
          <w:trHeight w:val="20"/>
        </w:trPr>
        <w:tc>
          <w:tcPr>
            <w:tcW w:w="1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836" w:rsidRPr="004050A0" w:rsidRDefault="00172836" w:rsidP="002E2FAA">
            <w:pPr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Производство энергетических ресурсов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1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0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0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0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0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0</w:t>
            </w: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0</w:t>
            </w:r>
          </w:p>
        </w:tc>
      </w:tr>
      <w:tr w:rsidR="00172836" w:rsidRPr="004050A0" w:rsidTr="00046A20">
        <w:trPr>
          <w:trHeight w:val="20"/>
        </w:trPr>
        <w:tc>
          <w:tcPr>
            <w:tcW w:w="1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836" w:rsidRPr="004050A0" w:rsidRDefault="00172836" w:rsidP="002E2FAA">
            <w:pPr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Ввоз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2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11 091 211,6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11 099 509,3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11 108 459,3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11 152 774,1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11 183 064,0</w:t>
            </w: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11 204 405,7</w:t>
            </w:r>
          </w:p>
        </w:tc>
      </w:tr>
      <w:tr w:rsidR="00172836" w:rsidRPr="004050A0" w:rsidTr="00046A20">
        <w:trPr>
          <w:trHeight w:val="20"/>
        </w:trPr>
        <w:tc>
          <w:tcPr>
            <w:tcW w:w="1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836" w:rsidRPr="004050A0" w:rsidRDefault="00172836" w:rsidP="002E2FAA">
            <w:pPr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Вывоз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3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0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0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0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0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0</w:t>
            </w: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0</w:t>
            </w:r>
          </w:p>
        </w:tc>
      </w:tr>
      <w:tr w:rsidR="00172836" w:rsidRPr="004050A0" w:rsidTr="00046A20">
        <w:trPr>
          <w:trHeight w:val="20"/>
        </w:trPr>
        <w:tc>
          <w:tcPr>
            <w:tcW w:w="1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836" w:rsidRPr="004050A0" w:rsidRDefault="00172836" w:rsidP="002E2FAA">
            <w:pPr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Изменение запасов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4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0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0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0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0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0</w:t>
            </w: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0</w:t>
            </w:r>
          </w:p>
        </w:tc>
      </w:tr>
      <w:tr w:rsidR="00172836" w:rsidRPr="004050A0" w:rsidTr="00046A20">
        <w:trPr>
          <w:trHeight w:val="20"/>
        </w:trPr>
        <w:tc>
          <w:tcPr>
            <w:tcW w:w="1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836" w:rsidRPr="004050A0" w:rsidRDefault="00172836" w:rsidP="002E2FAA">
            <w:pPr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Потребление первичной энергии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5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11 091 211,6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11 099 509,3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11 108 459,3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11 152 774,1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11 183 064,0</w:t>
            </w: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11 204 405,7</w:t>
            </w:r>
          </w:p>
        </w:tc>
      </w:tr>
      <w:tr w:rsidR="00172836" w:rsidRPr="004050A0" w:rsidTr="00046A20">
        <w:trPr>
          <w:trHeight w:val="20"/>
        </w:trPr>
        <w:tc>
          <w:tcPr>
            <w:tcW w:w="1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836" w:rsidRPr="004050A0" w:rsidRDefault="00172836" w:rsidP="002E2FAA">
            <w:pPr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Статистическое расхождение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6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0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0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0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0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0</w:t>
            </w: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0</w:t>
            </w:r>
          </w:p>
        </w:tc>
      </w:tr>
      <w:tr w:rsidR="00172836" w:rsidRPr="004050A0" w:rsidTr="00046A20">
        <w:trPr>
          <w:trHeight w:val="20"/>
        </w:trPr>
        <w:tc>
          <w:tcPr>
            <w:tcW w:w="1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836" w:rsidRPr="004050A0" w:rsidRDefault="00172836" w:rsidP="002E2FAA">
            <w:pPr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Производство электрической энергии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7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-10 199 653,4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-10 199 606,6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-10 199 606,6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-10 199 606,6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-10 199 606,6</w:t>
            </w: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-10 199 606,6</w:t>
            </w:r>
          </w:p>
        </w:tc>
      </w:tr>
      <w:tr w:rsidR="00172836" w:rsidRPr="004050A0" w:rsidTr="00046A20">
        <w:trPr>
          <w:trHeight w:val="20"/>
        </w:trPr>
        <w:tc>
          <w:tcPr>
            <w:tcW w:w="1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836" w:rsidRPr="004050A0" w:rsidRDefault="00172836" w:rsidP="002E2FAA">
            <w:pPr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Производство тепловой энергии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8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-431 474,3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-439 818,3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-448 767,8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-493 082,2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-523 371,6</w:t>
            </w: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-544 712,8</w:t>
            </w:r>
          </w:p>
        </w:tc>
      </w:tr>
      <w:tr w:rsidR="00172836" w:rsidRPr="004050A0" w:rsidTr="00046A20">
        <w:trPr>
          <w:trHeight w:val="20"/>
        </w:trPr>
        <w:tc>
          <w:tcPr>
            <w:tcW w:w="1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836" w:rsidRPr="004050A0" w:rsidRDefault="00172836" w:rsidP="002E2FAA">
            <w:pPr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Теплоэлектростанции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8.1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-283 724,2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-283 724,2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-283 724,2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-313 629,2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-323 108,5</w:t>
            </w: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-331 243,1</w:t>
            </w:r>
          </w:p>
        </w:tc>
      </w:tr>
      <w:tr w:rsidR="00172836" w:rsidRPr="004050A0" w:rsidTr="00046A20">
        <w:trPr>
          <w:trHeight w:val="20"/>
        </w:trPr>
        <w:tc>
          <w:tcPr>
            <w:tcW w:w="1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836" w:rsidRPr="004050A0" w:rsidRDefault="00172836" w:rsidP="002E2FAA">
            <w:pPr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Котельные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8.2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-147 750,1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-156 094,1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-165 043,6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-179 453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-200 263,1</w:t>
            </w: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-213 469,7</w:t>
            </w:r>
          </w:p>
        </w:tc>
      </w:tr>
      <w:tr w:rsidR="00172836" w:rsidRPr="004050A0" w:rsidTr="00046A20">
        <w:trPr>
          <w:trHeight w:val="20"/>
        </w:trPr>
        <w:tc>
          <w:tcPr>
            <w:tcW w:w="1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836" w:rsidRPr="004050A0" w:rsidRDefault="00172836" w:rsidP="002E2FAA">
            <w:pPr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Электрокотельные и теплоутилизационные установки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8.3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0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0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0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0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0</w:t>
            </w: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0</w:t>
            </w:r>
          </w:p>
        </w:tc>
      </w:tr>
      <w:tr w:rsidR="00172836" w:rsidRPr="004050A0" w:rsidTr="00046A20">
        <w:trPr>
          <w:trHeight w:val="20"/>
        </w:trPr>
        <w:tc>
          <w:tcPr>
            <w:tcW w:w="1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836" w:rsidRPr="004050A0" w:rsidRDefault="00172836" w:rsidP="002E2FAA">
            <w:pPr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Преобразование топлива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9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0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0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0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0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0</w:t>
            </w: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0</w:t>
            </w:r>
          </w:p>
        </w:tc>
      </w:tr>
      <w:tr w:rsidR="00172836" w:rsidRPr="004050A0" w:rsidTr="00046A20">
        <w:trPr>
          <w:trHeight w:val="20"/>
        </w:trPr>
        <w:tc>
          <w:tcPr>
            <w:tcW w:w="1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836" w:rsidRPr="004050A0" w:rsidRDefault="00172836" w:rsidP="002E2FAA">
            <w:pPr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Переработка нефти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9.1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0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0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0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0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0</w:t>
            </w: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0</w:t>
            </w:r>
          </w:p>
        </w:tc>
      </w:tr>
      <w:tr w:rsidR="00172836" w:rsidRPr="004050A0" w:rsidTr="00046A20">
        <w:trPr>
          <w:trHeight w:val="20"/>
        </w:trPr>
        <w:tc>
          <w:tcPr>
            <w:tcW w:w="1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836" w:rsidRPr="004050A0" w:rsidRDefault="00172836" w:rsidP="002E2FAA">
            <w:pPr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Переработка газа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9.2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0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0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0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0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0</w:t>
            </w: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0</w:t>
            </w:r>
          </w:p>
        </w:tc>
      </w:tr>
      <w:tr w:rsidR="00172836" w:rsidRPr="004050A0" w:rsidTr="00046A20">
        <w:trPr>
          <w:trHeight w:val="20"/>
        </w:trPr>
        <w:tc>
          <w:tcPr>
            <w:tcW w:w="1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836" w:rsidRPr="004050A0" w:rsidRDefault="00172836" w:rsidP="002E2FAA">
            <w:pPr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Обогащение угля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9.3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0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0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0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0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0</w:t>
            </w: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0</w:t>
            </w:r>
          </w:p>
        </w:tc>
      </w:tr>
      <w:tr w:rsidR="00172836" w:rsidRPr="004050A0" w:rsidTr="00046A20">
        <w:trPr>
          <w:trHeight w:val="20"/>
        </w:trPr>
        <w:tc>
          <w:tcPr>
            <w:tcW w:w="1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836" w:rsidRPr="004050A0" w:rsidRDefault="00172836" w:rsidP="002E2FAA">
            <w:pPr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Собственные нужды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10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0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0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0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0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0</w:t>
            </w: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0</w:t>
            </w:r>
          </w:p>
        </w:tc>
      </w:tr>
      <w:tr w:rsidR="00172836" w:rsidRPr="004050A0" w:rsidTr="00046A20">
        <w:trPr>
          <w:trHeight w:val="20"/>
        </w:trPr>
        <w:tc>
          <w:tcPr>
            <w:tcW w:w="1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836" w:rsidRPr="004050A0" w:rsidRDefault="00172836" w:rsidP="002E2FAA">
            <w:pPr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Потери при передаче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11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0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0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0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0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0</w:t>
            </w: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0</w:t>
            </w:r>
          </w:p>
        </w:tc>
      </w:tr>
      <w:tr w:rsidR="00172836" w:rsidRPr="004050A0" w:rsidTr="00046A20">
        <w:trPr>
          <w:trHeight w:val="20"/>
        </w:trPr>
        <w:tc>
          <w:tcPr>
            <w:tcW w:w="1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836" w:rsidRPr="004050A0" w:rsidRDefault="00172836" w:rsidP="002E2FAA">
            <w:pPr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Конечное потребление энергетических ресурсов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12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460 084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460 084,4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460 084,9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460 085,3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460 085,8</w:t>
            </w: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598 156,2</w:t>
            </w:r>
          </w:p>
        </w:tc>
      </w:tr>
      <w:tr w:rsidR="00172836" w:rsidRPr="004050A0" w:rsidTr="00046A20">
        <w:trPr>
          <w:trHeight w:val="20"/>
        </w:trPr>
        <w:tc>
          <w:tcPr>
            <w:tcW w:w="1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836" w:rsidRPr="004050A0" w:rsidRDefault="00172836" w:rsidP="002E2FAA">
            <w:pPr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Сельское хозяйство, рыболовство и рыбоводство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13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0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0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0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0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0</w:t>
            </w: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0</w:t>
            </w:r>
          </w:p>
        </w:tc>
      </w:tr>
      <w:tr w:rsidR="00172836" w:rsidRPr="004050A0" w:rsidTr="00046A20">
        <w:trPr>
          <w:trHeight w:val="20"/>
        </w:trPr>
        <w:tc>
          <w:tcPr>
            <w:tcW w:w="1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836" w:rsidRPr="004050A0" w:rsidRDefault="00172836" w:rsidP="002E2FAA">
            <w:pPr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Промышленность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14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421 588,4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421 588,5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421 588,5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421 588,5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421 588,5</w:t>
            </w: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421 588,5</w:t>
            </w:r>
          </w:p>
        </w:tc>
      </w:tr>
      <w:tr w:rsidR="00172836" w:rsidRPr="004050A0" w:rsidTr="00046A20">
        <w:trPr>
          <w:trHeight w:val="20"/>
        </w:trPr>
        <w:tc>
          <w:tcPr>
            <w:tcW w:w="1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836" w:rsidRPr="004050A0" w:rsidRDefault="00172836" w:rsidP="002E2FAA">
            <w:pPr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Прочая промышленность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14.1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421 588,4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421 588,5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421 588,5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421 588,5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421 588,5</w:t>
            </w: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421 588,5</w:t>
            </w:r>
          </w:p>
        </w:tc>
      </w:tr>
      <w:tr w:rsidR="00172836" w:rsidRPr="004050A0" w:rsidTr="00046A20">
        <w:trPr>
          <w:trHeight w:val="20"/>
        </w:trPr>
        <w:tc>
          <w:tcPr>
            <w:tcW w:w="1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836" w:rsidRPr="004050A0" w:rsidRDefault="00172836" w:rsidP="002E2FAA">
            <w:pPr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Строительство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15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0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0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0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0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0</w:t>
            </w: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0</w:t>
            </w:r>
          </w:p>
        </w:tc>
      </w:tr>
      <w:tr w:rsidR="00172836" w:rsidRPr="004050A0" w:rsidTr="00046A20">
        <w:trPr>
          <w:trHeight w:val="20"/>
        </w:trPr>
        <w:tc>
          <w:tcPr>
            <w:tcW w:w="1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836" w:rsidRPr="004050A0" w:rsidRDefault="00172836" w:rsidP="002E2FAA">
            <w:pPr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Транспорт и связь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16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2 505,1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2 505,1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2 505,1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2 505,1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2 505,1</w:t>
            </w: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2 505,1</w:t>
            </w:r>
          </w:p>
        </w:tc>
      </w:tr>
      <w:tr w:rsidR="00172836" w:rsidRPr="004050A0" w:rsidTr="00046A20">
        <w:trPr>
          <w:trHeight w:val="20"/>
        </w:trPr>
        <w:tc>
          <w:tcPr>
            <w:tcW w:w="1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836" w:rsidRPr="004050A0" w:rsidRDefault="00172836" w:rsidP="002E2FAA">
            <w:pPr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Железнодорожный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16.1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0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0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0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0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0</w:t>
            </w: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0</w:t>
            </w:r>
          </w:p>
        </w:tc>
      </w:tr>
      <w:tr w:rsidR="00172836" w:rsidRPr="004050A0" w:rsidTr="00046A20">
        <w:trPr>
          <w:trHeight w:val="20"/>
        </w:trPr>
        <w:tc>
          <w:tcPr>
            <w:tcW w:w="1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836" w:rsidRPr="004050A0" w:rsidRDefault="00172836" w:rsidP="002E2FAA">
            <w:pPr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Трубопроводный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16.2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0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0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0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0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0</w:t>
            </w: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0</w:t>
            </w:r>
          </w:p>
        </w:tc>
      </w:tr>
      <w:tr w:rsidR="00172836" w:rsidRPr="004050A0" w:rsidTr="00046A20">
        <w:trPr>
          <w:trHeight w:val="20"/>
        </w:trPr>
        <w:tc>
          <w:tcPr>
            <w:tcW w:w="1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836" w:rsidRPr="004050A0" w:rsidRDefault="00172836" w:rsidP="002E2FAA">
            <w:pPr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Автомобильный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16.3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2 148,5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2 148,5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2 148,5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2 148,5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2 148,5</w:t>
            </w: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2 148,5</w:t>
            </w:r>
          </w:p>
        </w:tc>
      </w:tr>
      <w:tr w:rsidR="00172836" w:rsidRPr="004050A0" w:rsidTr="00046A20">
        <w:trPr>
          <w:trHeight w:val="20"/>
        </w:trPr>
        <w:tc>
          <w:tcPr>
            <w:tcW w:w="1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836" w:rsidRPr="004050A0" w:rsidRDefault="00172836" w:rsidP="002E2FAA">
            <w:pPr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Прочий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16.4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356,6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356,6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356,6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356,6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356,6</w:t>
            </w: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356,6</w:t>
            </w:r>
          </w:p>
        </w:tc>
      </w:tr>
      <w:tr w:rsidR="00172836" w:rsidRPr="004050A0" w:rsidTr="00046A20">
        <w:trPr>
          <w:trHeight w:val="20"/>
        </w:trPr>
        <w:tc>
          <w:tcPr>
            <w:tcW w:w="1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836" w:rsidRPr="004050A0" w:rsidRDefault="00172836" w:rsidP="002E2FAA">
            <w:pPr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Сфера услуг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17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23 331,8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23 331,7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23 331,7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23 331,7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23 331,7</w:t>
            </w: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23 331,7</w:t>
            </w:r>
          </w:p>
        </w:tc>
      </w:tr>
      <w:tr w:rsidR="00172836" w:rsidRPr="004050A0" w:rsidTr="00046A20">
        <w:trPr>
          <w:trHeight w:val="20"/>
        </w:trPr>
        <w:tc>
          <w:tcPr>
            <w:tcW w:w="1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836" w:rsidRPr="004050A0" w:rsidRDefault="00172836" w:rsidP="002E2FAA">
            <w:pPr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Население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18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10 687,7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10 688,1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10 688,6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10 689,0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10 689,5</w:t>
            </w: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148 759,9</w:t>
            </w:r>
          </w:p>
        </w:tc>
      </w:tr>
      <w:tr w:rsidR="00172836" w:rsidRPr="004050A0" w:rsidTr="00046A20">
        <w:trPr>
          <w:trHeight w:val="20"/>
        </w:trPr>
        <w:tc>
          <w:tcPr>
            <w:tcW w:w="1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836" w:rsidRPr="004050A0" w:rsidRDefault="00172836" w:rsidP="002E2FAA">
            <w:pPr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Использование ТЭР в качестве сырья и на нетопливные нужды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19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1 971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1 971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1 971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1 971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1 971</w:t>
            </w: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1 971</w:t>
            </w:r>
          </w:p>
        </w:tc>
      </w:tr>
    </w:tbl>
    <w:p w:rsidR="00172836" w:rsidRPr="004050A0" w:rsidRDefault="00172836" w:rsidP="00172836">
      <w:pPr>
        <w:sectPr w:rsidR="00172836" w:rsidRPr="004050A0" w:rsidSect="006A5C9E">
          <w:type w:val="continuous"/>
          <w:pgSz w:w="16838" w:h="11906" w:orient="landscape"/>
          <w:pgMar w:top="1134" w:right="1134" w:bottom="567" w:left="1134" w:header="709" w:footer="709" w:gutter="0"/>
          <w:cols w:space="708"/>
          <w:docGrid w:linePitch="360"/>
        </w:sectPr>
      </w:pPr>
    </w:p>
    <w:p w:rsidR="00046A20" w:rsidRDefault="00046A20" w:rsidP="00046A20">
      <w:pPr>
        <w:ind w:firstLine="8364"/>
        <w:jc w:val="center"/>
      </w:pPr>
      <w:bookmarkStart w:id="48" w:name="_Toc207137444"/>
      <w:r w:rsidRPr="004050A0">
        <w:t>Таблица</w:t>
      </w:r>
      <w:r>
        <w:t xml:space="preserve"> 11</w:t>
      </w:r>
    </w:p>
    <w:p w:rsidR="00046A20" w:rsidRPr="00046A20" w:rsidRDefault="00046A20" w:rsidP="00046A20">
      <w:pPr>
        <w:ind w:firstLine="8364"/>
        <w:jc w:val="center"/>
        <w:rPr>
          <w:sz w:val="20"/>
          <w:szCs w:val="20"/>
        </w:rPr>
      </w:pPr>
    </w:p>
    <w:p w:rsidR="00172836" w:rsidRDefault="00172836" w:rsidP="00172836">
      <w:pPr>
        <w:jc w:val="center"/>
      </w:pPr>
      <w:r w:rsidRPr="004050A0">
        <w:t>Прогнозный однопродуктовый баланс «Прочее твердое топливо»</w:t>
      </w:r>
      <w:bookmarkEnd w:id="48"/>
      <w:r w:rsidRPr="004050A0">
        <w:t xml:space="preserve"> до 2030 года</w:t>
      </w:r>
    </w:p>
    <w:p w:rsidR="00046A20" w:rsidRPr="00046A20" w:rsidRDefault="00046A20" w:rsidP="00172836">
      <w:pPr>
        <w:jc w:val="center"/>
        <w:rPr>
          <w:sz w:val="20"/>
          <w:szCs w:val="20"/>
        </w:rPr>
      </w:pPr>
    </w:p>
    <w:tbl>
      <w:tblPr>
        <w:tblStyle w:val="8"/>
        <w:tblW w:w="4813" w:type="pct"/>
        <w:jc w:val="center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301"/>
        <w:gridCol w:w="853"/>
        <w:gridCol w:w="779"/>
        <w:gridCol w:w="779"/>
        <w:gridCol w:w="779"/>
        <w:gridCol w:w="779"/>
        <w:gridCol w:w="779"/>
        <w:gridCol w:w="765"/>
      </w:tblGrid>
      <w:tr w:rsidR="00172836" w:rsidRPr="004050A0" w:rsidTr="00046A20">
        <w:trPr>
          <w:trHeight w:val="240"/>
          <w:jc w:val="center"/>
        </w:trPr>
        <w:tc>
          <w:tcPr>
            <w:tcW w:w="219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bookmarkStart w:id="49" w:name="_Hlk205975527"/>
            <w:r w:rsidRPr="004050A0">
              <w:rPr>
                <w:sz w:val="21"/>
                <w:szCs w:val="21"/>
              </w:rPr>
              <w:t>Наименование строк баланса</w:t>
            </w:r>
          </w:p>
        </w:tc>
        <w:tc>
          <w:tcPr>
            <w:tcW w:w="43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Номер строк баланса</w:t>
            </w:r>
          </w:p>
        </w:tc>
        <w:tc>
          <w:tcPr>
            <w:tcW w:w="2375" w:type="pct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Прочее твердое топливо</w:t>
            </w:r>
          </w:p>
        </w:tc>
      </w:tr>
      <w:tr w:rsidR="00172836" w:rsidRPr="004050A0" w:rsidTr="00046A20">
        <w:trPr>
          <w:trHeight w:val="70"/>
          <w:jc w:val="center"/>
        </w:trPr>
        <w:tc>
          <w:tcPr>
            <w:tcW w:w="219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43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375" w:type="pct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т у.т.</w:t>
            </w:r>
          </w:p>
        </w:tc>
      </w:tr>
      <w:tr w:rsidR="00172836" w:rsidRPr="004050A0" w:rsidTr="00046A20">
        <w:trPr>
          <w:trHeight w:val="20"/>
          <w:jc w:val="center"/>
        </w:trPr>
        <w:tc>
          <w:tcPr>
            <w:tcW w:w="219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43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9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2025</w:t>
            </w:r>
          </w:p>
        </w:tc>
        <w:tc>
          <w:tcPr>
            <w:tcW w:w="39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2026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2027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2028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2029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2030</w:t>
            </w:r>
          </w:p>
        </w:tc>
      </w:tr>
      <w:tr w:rsidR="00172836" w:rsidRPr="004050A0" w:rsidTr="00046A20">
        <w:trPr>
          <w:trHeight w:val="20"/>
          <w:jc w:val="center"/>
        </w:trPr>
        <w:tc>
          <w:tcPr>
            <w:tcW w:w="2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836" w:rsidRPr="004050A0" w:rsidRDefault="00172836" w:rsidP="002E2FAA">
            <w:pPr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Производство энергетических ресурсов</w:t>
            </w: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1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42,8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41,9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36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25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0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0</w:t>
            </w:r>
          </w:p>
        </w:tc>
      </w:tr>
      <w:tr w:rsidR="00172836" w:rsidRPr="004050A0" w:rsidTr="00046A20">
        <w:trPr>
          <w:trHeight w:val="20"/>
          <w:jc w:val="center"/>
        </w:trPr>
        <w:tc>
          <w:tcPr>
            <w:tcW w:w="2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836" w:rsidRPr="004050A0" w:rsidRDefault="00172836" w:rsidP="002E2FAA">
            <w:pPr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Ввоз</w:t>
            </w: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2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0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0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0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0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0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0</w:t>
            </w:r>
          </w:p>
        </w:tc>
      </w:tr>
      <w:tr w:rsidR="00172836" w:rsidRPr="004050A0" w:rsidTr="00046A20">
        <w:trPr>
          <w:trHeight w:val="20"/>
          <w:jc w:val="center"/>
        </w:trPr>
        <w:tc>
          <w:tcPr>
            <w:tcW w:w="2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836" w:rsidRPr="004050A0" w:rsidRDefault="00172836" w:rsidP="002E2FAA">
            <w:pPr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Вывоз</w:t>
            </w: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3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0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0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0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0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0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0</w:t>
            </w:r>
          </w:p>
        </w:tc>
      </w:tr>
      <w:tr w:rsidR="00172836" w:rsidRPr="004050A0" w:rsidTr="00046A20">
        <w:trPr>
          <w:trHeight w:val="20"/>
          <w:jc w:val="center"/>
        </w:trPr>
        <w:tc>
          <w:tcPr>
            <w:tcW w:w="2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836" w:rsidRPr="004050A0" w:rsidRDefault="00172836" w:rsidP="002E2FAA">
            <w:pPr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Изменение запасов</w:t>
            </w: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4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0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0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0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0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0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0</w:t>
            </w:r>
          </w:p>
        </w:tc>
      </w:tr>
      <w:tr w:rsidR="00172836" w:rsidRPr="004050A0" w:rsidTr="00046A20">
        <w:trPr>
          <w:trHeight w:val="20"/>
          <w:jc w:val="center"/>
        </w:trPr>
        <w:tc>
          <w:tcPr>
            <w:tcW w:w="2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836" w:rsidRPr="004050A0" w:rsidRDefault="00172836" w:rsidP="002E2FAA">
            <w:pPr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Потребление первичной энергии</w:t>
            </w: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5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42,8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41,9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36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25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0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0</w:t>
            </w:r>
          </w:p>
        </w:tc>
      </w:tr>
      <w:tr w:rsidR="00172836" w:rsidRPr="004050A0" w:rsidTr="00046A20">
        <w:trPr>
          <w:trHeight w:val="20"/>
          <w:jc w:val="center"/>
        </w:trPr>
        <w:tc>
          <w:tcPr>
            <w:tcW w:w="2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836" w:rsidRPr="004050A0" w:rsidRDefault="00172836" w:rsidP="002E2FAA">
            <w:pPr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Статистическое расхождение</w:t>
            </w: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6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0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0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0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0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0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0</w:t>
            </w:r>
          </w:p>
        </w:tc>
      </w:tr>
      <w:tr w:rsidR="00172836" w:rsidRPr="004050A0" w:rsidTr="00046A20">
        <w:trPr>
          <w:trHeight w:val="20"/>
          <w:jc w:val="center"/>
        </w:trPr>
        <w:tc>
          <w:tcPr>
            <w:tcW w:w="2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836" w:rsidRPr="004050A0" w:rsidRDefault="00172836" w:rsidP="002E2FAA">
            <w:pPr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Производство электрической энергии</w:t>
            </w: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7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0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0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0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0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0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0</w:t>
            </w:r>
          </w:p>
        </w:tc>
      </w:tr>
      <w:tr w:rsidR="00172836" w:rsidRPr="004050A0" w:rsidTr="00046A20">
        <w:trPr>
          <w:trHeight w:val="20"/>
          <w:jc w:val="center"/>
        </w:trPr>
        <w:tc>
          <w:tcPr>
            <w:tcW w:w="2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836" w:rsidRPr="004050A0" w:rsidRDefault="00172836" w:rsidP="002E2FAA">
            <w:pPr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Производство тепловой энергии</w:t>
            </w: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8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0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0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0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0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0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0</w:t>
            </w:r>
          </w:p>
        </w:tc>
      </w:tr>
      <w:tr w:rsidR="00172836" w:rsidRPr="004050A0" w:rsidTr="00046A20">
        <w:trPr>
          <w:trHeight w:val="20"/>
          <w:jc w:val="center"/>
        </w:trPr>
        <w:tc>
          <w:tcPr>
            <w:tcW w:w="2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836" w:rsidRPr="004050A0" w:rsidRDefault="00172836" w:rsidP="002E2FAA">
            <w:pPr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Теплоэлектростанции</w:t>
            </w: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8.1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0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0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0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0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0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0</w:t>
            </w:r>
          </w:p>
        </w:tc>
      </w:tr>
      <w:tr w:rsidR="00172836" w:rsidRPr="004050A0" w:rsidTr="00046A20">
        <w:trPr>
          <w:trHeight w:val="20"/>
          <w:jc w:val="center"/>
        </w:trPr>
        <w:tc>
          <w:tcPr>
            <w:tcW w:w="2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836" w:rsidRPr="004050A0" w:rsidRDefault="00172836" w:rsidP="002E2FAA">
            <w:pPr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Котельные</w:t>
            </w: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8.2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0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0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0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0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0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0</w:t>
            </w:r>
          </w:p>
        </w:tc>
      </w:tr>
      <w:tr w:rsidR="00172836" w:rsidRPr="004050A0" w:rsidTr="00046A20">
        <w:trPr>
          <w:trHeight w:val="20"/>
          <w:jc w:val="center"/>
        </w:trPr>
        <w:tc>
          <w:tcPr>
            <w:tcW w:w="2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836" w:rsidRPr="004050A0" w:rsidRDefault="00172836" w:rsidP="002E2FAA">
            <w:pPr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Электрокотельные и теплоутилизационные установки</w:t>
            </w: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8.3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0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0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0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0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0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0</w:t>
            </w:r>
          </w:p>
        </w:tc>
      </w:tr>
      <w:tr w:rsidR="00172836" w:rsidRPr="004050A0" w:rsidTr="00046A20">
        <w:trPr>
          <w:trHeight w:val="20"/>
          <w:jc w:val="center"/>
        </w:trPr>
        <w:tc>
          <w:tcPr>
            <w:tcW w:w="2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836" w:rsidRPr="004050A0" w:rsidRDefault="00172836" w:rsidP="002E2FAA">
            <w:pPr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Преобразование топлива</w:t>
            </w: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9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0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0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0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0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0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0</w:t>
            </w:r>
          </w:p>
        </w:tc>
      </w:tr>
      <w:tr w:rsidR="00172836" w:rsidRPr="004050A0" w:rsidTr="00046A20">
        <w:trPr>
          <w:trHeight w:val="20"/>
          <w:jc w:val="center"/>
        </w:trPr>
        <w:tc>
          <w:tcPr>
            <w:tcW w:w="2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836" w:rsidRPr="004050A0" w:rsidRDefault="00172836" w:rsidP="002E2FAA">
            <w:pPr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Переработка нефти</w:t>
            </w: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9.1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0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0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0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0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0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0</w:t>
            </w:r>
          </w:p>
        </w:tc>
      </w:tr>
      <w:tr w:rsidR="00172836" w:rsidRPr="004050A0" w:rsidTr="00046A20">
        <w:trPr>
          <w:trHeight w:val="20"/>
          <w:jc w:val="center"/>
        </w:trPr>
        <w:tc>
          <w:tcPr>
            <w:tcW w:w="2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836" w:rsidRPr="004050A0" w:rsidRDefault="00172836" w:rsidP="002E2FAA">
            <w:pPr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Переработка газа</w:t>
            </w: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9.2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0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0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0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0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0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0</w:t>
            </w:r>
          </w:p>
        </w:tc>
      </w:tr>
      <w:tr w:rsidR="00172836" w:rsidRPr="004050A0" w:rsidTr="00046A20">
        <w:trPr>
          <w:trHeight w:val="20"/>
          <w:jc w:val="center"/>
        </w:trPr>
        <w:tc>
          <w:tcPr>
            <w:tcW w:w="2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836" w:rsidRPr="004050A0" w:rsidRDefault="00172836" w:rsidP="002E2FAA">
            <w:pPr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Обогащение угля</w:t>
            </w: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9.3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0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0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0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0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0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0</w:t>
            </w:r>
          </w:p>
        </w:tc>
      </w:tr>
      <w:tr w:rsidR="00172836" w:rsidRPr="004050A0" w:rsidTr="00046A20">
        <w:trPr>
          <w:trHeight w:val="20"/>
          <w:jc w:val="center"/>
        </w:trPr>
        <w:tc>
          <w:tcPr>
            <w:tcW w:w="2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836" w:rsidRPr="004050A0" w:rsidRDefault="00172836" w:rsidP="002E2FAA">
            <w:pPr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Собственные нужды</w:t>
            </w: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10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0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0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0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0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0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0</w:t>
            </w:r>
          </w:p>
        </w:tc>
      </w:tr>
      <w:tr w:rsidR="00172836" w:rsidRPr="004050A0" w:rsidTr="00046A20">
        <w:trPr>
          <w:trHeight w:val="20"/>
          <w:jc w:val="center"/>
        </w:trPr>
        <w:tc>
          <w:tcPr>
            <w:tcW w:w="2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836" w:rsidRPr="004050A0" w:rsidRDefault="00172836" w:rsidP="002E2FAA">
            <w:pPr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Потери при передаче</w:t>
            </w: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11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0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0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0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0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0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0</w:t>
            </w:r>
          </w:p>
        </w:tc>
      </w:tr>
      <w:tr w:rsidR="00172836" w:rsidRPr="004050A0" w:rsidTr="00046A20">
        <w:trPr>
          <w:trHeight w:val="20"/>
          <w:jc w:val="center"/>
        </w:trPr>
        <w:tc>
          <w:tcPr>
            <w:tcW w:w="2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836" w:rsidRPr="004050A0" w:rsidRDefault="00172836" w:rsidP="002E2FAA">
            <w:pPr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Конечное потребление энергетических ресурсов</w:t>
            </w: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12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42,8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41,9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36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25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0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0</w:t>
            </w:r>
          </w:p>
        </w:tc>
      </w:tr>
      <w:tr w:rsidR="00172836" w:rsidRPr="004050A0" w:rsidTr="00046A20">
        <w:trPr>
          <w:trHeight w:val="20"/>
          <w:jc w:val="center"/>
        </w:trPr>
        <w:tc>
          <w:tcPr>
            <w:tcW w:w="2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6A20" w:rsidRDefault="00172836" w:rsidP="002E2FAA">
            <w:pPr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 xml:space="preserve">Сельское хозяйство, рыболовство </w:t>
            </w:r>
          </w:p>
          <w:p w:rsidR="00172836" w:rsidRPr="004050A0" w:rsidRDefault="00172836" w:rsidP="002E2FAA">
            <w:pPr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и рыбоводство</w:t>
            </w: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13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0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0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0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0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0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0</w:t>
            </w:r>
          </w:p>
        </w:tc>
      </w:tr>
      <w:tr w:rsidR="00172836" w:rsidRPr="004050A0" w:rsidTr="00046A20">
        <w:trPr>
          <w:trHeight w:val="20"/>
          <w:jc w:val="center"/>
        </w:trPr>
        <w:tc>
          <w:tcPr>
            <w:tcW w:w="2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836" w:rsidRPr="004050A0" w:rsidRDefault="00172836" w:rsidP="002E2FAA">
            <w:pPr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Промышленность</w:t>
            </w: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14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0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0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0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0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0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0</w:t>
            </w:r>
          </w:p>
        </w:tc>
      </w:tr>
      <w:tr w:rsidR="00172836" w:rsidRPr="004050A0" w:rsidTr="00046A20">
        <w:trPr>
          <w:trHeight w:val="20"/>
          <w:jc w:val="center"/>
        </w:trPr>
        <w:tc>
          <w:tcPr>
            <w:tcW w:w="2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836" w:rsidRPr="004050A0" w:rsidRDefault="00172836" w:rsidP="002E2FAA">
            <w:pPr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Прочая промышленность</w:t>
            </w: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14.1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0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0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0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0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0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0</w:t>
            </w:r>
          </w:p>
        </w:tc>
      </w:tr>
      <w:tr w:rsidR="00172836" w:rsidRPr="004050A0" w:rsidTr="00046A20">
        <w:trPr>
          <w:trHeight w:val="20"/>
          <w:jc w:val="center"/>
        </w:trPr>
        <w:tc>
          <w:tcPr>
            <w:tcW w:w="2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836" w:rsidRPr="004050A0" w:rsidRDefault="00172836" w:rsidP="002E2FAA">
            <w:pPr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Строительство</w:t>
            </w: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15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0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0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0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0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0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0</w:t>
            </w:r>
          </w:p>
        </w:tc>
      </w:tr>
      <w:tr w:rsidR="00172836" w:rsidRPr="004050A0" w:rsidTr="00046A20">
        <w:trPr>
          <w:trHeight w:val="20"/>
          <w:jc w:val="center"/>
        </w:trPr>
        <w:tc>
          <w:tcPr>
            <w:tcW w:w="2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836" w:rsidRPr="004050A0" w:rsidRDefault="00172836" w:rsidP="002E2FAA">
            <w:pPr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Транспорт и связь</w:t>
            </w: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16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0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0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0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0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0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0</w:t>
            </w:r>
          </w:p>
        </w:tc>
      </w:tr>
      <w:tr w:rsidR="00172836" w:rsidRPr="004050A0" w:rsidTr="00046A20">
        <w:trPr>
          <w:trHeight w:val="20"/>
          <w:jc w:val="center"/>
        </w:trPr>
        <w:tc>
          <w:tcPr>
            <w:tcW w:w="2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836" w:rsidRPr="004050A0" w:rsidRDefault="00172836" w:rsidP="002E2FAA">
            <w:pPr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Железнодорожный</w:t>
            </w: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16.1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0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0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0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0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0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0</w:t>
            </w:r>
          </w:p>
        </w:tc>
      </w:tr>
      <w:tr w:rsidR="00172836" w:rsidRPr="004050A0" w:rsidTr="00046A20">
        <w:trPr>
          <w:trHeight w:val="20"/>
          <w:jc w:val="center"/>
        </w:trPr>
        <w:tc>
          <w:tcPr>
            <w:tcW w:w="2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836" w:rsidRPr="004050A0" w:rsidRDefault="00172836" w:rsidP="002E2FAA">
            <w:pPr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Трубопроводный</w:t>
            </w: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16.2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0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0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0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0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0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0</w:t>
            </w:r>
          </w:p>
        </w:tc>
      </w:tr>
      <w:tr w:rsidR="00172836" w:rsidRPr="004050A0" w:rsidTr="00046A20">
        <w:trPr>
          <w:trHeight w:val="20"/>
          <w:jc w:val="center"/>
        </w:trPr>
        <w:tc>
          <w:tcPr>
            <w:tcW w:w="2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836" w:rsidRPr="004050A0" w:rsidRDefault="00172836" w:rsidP="002E2FAA">
            <w:pPr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Автомобильный</w:t>
            </w: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16.3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0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0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0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0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0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0</w:t>
            </w:r>
          </w:p>
        </w:tc>
      </w:tr>
      <w:tr w:rsidR="00172836" w:rsidRPr="004050A0" w:rsidTr="00046A20">
        <w:trPr>
          <w:trHeight w:val="20"/>
          <w:jc w:val="center"/>
        </w:trPr>
        <w:tc>
          <w:tcPr>
            <w:tcW w:w="2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836" w:rsidRPr="004050A0" w:rsidRDefault="00172836" w:rsidP="002E2FAA">
            <w:pPr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Прочий</w:t>
            </w: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16.4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0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0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0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0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0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0</w:t>
            </w:r>
          </w:p>
        </w:tc>
      </w:tr>
      <w:tr w:rsidR="00172836" w:rsidRPr="004050A0" w:rsidTr="00046A20">
        <w:trPr>
          <w:trHeight w:val="20"/>
          <w:jc w:val="center"/>
        </w:trPr>
        <w:tc>
          <w:tcPr>
            <w:tcW w:w="2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836" w:rsidRPr="004050A0" w:rsidRDefault="00172836" w:rsidP="002E2FAA">
            <w:pPr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Сфера услуг</w:t>
            </w: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17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0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0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0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0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0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0</w:t>
            </w:r>
          </w:p>
        </w:tc>
      </w:tr>
      <w:tr w:rsidR="00172836" w:rsidRPr="004050A0" w:rsidTr="00046A20">
        <w:trPr>
          <w:trHeight w:val="20"/>
          <w:jc w:val="center"/>
        </w:trPr>
        <w:tc>
          <w:tcPr>
            <w:tcW w:w="2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836" w:rsidRPr="004050A0" w:rsidRDefault="00172836" w:rsidP="002E2FAA">
            <w:pPr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Население</w:t>
            </w: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18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42,8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41,9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36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25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0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0</w:t>
            </w:r>
          </w:p>
        </w:tc>
      </w:tr>
      <w:tr w:rsidR="00172836" w:rsidRPr="004050A0" w:rsidTr="00046A20">
        <w:trPr>
          <w:trHeight w:val="20"/>
          <w:jc w:val="center"/>
        </w:trPr>
        <w:tc>
          <w:tcPr>
            <w:tcW w:w="2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6A20" w:rsidRDefault="00172836" w:rsidP="002E2FAA">
            <w:pPr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 xml:space="preserve">Использование ТЭР в качестве сырья </w:t>
            </w:r>
          </w:p>
          <w:p w:rsidR="00172836" w:rsidRPr="004050A0" w:rsidRDefault="00172836" w:rsidP="002E2FAA">
            <w:pPr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и на нетопливные нужды</w:t>
            </w: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19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0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0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0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0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0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0</w:t>
            </w:r>
          </w:p>
        </w:tc>
      </w:tr>
      <w:bookmarkEnd w:id="49"/>
    </w:tbl>
    <w:p w:rsidR="00172836" w:rsidRPr="004050A0" w:rsidRDefault="00172836" w:rsidP="00172836">
      <w:pPr>
        <w:jc w:val="center"/>
        <w:rPr>
          <w:i/>
          <w:iCs/>
          <w:sz w:val="24"/>
          <w:szCs w:val="24"/>
        </w:rPr>
        <w:sectPr w:rsidR="00172836" w:rsidRPr="004050A0" w:rsidSect="008F0710">
          <w:pgSz w:w="11906" w:h="16838"/>
          <w:pgMar w:top="1134" w:right="567" w:bottom="1134" w:left="1134" w:header="709" w:footer="709" w:gutter="0"/>
          <w:cols w:space="708"/>
          <w:docGrid w:linePitch="360"/>
        </w:sectPr>
      </w:pPr>
    </w:p>
    <w:p w:rsidR="00172836" w:rsidRPr="004050A0" w:rsidRDefault="00172836" w:rsidP="00172836">
      <w:pPr>
        <w:ind w:firstLine="340"/>
        <w:jc w:val="right"/>
      </w:pPr>
      <w:bookmarkStart w:id="50" w:name="_Toc172972932"/>
      <w:bookmarkStart w:id="51" w:name="_Toc175819948"/>
      <w:bookmarkStart w:id="52" w:name="_Toc207137445"/>
      <w:r w:rsidRPr="004050A0">
        <w:t xml:space="preserve">Таблица </w:t>
      </w:r>
      <w:r w:rsidR="00A27987">
        <w:fldChar w:fldCharType="begin"/>
      </w:r>
      <w:r w:rsidR="00A27987">
        <w:instrText xml:space="preserve"> SEQ Таблица \* ARABIC </w:instrText>
      </w:r>
      <w:r w:rsidR="00A27987">
        <w:fldChar w:fldCharType="separate"/>
      </w:r>
      <w:r w:rsidR="0061223F">
        <w:rPr>
          <w:noProof/>
        </w:rPr>
        <w:t>1</w:t>
      </w:r>
      <w:r w:rsidR="00A27987">
        <w:rPr>
          <w:noProof/>
        </w:rPr>
        <w:fldChar w:fldCharType="end"/>
      </w:r>
      <w:r w:rsidRPr="004050A0">
        <w:t>2</w:t>
      </w:r>
    </w:p>
    <w:p w:rsidR="00172836" w:rsidRPr="004050A0" w:rsidRDefault="00172836" w:rsidP="00172836">
      <w:pPr>
        <w:jc w:val="center"/>
      </w:pPr>
      <w:r w:rsidRPr="004050A0">
        <w:t>Прогнозный однопродуктовый баланс «Электрическая энергия»</w:t>
      </w:r>
      <w:bookmarkEnd w:id="50"/>
      <w:bookmarkEnd w:id="51"/>
      <w:bookmarkEnd w:id="52"/>
      <w:r w:rsidRPr="004050A0">
        <w:t xml:space="preserve"> до 2030 года</w:t>
      </w:r>
    </w:p>
    <w:tbl>
      <w:tblPr>
        <w:tblStyle w:val="9"/>
        <w:tblpPr w:leftFromText="180" w:rightFromText="180" w:vertAnchor="text" w:horzAnchor="margin" w:tblpX="-289" w:tblpY="149"/>
        <w:tblW w:w="5246" w:type="pct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400"/>
        <w:gridCol w:w="994"/>
        <w:gridCol w:w="1421"/>
        <w:gridCol w:w="1421"/>
        <w:gridCol w:w="1421"/>
        <w:gridCol w:w="1418"/>
        <w:gridCol w:w="1562"/>
        <w:gridCol w:w="1672"/>
      </w:tblGrid>
      <w:tr w:rsidR="00172836" w:rsidRPr="004050A0" w:rsidTr="00046A20">
        <w:trPr>
          <w:trHeight w:val="218"/>
        </w:trPr>
        <w:tc>
          <w:tcPr>
            <w:tcW w:w="176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72836" w:rsidRPr="004050A0" w:rsidRDefault="00172836" w:rsidP="00046A20">
            <w:pPr>
              <w:jc w:val="center"/>
              <w:rPr>
                <w:sz w:val="21"/>
                <w:szCs w:val="21"/>
              </w:rPr>
            </w:pPr>
            <w:bookmarkStart w:id="53" w:name="_Hlk205975576"/>
            <w:r w:rsidRPr="004050A0">
              <w:rPr>
                <w:sz w:val="21"/>
                <w:szCs w:val="21"/>
              </w:rPr>
              <w:t>Наименование строк баланса</w:t>
            </w:r>
          </w:p>
        </w:tc>
        <w:tc>
          <w:tcPr>
            <w:tcW w:w="32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72836" w:rsidRPr="004050A0" w:rsidRDefault="00172836" w:rsidP="00046A20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Номер строк баланса</w:t>
            </w:r>
          </w:p>
        </w:tc>
        <w:tc>
          <w:tcPr>
            <w:tcW w:w="2911" w:type="pct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72836" w:rsidRPr="004050A0" w:rsidRDefault="00172836" w:rsidP="00046A20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Электрическая энергия</w:t>
            </w:r>
          </w:p>
        </w:tc>
      </w:tr>
      <w:tr w:rsidR="00172836" w:rsidRPr="004050A0" w:rsidTr="00046A20">
        <w:trPr>
          <w:trHeight w:val="217"/>
        </w:trPr>
        <w:tc>
          <w:tcPr>
            <w:tcW w:w="176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172836" w:rsidRPr="004050A0" w:rsidRDefault="00172836" w:rsidP="00046A20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2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172836" w:rsidRPr="004050A0" w:rsidRDefault="00172836" w:rsidP="00046A20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911" w:type="pct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:rsidR="00172836" w:rsidRPr="004050A0" w:rsidRDefault="00172836" w:rsidP="00046A20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т у.т.</w:t>
            </w:r>
          </w:p>
        </w:tc>
      </w:tr>
      <w:tr w:rsidR="00172836" w:rsidRPr="004050A0" w:rsidTr="00046A20">
        <w:trPr>
          <w:trHeight w:val="20"/>
        </w:trPr>
        <w:tc>
          <w:tcPr>
            <w:tcW w:w="176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36" w:rsidRPr="004050A0" w:rsidRDefault="00172836" w:rsidP="00046A20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2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36" w:rsidRPr="004050A0" w:rsidRDefault="00172836" w:rsidP="00046A20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46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36" w:rsidRPr="004050A0" w:rsidRDefault="00172836" w:rsidP="00046A20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2025</w:t>
            </w:r>
          </w:p>
        </w:tc>
        <w:tc>
          <w:tcPr>
            <w:tcW w:w="46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36" w:rsidRPr="004050A0" w:rsidRDefault="00172836" w:rsidP="00046A20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2026</w:t>
            </w:r>
          </w:p>
        </w:tc>
        <w:tc>
          <w:tcPr>
            <w:tcW w:w="46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36" w:rsidRPr="004050A0" w:rsidRDefault="00172836" w:rsidP="00046A20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2027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36" w:rsidRPr="004050A0" w:rsidRDefault="00172836" w:rsidP="00046A20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2028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36" w:rsidRPr="004050A0" w:rsidRDefault="00172836" w:rsidP="00046A20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2029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36" w:rsidRPr="004050A0" w:rsidRDefault="00172836" w:rsidP="00046A20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2030</w:t>
            </w:r>
          </w:p>
        </w:tc>
      </w:tr>
      <w:tr w:rsidR="00172836" w:rsidRPr="004050A0" w:rsidTr="00046A20">
        <w:trPr>
          <w:trHeight w:val="20"/>
        </w:trPr>
        <w:tc>
          <w:tcPr>
            <w:tcW w:w="1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836" w:rsidRPr="004050A0" w:rsidRDefault="00172836" w:rsidP="00046A20">
            <w:pPr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Производство энергетических ресурсов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836" w:rsidRPr="004050A0" w:rsidRDefault="00172836" w:rsidP="00046A20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1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36" w:rsidRPr="004050A0" w:rsidRDefault="00172836" w:rsidP="00046A20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0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36" w:rsidRPr="004050A0" w:rsidRDefault="00172836" w:rsidP="00046A20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0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36" w:rsidRPr="004050A0" w:rsidRDefault="00172836" w:rsidP="00046A20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0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836" w:rsidRPr="004050A0" w:rsidRDefault="00172836" w:rsidP="00046A20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0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36" w:rsidRPr="004050A0" w:rsidRDefault="00172836" w:rsidP="00046A20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0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36" w:rsidRPr="004050A0" w:rsidRDefault="00172836" w:rsidP="00046A20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0</w:t>
            </w:r>
          </w:p>
        </w:tc>
      </w:tr>
      <w:tr w:rsidR="00172836" w:rsidRPr="004050A0" w:rsidTr="00046A20">
        <w:trPr>
          <w:trHeight w:val="20"/>
        </w:trPr>
        <w:tc>
          <w:tcPr>
            <w:tcW w:w="1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836" w:rsidRPr="004050A0" w:rsidRDefault="00172836" w:rsidP="00046A20">
            <w:pPr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Ввоз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836" w:rsidRPr="004050A0" w:rsidRDefault="00172836" w:rsidP="00046A20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2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36" w:rsidRPr="004050A0" w:rsidRDefault="00172836" w:rsidP="00046A20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0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36" w:rsidRPr="004050A0" w:rsidRDefault="00172836" w:rsidP="00046A20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0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36" w:rsidRPr="004050A0" w:rsidRDefault="00172836" w:rsidP="00046A20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0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836" w:rsidRPr="004050A0" w:rsidRDefault="00172836" w:rsidP="00046A20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0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36" w:rsidRPr="004050A0" w:rsidRDefault="00172836" w:rsidP="00046A20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0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36" w:rsidRPr="004050A0" w:rsidRDefault="00172836" w:rsidP="00046A20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0</w:t>
            </w:r>
          </w:p>
        </w:tc>
      </w:tr>
      <w:tr w:rsidR="00172836" w:rsidRPr="004050A0" w:rsidTr="00046A20">
        <w:trPr>
          <w:trHeight w:val="20"/>
        </w:trPr>
        <w:tc>
          <w:tcPr>
            <w:tcW w:w="1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836" w:rsidRPr="004050A0" w:rsidRDefault="00172836" w:rsidP="00046A20">
            <w:pPr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Вывоз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836" w:rsidRPr="004050A0" w:rsidRDefault="00172836" w:rsidP="00046A20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3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36" w:rsidRPr="004050A0" w:rsidRDefault="00172836" w:rsidP="00046A20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-4 258 813,5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36" w:rsidRPr="004050A0" w:rsidRDefault="00172836" w:rsidP="00046A20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-4 250 547,2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36" w:rsidRPr="004050A0" w:rsidRDefault="00172836" w:rsidP="00046A20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-4 243 408,8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836" w:rsidRPr="004050A0" w:rsidRDefault="00172836" w:rsidP="00046A20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-4 247 590,3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36" w:rsidRPr="004050A0" w:rsidRDefault="00172836" w:rsidP="00046A20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-4 246 320,5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36" w:rsidRPr="004050A0" w:rsidRDefault="00172836" w:rsidP="00046A20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-4 245 622,1</w:t>
            </w:r>
          </w:p>
        </w:tc>
      </w:tr>
      <w:tr w:rsidR="00172836" w:rsidRPr="004050A0" w:rsidTr="00046A20">
        <w:trPr>
          <w:trHeight w:val="20"/>
        </w:trPr>
        <w:tc>
          <w:tcPr>
            <w:tcW w:w="1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836" w:rsidRPr="004050A0" w:rsidRDefault="00172836" w:rsidP="00046A20">
            <w:pPr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Изменение запасов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836" w:rsidRPr="004050A0" w:rsidRDefault="00172836" w:rsidP="00046A20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4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36" w:rsidRPr="004050A0" w:rsidRDefault="00172836" w:rsidP="00046A20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0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36" w:rsidRPr="004050A0" w:rsidRDefault="00172836" w:rsidP="00046A20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0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36" w:rsidRPr="004050A0" w:rsidRDefault="00172836" w:rsidP="00046A20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0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836" w:rsidRPr="004050A0" w:rsidRDefault="00172836" w:rsidP="00046A20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0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36" w:rsidRPr="004050A0" w:rsidRDefault="00172836" w:rsidP="00046A20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0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36" w:rsidRPr="004050A0" w:rsidRDefault="00172836" w:rsidP="00046A20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0</w:t>
            </w:r>
          </w:p>
        </w:tc>
      </w:tr>
      <w:tr w:rsidR="00172836" w:rsidRPr="004050A0" w:rsidTr="00046A20">
        <w:trPr>
          <w:trHeight w:val="20"/>
        </w:trPr>
        <w:tc>
          <w:tcPr>
            <w:tcW w:w="1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836" w:rsidRPr="004050A0" w:rsidRDefault="00172836" w:rsidP="00046A20">
            <w:pPr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Потребление первичной энергии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836" w:rsidRPr="004050A0" w:rsidRDefault="00172836" w:rsidP="00046A20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5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36" w:rsidRPr="004050A0" w:rsidRDefault="00172836" w:rsidP="00046A20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-4 258 813,5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36" w:rsidRPr="004050A0" w:rsidRDefault="00172836" w:rsidP="00046A20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-4 250 547,2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36" w:rsidRPr="004050A0" w:rsidRDefault="00172836" w:rsidP="00046A20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-4 243 408,8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836" w:rsidRPr="004050A0" w:rsidRDefault="00172836" w:rsidP="00046A20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-4 247 590,3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36" w:rsidRPr="004050A0" w:rsidRDefault="00172836" w:rsidP="00046A20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-4 246 320,5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36" w:rsidRPr="004050A0" w:rsidRDefault="00172836" w:rsidP="00046A20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-4 245 622,1</w:t>
            </w:r>
          </w:p>
        </w:tc>
      </w:tr>
      <w:tr w:rsidR="00172836" w:rsidRPr="004050A0" w:rsidTr="00046A20">
        <w:trPr>
          <w:trHeight w:val="20"/>
        </w:trPr>
        <w:tc>
          <w:tcPr>
            <w:tcW w:w="1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836" w:rsidRPr="004050A0" w:rsidRDefault="00172836" w:rsidP="00046A20">
            <w:pPr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Статистическое расхождение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836" w:rsidRPr="004050A0" w:rsidRDefault="00172836" w:rsidP="00046A20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6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36" w:rsidRPr="004050A0" w:rsidRDefault="00172836" w:rsidP="00046A20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0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36" w:rsidRPr="004050A0" w:rsidRDefault="00172836" w:rsidP="00046A20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0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36" w:rsidRPr="004050A0" w:rsidRDefault="00172836" w:rsidP="00046A20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0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836" w:rsidRPr="004050A0" w:rsidRDefault="00172836" w:rsidP="00046A20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0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36" w:rsidRPr="004050A0" w:rsidRDefault="00172836" w:rsidP="00046A20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0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36" w:rsidRPr="004050A0" w:rsidRDefault="00172836" w:rsidP="00046A20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0</w:t>
            </w:r>
          </w:p>
        </w:tc>
      </w:tr>
      <w:tr w:rsidR="00172836" w:rsidRPr="004050A0" w:rsidTr="00046A20">
        <w:trPr>
          <w:trHeight w:val="20"/>
        </w:trPr>
        <w:tc>
          <w:tcPr>
            <w:tcW w:w="1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836" w:rsidRPr="004050A0" w:rsidRDefault="00172836" w:rsidP="00046A20">
            <w:pPr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Производство электрической энергии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836" w:rsidRPr="004050A0" w:rsidRDefault="00172836" w:rsidP="00046A20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7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36" w:rsidRPr="004050A0" w:rsidRDefault="00172836" w:rsidP="00046A20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4 786 557,3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36" w:rsidRPr="004050A0" w:rsidRDefault="00172836" w:rsidP="00046A20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4 786 532,7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36" w:rsidRPr="004050A0" w:rsidRDefault="00172836" w:rsidP="00046A20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4 786 532,7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836" w:rsidRPr="004050A0" w:rsidRDefault="00172836" w:rsidP="00046A20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4 786 532,7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36" w:rsidRPr="004050A0" w:rsidRDefault="00172836" w:rsidP="00046A20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4 786 532,7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36" w:rsidRPr="004050A0" w:rsidRDefault="00172836" w:rsidP="00046A20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4 786 532,7</w:t>
            </w:r>
          </w:p>
        </w:tc>
      </w:tr>
      <w:tr w:rsidR="00172836" w:rsidRPr="004050A0" w:rsidTr="00046A20">
        <w:trPr>
          <w:trHeight w:val="20"/>
        </w:trPr>
        <w:tc>
          <w:tcPr>
            <w:tcW w:w="1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836" w:rsidRPr="004050A0" w:rsidRDefault="00172836" w:rsidP="00046A20">
            <w:pPr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Производство тепловой энергии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836" w:rsidRPr="004050A0" w:rsidRDefault="00172836" w:rsidP="00046A20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8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36" w:rsidRPr="004050A0" w:rsidRDefault="00172836" w:rsidP="00046A20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-6 883,3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36" w:rsidRPr="004050A0" w:rsidRDefault="00172836" w:rsidP="00046A20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-7 149,3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36" w:rsidRPr="004050A0" w:rsidRDefault="00172836" w:rsidP="00046A20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-7 374,6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836" w:rsidRPr="004050A0" w:rsidRDefault="00172836" w:rsidP="00046A20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-8 068,3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36" w:rsidRPr="004050A0" w:rsidRDefault="00172836" w:rsidP="00046A20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-8 697,0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36" w:rsidRPr="004050A0" w:rsidRDefault="00172836" w:rsidP="00046A20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-9 119,6</w:t>
            </w:r>
          </w:p>
        </w:tc>
      </w:tr>
      <w:tr w:rsidR="00172836" w:rsidRPr="004050A0" w:rsidTr="00046A20">
        <w:trPr>
          <w:trHeight w:val="20"/>
        </w:trPr>
        <w:tc>
          <w:tcPr>
            <w:tcW w:w="1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836" w:rsidRPr="004050A0" w:rsidRDefault="00172836" w:rsidP="00046A20">
            <w:pPr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Теплоэлектростанции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836" w:rsidRPr="004050A0" w:rsidRDefault="00172836" w:rsidP="00046A20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8.1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36" w:rsidRPr="004050A0" w:rsidRDefault="00172836" w:rsidP="00046A20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-3 140,3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36" w:rsidRPr="004050A0" w:rsidRDefault="00172836" w:rsidP="00046A20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-3 140,3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36" w:rsidRPr="004050A0" w:rsidRDefault="00172836" w:rsidP="00046A20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-3 140,3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836" w:rsidRPr="004050A0" w:rsidRDefault="00172836" w:rsidP="00046A20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-3 471,3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36" w:rsidRPr="004050A0" w:rsidRDefault="00172836" w:rsidP="00046A20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-3 576,2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36" w:rsidRPr="004050A0" w:rsidRDefault="00172836" w:rsidP="00046A20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-3 666,3</w:t>
            </w:r>
          </w:p>
        </w:tc>
      </w:tr>
      <w:tr w:rsidR="00172836" w:rsidRPr="004050A0" w:rsidTr="00046A20">
        <w:trPr>
          <w:trHeight w:val="20"/>
        </w:trPr>
        <w:tc>
          <w:tcPr>
            <w:tcW w:w="1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836" w:rsidRPr="004050A0" w:rsidRDefault="00172836" w:rsidP="00046A20">
            <w:pPr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Котельные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836" w:rsidRPr="004050A0" w:rsidRDefault="00172836" w:rsidP="00046A20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8.2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36" w:rsidRPr="004050A0" w:rsidRDefault="00172836" w:rsidP="00046A20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-3 719,3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36" w:rsidRPr="004050A0" w:rsidRDefault="00172836" w:rsidP="00046A20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-3 929,4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36" w:rsidRPr="004050A0" w:rsidRDefault="00172836" w:rsidP="00046A20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-4 154,7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836" w:rsidRPr="004050A0" w:rsidRDefault="00172836" w:rsidP="00046A20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-4 517,4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36" w:rsidRPr="004050A0" w:rsidRDefault="00172836" w:rsidP="00046A20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-5 041,2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36" w:rsidRPr="004050A0" w:rsidRDefault="00172836" w:rsidP="00046A20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-5 373,7</w:t>
            </w:r>
          </w:p>
        </w:tc>
      </w:tr>
      <w:tr w:rsidR="00172836" w:rsidRPr="004050A0" w:rsidTr="00046A20">
        <w:trPr>
          <w:trHeight w:val="20"/>
        </w:trPr>
        <w:tc>
          <w:tcPr>
            <w:tcW w:w="1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836" w:rsidRPr="004050A0" w:rsidRDefault="00172836" w:rsidP="00046A20">
            <w:pPr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Электрокотельные и теплоутилизационные установки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836" w:rsidRPr="004050A0" w:rsidRDefault="00172836" w:rsidP="00046A20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8.3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36" w:rsidRPr="004050A0" w:rsidRDefault="00172836" w:rsidP="00046A20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-23,7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36" w:rsidRPr="004050A0" w:rsidRDefault="00172836" w:rsidP="00046A20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-79,6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36" w:rsidRPr="004050A0" w:rsidRDefault="00172836" w:rsidP="00046A20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-79,6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36" w:rsidRPr="004050A0" w:rsidRDefault="00172836" w:rsidP="00046A20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-79,6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36" w:rsidRPr="004050A0" w:rsidRDefault="00172836" w:rsidP="00046A20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-79,6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36" w:rsidRPr="004050A0" w:rsidRDefault="00172836" w:rsidP="00046A20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-79,6</w:t>
            </w:r>
          </w:p>
        </w:tc>
      </w:tr>
      <w:tr w:rsidR="00172836" w:rsidRPr="004050A0" w:rsidTr="00046A20">
        <w:trPr>
          <w:trHeight w:val="20"/>
        </w:trPr>
        <w:tc>
          <w:tcPr>
            <w:tcW w:w="1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836" w:rsidRPr="004050A0" w:rsidRDefault="00172836" w:rsidP="00046A20">
            <w:pPr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Преобразование топлива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836" w:rsidRPr="004050A0" w:rsidRDefault="00172836" w:rsidP="00046A20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9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36" w:rsidRPr="004050A0" w:rsidRDefault="00172836" w:rsidP="00046A20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0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36" w:rsidRPr="004050A0" w:rsidRDefault="00172836" w:rsidP="00046A20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0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36" w:rsidRPr="004050A0" w:rsidRDefault="00172836" w:rsidP="00046A20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0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836" w:rsidRPr="004050A0" w:rsidRDefault="00172836" w:rsidP="00046A20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0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36" w:rsidRPr="004050A0" w:rsidRDefault="00172836" w:rsidP="00046A20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0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36" w:rsidRPr="004050A0" w:rsidRDefault="00172836" w:rsidP="00046A20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0</w:t>
            </w:r>
          </w:p>
        </w:tc>
      </w:tr>
      <w:tr w:rsidR="00172836" w:rsidRPr="004050A0" w:rsidTr="00046A20">
        <w:trPr>
          <w:trHeight w:val="20"/>
        </w:trPr>
        <w:tc>
          <w:tcPr>
            <w:tcW w:w="1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836" w:rsidRPr="004050A0" w:rsidRDefault="00172836" w:rsidP="00046A20">
            <w:pPr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Переработка нефти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836" w:rsidRPr="004050A0" w:rsidRDefault="00172836" w:rsidP="00046A20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9.1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36" w:rsidRPr="004050A0" w:rsidRDefault="00172836" w:rsidP="00046A20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0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36" w:rsidRPr="004050A0" w:rsidRDefault="00172836" w:rsidP="00046A20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0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36" w:rsidRPr="004050A0" w:rsidRDefault="00172836" w:rsidP="00046A20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0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836" w:rsidRPr="004050A0" w:rsidRDefault="00172836" w:rsidP="00046A20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0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36" w:rsidRPr="004050A0" w:rsidRDefault="00172836" w:rsidP="00046A20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0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36" w:rsidRPr="004050A0" w:rsidRDefault="00172836" w:rsidP="00046A20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0</w:t>
            </w:r>
          </w:p>
        </w:tc>
      </w:tr>
      <w:tr w:rsidR="00172836" w:rsidRPr="004050A0" w:rsidTr="00046A20">
        <w:trPr>
          <w:trHeight w:val="20"/>
        </w:trPr>
        <w:tc>
          <w:tcPr>
            <w:tcW w:w="1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836" w:rsidRPr="004050A0" w:rsidRDefault="00172836" w:rsidP="00046A20">
            <w:pPr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Переработка газа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836" w:rsidRPr="004050A0" w:rsidRDefault="00172836" w:rsidP="00046A20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9.2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36" w:rsidRPr="004050A0" w:rsidRDefault="00172836" w:rsidP="00046A20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0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36" w:rsidRPr="004050A0" w:rsidRDefault="00172836" w:rsidP="00046A20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0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36" w:rsidRPr="004050A0" w:rsidRDefault="00172836" w:rsidP="00046A20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0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836" w:rsidRPr="004050A0" w:rsidRDefault="00172836" w:rsidP="00046A20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0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36" w:rsidRPr="004050A0" w:rsidRDefault="00172836" w:rsidP="00046A20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0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36" w:rsidRPr="004050A0" w:rsidRDefault="00172836" w:rsidP="00046A20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0</w:t>
            </w:r>
          </w:p>
        </w:tc>
      </w:tr>
      <w:tr w:rsidR="00172836" w:rsidRPr="004050A0" w:rsidTr="00046A20">
        <w:trPr>
          <w:trHeight w:val="20"/>
        </w:trPr>
        <w:tc>
          <w:tcPr>
            <w:tcW w:w="1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836" w:rsidRPr="004050A0" w:rsidRDefault="00172836" w:rsidP="00046A20">
            <w:pPr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Обогащение угля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836" w:rsidRPr="004050A0" w:rsidRDefault="00172836" w:rsidP="00046A20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9.3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36" w:rsidRPr="004050A0" w:rsidRDefault="00172836" w:rsidP="00046A20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0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36" w:rsidRPr="004050A0" w:rsidRDefault="00172836" w:rsidP="00046A20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0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36" w:rsidRPr="004050A0" w:rsidRDefault="00172836" w:rsidP="00046A20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0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836" w:rsidRPr="004050A0" w:rsidRDefault="00172836" w:rsidP="00046A20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0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36" w:rsidRPr="004050A0" w:rsidRDefault="00172836" w:rsidP="00046A20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0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36" w:rsidRPr="004050A0" w:rsidRDefault="00172836" w:rsidP="00046A20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0</w:t>
            </w:r>
          </w:p>
        </w:tc>
      </w:tr>
      <w:tr w:rsidR="00172836" w:rsidRPr="004050A0" w:rsidTr="00046A20">
        <w:trPr>
          <w:trHeight w:val="20"/>
        </w:trPr>
        <w:tc>
          <w:tcPr>
            <w:tcW w:w="1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836" w:rsidRPr="004050A0" w:rsidRDefault="00172836" w:rsidP="00046A20">
            <w:pPr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Собственные нужды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836" w:rsidRPr="004050A0" w:rsidRDefault="00172836" w:rsidP="00046A20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10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36" w:rsidRPr="004050A0" w:rsidRDefault="00172836" w:rsidP="00046A20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-162 742,9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36" w:rsidRPr="004050A0" w:rsidRDefault="00172836" w:rsidP="00046A20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-162 742,1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36" w:rsidRPr="004050A0" w:rsidRDefault="00172836" w:rsidP="00046A20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-162 742,1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836" w:rsidRPr="004050A0" w:rsidRDefault="00172836" w:rsidP="00046A20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-162 742,1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36" w:rsidRPr="004050A0" w:rsidRDefault="00172836" w:rsidP="00046A20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-162 742,1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36" w:rsidRPr="004050A0" w:rsidRDefault="00172836" w:rsidP="00046A20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-162 742,1</w:t>
            </w:r>
          </w:p>
        </w:tc>
      </w:tr>
      <w:tr w:rsidR="00172836" w:rsidRPr="004050A0" w:rsidTr="00046A20">
        <w:trPr>
          <w:trHeight w:val="20"/>
        </w:trPr>
        <w:tc>
          <w:tcPr>
            <w:tcW w:w="1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836" w:rsidRPr="004050A0" w:rsidRDefault="00172836" w:rsidP="00046A20">
            <w:pPr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Потери при передаче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836" w:rsidRPr="004050A0" w:rsidRDefault="00172836" w:rsidP="00046A20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11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36" w:rsidRPr="004050A0" w:rsidRDefault="00172836" w:rsidP="00046A20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-27 762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36" w:rsidRPr="004050A0" w:rsidRDefault="00172836" w:rsidP="00046A20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-27 761,9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36" w:rsidRPr="004050A0" w:rsidRDefault="00172836" w:rsidP="00046A20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-27 761,9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836" w:rsidRPr="004050A0" w:rsidRDefault="00172836" w:rsidP="00046A20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-27 761,9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36" w:rsidRPr="004050A0" w:rsidRDefault="00172836" w:rsidP="00046A20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-27 761,9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36" w:rsidRPr="004050A0" w:rsidRDefault="00172836" w:rsidP="00046A20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-27 761,9</w:t>
            </w:r>
          </w:p>
        </w:tc>
      </w:tr>
      <w:tr w:rsidR="00172836" w:rsidRPr="004050A0" w:rsidTr="00046A20">
        <w:trPr>
          <w:trHeight w:val="20"/>
        </w:trPr>
        <w:tc>
          <w:tcPr>
            <w:tcW w:w="1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836" w:rsidRPr="004050A0" w:rsidRDefault="00172836" w:rsidP="00046A20">
            <w:pPr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Конечное потребление энергетических ресурсов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836" w:rsidRPr="004050A0" w:rsidRDefault="00172836" w:rsidP="00046A20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12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36" w:rsidRPr="004050A0" w:rsidRDefault="00172836" w:rsidP="00046A20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330 355,6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36" w:rsidRPr="004050A0" w:rsidRDefault="00172836" w:rsidP="00046A20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338 332,2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36" w:rsidRPr="004050A0" w:rsidRDefault="00172836" w:rsidP="00046A20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345 245,3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836" w:rsidRPr="004050A0" w:rsidRDefault="00172836" w:rsidP="00046A20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340 370,1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36" w:rsidRPr="004050A0" w:rsidRDefault="00172836" w:rsidP="00046A20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341 011,2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36" w:rsidRPr="004050A0" w:rsidRDefault="00172836" w:rsidP="00046A20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341 287</w:t>
            </w:r>
          </w:p>
        </w:tc>
      </w:tr>
      <w:tr w:rsidR="00172836" w:rsidRPr="004050A0" w:rsidTr="00046A20">
        <w:trPr>
          <w:trHeight w:val="20"/>
        </w:trPr>
        <w:tc>
          <w:tcPr>
            <w:tcW w:w="1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836" w:rsidRPr="004050A0" w:rsidRDefault="00172836" w:rsidP="00046A20">
            <w:pPr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Сельское хозяйство, рыболовство и рыбоводство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836" w:rsidRPr="004050A0" w:rsidRDefault="00172836" w:rsidP="00046A20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13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36" w:rsidRPr="004050A0" w:rsidRDefault="00172836" w:rsidP="00046A20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0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36" w:rsidRPr="004050A0" w:rsidRDefault="00172836" w:rsidP="00046A20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0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36" w:rsidRPr="004050A0" w:rsidRDefault="00172836" w:rsidP="00046A20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0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836" w:rsidRPr="004050A0" w:rsidRDefault="00172836" w:rsidP="00046A20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0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36" w:rsidRPr="004050A0" w:rsidRDefault="00172836" w:rsidP="00046A20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0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36" w:rsidRPr="004050A0" w:rsidRDefault="00172836" w:rsidP="00046A20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0</w:t>
            </w:r>
          </w:p>
        </w:tc>
      </w:tr>
      <w:tr w:rsidR="00172836" w:rsidRPr="004050A0" w:rsidTr="00046A20">
        <w:trPr>
          <w:trHeight w:val="20"/>
        </w:trPr>
        <w:tc>
          <w:tcPr>
            <w:tcW w:w="1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836" w:rsidRPr="004050A0" w:rsidRDefault="00172836" w:rsidP="00046A20">
            <w:pPr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Промышленность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836" w:rsidRPr="004050A0" w:rsidRDefault="00172836" w:rsidP="00046A20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14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36" w:rsidRPr="004050A0" w:rsidRDefault="00172836" w:rsidP="00046A20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229 810,1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36" w:rsidRPr="004050A0" w:rsidRDefault="00172836" w:rsidP="00046A20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233 946,7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36" w:rsidRPr="004050A0" w:rsidRDefault="00172836" w:rsidP="00046A20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240 497,2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836" w:rsidRPr="004050A0" w:rsidRDefault="00172836" w:rsidP="00046A20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235 206,3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36" w:rsidRPr="004050A0" w:rsidRDefault="00172836" w:rsidP="00046A20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235 206,3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36" w:rsidRPr="004050A0" w:rsidRDefault="00172836" w:rsidP="00046A20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235 206,3</w:t>
            </w:r>
          </w:p>
        </w:tc>
      </w:tr>
      <w:tr w:rsidR="00172836" w:rsidRPr="004050A0" w:rsidTr="00046A20">
        <w:trPr>
          <w:trHeight w:val="20"/>
        </w:trPr>
        <w:tc>
          <w:tcPr>
            <w:tcW w:w="1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836" w:rsidRPr="004050A0" w:rsidRDefault="00172836" w:rsidP="00046A20">
            <w:pPr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Прочая промышленность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836" w:rsidRPr="004050A0" w:rsidRDefault="00172836" w:rsidP="00046A20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14.1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36" w:rsidRPr="004050A0" w:rsidRDefault="00172836" w:rsidP="00046A20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229 810,1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36" w:rsidRPr="004050A0" w:rsidRDefault="00172836" w:rsidP="00046A20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233 946,7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36" w:rsidRPr="004050A0" w:rsidRDefault="00172836" w:rsidP="00046A20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240 497,2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836" w:rsidRPr="004050A0" w:rsidRDefault="00172836" w:rsidP="00046A20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235 206,3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36" w:rsidRPr="004050A0" w:rsidRDefault="00172836" w:rsidP="00046A20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235 206,3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36" w:rsidRPr="004050A0" w:rsidRDefault="00172836" w:rsidP="00046A20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235 206,3</w:t>
            </w:r>
          </w:p>
        </w:tc>
      </w:tr>
      <w:tr w:rsidR="00172836" w:rsidRPr="004050A0" w:rsidTr="00046A20">
        <w:trPr>
          <w:trHeight w:val="20"/>
        </w:trPr>
        <w:tc>
          <w:tcPr>
            <w:tcW w:w="1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836" w:rsidRPr="004050A0" w:rsidRDefault="00172836" w:rsidP="00046A20">
            <w:pPr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Строительство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836" w:rsidRPr="004050A0" w:rsidRDefault="00172836" w:rsidP="00046A20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15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36" w:rsidRPr="004050A0" w:rsidRDefault="00172836" w:rsidP="00046A20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0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36" w:rsidRPr="004050A0" w:rsidRDefault="00172836" w:rsidP="00046A20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0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36" w:rsidRPr="004050A0" w:rsidRDefault="00172836" w:rsidP="00046A20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0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836" w:rsidRPr="004050A0" w:rsidRDefault="00172836" w:rsidP="00046A20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0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36" w:rsidRPr="004050A0" w:rsidRDefault="00172836" w:rsidP="00046A20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0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36" w:rsidRPr="004050A0" w:rsidRDefault="00172836" w:rsidP="00046A20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0</w:t>
            </w:r>
          </w:p>
        </w:tc>
      </w:tr>
      <w:tr w:rsidR="00172836" w:rsidRPr="004050A0" w:rsidTr="00046A20">
        <w:trPr>
          <w:trHeight w:val="20"/>
        </w:trPr>
        <w:tc>
          <w:tcPr>
            <w:tcW w:w="1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836" w:rsidRPr="004050A0" w:rsidRDefault="00172836" w:rsidP="00046A20">
            <w:pPr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Транспорт и связь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836" w:rsidRPr="004050A0" w:rsidRDefault="00172836" w:rsidP="00046A20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16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36" w:rsidRPr="004050A0" w:rsidRDefault="00172836" w:rsidP="00046A20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0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36" w:rsidRPr="004050A0" w:rsidRDefault="00172836" w:rsidP="00046A20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0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36" w:rsidRPr="004050A0" w:rsidRDefault="00172836" w:rsidP="00046A20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0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836" w:rsidRPr="004050A0" w:rsidRDefault="00172836" w:rsidP="00046A20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0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36" w:rsidRPr="004050A0" w:rsidRDefault="00172836" w:rsidP="00046A20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0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36" w:rsidRPr="004050A0" w:rsidRDefault="00172836" w:rsidP="00046A20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0</w:t>
            </w:r>
          </w:p>
        </w:tc>
      </w:tr>
      <w:tr w:rsidR="00172836" w:rsidRPr="004050A0" w:rsidTr="00046A20">
        <w:trPr>
          <w:trHeight w:val="20"/>
        </w:trPr>
        <w:tc>
          <w:tcPr>
            <w:tcW w:w="1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836" w:rsidRPr="004050A0" w:rsidRDefault="00172836" w:rsidP="00046A20">
            <w:pPr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Железнодорожный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836" w:rsidRPr="004050A0" w:rsidRDefault="00172836" w:rsidP="00046A20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16.1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36" w:rsidRPr="004050A0" w:rsidRDefault="00172836" w:rsidP="00046A20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0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36" w:rsidRPr="004050A0" w:rsidRDefault="00172836" w:rsidP="00046A20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0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36" w:rsidRPr="004050A0" w:rsidRDefault="00172836" w:rsidP="00046A20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0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836" w:rsidRPr="004050A0" w:rsidRDefault="00172836" w:rsidP="00046A20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0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36" w:rsidRPr="004050A0" w:rsidRDefault="00172836" w:rsidP="00046A20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0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36" w:rsidRPr="004050A0" w:rsidRDefault="00172836" w:rsidP="00046A20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0</w:t>
            </w:r>
          </w:p>
        </w:tc>
      </w:tr>
      <w:tr w:rsidR="00172836" w:rsidRPr="004050A0" w:rsidTr="00046A20">
        <w:trPr>
          <w:trHeight w:val="20"/>
        </w:trPr>
        <w:tc>
          <w:tcPr>
            <w:tcW w:w="1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836" w:rsidRPr="004050A0" w:rsidRDefault="00172836" w:rsidP="00046A20">
            <w:pPr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Трубопроводный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836" w:rsidRPr="004050A0" w:rsidRDefault="00172836" w:rsidP="00046A20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16.2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36" w:rsidRPr="004050A0" w:rsidRDefault="00172836" w:rsidP="00046A20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0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36" w:rsidRPr="004050A0" w:rsidRDefault="00172836" w:rsidP="00046A20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0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36" w:rsidRPr="004050A0" w:rsidRDefault="00172836" w:rsidP="00046A20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0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836" w:rsidRPr="004050A0" w:rsidRDefault="00172836" w:rsidP="00046A20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0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36" w:rsidRPr="004050A0" w:rsidRDefault="00172836" w:rsidP="00046A20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0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36" w:rsidRPr="004050A0" w:rsidRDefault="00172836" w:rsidP="00046A20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0</w:t>
            </w:r>
          </w:p>
        </w:tc>
      </w:tr>
      <w:tr w:rsidR="00172836" w:rsidRPr="004050A0" w:rsidTr="00046A20">
        <w:trPr>
          <w:trHeight w:val="20"/>
        </w:trPr>
        <w:tc>
          <w:tcPr>
            <w:tcW w:w="1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836" w:rsidRPr="004050A0" w:rsidRDefault="00172836" w:rsidP="00046A20">
            <w:pPr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Автомобильный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836" w:rsidRPr="004050A0" w:rsidRDefault="00172836" w:rsidP="00046A20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16.3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36" w:rsidRPr="004050A0" w:rsidRDefault="00172836" w:rsidP="00046A20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0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36" w:rsidRPr="004050A0" w:rsidRDefault="00172836" w:rsidP="00046A20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0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36" w:rsidRPr="004050A0" w:rsidRDefault="00172836" w:rsidP="00046A20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0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836" w:rsidRPr="004050A0" w:rsidRDefault="00172836" w:rsidP="00046A20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0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36" w:rsidRPr="004050A0" w:rsidRDefault="00172836" w:rsidP="00046A20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0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36" w:rsidRPr="004050A0" w:rsidRDefault="00172836" w:rsidP="00046A20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0</w:t>
            </w:r>
          </w:p>
        </w:tc>
      </w:tr>
      <w:tr w:rsidR="00172836" w:rsidRPr="004050A0" w:rsidTr="00046A20">
        <w:trPr>
          <w:trHeight w:val="20"/>
        </w:trPr>
        <w:tc>
          <w:tcPr>
            <w:tcW w:w="1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836" w:rsidRPr="004050A0" w:rsidRDefault="00172836" w:rsidP="00046A20">
            <w:pPr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Прочий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836" w:rsidRPr="004050A0" w:rsidRDefault="00172836" w:rsidP="00046A20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16.4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36" w:rsidRPr="004050A0" w:rsidRDefault="00172836" w:rsidP="00046A20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0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36" w:rsidRPr="004050A0" w:rsidRDefault="00172836" w:rsidP="00046A20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0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36" w:rsidRPr="004050A0" w:rsidRDefault="00172836" w:rsidP="00046A20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0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836" w:rsidRPr="004050A0" w:rsidRDefault="00172836" w:rsidP="00046A20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0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36" w:rsidRPr="004050A0" w:rsidRDefault="00172836" w:rsidP="00046A20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0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36" w:rsidRPr="004050A0" w:rsidRDefault="00172836" w:rsidP="00046A20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0</w:t>
            </w:r>
          </w:p>
        </w:tc>
      </w:tr>
      <w:tr w:rsidR="00172836" w:rsidRPr="004050A0" w:rsidTr="00046A20">
        <w:trPr>
          <w:trHeight w:val="20"/>
        </w:trPr>
        <w:tc>
          <w:tcPr>
            <w:tcW w:w="1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836" w:rsidRPr="004050A0" w:rsidRDefault="00172836" w:rsidP="00046A20">
            <w:pPr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Сфера услуг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836" w:rsidRPr="004050A0" w:rsidRDefault="00172836" w:rsidP="00046A20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17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36" w:rsidRPr="004050A0" w:rsidRDefault="00172836" w:rsidP="00046A20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14 740,9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36" w:rsidRPr="004050A0" w:rsidRDefault="00172836" w:rsidP="00046A20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14 976,8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36" w:rsidRPr="004050A0" w:rsidRDefault="00172836" w:rsidP="00046A20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15 216,4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836" w:rsidRPr="004050A0" w:rsidRDefault="00172836" w:rsidP="00046A20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15 459,9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36" w:rsidRPr="004050A0" w:rsidRDefault="00172836" w:rsidP="00046A20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15 707,3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36" w:rsidRPr="004050A0" w:rsidRDefault="00172836" w:rsidP="00046A20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15 958,6</w:t>
            </w:r>
          </w:p>
        </w:tc>
      </w:tr>
      <w:tr w:rsidR="00172836" w:rsidRPr="004050A0" w:rsidTr="00046A20">
        <w:trPr>
          <w:trHeight w:val="20"/>
        </w:trPr>
        <w:tc>
          <w:tcPr>
            <w:tcW w:w="1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836" w:rsidRPr="004050A0" w:rsidRDefault="00172836" w:rsidP="00046A20">
            <w:pPr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Население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836" w:rsidRPr="004050A0" w:rsidRDefault="00172836" w:rsidP="00046A20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18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36" w:rsidRPr="004050A0" w:rsidRDefault="00172836" w:rsidP="00046A20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85 804,6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36" w:rsidRPr="004050A0" w:rsidRDefault="00172836" w:rsidP="00046A20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89 408,7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36" w:rsidRPr="004050A0" w:rsidRDefault="00172836" w:rsidP="00046A20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89 531,7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836" w:rsidRPr="004050A0" w:rsidRDefault="00172836" w:rsidP="00046A20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89 703,9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36" w:rsidRPr="004050A0" w:rsidRDefault="00172836" w:rsidP="00046A20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90 097,6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36" w:rsidRPr="004050A0" w:rsidRDefault="00172836" w:rsidP="00046A20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90 122,1</w:t>
            </w:r>
          </w:p>
        </w:tc>
      </w:tr>
      <w:tr w:rsidR="00172836" w:rsidRPr="004050A0" w:rsidTr="00046A20">
        <w:trPr>
          <w:trHeight w:val="20"/>
        </w:trPr>
        <w:tc>
          <w:tcPr>
            <w:tcW w:w="1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836" w:rsidRPr="004050A0" w:rsidRDefault="00172836" w:rsidP="00046A20">
            <w:pPr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Использование ТЭР в качестве сырья и на нетопливные нужды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836" w:rsidRPr="004050A0" w:rsidRDefault="00172836" w:rsidP="00046A20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19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36" w:rsidRPr="004050A0" w:rsidRDefault="00172836" w:rsidP="00046A20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0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36" w:rsidRPr="004050A0" w:rsidRDefault="00172836" w:rsidP="00046A20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0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36" w:rsidRPr="004050A0" w:rsidRDefault="00172836" w:rsidP="00046A20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0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836" w:rsidRPr="004050A0" w:rsidRDefault="00172836" w:rsidP="00046A20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0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36" w:rsidRPr="004050A0" w:rsidRDefault="00172836" w:rsidP="00046A20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0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36" w:rsidRPr="004050A0" w:rsidRDefault="00172836" w:rsidP="00046A20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0</w:t>
            </w:r>
          </w:p>
        </w:tc>
      </w:tr>
      <w:bookmarkEnd w:id="53"/>
    </w:tbl>
    <w:p w:rsidR="00172836" w:rsidRPr="004050A0" w:rsidRDefault="00172836" w:rsidP="00172836">
      <w:pPr>
        <w:jc w:val="center"/>
      </w:pPr>
    </w:p>
    <w:p w:rsidR="00172836" w:rsidRPr="004050A0" w:rsidRDefault="00172836" w:rsidP="00172836">
      <w:pPr>
        <w:rPr>
          <w:i/>
          <w:iCs/>
          <w:sz w:val="24"/>
          <w:szCs w:val="24"/>
        </w:rPr>
        <w:sectPr w:rsidR="00172836" w:rsidRPr="004050A0" w:rsidSect="00F537E0">
          <w:pgSz w:w="16838" w:h="11906" w:orient="landscape"/>
          <w:pgMar w:top="1134" w:right="1103" w:bottom="567" w:left="1134" w:header="709" w:footer="709" w:gutter="0"/>
          <w:cols w:space="708"/>
          <w:docGrid w:linePitch="360"/>
        </w:sectPr>
      </w:pPr>
    </w:p>
    <w:p w:rsidR="00172836" w:rsidRDefault="00172836" w:rsidP="00172836">
      <w:pPr>
        <w:jc w:val="right"/>
      </w:pPr>
      <w:bookmarkStart w:id="54" w:name="_Toc172972933"/>
      <w:bookmarkStart w:id="55" w:name="_Toc175819949"/>
      <w:bookmarkStart w:id="56" w:name="_Toc207137446"/>
      <w:r w:rsidRPr="004050A0">
        <w:t>Таблица 13</w:t>
      </w:r>
    </w:p>
    <w:p w:rsidR="00172836" w:rsidRPr="004050A0" w:rsidRDefault="00172836" w:rsidP="00172836">
      <w:pPr>
        <w:jc w:val="center"/>
      </w:pPr>
      <w:r w:rsidRPr="004050A0">
        <w:t>Прогнозный однопродуктовый баланс «Тепловая энергия»</w:t>
      </w:r>
      <w:bookmarkEnd w:id="54"/>
      <w:bookmarkEnd w:id="55"/>
      <w:bookmarkEnd w:id="56"/>
      <w:r w:rsidRPr="004050A0">
        <w:t xml:space="preserve"> до 2030 года</w:t>
      </w:r>
    </w:p>
    <w:p w:rsidR="00172836" w:rsidRPr="004050A0" w:rsidRDefault="00172836" w:rsidP="00172836">
      <w:pPr>
        <w:jc w:val="center"/>
        <w:rPr>
          <w:sz w:val="20"/>
          <w:szCs w:val="20"/>
        </w:rPr>
      </w:pPr>
    </w:p>
    <w:tbl>
      <w:tblPr>
        <w:tblStyle w:val="9"/>
        <w:tblW w:w="5255" w:type="pct"/>
        <w:tblInd w:w="-289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440"/>
        <w:gridCol w:w="1006"/>
        <w:gridCol w:w="1431"/>
        <w:gridCol w:w="1434"/>
        <w:gridCol w:w="1434"/>
        <w:gridCol w:w="1434"/>
        <w:gridCol w:w="1579"/>
        <w:gridCol w:w="1725"/>
      </w:tblGrid>
      <w:tr w:rsidR="00172836" w:rsidRPr="004050A0" w:rsidTr="00046A20">
        <w:trPr>
          <w:trHeight w:val="218"/>
        </w:trPr>
        <w:tc>
          <w:tcPr>
            <w:tcW w:w="175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bookmarkStart w:id="57" w:name="_Hlk205975628"/>
            <w:r w:rsidRPr="004050A0">
              <w:rPr>
                <w:sz w:val="21"/>
                <w:szCs w:val="21"/>
              </w:rPr>
              <w:t>Наименование строк баланса</w:t>
            </w:r>
          </w:p>
        </w:tc>
        <w:tc>
          <w:tcPr>
            <w:tcW w:w="32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Номер строк баланса</w:t>
            </w:r>
          </w:p>
        </w:tc>
        <w:tc>
          <w:tcPr>
            <w:tcW w:w="2918" w:type="pct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Тепловая энергия</w:t>
            </w:r>
          </w:p>
        </w:tc>
      </w:tr>
      <w:tr w:rsidR="00172836" w:rsidRPr="004050A0" w:rsidTr="00046A20">
        <w:trPr>
          <w:trHeight w:val="217"/>
        </w:trPr>
        <w:tc>
          <w:tcPr>
            <w:tcW w:w="175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2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918" w:type="pct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т у.т.</w:t>
            </w:r>
          </w:p>
        </w:tc>
      </w:tr>
      <w:tr w:rsidR="00172836" w:rsidRPr="004050A0" w:rsidTr="00046A20">
        <w:trPr>
          <w:trHeight w:val="57"/>
        </w:trPr>
        <w:tc>
          <w:tcPr>
            <w:tcW w:w="175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2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46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2025</w:t>
            </w:r>
          </w:p>
        </w:tc>
        <w:tc>
          <w:tcPr>
            <w:tcW w:w="46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2026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2027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2028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2029</w:t>
            </w: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2030</w:t>
            </w:r>
          </w:p>
        </w:tc>
      </w:tr>
      <w:tr w:rsidR="00172836" w:rsidRPr="004050A0" w:rsidTr="00046A20">
        <w:trPr>
          <w:trHeight w:val="57"/>
        </w:trPr>
        <w:tc>
          <w:tcPr>
            <w:tcW w:w="1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836" w:rsidRPr="004050A0" w:rsidRDefault="00172836" w:rsidP="002E2FAA">
            <w:pPr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Производство энергетических ресурсов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1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0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0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0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0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0</w:t>
            </w: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0</w:t>
            </w:r>
          </w:p>
        </w:tc>
      </w:tr>
      <w:tr w:rsidR="00172836" w:rsidRPr="004050A0" w:rsidTr="00046A20">
        <w:trPr>
          <w:trHeight w:val="57"/>
        </w:trPr>
        <w:tc>
          <w:tcPr>
            <w:tcW w:w="1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836" w:rsidRPr="004050A0" w:rsidRDefault="00172836" w:rsidP="002E2FAA">
            <w:pPr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Ввоз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2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0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0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0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0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0</w:t>
            </w: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0</w:t>
            </w:r>
          </w:p>
        </w:tc>
      </w:tr>
      <w:tr w:rsidR="00172836" w:rsidRPr="004050A0" w:rsidTr="00046A20">
        <w:trPr>
          <w:trHeight w:val="57"/>
        </w:trPr>
        <w:tc>
          <w:tcPr>
            <w:tcW w:w="1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836" w:rsidRPr="004050A0" w:rsidRDefault="00172836" w:rsidP="002E2FAA">
            <w:pPr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Вывоз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3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0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0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0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0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0</w:t>
            </w: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0</w:t>
            </w:r>
          </w:p>
        </w:tc>
      </w:tr>
      <w:tr w:rsidR="00172836" w:rsidRPr="004050A0" w:rsidTr="00046A20">
        <w:trPr>
          <w:trHeight w:val="57"/>
        </w:trPr>
        <w:tc>
          <w:tcPr>
            <w:tcW w:w="1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836" w:rsidRPr="004050A0" w:rsidRDefault="00172836" w:rsidP="002E2FAA">
            <w:pPr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Изменение запасов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4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0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0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0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0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0</w:t>
            </w: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0</w:t>
            </w:r>
          </w:p>
        </w:tc>
      </w:tr>
      <w:tr w:rsidR="00172836" w:rsidRPr="004050A0" w:rsidTr="00046A20">
        <w:trPr>
          <w:trHeight w:val="57"/>
        </w:trPr>
        <w:tc>
          <w:tcPr>
            <w:tcW w:w="1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836" w:rsidRPr="004050A0" w:rsidRDefault="00172836" w:rsidP="002E2FAA">
            <w:pPr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Потребление первичной энергии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5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0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0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0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0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0</w:t>
            </w: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0</w:t>
            </w:r>
          </w:p>
        </w:tc>
      </w:tr>
      <w:tr w:rsidR="00172836" w:rsidRPr="004050A0" w:rsidTr="00046A20">
        <w:trPr>
          <w:trHeight w:val="57"/>
        </w:trPr>
        <w:tc>
          <w:tcPr>
            <w:tcW w:w="1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836" w:rsidRPr="004050A0" w:rsidRDefault="00172836" w:rsidP="002E2FAA">
            <w:pPr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Статистическое расхождение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6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0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0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0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0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0</w:t>
            </w: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0</w:t>
            </w:r>
          </w:p>
        </w:tc>
      </w:tr>
      <w:tr w:rsidR="00172836" w:rsidRPr="004050A0" w:rsidTr="00046A20">
        <w:trPr>
          <w:trHeight w:val="57"/>
        </w:trPr>
        <w:tc>
          <w:tcPr>
            <w:tcW w:w="1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836" w:rsidRPr="004050A0" w:rsidRDefault="00172836" w:rsidP="002E2FAA">
            <w:pPr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Производство электрической энергии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7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0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0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0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0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0</w:t>
            </w: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0</w:t>
            </w:r>
          </w:p>
        </w:tc>
      </w:tr>
      <w:tr w:rsidR="00172836" w:rsidRPr="004050A0" w:rsidTr="00046A20">
        <w:trPr>
          <w:trHeight w:val="57"/>
        </w:trPr>
        <w:tc>
          <w:tcPr>
            <w:tcW w:w="1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836" w:rsidRPr="004050A0" w:rsidRDefault="00172836" w:rsidP="002E2FAA">
            <w:pPr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Производство тепловой энергии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8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541 129,5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551 125,7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561 787,2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617 434,2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654 422,8</w:t>
            </w: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680 623,3</w:t>
            </w:r>
          </w:p>
        </w:tc>
      </w:tr>
      <w:tr w:rsidR="00172836" w:rsidRPr="004050A0" w:rsidTr="00046A20">
        <w:trPr>
          <w:trHeight w:val="57"/>
        </w:trPr>
        <w:tc>
          <w:tcPr>
            <w:tcW w:w="1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836" w:rsidRPr="004050A0" w:rsidRDefault="00172836" w:rsidP="002E2FAA">
            <w:pPr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Теплоэлектростанции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8.1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365 093,3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365 093,3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365 093,3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403 574,6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415 772,5</w:t>
            </w: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426 240,1</w:t>
            </w:r>
          </w:p>
        </w:tc>
      </w:tr>
      <w:tr w:rsidR="00172836" w:rsidRPr="004050A0" w:rsidTr="00046A20">
        <w:trPr>
          <w:trHeight w:val="57"/>
        </w:trPr>
        <w:tc>
          <w:tcPr>
            <w:tcW w:w="1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836" w:rsidRPr="004050A0" w:rsidRDefault="00172836" w:rsidP="002E2FAA">
            <w:pPr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Котельные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8.2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176 012,5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185 952,6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196 614,1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213 779,8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238 570,5</w:t>
            </w: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254 303,4</w:t>
            </w:r>
          </w:p>
        </w:tc>
      </w:tr>
      <w:tr w:rsidR="00172836" w:rsidRPr="004050A0" w:rsidTr="00046A20">
        <w:trPr>
          <w:trHeight w:val="57"/>
        </w:trPr>
        <w:tc>
          <w:tcPr>
            <w:tcW w:w="1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836" w:rsidRPr="004050A0" w:rsidRDefault="00172836" w:rsidP="002E2FAA">
            <w:pPr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Электрокотельные и теплоутилизационные установки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8.3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23,7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79,8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79,8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79,8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79,8</w:t>
            </w: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79,8</w:t>
            </w:r>
          </w:p>
        </w:tc>
      </w:tr>
      <w:tr w:rsidR="00172836" w:rsidRPr="004050A0" w:rsidTr="00046A20">
        <w:trPr>
          <w:trHeight w:val="57"/>
        </w:trPr>
        <w:tc>
          <w:tcPr>
            <w:tcW w:w="1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836" w:rsidRPr="004050A0" w:rsidRDefault="00172836" w:rsidP="002E2FAA">
            <w:pPr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Преобразование топлива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9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0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0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0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0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0</w:t>
            </w: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0</w:t>
            </w:r>
          </w:p>
        </w:tc>
      </w:tr>
      <w:tr w:rsidR="00172836" w:rsidRPr="004050A0" w:rsidTr="00046A20">
        <w:trPr>
          <w:trHeight w:val="57"/>
        </w:trPr>
        <w:tc>
          <w:tcPr>
            <w:tcW w:w="1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836" w:rsidRPr="004050A0" w:rsidRDefault="00172836" w:rsidP="002E2FAA">
            <w:pPr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Переработка нефти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9.1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0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0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0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0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0</w:t>
            </w: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0</w:t>
            </w:r>
          </w:p>
        </w:tc>
      </w:tr>
      <w:tr w:rsidR="00172836" w:rsidRPr="004050A0" w:rsidTr="00046A20">
        <w:trPr>
          <w:trHeight w:val="57"/>
        </w:trPr>
        <w:tc>
          <w:tcPr>
            <w:tcW w:w="1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836" w:rsidRPr="004050A0" w:rsidRDefault="00172836" w:rsidP="002E2FAA">
            <w:pPr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Переработка газа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9.2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0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0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0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0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0</w:t>
            </w: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0</w:t>
            </w:r>
          </w:p>
        </w:tc>
      </w:tr>
      <w:tr w:rsidR="00172836" w:rsidRPr="004050A0" w:rsidTr="00046A20">
        <w:trPr>
          <w:trHeight w:val="57"/>
        </w:trPr>
        <w:tc>
          <w:tcPr>
            <w:tcW w:w="1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836" w:rsidRPr="004050A0" w:rsidRDefault="00172836" w:rsidP="002E2FAA">
            <w:pPr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Обогащение угля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9.3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0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0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0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0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0</w:t>
            </w: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0</w:t>
            </w:r>
          </w:p>
        </w:tc>
      </w:tr>
      <w:tr w:rsidR="00172836" w:rsidRPr="004050A0" w:rsidTr="00046A20">
        <w:trPr>
          <w:trHeight w:val="57"/>
        </w:trPr>
        <w:tc>
          <w:tcPr>
            <w:tcW w:w="1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836" w:rsidRPr="004050A0" w:rsidRDefault="00172836" w:rsidP="002E2FAA">
            <w:pPr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Собственные нужды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10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-58 929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-60 017,6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-61 178,6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-67 238,6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-71 266,6</w:t>
            </w: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-74 119,9</w:t>
            </w:r>
          </w:p>
        </w:tc>
      </w:tr>
      <w:tr w:rsidR="00172836" w:rsidRPr="004050A0" w:rsidTr="00046A20">
        <w:trPr>
          <w:trHeight w:val="57"/>
        </w:trPr>
        <w:tc>
          <w:tcPr>
            <w:tcW w:w="1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836" w:rsidRPr="004050A0" w:rsidRDefault="00172836" w:rsidP="002E2FAA">
            <w:pPr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Потери при передаче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11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-59 470,1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-60 568,7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-61 740,4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-67 856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-71 921,1</w:t>
            </w: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-74 800,5</w:t>
            </w:r>
          </w:p>
        </w:tc>
      </w:tr>
      <w:tr w:rsidR="00172836" w:rsidRPr="004050A0" w:rsidTr="00046A20">
        <w:trPr>
          <w:trHeight w:val="57"/>
        </w:trPr>
        <w:tc>
          <w:tcPr>
            <w:tcW w:w="1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836" w:rsidRPr="004050A0" w:rsidRDefault="00172836" w:rsidP="002E2FAA">
            <w:pPr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Конечное потребление энергетических ресурсов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12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422 730,4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430 539,4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438 868,2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482 339,6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511 235,1</w:t>
            </w: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531 702,9</w:t>
            </w:r>
          </w:p>
        </w:tc>
      </w:tr>
      <w:tr w:rsidR="00172836" w:rsidRPr="004050A0" w:rsidTr="00046A20">
        <w:trPr>
          <w:trHeight w:val="57"/>
        </w:trPr>
        <w:tc>
          <w:tcPr>
            <w:tcW w:w="1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836" w:rsidRPr="004050A0" w:rsidRDefault="00172836" w:rsidP="002E2FAA">
            <w:pPr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Сельское хозяйство, рыболовство и рыбоводство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13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0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0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0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0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0</w:t>
            </w: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0</w:t>
            </w:r>
          </w:p>
        </w:tc>
      </w:tr>
      <w:tr w:rsidR="00172836" w:rsidRPr="004050A0" w:rsidTr="00046A20">
        <w:trPr>
          <w:trHeight w:val="57"/>
        </w:trPr>
        <w:tc>
          <w:tcPr>
            <w:tcW w:w="1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836" w:rsidRPr="004050A0" w:rsidRDefault="00172836" w:rsidP="002E2FAA">
            <w:pPr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Промышленность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14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112 927,4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112 562,2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106 550,2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146 225,6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165 559,5</w:t>
            </w: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171 118,9</w:t>
            </w:r>
          </w:p>
        </w:tc>
      </w:tr>
      <w:tr w:rsidR="00172836" w:rsidRPr="004050A0" w:rsidTr="00046A20">
        <w:trPr>
          <w:trHeight w:val="57"/>
        </w:trPr>
        <w:tc>
          <w:tcPr>
            <w:tcW w:w="1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836" w:rsidRPr="004050A0" w:rsidRDefault="00172836" w:rsidP="002E2FAA">
            <w:pPr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Прочая промышленность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14.1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112 927,4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112 562,2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106 550,2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146 225,6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165 559,5</w:t>
            </w: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171 118,9</w:t>
            </w:r>
          </w:p>
        </w:tc>
      </w:tr>
      <w:tr w:rsidR="00172836" w:rsidRPr="004050A0" w:rsidTr="00046A20">
        <w:trPr>
          <w:trHeight w:val="57"/>
        </w:trPr>
        <w:tc>
          <w:tcPr>
            <w:tcW w:w="1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836" w:rsidRPr="004050A0" w:rsidRDefault="00172836" w:rsidP="002E2FAA">
            <w:pPr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Строительство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15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0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0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0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0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0</w:t>
            </w: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0</w:t>
            </w:r>
          </w:p>
        </w:tc>
      </w:tr>
      <w:tr w:rsidR="00172836" w:rsidRPr="004050A0" w:rsidTr="00046A20">
        <w:trPr>
          <w:trHeight w:val="57"/>
        </w:trPr>
        <w:tc>
          <w:tcPr>
            <w:tcW w:w="1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836" w:rsidRPr="004050A0" w:rsidRDefault="00172836" w:rsidP="002E2FAA">
            <w:pPr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Транспорт и связь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16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0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0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0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0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0</w:t>
            </w: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0</w:t>
            </w:r>
          </w:p>
        </w:tc>
      </w:tr>
      <w:tr w:rsidR="00172836" w:rsidRPr="004050A0" w:rsidTr="00046A20">
        <w:trPr>
          <w:trHeight w:val="57"/>
        </w:trPr>
        <w:tc>
          <w:tcPr>
            <w:tcW w:w="1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836" w:rsidRPr="004050A0" w:rsidRDefault="00172836" w:rsidP="002E2FAA">
            <w:pPr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Железнодорожный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16.1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0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0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0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0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0</w:t>
            </w: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0</w:t>
            </w:r>
          </w:p>
        </w:tc>
      </w:tr>
      <w:tr w:rsidR="00172836" w:rsidRPr="004050A0" w:rsidTr="00046A20">
        <w:trPr>
          <w:trHeight w:val="57"/>
        </w:trPr>
        <w:tc>
          <w:tcPr>
            <w:tcW w:w="1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836" w:rsidRPr="004050A0" w:rsidRDefault="00172836" w:rsidP="002E2FAA">
            <w:pPr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Трубопроводный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16.2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0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0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0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0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0</w:t>
            </w: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0</w:t>
            </w:r>
          </w:p>
        </w:tc>
      </w:tr>
      <w:tr w:rsidR="00172836" w:rsidRPr="004050A0" w:rsidTr="00046A20">
        <w:trPr>
          <w:trHeight w:val="57"/>
        </w:trPr>
        <w:tc>
          <w:tcPr>
            <w:tcW w:w="1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836" w:rsidRPr="004050A0" w:rsidRDefault="00172836" w:rsidP="002E2FAA">
            <w:pPr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Автомобильный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16.3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0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0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0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0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0</w:t>
            </w: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0</w:t>
            </w:r>
          </w:p>
        </w:tc>
      </w:tr>
      <w:tr w:rsidR="00172836" w:rsidRPr="004050A0" w:rsidTr="00046A20">
        <w:trPr>
          <w:trHeight w:val="57"/>
        </w:trPr>
        <w:tc>
          <w:tcPr>
            <w:tcW w:w="1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836" w:rsidRPr="004050A0" w:rsidRDefault="00172836" w:rsidP="002E2FAA">
            <w:pPr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Прочий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16.4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0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0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0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0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0</w:t>
            </w: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0</w:t>
            </w:r>
          </w:p>
        </w:tc>
      </w:tr>
      <w:tr w:rsidR="00172836" w:rsidRPr="004050A0" w:rsidTr="00046A20">
        <w:trPr>
          <w:trHeight w:val="57"/>
        </w:trPr>
        <w:tc>
          <w:tcPr>
            <w:tcW w:w="1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836" w:rsidRPr="004050A0" w:rsidRDefault="00172836" w:rsidP="002E2FAA">
            <w:pPr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Сфера услуг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17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52 534,8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53 912,0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55 646,7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56 286,3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57 897,2</w:t>
            </w: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60 408,9</w:t>
            </w:r>
          </w:p>
        </w:tc>
      </w:tr>
      <w:tr w:rsidR="00172836" w:rsidRPr="004050A0" w:rsidTr="00046A20">
        <w:trPr>
          <w:trHeight w:val="57"/>
        </w:trPr>
        <w:tc>
          <w:tcPr>
            <w:tcW w:w="1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836" w:rsidRPr="004050A0" w:rsidRDefault="00172836" w:rsidP="002E2FAA">
            <w:pPr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Население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18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257 268,2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264 065,2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276 671,3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279 827,7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287 778,4</w:t>
            </w: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300 175,1</w:t>
            </w:r>
          </w:p>
        </w:tc>
      </w:tr>
      <w:tr w:rsidR="00172836" w:rsidRPr="004050A0" w:rsidTr="00046A20">
        <w:trPr>
          <w:trHeight w:val="57"/>
        </w:trPr>
        <w:tc>
          <w:tcPr>
            <w:tcW w:w="1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836" w:rsidRPr="004050A0" w:rsidRDefault="00172836" w:rsidP="002E2FAA">
            <w:pPr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Использование ТЭР в качестве сырья и на нетопливные нужды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19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0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0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0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0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0</w:t>
            </w: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0</w:t>
            </w:r>
          </w:p>
        </w:tc>
      </w:tr>
      <w:bookmarkEnd w:id="57"/>
    </w:tbl>
    <w:p w:rsidR="00172836" w:rsidRPr="004050A0" w:rsidRDefault="00172836" w:rsidP="00172836">
      <w:pPr>
        <w:jc w:val="right"/>
        <w:rPr>
          <w:i/>
          <w:iCs/>
          <w:sz w:val="24"/>
          <w:szCs w:val="24"/>
        </w:rPr>
        <w:sectPr w:rsidR="00172836" w:rsidRPr="004050A0" w:rsidSect="0059461E">
          <w:pgSz w:w="16838" w:h="11906" w:orient="landscape"/>
          <w:pgMar w:top="1134" w:right="962" w:bottom="567" w:left="1134" w:header="709" w:footer="709" w:gutter="0"/>
          <w:cols w:space="708"/>
          <w:docGrid w:linePitch="360"/>
        </w:sectPr>
      </w:pPr>
    </w:p>
    <w:p w:rsidR="00172836" w:rsidRPr="004050A0" w:rsidRDefault="00172836" w:rsidP="00172836">
      <w:pPr>
        <w:jc w:val="right"/>
      </w:pPr>
      <w:bookmarkStart w:id="58" w:name="_Toc172972934"/>
      <w:bookmarkStart w:id="59" w:name="_Toc175819950"/>
      <w:bookmarkStart w:id="60" w:name="_Toc207137447"/>
      <w:r w:rsidRPr="004050A0">
        <w:t xml:space="preserve">Таблица 14 </w:t>
      </w:r>
    </w:p>
    <w:p w:rsidR="00172836" w:rsidRPr="004050A0" w:rsidRDefault="00172836" w:rsidP="00172836">
      <w:pPr>
        <w:jc w:val="center"/>
      </w:pPr>
      <w:r w:rsidRPr="004050A0">
        <w:t xml:space="preserve">Прогнозный </w:t>
      </w:r>
      <w:bookmarkEnd w:id="58"/>
      <w:bookmarkEnd w:id="59"/>
      <w:r w:rsidRPr="004050A0">
        <w:t>топливно-энергетический баланс города Сургута на 2025 год</w:t>
      </w:r>
      <w:bookmarkEnd w:id="60"/>
    </w:p>
    <w:p w:rsidR="00172836" w:rsidRPr="004050A0" w:rsidRDefault="00172836" w:rsidP="00172836">
      <w:pPr>
        <w:jc w:val="center"/>
        <w:rPr>
          <w:sz w:val="18"/>
          <w:szCs w:val="18"/>
        </w:rPr>
      </w:pPr>
    </w:p>
    <w:p w:rsidR="00172836" w:rsidRPr="004050A0" w:rsidRDefault="00172836" w:rsidP="00172836">
      <w:pPr>
        <w:rPr>
          <w:sz w:val="2"/>
          <w:szCs w:val="2"/>
        </w:rPr>
      </w:pPr>
    </w:p>
    <w:tbl>
      <w:tblPr>
        <w:tblStyle w:val="100"/>
        <w:tblW w:w="5145" w:type="pct"/>
        <w:jc w:val="center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448"/>
        <w:gridCol w:w="899"/>
        <w:gridCol w:w="844"/>
        <w:gridCol w:w="983"/>
        <w:gridCol w:w="986"/>
        <w:gridCol w:w="1267"/>
        <w:gridCol w:w="986"/>
        <w:gridCol w:w="924"/>
        <w:gridCol w:w="1054"/>
        <w:gridCol w:w="1261"/>
        <w:gridCol w:w="1520"/>
        <w:gridCol w:w="1279"/>
      </w:tblGrid>
      <w:tr w:rsidR="00046A20" w:rsidRPr="004050A0" w:rsidTr="00046A20">
        <w:trPr>
          <w:trHeight w:val="20"/>
          <w:jc w:val="center"/>
        </w:trPr>
        <w:tc>
          <w:tcPr>
            <w:tcW w:w="1116" w:type="pct"/>
            <w:vMerge w:val="restart"/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Наименование строк баланса</w:t>
            </w:r>
          </w:p>
        </w:tc>
        <w:tc>
          <w:tcPr>
            <w:tcW w:w="291" w:type="pct"/>
            <w:vMerge w:val="restart"/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Номер строк баланса</w:t>
            </w:r>
          </w:p>
        </w:tc>
        <w:tc>
          <w:tcPr>
            <w:tcW w:w="273" w:type="pct"/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Уголь</w:t>
            </w:r>
          </w:p>
        </w:tc>
        <w:tc>
          <w:tcPr>
            <w:tcW w:w="318" w:type="pct"/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Сырая нефть</w:t>
            </w:r>
          </w:p>
        </w:tc>
        <w:tc>
          <w:tcPr>
            <w:tcW w:w="319" w:type="pct"/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Нефте-продукты</w:t>
            </w:r>
          </w:p>
        </w:tc>
        <w:tc>
          <w:tcPr>
            <w:tcW w:w="410" w:type="pct"/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Природный газ</w:t>
            </w:r>
          </w:p>
        </w:tc>
        <w:tc>
          <w:tcPr>
            <w:tcW w:w="319" w:type="pct"/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Прочее твердое топливо</w:t>
            </w:r>
          </w:p>
        </w:tc>
        <w:tc>
          <w:tcPr>
            <w:tcW w:w="299" w:type="pct"/>
          </w:tcPr>
          <w:p w:rsidR="00172836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Гидро</w:t>
            </w:r>
            <w:r>
              <w:rPr>
                <w:sz w:val="21"/>
                <w:szCs w:val="21"/>
              </w:rPr>
              <w:t>-</w:t>
            </w:r>
          </w:p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э</w:t>
            </w:r>
            <w:r w:rsidRPr="004050A0">
              <w:rPr>
                <w:sz w:val="21"/>
                <w:szCs w:val="21"/>
              </w:rPr>
              <w:t>нергия и НВИЭ</w:t>
            </w:r>
          </w:p>
        </w:tc>
        <w:tc>
          <w:tcPr>
            <w:tcW w:w="341" w:type="pct"/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Атомная энергия</w:t>
            </w:r>
          </w:p>
        </w:tc>
        <w:tc>
          <w:tcPr>
            <w:tcW w:w="408" w:type="pct"/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Электри</w:t>
            </w:r>
            <w:r>
              <w:rPr>
                <w:sz w:val="21"/>
                <w:szCs w:val="21"/>
              </w:rPr>
              <w:t>-чес</w:t>
            </w:r>
            <w:r w:rsidRPr="004050A0">
              <w:rPr>
                <w:sz w:val="21"/>
                <w:szCs w:val="21"/>
              </w:rPr>
              <w:t>кая энергия</w:t>
            </w:r>
          </w:p>
        </w:tc>
        <w:tc>
          <w:tcPr>
            <w:tcW w:w="492" w:type="pct"/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Тепловая энергия</w:t>
            </w:r>
          </w:p>
        </w:tc>
        <w:tc>
          <w:tcPr>
            <w:tcW w:w="415" w:type="pct"/>
            <w:vMerge w:val="restart"/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Всего</w:t>
            </w:r>
          </w:p>
        </w:tc>
      </w:tr>
      <w:tr w:rsidR="00172836" w:rsidRPr="004050A0" w:rsidTr="00046A20">
        <w:trPr>
          <w:trHeight w:val="20"/>
          <w:tblHeader/>
          <w:jc w:val="center"/>
        </w:trPr>
        <w:tc>
          <w:tcPr>
            <w:tcW w:w="1116" w:type="pct"/>
            <w:vMerge/>
          </w:tcPr>
          <w:p w:rsidR="00172836" w:rsidRPr="004050A0" w:rsidRDefault="00172836" w:rsidP="002E2FAA">
            <w:pPr>
              <w:rPr>
                <w:sz w:val="21"/>
                <w:szCs w:val="21"/>
              </w:rPr>
            </w:pPr>
          </w:p>
        </w:tc>
        <w:tc>
          <w:tcPr>
            <w:tcW w:w="291" w:type="pct"/>
            <w:vMerge/>
          </w:tcPr>
          <w:p w:rsidR="00172836" w:rsidRPr="004050A0" w:rsidRDefault="00172836" w:rsidP="002E2FAA">
            <w:pPr>
              <w:rPr>
                <w:sz w:val="21"/>
                <w:szCs w:val="21"/>
              </w:rPr>
            </w:pPr>
          </w:p>
        </w:tc>
        <w:tc>
          <w:tcPr>
            <w:tcW w:w="3179" w:type="pct"/>
            <w:gridSpan w:val="9"/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т у.т.</w:t>
            </w:r>
          </w:p>
        </w:tc>
        <w:tc>
          <w:tcPr>
            <w:tcW w:w="415" w:type="pct"/>
            <w:vMerge/>
          </w:tcPr>
          <w:p w:rsidR="00172836" w:rsidRPr="004050A0" w:rsidRDefault="00172836" w:rsidP="002E2FAA">
            <w:pPr>
              <w:rPr>
                <w:sz w:val="21"/>
                <w:szCs w:val="21"/>
              </w:rPr>
            </w:pPr>
          </w:p>
        </w:tc>
      </w:tr>
      <w:tr w:rsidR="00046A20" w:rsidRPr="004050A0" w:rsidTr="00046A20">
        <w:trPr>
          <w:trHeight w:val="20"/>
          <w:jc w:val="center"/>
        </w:trPr>
        <w:tc>
          <w:tcPr>
            <w:tcW w:w="1116" w:type="pct"/>
          </w:tcPr>
          <w:p w:rsidR="00172836" w:rsidRPr="004050A0" w:rsidRDefault="00172836" w:rsidP="002E2FAA">
            <w:pPr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Производство энергетических ресурсов</w:t>
            </w:r>
          </w:p>
        </w:tc>
        <w:tc>
          <w:tcPr>
            <w:tcW w:w="291" w:type="pct"/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1</w:t>
            </w:r>
          </w:p>
        </w:tc>
        <w:tc>
          <w:tcPr>
            <w:tcW w:w="273" w:type="pct"/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0</w:t>
            </w:r>
          </w:p>
        </w:tc>
        <w:tc>
          <w:tcPr>
            <w:tcW w:w="318" w:type="pct"/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0</w:t>
            </w:r>
          </w:p>
        </w:tc>
        <w:tc>
          <w:tcPr>
            <w:tcW w:w="319" w:type="pct"/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0</w:t>
            </w:r>
          </w:p>
        </w:tc>
        <w:tc>
          <w:tcPr>
            <w:tcW w:w="410" w:type="pct"/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0</w:t>
            </w:r>
          </w:p>
        </w:tc>
        <w:tc>
          <w:tcPr>
            <w:tcW w:w="319" w:type="pct"/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43</w:t>
            </w:r>
          </w:p>
        </w:tc>
        <w:tc>
          <w:tcPr>
            <w:tcW w:w="299" w:type="pct"/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0</w:t>
            </w:r>
          </w:p>
        </w:tc>
        <w:tc>
          <w:tcPr>
            <w:tcW w:w="341" w:type="pct"/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0</w:t>
            </w:r>
          </w:p>
        </w:tc>
        <w:tc>
          <w:tcPr>
            <w:tcW w:w="408" w:type="pct"/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0</w:t>
            </w:r>
          </w:p>
        </w:tc>
        <w:tc>
          <w:tcPr>
            <w:tcW w:w="492" w:type="pct"/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0</w:t>
            </w:r>
          </w:p>
        </w:tc>
        <w:tc>
          <w:tcPr>
            <w:tcW w:w="415" w:type="pct"/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43</w:t>
            </w:r>
          </w:p>
        </w:tc>
      </w:tr>
      <w:tr w:rsidR="00046A20" w:rsidRPr="004050A0" w:rsidTr="00046A20">
        <w:trPr>
          <w:trHeight w:val="20"/>
          <w:jc w:val="center"/>
        </w:trPr>
        <w:tc>
          <w:tcPr>
            <w:tcW w:w="1116" w:type="pct"/>
          </w:tcPr>
          <w:p w:rsidR="00172836" w:rsidRPr="004050A0" w:rsidRDefault="00172836" w:rsidP="002E2FAA">
            <w:pPr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Ввоз</w:t>
            </w:r>
          </w:p>
        </w:tc>
        <w:tc>
          <w:tcPr>
            <w:tcW w:w="291" w:type="pct"/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2</w:t>
            </w:r>
          </w:p>
        </w:tc>
        <w:tc>
          <w:tcPr>
            <w:tcW w:w="273" w:type="pct"/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0</w:t>
            </w:r>
          </w:p>
        </w:tc>
        <w:tc>
          <w:tcPr>
            <w:tcW w:w="318" w:type="pct"/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0</w:t>
            </w:r>
          </w:p>
        </w:tc>
        <w:tc>
          <w:tcPr>
            <w:tcW w:w="319" w:type="pct"/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729 308</w:t>
            </w:r>
          </w:p>
        </w:tc>
        <w:tc>
          <w:tcPr>
            <w:tcW w:w="410" w:type="pct"/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12 858 131</w:t>
            </w:r>
          </w:p>
        </w:tc>
        <w:tc>
          <w:tcPr>
            <w:tcW w:w="319" w:type="pct"/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0</w:t>
            </w:r>
          </w:p>
        </w:tc>
        <w:tc>
          <w:tcPr>
            <w:tcW w:w="299" w:type="pct"/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0</w:t>
            </w:r>
          </w:p>
        </w:tc>
        <w:tc>
          <w:tcPr>
            <w:tcW w:w="341" w:type="pct"/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0</w:t>
            </w:r>
          </w:p>
        </w:tc>
        <w:tc>
          <w:tcPr>
            <w:tcW w:w="408" w:type="pct"/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0</w:t>
            </w:r>
          </w:p>
        </w:tc>
        <w:tc>
          <w:tcPr>
            <w:tcW w:w="492" w:type="pct"/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0</w:t>
            </w:r>
          </w:p>
        </w:tc>
        <w:tc>
          <w:tcPr>
            <w:tcW w:w="415" w:type="pct"/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13 587 439</w:t>
            </w:r>
          </w:p>
        </w:tc>
      </w:tr>
      <w:tr w:rsidR="00046A20" w:rsidRPr="004050A0" w:rsidTr="00046A20">
        <w:trPr>
          <w:trHeight w:val="20"/>
          <w:jc w:val="center"/>
        </w:trPr>
        <w:tc>
          <w:tcPr>
            <w:tcW w:w="1116" w:type="pct"/>
          </w:tcPr>
          <w:p w:rsidR="00172836" w:rsidRPr="004050A0" w:rsidRDefault="00172836" w:rsidP="002E2FAA">
            <w:pPr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Вывоз</w:t>
            </w:r>
          </w:p>
        </w:tc>
        <w:tc>
          <w:tcPr>
            <w:tcW w:w="291" w:type="pct"/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3</w:t>
            </w:r>
          </w:p>
        </w:tc>
        <w:tc>
          <w:tcPr>
            <w:tcW w:w="273" w:type="pct"/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0</w:t>
            </w:r>
          </w:p>
        </w:tc>
        <w:tc>
          <w:tcPr>
            <w:tcW w:w="318" w:type="pct"/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0</w:t>
            </w:r>
          </w:p>
        </w:tc>
        <w:tc>
          <w:tcPr>
            <w:tcW w:w="319" w:type="pct"/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0</w:t>
            </w:r>
          </w:p>
        </w:tc>
        <w:tc>
          <w:tcPr>
            <w:tcW w:w="410" w:type="pct"/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0</w:t>
            </w:r>
          </w:p>
        </w:tc>
        <w:tc>
          <w:tcPr>
            <w:tcW w:w="319" w:type="pct"/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0</w:t>
            </w:r>
          </w:p>
        </w:tc>
        <w:tc>
          <w:tcPr>
            <w:tcW w:w="299" w:type="pct"/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0</w:t>
            </w:r>
          </w:p>
        </w:tc>
        <w:tc>
          <w:tcPr>
            <w:tcW w:w="341" w:type="pct"/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0</w:t>
            </w:r>
          </w:p>
        </w:tc>
        <w:tc>
          <w:tcPr>
            <w:tcW w:w="408" w:type="pct"/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-4 258 814</w:t>
            </w:r>
          </w:p>
        </w:tc>
        <w:tc>
          <w:tcPr>
            <w:tcW w:w="492" w:type="pct"/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0</w:t>
            </w:r>
          </w:p>
        </w:tc>
        <w:tc>
          <w:tcPr>
            <w:tcW w:w="415" w:type="pct"/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-4 258 814</w:t>
            </w:r>
          </w:p>
        </w:tc>
      </w:tr>
      <w:tr w:rsidR="00046A20" w:rsidRPr="004050A0" w:rsidTr="00046A20">
        <w:trPr>
          <w:trHeight w:val="20"/>
          <w:jc w:val="center"/>
        </w:trPr>
        <w:tc>
          <w:tcPr>
            <w:tcW w:w="1116" w:type="pct"/>
          </w:tcPr>
          <w:p w:rsidR="00172836" w:rsidRPr="004050A0" w:rsidRDefault="00172836" w:rsidP="002E2FAA">
            <w:pPr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Изменение запасов</w:t>
            </w:r>
          </w:p>
        </w:tc>
        <w:tc>
          <w:tcPr>
            <w:tcW w:w="291" w:type="pct"/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4</w:t>
            </w:r>
          </w:p>
        </w:tc>
        <w:tc>
          <w:tcPr>
            <w:tcW w:w="273" w:type="pct"/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0</w:t>
            </w:r>
          </w:p>
        </w:tc>
        <w:tc>
          <w:tcPr>
            <w:tcW w:w="318" w:type="pct"/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0</w:t>
            </w:r>
          </w:p>
        </w:tc>
        <w:tc>
          <w:tcPr>
            <w:tcW w:w="319" w:type="pct"/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-68</w:t>
            </w:r>
          </w:p>
        </w:tc>
        <w:tc>
          <w:tcPr>
            <w:tcW w:w="410" w:type="pct"/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0</w:t>
            </w:r>
          </w:p>
        </w:tc>
        <w:tc>
          <w:tcPr>
            <w:tcW w:w="319" w:type="pct"/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0</w:t>
            </w:r>
          </w:p>
        </w:tc>
        <w:tc>
          <w:tcPr>
            <w:tcW w:w="299" w:type="pct"/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0</w:t>
            </w:r>
          </w:p>
        </w:tc>
        <w:tc>
          <w:tcPr>
            <w:tcW w:w="341" w:type="pct"/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0</w:t>
            </w:r>
          </w:p>
        </w:tc>
        <w:tc>
          <w:tcPr>
            <w:tcW w:w="408" w:type="pct"/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0</w:t>
            </w:r>
          </w:p>
        </w:tc>
        <w:tc>
          <w:tcPr>
            <w:tcW w:w="492" w:type="pct"/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0</w:t>
            </w:r>
          </w:p>
        </w:tc>
        <w:tc>
          <w:tcPr>
            <w:tcW w:w="415" w:type="pct"/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-68</w:t>
            </w:r>
          </w:p>
        </w:tc>
      </w:tr>
      <w:tr w:rsidR="00046A20" w:rsidRPr="004050A0" w:rsidTr="00046A20">
        <w:trPr>
          <w:trHeight w:val="20"/>
          <w:jc w:val="center"/>
        </w:trPr>
        <w:tc>
          <w:tcPr>
            <w:tcW w:w="1116" w:type="pct"/>
          </w:tcPr>
          <w:p w:rsidR="00172836" w:rsidRPr="004050A0" w:rsidRDefault="00172836" w:rsidP="002E2FAA">
            <w:pPr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Потребление первичной энергии</w:t>
            </w:r>
          </w:p>
        </w:tc>
        <w:tc>
          <w:tcPr>
            <w:tcW w:w="291" w:type="pct"/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5</w:t>
            </w:r>
          </w:p>
        </w:tc>
        <w:tc>
          <w:tcPr>
            <w:tcW w:w="273" w:type="pct"/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0</w:t>
            </w:r>
          </w:p>
        </w:tc>
        <w:tc>
          <w:tcPr>
            <w:tcW w:w="318" w:type="pct"/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0</w:t>
            </w:r>
          </w:p>
        </w:tc>
        <w:tc>
          <w:tcPr>
            <w:tcW w:w="319" w:type="pct"/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729 240</w:t>
            </w:r>
          </w:p>
        </w:tc>
        <w:tc>
          <w:tcPr>
            <w:tcW w:w="410" w:type="pct"/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12 858 131</w:t>
            </w:r>
          </w:p>
        </w:tc>
        <w:tc>
          <w:tcPr>
            <w:tcW w:w="319" w:type="pct"/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43</w:t>
            </w:r>
          </w:p>
        </w:tc>
        <w:tc>
          <w:tcPr>
            <w:tcW w:w="299" w:type="pct"/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0</w:t>
            </w:r>
          </w:p>
        </w:tc>
        <w:tc>
          <w:tcPr>
            <w:tcW w:w="341" w:type="pct"/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0</w:t>
            </w:r>
          </w:p>
        </w:tc>
        <w:tc>
          <w:tcPr>
            <w:tcW w:w="408" w:type="pct"/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-4 258 814</w:t>
            </w:r>
          </w:p>
        </w:tc>
        <w:tc>
          <w:tcPr>
            <w:tcW w:w="492" w:type="pct"/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0</w:t>
            </w:r>
          </w:p>
        </w:tc>
        <w:tc>
          <w:tcPr>
            <w:tcW w:w="415" w:type="pct"/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9 328 600</w:t>
            </w:r>
          </w:p>
        </w:tc>
      </w:tr>
      <w:tr w:rsidR="00046A20" w:rsidRPr="004050A0" w:rsidTr="00046A20">
        <w:trPr>
          <w:trHeight w:val="20"/>
          <w:jc w:val="center"/>
        </w:trPr>
        <w:tc>
          <w:tcPr>
            <w:tcW w:w="1116" w:type="pct"/>
          </w:tcPr>
          <w:p w:rsidR="00172836" w:rsidRPr="004050A0" w:rsidRDefault="00172836" w:rsidP="002E2FAA">
            <w:pPr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Статистическое расхождение</w:t>
            </w:r>
          </w:p>
        </w:tc>
        <w:tc>
          <w:tcPr>
            <w:tcW w:w="291" w:type="pct"/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6</w:t>
            </w:r>
          </w:p>
        </w:tc>
        <w:tc>
          <w:tcPr>
            <w:tcW w:w="273" w:type="pct"/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0</w:t>
            </w:r>
          </w:p>
        </w:tc>
        <w:tc>
          <w:tcPr>
            <w:tcW w:w="318" w:type="pct"/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0</w:t>
            </w:r>
          </w:p>
        </w:tc>
        <w:tc>
          <w:tcPr>
            <w:tcW w:w="319" w:type="pct"/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0</w:t>
            </w:r>
          </w:p>
        </w:tc>
        <w:tc>
          <w:tcPr>
            <w:tcW w:w="410" w:type="pct"/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0</w:t>
            </w:r>
          </w:p>
        </w:tc>
        <w:tc>
          <w:tcPr>
            <w:tcW w:w="319" w:type="pct"/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0</w:t>
            </w:r>
          </w:p>
        </w:tc>
        <w:tc>
          <w:tcPr>
            <w:tcW w:w="299" w:type="pct"/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0</w:t>
            </w:r>
          </w:p>
        </w:tc>
        <w:tc>
          <w:tcPr>
            <w:tcW w:w="341" w:type="pct"/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0</w:t>
            </w:r>
          </w:p>
        </w:tc>
        <w:tc>
          <w:tcPr>
            <w:tcW w:w="408" w:type="pct"/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0</w:t>
            </w:r>
          </w:p>
        </w:tc>
        <w:tc>
          <w:tcPr>
            <w:tcW w:w="492" w:type="pct"/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0</w:t>
            </w:r>
          </w:p>
        </w:tc>
        <w:tc>
          <w:tcPr>
            <w:tcW w:w="415" w:type="pct"/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0</w:t>
            </w:r>
          </w:p>
        </w:tc>
      </w:tr>
      <w:tr w:rsidR="00046A20" w:rsidRPr="004050A0" w:rsidTr="00046A20">
        <w:trPr>
          <w:trHeight w:val="20"/>
          <w:jc w:val="center"/>
        </w:trPr>
        <w:tc>
          <w:tcPr>
            <w:tcW w:w="1116" w:type="pct"/>
          </w:tcPr>
          <w:p w:rsidR="00172836" w:rsidRPr="004050A0" w:rsidRDefault="00172836" w:rsidP="002E2FAA">
            <w:pPr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Производство электрической энергии</w:t>
            </w:r>
          </w:p>
        </w:tc>
        <w:tc>
          <w:tcPr>
            <w:tcW w:w="291" w:type="pct"/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7</w:t>
            </w:r>
          </w:p>
        </w:tc>
        <w:tc>
          <w:tcPr>
            <w:tcW w:w="273" w:type="pct"/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0</w:t>
            </w:r>
          </w:p>
        </w:tc>
        <w:tc>
          <w:tcPr>
            <w:tcW w:w="318" w:type="pct"/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0</w:t>
            </w:r>
          </w:p>
        </w:tc>
        <w:tc>
          <w:tcPr>
            <w:tcW w:w="319" w:type="pct"/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0</w:t>
            </w:r>
          </w:p>
        </w:tc>
        <w:tc>
          <w:tcPr>
            <w:tcW w:w="410" w:type="pct"/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-11 784 777</w:t>
            </w:r>
          </w:p>
        </w:tc>
        <w:tc>
          <w:tcPr>
            <w:tcW w:w="319" w:type="pct"/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0</w:t>
            </w:r>
          </w:p>
        </w:tc>
        <w:tc>
          <w:tcPr>
            <w:tcW w:w="299" w:type="pct"/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0</w:t>
            </w:r>
          </w:p>
        </w:tc>
        <w:tc>
          <w:tcPr>
            <w:tcW w:w="341" w:type="pct"/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0</w:t>
            </w:r>
          </w:p>
        </w:tc>
        <w:tc>
          <w:tcPr>
            <w:tcW w:w="408" w:type="pct"/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4 786 557</w:t>
            </w:r>
          </w:p>
        </w:tc>
        <w:tc>
          <w:tcPr>
            <w:tcW w:w="492" w:type="pct"/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0</w:t>
            </w:r>
          </w:p>
        </w:tc>
        <w:tc>
          <w:tcPr>
            <w:tcW w:w="415" w:type="pct"/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-6 998 220</w:t>
            </w:r>
          </w:p>
        </w:tc>
      </w:tr>
      <w:tr w:rsidR="00046A20" w:rsidRPr="004050A0" w:rsidTr="00046A20">
        <w:trPr>
          <w:trHeight w:val="20"/>
          <w:jc w:val="center"/>
        </w:trPr>
        <w:tc>
          <w:tcPr>
            <w:tcW w:w="1116" w:type="pct"/>
          </w:tcPr>
          <w:p w:rsidR="00172836" w:rsidRPr="004050A0" w:rsidRDefault="00172836" w:rsidP="002E2FAA">
            <w:pPr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Производство тепловой энергии</w:t>
            </w:r>
          </w:p>
        </w:tc>
        <w:tc>
          <w:tcPr>
            <w:tcW w:w="291" w:type="pct"/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8</w:t>
            </w:r>
          </w:p>
        </w:tc>
        <w:tc>
          <w:tcPr>
            <w:tcW w:w="273" w:type="pct"/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0</w:t>
            </w:r>
          </w:p>
        </w:tc>
        <w:tc>
          <w:tcPr>
            <w:tcW w:w="318" w:type="pct"/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0</w:t>
            </w:r>
          </w:p>
        </w:tc>
        <w:tc>
          <w:tcPr>
            <w:tcW w:w="319" w:type="pct"/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0</w:t>
            </w:r>
          </w:p>
        </w:tc>
        <w:tc>
          <w:tcPr>
            <w:tcW w:w="410" w:type="pct"/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-593 046</w:t>
            </w:r>
          </w:p>
        </w:tc>
        <w:tc>
          <w:tcPr>
            <w:tcW w:w="319" w:type="pct"/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0</w:t>
            </w:r>
          </w:p>
        </w:tc>
        <w:tc>
          <w:tcPr>
            <w:tcW w:w="299" w:type="pct"/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0</w:t>
            </w:r>
          </w:p>
        </w:tc>
        <w:tc>
          <w:tcPr>
            <w:tcW w:w="341" w:type="pct"/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0</w:t>
            </w:r>
          </w:p>
        </w:tc>
        <w:tc>
          <w:tcPr>
            <w:tcW w:w="408" w:type="pct"/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-6 883</w:t>
            </w:r>
          </w:p>
        </w:tc>
        <w:tc>
          <w:tcPr>
            <w:tcW w:w="492" w:type="pct"/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541 129</w:t>
            </w:r>
          </w:p>
        </w:tc>
        <w:tc>
          <w:tcPr>
            <w:tcW w:w="415" w:type="pct"/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-58 800</w:t>
            </w:r>
          </w:p>
        </w:tc>
      </w:tr>
      <w:tr w:rsidR="00046A20" w:rsidRPr="004050A0" w:rsidTr="00046A20">
        <w:trPr>
          <w:trHeight w:val="20"/>
          <w:jc w:val="center"/>
        </w:trPr>
        <w:tc>
          <w:tcPr>
            <w:tcW w:w="1116" w:type="pct"/>
          </w:tcPr>
          <w:p w:rsidR="00172836" w:rsidRPr="004050A0" w:rsidRDefault="00172836" w:rsidP="002E2FAA">
            <w:pPr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Теплоэлектростанции</w:t>
            </w:r>
          </w:p>
        </w:tc>
        <w:tc>
          <w:tcPr>
            <w:tcW w:w="291" w:type="pct"/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8.1</w:t>
            </w:r>
          </w:p>
        </w:tc>
        <w:tc>
          <w:tcPr>
            <w:tcW w:w="273" w:type="pct"/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0</w:t>
            </w:r>
          </w:p>
        </w:tc>
        <w:tc>
          <w:tcPr>
            <w:tcW w:w="318" w:type="pct"/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0</w:t>
            </w:r>
          </w:p>
        </w:tc>
        <w:tc>
          <w:tcPr>
            <w:tcW w:w="319" w:type="pct"/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0</w:t>
            </w:r>
          </w:p>
        </w:tc>
        <w:tc>
          <w:tcPr>
            <w:tcW w:w="410" w:type="pct"/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-399 050</w:t>
            </w:r>
          </w:p>
        </w:tc>
        <w:tc>
          <w:tcPr>
            <w:tcW w:w="319" w:type="pct"/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0</w:t>
            </w:r>
          </w:p>
        </w:tc>
        <w:tc>
          <w:tcPr>
            <w:tcW w:w="299" w:type="pct"/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0</w:t>
            </w:r>
          </w:p>
        </w:tc>
        <w:tc>
          <w:tcPr>
            <w:tcW w:w="341" w:type="pct"/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0</w:t>
            </w:r>
          </w:p>
        </w:tc>
        <w:tc>
          <w:tcPr>
            <w:tcW w:w="408" w:type="pct"/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-3 140</w:t>
            </w:r>
          </w:p>
        </w:tc>
        <w:tc>
          <w:tcPr>
            <w:tcW w:w="492" w:type="pct"/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365 093</w:t>
            </w:r>
          </w:p>
        </w:tc>
        <w:tc>
          <w:tcPr>
            <w:tcW w:w="415" w:type="pct"/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-37 097</w:t>
            </w:r>
          </w:p>
        </w:tc>
      </w:tr>
      <w:tr w:rsidR="00046A20" w:rsidRPr="004050A0" w:rsidTr="00046A20">
        <w:trPr>
          <w:trHeight w:val="20"/>
          <w:jc w:val="center"/>
        </w:trPr>
        <w:tc>
          <w:tcPr>
            <w:tcW w:w="1116" w:type="pct"/>
          </w:tcPr>
          <w:p w:rsidR="00172836" w:rsidRPr="004050A0" w:rsidRDefault="00172836" w:rsidP="002E2FAA">
            <w:pPr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Котельные</w:t>
            </w:r>
          </w:p>
        </w:tc>
        <w:tc>
          <w:tcPr>
            <w:tcW w:w="291" w:type="pct"/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8.2</w:t>
            </w:r>
          </w:p>
        </w:tc>
        <w:tc>
          <w:tcPr>
            <w:tcW w:w="273" w:type="pct"/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0</w:t>
            </w:r>
          </w:p>
        </w:tc>
        <w:tc>
          <w:tcPr>
            <w:tcW w:w="318" w:type="pct"/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0</w:t>
            </w:r>
          </w:p>
        </w:tc>
        <w:tc>
          <w:tcPr>
            <w:tcW w:w="319" w:type="pct"/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0</w:t>
            </w:r>
          </w:p>
        </w:tc>
        <w:tc>
          <w:tcPr>
            <w:tcW w:w="410" w:type="pct"/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-193 996</w:t>
            </w:r>
          </w:p>
        </w:tc>
        <w:tc>
          <w:tcPr>
            <w:tcW w:w="319" w:type="pct"/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0</w:t>
            </w:r>
          </w:p>
        </w:tc>
        <w:tc>
          <w:tcPr>
            <w:tcW w:w="299" w:type="pct"/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0</w:t>
            </w:r>
          </w:p>
        </w:tc>
        <w:tc>
          <w:tcPr>
            <w:tcW w:w="341" w:type="pct"/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0</w:t>
            </w:r>
          </w:p>
        </w:tc>
        <w:tc>
          <w:tcPr>
            <w:tcW w:w="408" w:type="pct"/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-3 719</w:t>
            </w:r>
          </w:p>
        </w:tc>
        <w:tc>
          <w:tcPr>
            <w:tcW w:w="492" w:type="pct"/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176 012</w:t>
            </w:r>
          </w:p>
        </w:tc>
        <w:tc>
          <w:tcPr>
            <w:tcW w:w="415" w:type="pct"/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-21 703</w:t>
            </w:r>
          </w:p>
        </w:tc>
      </w:tr>
      <w:tr w:rsidR="00046A20" w:rsidRPr="004050A0" w:rsidTr="00046A20">
        <w:trPr>
          <w:trHeight w:val="351"/>
          <w:jc w:val="center"/>
        </w:trPr>
        <w:tc>
          <w:tcPr>
            <w:tcW w:w="1116" w:type="pct"/>
          </w:tcPr>
          <w:p w:rsidR="00172836" w:rsidRPr="004050A0" w:rsidRDefault="00172836" w:rsidP="002E2FAA">
            <w:pPr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Электрокотельные и теплоутилизационные установки</w:t>
            </w:r>
          </w:p>
        </w:tc>
        <w:tc>
          <w:tcPr>
            <w:tcW w:w="291" w:type="pct"/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8.3</w:t>
            </w:r>
          </w:p>
        </w:tc>
        <w:tc>
          <w:tcPr>
            <w:tcW w:w="273" w:type="pct"/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0</w:t>
            </w:r>
          </w:p>
        </w:tc>
        <w:tc>
          <w:tcPr>
            <w:tcW w:w="318" w:type="pct"/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0</w:t>
            </w:r>
          </w:p>
        </w:tc>
        <w:tc>
          <w:tcPr>
            <w:tcW w:w="319" w:type="pct"/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0</w:t>
            </w:r>
          </w:p>
        </w:tc>
        <w:tc>
          <w:tcPr>
            <w:tcW w:w="410" w:type="pct"/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0</w:t>
            </w:r>
          </w:p>
        </w:tc>
        <w:tc>
          <w:tcPr>
            <w:tcW w:w="319" w:type="pct"/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0</w:t>
            </w:r>
          </w:p>
        </w:tc>
        <w:tc>
          <w:tcPr>
            <w:tcW w:w="299" w:type="pct"/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0</w:t>
            </w:r>
          </w:p>
        </w:tc>
        <w:tc>
          <w:tcPr>
            <w:tcW w:w="341" w:type="pct"/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0</w:t>
            </w:r>
          </w:p>
        </w:tc>
        <w:tc>
          <w:tcPr>
            <w:tcW w:w="408" w:type="pct"/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-24</w:t>
            </w:r>
          </w:p>
        </w:tc>
        <w:tc>
          <w:tcPr>
            <w:tcW w:w="492" w:type="pct"/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24</w:t>
            </w:r>
          </w:p>
        </w:tc>
        <w:tc>
          <w:tcPr>
            <w:tcW w:w="415" w:type="pct"/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0</w:t>
            </w:r>
          </w:p>
        </w:tc>
      </w:tr>
      <w:tr w:rsidR="00046A20" w:rsidRPr="004050A0" w:rsidTr="00046A20">
        <w:trPr>
          <w:trHeight w:val="20"/>
          <w:jc w:val="center"/>
        </w:trPr>
        <w:tc>
          <w:tcPr>
            <w:tcW w:w="1116" w:type="pct"/>
          </w:tcPr>
          <w:p w:rsidR="00172836" w:rsidRPr="004050A0" w:rsidRDefault="00172836" w:rsidP="002E2FAA">
            <w:pPr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Преобразование топлива</w:t>
            </w:r>
          </w:p>
        </w:tc>
        <w:tc>
          <w:tcPr>
            <w:tcW w:w="291" w:type="pct"/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9</w:t>
            </w:r>
          </w:p>
        </w:tc>
        <w:tc>
          <w:tcPr>
            <w:tcW w:w="273" w:type="pct"/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0</w:t>
            </w:r>
          </w:p>
        </w:tc>
        <w:tc>
          <w:tcPr>
            <w:tcW w:w="318" w:type="pct"/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0</w:t>
            </w:r>
          </w:p>
        </w:tc>
        <w:tc>
          <w:tcPr>
            <w:tcW w:w="319" w:type="pct"/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0</w:t>
            </w:r>
          </w:p>
        </w:tc>
        <w:tc>
          <w:tcPr>
            <w:tcW w:w="410" w:type="pct"/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0</w:t>
            </w:r>
          </w:p>
        </w:tc>
        <w:tc>
          <w:tcPr>
            <w:tcW w:w="319" w:type="pct"/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0</w:t>
            </w:r>
          </w:p>
        </w:tc>
        <w:tc>
          <w:tcPr>
            <w:tcW w:w="299" w:type="pct"/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0</w:t>
            </w:r>
          </w:p>
        </w:tc>
        <w:tc>
          <w:tcPr>
            <w:tcW w:w="341" w:type="pct"/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0</w:t>
            </w:r>
          </w:p>
        </w:tc>
        <w:tc>
          <w:tcPr>
            <w:tcW w:w="408" w:type="pct"/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0</w:t>
            </w:r>
          </w:p>
        </w:tc>
        <w:tc>
          <w:tcPr>
            <w:tcW w:w="492" w:type="pct"/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0</w:t>
            </w:r>
          </w:p>
        </w:tc>
        <w:tc>
          <w:tcPr>
            <w:tcW w:w="415" w:type="pct"/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0</w:t>
            </w:r>
          </w:p>
        </w:tc>
      </w:tr>
      <w:tr w:rsidR="00046A20" w:rsidRPr="004050A0" w:rsidTr="00046A20">
        <w:trPr>
          <w:trHeight w:val="20"/>
          <w:jc w:val="center"/>
        </w:trPr>
        <w:tc>
          <w:tcPr>
            <w:tcW w:w="1116" w:type="pct"/>
          </w:tcPr>
          <w:p w:rsidR="00172836" w:rsidRPr="004050A0" w:rsidRDefault="00172836" w:rsidP="002E2FAA">
            <w:pPr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Переработка нефти</w:t>
            </w:r>
          </w:p>
        </w:tc>
        <w:tc>
          <w:tcPr>
            <w:tcW w:w="291" w:type="pct"/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9.1</w:t>
            </w:r>
          </w:p>
        </w:tc>
        <w:tc>
          <w:tcPr>
            <w:tcW w:w="273" w:type="pct"/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0</w:t>
            </w:r>
          </w:p>
        </w:tc>
        <w:tc>
          <w:tcPr>
            <w:tcW w:w="318" w:type="pct"/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0</w:t>
            </w:r>
          </w:p>
        </w:tc>
        <w:tc>
          <w:tcPr>
            <w:tcW w:w="319" w:type="pct"/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0</w:t>
            </w:r>
          </w:p>
        </w:tc>
        <w:tc>
          <w:tcPr>
            <w:tcW w:w="410" w:type="pct"/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0</w:t>
            </w:r>
          </w:p>
        </w:tc>
        <w:tc>
          <w:tcPr>
            <w:tcW w:w="319" w:type="pct"/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0</w:t>
            </w:r>
          </w:p>
        </w:tc>
        <w:tc>
          <w:tcPr>
            <w:tcW w:w="299" w:type="pct"/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0</w:t>
            </w:r>
          </w:p>
        </w:tc>
        <w:tc>
          <w:tcPr>
            <w:tcW w:w="341" w:type="pct"/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0</w:t>
            </w:r>
          </w:p>
        </w:tc>
        <w:tc>
          <w:tcPr>
            <w:tcW w:w="408" w:type="pct"/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0</w:t>
            </w:r>
          </w:p>
        </w:tc>
        <w:tc>
          <w:tcPr>
            <w:tcW w:w="492" w:type="pct"/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0</w:t>
            </w:r>
          </w:p>
        </w:tc>
        <w:tc>
          <w:tcPr>
            <w:tcW w:w="415" w:type="pct"/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0</w:t>
            </w:r>
          </w:p>
        </w:tc>
      </w:tr>
      <w:tr w:rsidR="00046A20" w:rsidRPr="004050A0" w:rsidTr="00046A20">
        <w:trPr>
          <w:trHeight w:val="20"/>
          <w:jc w:val="center"/>
        </w:trPr>
        <w:tc>
          <w:tcPr>
            <w:tcW w:w="1116" w:type="pct"/>
          </w:tcPr>
          <w:p w:rsidR="00172836" w:rsidRPr="004050A0" w:rsidRDefault="00172836" w:rsidP="002E2FAA">
            <w:pPr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Переработка газа</w:t>
            </w:r>
          </w:p>
        </w:tc>
        <w:tc>
          <w:tcPr>
            <w:tcW w:w="291" w:type="pct"/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9.2</w:t>
            </w:r>
          </w:p>
        </w:tc>
        <w:tc>
          <w:tcPr>
            <w:tcW w:w="273" w:type="pct"/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0</w:t>
            </w:r>
          </w:p>
        </w:tc>
        <w:tc>
          <w:tcPr>
            <w:tcW w:w="318" w:type="pct"/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0</w:t>
            </w:r>
          </w:p>
        </w:tc>
        <w:tc>
          <w:tcPr>
            <w:tcW w:w="319" w:type="pct"/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0</w:t>
            </w:r>
          </w:p>
        </w:tc>
        <w:tc>
          <w:tcPr>
            <w:tcW w:w="410" w:type="pct"/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0</w:t>
            </w:r>
          </w:p>
        </w:tc>
        <w:tc>
          <w:tcPr>
            <w:tcW w:w="319" w:type="pct"/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0</w:t>
            </w:r>
          </w:p>
        </w:tc>
        <w:tc>
          <w:tcPr>
            <w:tcW w:w="299" w:type="pct"/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0</w:t>
            </w:r>
          </w:p>
        </w:tc>
        <w:tc>
          <w:tcPr>
            <w:tcW w:w="341" w:type="pct"/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0</w:t>
            </w:r>
          </w:p>
        </w:tc>
        <w:tc>
          <w:tcPr>
            <w:tcW w:w="408" w:type="pct"/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0</w:t>
            </w:r>
          </w:p>
        </w:tc>
        <w:tc>
          <w:tcPr>
            <w:tcW w:w="492" w:type="pct"/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0</w:t>
            </w:r>
          </w:p>
        </w:tc>
        <w:tc>
          <w:tcPr>
            <w:tcW w:w="415" w:type="pct"/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0</w:t>
            </w:r>
          </w:p>
        </w:tc>
      </w:tr>
      <w:tr w:rsidR="00046A20" w:rsidRPr="004050A0" w:rsidTr="00046A20">
        <w:trPr>
          <w:trHeight w:val="20"/>
          <w:jc w:val="center"/>
        </w:trPr>
        <w:tc>
          <w:tcPr>
            <w:tcW w:w="1116" w:type="pct"/>
          </w:tcPr>
          <w:p w:rsidR="00172836" w:rsidRPr="004050A0" w:rsidRDefault="00172836" w:rsidP="002E2FAA">
            <w:pPr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Обогащение угля</w:t>
            </w:r>
          </w:p>
        </w:tc>
        <w:tc>
          <w:tcPr>
            <w:tcW w:w="291" w:type="pct"/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9.3</w:t>
            </w:r>
          </w:p>
        </w:tc>
        <w:tc>
          <w:tcPr>
            <w:tcW w:w="273" w:type="pct"/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0</w:t>
            </w:r>
          </w:p>
        </w:tc>
        <w:tc>
          <w:tcPr>
            <w:tcW w:w="318" w:type="pct"/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0</w:t>
            </w:r>
          </w:p>
        </w:tc>
        <w:tc>
          <w:tcPr>
            <w:tcW w:w="319" w:type="pct"/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0</w:t>
            </w:r>
          </w:p>
        </w:tc>
        <w:tc>
          <w:tcPr>
            <w:tcW w:w="410" w:type="pct"/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0</w:t>
            </w:r>
          </w:p>
        </w:tc>
        <w:tc>
          <w:tcPr>
            <w:tcW w:w="319" w:type="pct"/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0</w:t>
            </w:r>
          </w:p>
        </w:tc>
        <w:tc>
          <w:tcPr>
            <w:tcW w:w="299" w:type="pct"/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0</w:t>
            </w:r>
          </w:p>
        </w:tc>
        <w:tc>
          <w:tcPr>
            <w:tcW w:w="341" w:type="pct"/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0</w:t>
            </w:r>
          </w:p>
        </w:tc>
        <w:tc>
          <w:tcPr>
            <w:tcW w:w="408" w:type="pct"/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0</w:t>
            </w:r>
          </w:p>
        </w:tc>
        <w:tc>
          <w:tcPr>
            <w:tcW w:w="492" w:type="pct"/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0</w:t>
            </w:r>
          </w:p>
        </w:tc>
        <w:tc>
          <w:tcPr>
            <w:tcW w:w="415" w:type="pct"/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0</w:t>
            </w:r>
          </w:p>
        </w:tc>
      </w:tr>
      <w:tr w:rsidR="00046A20" w:rsidRPr="004050A0" w:rsidTr="00046A20">
        <w:trPr>
          <w:trHeight w:val="20"/>
          <w:jc w:val="center"/>
        </w:trPr>
        <w:tc>
          <w:tcPr>
            <w:tcW w:w="1116" w:type="pct"/>
          </w:tcPr>
          <w:p w:rsidR="00172836" w:rsidRPr="004050A0" w:rsidRDefault="00172836" w:rsidP="002E2FAA">
            <w:pPr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Собственные нужды</w:t>
            </w:r>
          </w:p>
        </w:tc>
        <w:tc>
          <w:tcPr>
            <w:tcW w:w="291" w:type="pct"/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10</w:t>
            </w:r>
          </w:p>
        </w:tc>
        <w:tc>
          <w:tcPr>
            <w:tcW w:w="273" w:type="pct"/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0</w:t>
            </w:r>
          </w:p>
        </w:tc>
        <w:tc>
          <w:tcPr>
            <w:tcW w:w="318" w:type="pct"/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0</w:t>
            </w:r>
          </w:p>
        </w:tc>
        <w:tc>
          <w:tcPr>
            <w:tcW w:w="319" w:type="pct"/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0</w:t>
            </w:r>
          </w:p>
        </w:tc>
        <w:tc>
          <w:tcPr>
            <w:tcW w:w="410" w:type="pct"/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0</w:t>
            </w:r>
          </w:p>
        </w:tc>
        <w:tc>
          <w:tcPr>
            <w:tcW w:w="319" w:type="pct"/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0</w:t>
            </w:r>
          </w:p>
        </w:tc>
        <w:tc>
          <w:tcPr>
            <w:tcW w:w="299" w:type="pct"/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0</w:t>
            </w:r>
          </w:p>
        </w:tc>
        <w:tc>
          <w:tcPr>
            <w:tcW w:w="341" w:type="pct"/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0</w:t>
            </w:r>
          </w:p>
        </w:tc>
        <w:tc>
          <w:tcPr>
            <w:tcW w:w="408" w:type="pct"/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-162 743</w:t>
            </w:r>
          </w:p>
        </w:tc>
        <w:tc>
          <w:tcPr>
            <w:tcW w:w="492" w:type="pct"/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-58 929</w:t>
            </w:r>
          </w:p>
        </w:tc>
        <w:tc>
          <w:tcPr>
            <w:tcW w:w="415" w:type="pct"/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-221 672</w:t>
            </w:r>
          </w:p>
        </w:tc>
      </w:tr>
      <w:tr w:rsidR="00046A20" w:rsidRPr="004050A0" w:rsidTr="00046A20">
        <w:trPr>
          <w:trHeight w:val="20"/>
          <w:jc w:val="center"/>
        </w:trPr>
        <w:tc>
          <w:tcPr>
            <w:tcW w:w="1116" w:type="pct"/>
          </w:tcPr>
          <w:p w:rsidR="00172836" w:rsidRPr="004050A0" w:rsidRDefault="00172836" w:rsidP="002E2FAA">
            <w:pPr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Потери при передаче</w:t>
            </w:r>
          </w:p>
        </w:tc>
        <w:tc>
          <w:tcPr>
            <w:tcW w:w="291" w:type="pct"/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11</w:t>
            </w:r>
          </w:p>
        </w:tc>
        <w:tc>
          <w:tcPr>
            <w:tcW w:w="273" w:type="pct"/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0</w:t>
            </w:r>
          </w:p>
        </w:tc>
        <w:tc>
          <w:tcPr>
            <w:tcW w:w="318" w:type="pct"/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0</w:t>
            </w:r>
          </w:p>
        </w:tc>
        <w:tc>
          <w:tcPr>
            <w:tcW w:w="319" w:type="pct"/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0</w:t>
            </w:r>
          </w:p>
        </w:tc>
        <w:tc>
          <w:tcPr>
            <w:tcW w:w="410" w:type="pct"/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0</w:t>
            </w:r>
          </w:p>
        </w:tc>
        <w:tc>
          <w:tcPr>
            <w:tcW w:w="319" w:type="pct"/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0</w:t>
            </w:r>
          </w:p>
        </w:tc>
        <w:tc>
          <w:tcPr>
            <w:tcW w:w="299" w:type="pct"/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0</w:t>
            </w:r>
          </w:p>
        </w:tc>
        <w:tc>
          <w:tcPr>
            <w:tcW w:w="341" w:type="pct"/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0</w:t>
            </w:r>
          </w:p>
        </w:tc>
        <w:tc>
          <w:tcPr>
            <w:tcW w:w="408" w:type="pct"/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-27 762</w:t>
            </w:r>
          </w:p>
        </w:tc>
        <w:tc>
          <w:tcPr>
            <w:tcW w:w="492" w:type="pct"/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-59 470</w:t>
            </w:r>
          </w:p>
        </w:tc>
        <w:tc>
          <w:tcPr>
            <w:tcW w:w="415" w:type="pct"/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-87 232</w:t>
            </w:r>
          </w:p>
        </w:tc>
      </w:tr>
      <w:tr w:rsidR="00046A20" w:rsidRPr="004050A0" w:rsidTr="00046A20">
        <w:trPr>
          <w:cantSplit/>
          <w:trHeight w:val="20"/>
          <w:jc w:val="center"/>
        </w:trPr>
        <w:tc>
          <w:tcPr>
            <w:tcW w:w="1116" w:type="pct"/>
          </w:tcPr>
          <w:p w:rsidR="00172836" w:rsidRPr="004050A0" w:rsidRDefault="00172836" w:rsidP="002E2FAA">
            <w:pPr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Конечное потребление энергетических ресурсов</w:t>
            </w:r>
          </w:p>
        </w:tc>
        <w:tc>
          <w:tcPr>
            <w:tcW w:w="291" w:type="pct"/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12</w:t>
            </w:r>
          </w:p>
        </w:tc>
        <w:tc>
          <w:tcPr>
            <w:tcW w:w="273" w:type="pct"/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0</w:t>
            </w:r>
          </w:p>
        </w:tc>
        <w:tc>
          <w:tcPr>
            <w:tcW w:w="318" w:type="pct"/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0</w:t>
            </w:r>
          </w:p>
        </w:tc>
        <w:tc>
          <w:tcPr>
            <w:tcW w:w="319" w:type="pct"/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729 240</w:t>
            </w:r>
          </w:p>
        </w:tc>
        <w:tc>
          <w:tcPr>
            <w:tcW w:w="410" w:type="pct"/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480 308</w:t>
            </w:r>
          </w:p>
        </w:tc>
        <w:tc>
          <w:tcPr>
            <w:tcW w:w="319" w:type="pct"/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43</w:t>
            </w:r>
          </w:p>
        </w:tc>
        <w:tc>
          <w:tcPr>
            <w:tcW w:w="299" w:type="pct"/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0</w:t>
            </w:r>
          </w:p>
        </w:tc>
        <w:tc>
          <w:tcPr>
            <w:tcW w:w="341" w:type="pct"/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0</w:t>
            </w:r>
          </w:p>
        </w:tc>
        <w:tc>
          <w:tcPr>
            <w:tcW w:w="408" w:type="pct"/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330 355</w:t>
            </w:r>
          </w:p>
        </w:tc>
        <w:tc>
          <w:tcPr>
            <w:tcW w:w="492" w:type="pct"/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422 730</w:t>
            </w:r>
          </w:p>
        </w:tc>
        <w:tc>
          <w:tcPr>
            <w:tcW w:w="415" w:type="pct"/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1 962 676</w:t>
            </w:r>
          </w:p>
        </w:tc>
      </w:tr>
      <w:tr w:rsidR="00046A20" w:rsidRPr="004050A0" w:rsidTr="00046A20">
        <w:trPr>
          <w:trHeight w:val="20"/>
          <w:jc w:val="center"/>
        </w:trPr>
        <w:tc>
          <w:tcPr>
            <w:tcW w:w="1116" w:type="pct"/>
          </w:tcPr>
          <w:p w:rsidR="00046A20" w:rsidRDefault="00172836" w:rsidP="002E2FAA">
            <w:pPr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 xml:space="preserve">Сельское хозяйство, рыболовство </w:t>
            </w:r>
          </w:p>
          <w:p w:rsidR="00172836" w:rsidRPr="004050A0" w:rsidRDefault="00172836" w:rsidP="002E2FAA">
            <w:pPr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и рыбоводство</w:t>
            </w:r>
          </w:p>
        </w:tc>
        <w:tc>
          <w:tcPr>
            <w:tcW w:w="291" w:type="pct"/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13</w:t>
            </w:r>
          </w:p>
        </w:tc>
        <w:tc>
          <w:tcPr>
            <w:tcW w:w="273" w:type="pct"/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0</w:t>
            </w:r>
          </w:p>
        </w:tc>
        <w:tc>
          <w:tcPr>
            <w:tcW w:w="318" w:type="pct"/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0</w:t>
            </w:r>
          </w:p>
        </w:tc>
        <w:tc>
          <w:tcPr>
            <w:tcW w:w="319" w:type="pct"/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0</w:t>
            </w:r>
          </w:p>
        </w:tc>
        <w:tc>
          <w:tcPr>
            <w:tcW w:w="410" w:type="pct"/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0</w:t>
            </w:r>
          </w:p>
        </w:tc>
        <w:tc>
          <w:tcPr>
            <w:tcW w:w="319" w:type="pct"/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0</w:t>
            </w:r>
          </w:p>
        </w:tc>
        <w:tc>
          <w:tcPr>
            <w:tcW w:w="299" w:type="pct"/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0</w:t>
            </w:r>
          </w:p>
        </w:tc>
        <w:tc>
          <w:tcPr>
            <w:tcW w:w="341" w:type="pct"/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0</w:t>
            </w:r>
          </w:p>
        </w:tc>
        <w:tc>
          <w:tcPr>
            <w:tcW w:w="408" w:type="pct"/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0</w:t>
            </w:r>
          </w:p>
        </w:tc>
        <w:tc>
          <w:tcPr>
            <w:tcW w:w="492" w:type="pct"/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0</w:t>
            </w:r>
          </w:p>
        </w:tc>
        <w:tc>
          <w:tcPr>
            <w:tcW w:w="415" w:type="pct"/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0</w:t>
            </w:r>
          </w:p>
        </w:tc>
      </w:tr>
      <w:tr w:rsidR="00046A20" w:rsidRPr="004050A0" w:rsidTr="00046A20">
        <w:trPr>
          <w:trHeight w:val="20"/>
          <w:jc w:val="center"/>
        </w:trPr>
        <w:tc>
          <w:tcPr>
            <w:tcW w:w="1116" w:type="pct"/>
          </w:tcPr>
          <w:p w:rsidR="00172836" w:rsidRPr="004050A0" w:rsidRDefault="00172836" w:rsidP="002E2FAA">
            <w:pPr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Промышленность</w:t>
            </w:r>
          </w:p>
        </w:tc>
        <w:tc>
          <w:tcPr>
            <w:tcW w:w="291" w:type="pct"/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14</w:t>
            </w:r>
          </w:p>
        </w:tc>
        <w:tc>
          <w:tcPr>
            <w:tcW w:w="273" w:type="pct"/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0</w:t>
            </w:r>
          </w:p>
        </w:tc>
        <w:tc>
          <w:tcPr>
            <w:tcW w:w="318" w:type="pct"/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0</w:t>
            </w:r>
          </w:p>
        </w:tc>
        <w:tc>
          <w:tcPr>
            <w:tcW w:w="319" w:type="pct"/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204 301</w:t>
            </w:r>
          </w:p>
        </w:tc>
        <w:tc>
          <w:tcPr>
            <w:tcW w:w="410" w:type="pct"/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440 628</w:t>
            </w:r>
          </w:p>
        </w:tc>
        <w:tc>
          <w:tcPr>
            <w:tcW w:w="319" w:type="pct"/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0</w:t>
            </w:r>
          </w:p>
        </w:tc>
        <w:tc>
          <w:tcPr>
            <w:tcW w:w="299" w:type="pct"/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0</w:t>
            </w:r>
          </w:p>
        </w:tc>
        <w:tc>
          <w:tcPr>
            <w:tcW w:w="341" w:type="pct"/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0</w:t>
            </w:r>
          </w:p>
        </w:tc>
        <w:tc>
          <w:tcPr>
            <w:tcW w:w="408" w:type="pct"/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229 810</w:t>
            </w:r>
          </w:p>
        </w:tc>
        <w:tc>
          <w:tcPr>
            <w:tcW w:w="492" w:type="pct"/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112 927</w:t>
            </w:r>
          </w:p>
        </w:tc>
        <w:tc>
          <w:tcPr>
            <w:tcW w:w="415" w:type="pct"/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987 666</w:t>
            </w:r>
          </w:p>
        </w:tc>
      </w:tr>
      <w:tr w:rsidR="00046A20" w:rsidRPr="004050A0" w:rsidTr="00046A20">
        <w:trPr>
          <w:trHeight w:val="20"/>
          <w:jc w:val="center"/>
        </w:trPr>
        <w:tc>
          <w:tcPr>
            <w:tcW w:w="1116" w:type="pct"/>
          </w:tcPr>
          <w:p w:rsidR="00172836" w:rsidRPr="004050A0" w:rsidRDefault="00172836" w:rsidP="002E2FAA">
            <w:pPr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Прочая промышленность</w:t>
            </w:r>
          </w:p>
        </w:tc>
        <w:tc>
          <w:tcPr>
            <w:tcW w:w="291" w:type="pct"/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14.1</w:t>
            </w:r>
          </w:p>
        </w:tc>
        <w:tc>
          <w:tcPr>
            <w:tcW w:w="273" w:type="pct"/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0</w:t>
            </w:r>
          </w:p>
        </w:tc>
        <w:tc>
          <w:tcPr>
            <w:tcW w:w="318" w:type="pct"/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0</w:t>
            </w:r>
          </w:p>
        </w:tc>
        <w:tc>
          <w:tcPr>
            <w:tcW w:w="319" w:type="pct"/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204 301</w:t>
            </w:r>
          </w:p>
        </w:tc>
        <w:tc>
          <w:tcPr>
            <w:tcW w:w="410" w:type="pct"/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440 628</w:t>
            </w:r>
          </w:p>
        </w:tc>
        <w:tc>
          <w:tcPr>
            <w:tcW w:w="319" w:type="pct"/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0</w:t>
            </w:r>
          </w:p>
        </w:tc>
        <w:tc>
          <w:tcPr>
            <w:tcW w:w="299" w:type="pct"/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0</w:t>
            </w:r>
          </w:p>
        </w:tc>
        <w:tc>
          <w:tcPr>
            <w:tcW w:w="341" w:type="pct"/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0</w:t>
            </w:r>
          </w:p>
        </w:tc>
        <w:tc>
          <w:tcPr>
            <w:tcW w:w="408" w:type="pct"/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229 810</w:t>
            </w:r>
          </w:p>
        </w:tc>
        <w:tc>
          <w:tcPr>
            <w:tcW w:w="492" w:type="pct"/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112 927</w:t>
            </w:r>
          </w:p>
        </w:tc>
        <w:tc>
          <w:tcPr>
            <w:tcW w:w="415" w:type="pct"/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987 666</w:t>
            </w:r>
          </w:p>
        </w:tc>
      </w:tr>
      <w:tr w:rsidR="00046A20" w:rsidRPr="004050A0" w:rsidTr="00046A20">
        <w:trPr>
          <w:trHeight w:val="20"/>
          <w:jc w:val="center"/>
        </w:trPr>
        <w:tc>
          <w:tcPr>
            <w:tcW w:w="1116" w:type="pct"/>
          </w:tcPr>
          <w:p w:rsidR="00172836" w:rsidRPr="004050A0" w:rsidRDefault="00172836" w:rsidP="002E2FAA">
            <w:pPr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Строительство</w:t>
            </w:r>
          </w:p>
        </w:tc>
        <w:tc>
          <w:tcPr>
            <w:tcW w:w="291" w:type="pct"/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15</w:t>
            </w:r>
          </w:p>
        </w:tc>
        <w:tc>
          <w:tcPr>
            <w:tcW w:w="273" w:type="pct"/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0</w:t>
            </w:r>
          </w:p>
        </w:tc>
        <w:tc>
          <w:tcPr>
            <w:tcW w:w="318" w:type="pct"/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0</w:t>
            </w:r>
          </w:p>
        </w:tc>
        <w:tc>
          <w:tcPr>
            <w:tcW w:w="319" w:type="pct"/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31 987</w:t>
            </w:r>
          </w:p>
        </w:tc>
        <w:tc>
          <w:tcPr>
            <w:tcW w:w="410" w:type="pct"/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0</w:t>
            </w:r>
          </w:p>
        </w:tc>
        <w:tc>
          <w:tcPr>
            <w:tcW w:w="319" w:type="pct"/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0</w:t>
            </w:r>
          </w:p>
        </w:tc>
        <w:tc>
          <w:tcPr>
            <w:tcW w:w="299" w:type="pct"/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0</w:t>
            </w:r>
          </w:p>
        </w:tc>
        <w:tc>
          <w:tcPr>
            <w:tcW w:w="341" w:type="pct"/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0</w:t>
            </w:r>
          </w:p>
        </w:tc>
        <w:tc>
          <w:tcPr>
            <w:tcW w:w="408" w:type="pct"/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0</w:t>
            </w:r>
          </w:p>
        </w:tc>
        <w:tc>
          <w:tcPr>
            <w:tcW w:w="492" w:type="pct"/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0</w:t>
            </w:r>
          </w:p>
        </w:tc>
        <w:tc>
          <w:tcPr>
            <w:tcW w:w="415" w:type="pct"/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31 987</w:t>
            </w:r>
          </w:p>
        </w:tc>
      </w:tr>
      <w:tr w:rsidR="00046A20" w:rsidRPr="004050A0" w:rsidTr="00046A20">
        <w:trPr>
          <w:trHeight w:val="20"/>
          <w:jc w:val="center"/>
        </w:trPr>
        <w:tc>
          <w:tcPr>
            <w:tcW w:w="1116" w:type="pct"/>
          </w:tcPr>
          <w:p w:rsidR="00172836" w:rsidRPr="004050A0" w:rsidRDefault="00172836" w:rsidP="002E2FAA">
            <w:pPr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Транспорт и связь</w:t>
            </w:r>
          </w:p>
        </w:tc>
        <w:tc>
          <w:tcPr>
            <w:tcW w:w="291" w:type="pct"/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16</w:t>
            </w:r>
          </w:p>
        </w:tc>
        <w:tc>
          <w:tcPr>
            <w:tcW w:w="273" w:type="pct"/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0</w:t>
            </w:r>
          </w:p>
        </w:tc>
        <w:tc>
          <w:tcPr>
            <w:tcW w:w="318" w:type="pct"/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0</w:t>
            </w:r>
          </w:p>
        </w:tc>
        <w:tc>
          <w:tcPr>
            <w:tcW w:w="319" w:type="pct"/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149 676</w:t>
            </w:r>
          </w:p>
        </w:tc>
        <w:tc>
          <w:tcPr>
            <w:tcW w:w="410" w:type="pct"/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2 506</w:t>
            </w:r>
          </w:p>
        </w:tc>
        <w:tc>
          <w:tcPr>
            <w:tcW w:w="319" w:type="pct"/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0</w:t>
            </w:r>
          </w:p>
        </w:tc>
        <w:tc>
          <w:tcPr>
            <w:tcW w:w="299" w:type="pct"/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0</w:t>
            </w:r>
          </w:p>
        </w:tc>
        <w:tc>
          <w:tcPr>
            <w:tcW w:w="341" w:type="pct"/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0</w:t>
            </w:r>
          </w:p>
        </w:tc>
        <w:tc>
          <w:tcPr>
            <w:tcW w:w="408" w:type="pct"/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0</w:t>
            </w:r>
          </w:p>
        </w:tc>
        <w:tc>
          <w:tcPr>
            <w:tcW w:w="492" w:type="pct"/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0</w:t>
            </w:r>
          </w:p>
        </w:tc>
        <w:tc>
          <w:tcPr>
            <w:tcW w:w="415" w:type="pct"/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152 182</w:t>
            </w:r>
          </w:p>
        </w:tc>
      </w:tr>
      <w:tr w:rsidR="00046A20" w:rsidRPr="004050A0" w:rsidTr="00046A20">
        <w:trPr>
          <w:trHeight w:val="20"/>
          <w:jc w:val="center"/>
        </w:trPr>
        <w:tc>
          <w:tcPr>
            <w:tcW w:w="1116" w:type="pct"/>
          </w:tcPr>
          <w:p w:rsidR="00172836" w:rsidRPr="004050A0" w:rsidRDefault="00172836" w:rsidP="002E2FAA">
            <w:pPr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Железнодорожный</w:t>
            </w:r>
          </w:p>
        </w:tc>
        <w:tc>
          <w:tcPr>
            <w:tcW w:w="291" w:type="pct"/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16.1</w:t>
            </w:r>
          </w:p>
        </w:tc>
        <w:tc>
          <w:tcPr>
            <w:tcW w:w="273" w:type="pct"/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0</w:t>
            </w:r>
          </w:p>
        </w:tc>
        <w:tc>
          <w:tcPr>
            <w:tcW w:w="318" w:type="pct"/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0</w:t>
            </w:r>
          </w:p>
        </w:tc>
        <w:tc>
          <w:tcPr>
            <w:tcW w:w="319" w:type="pct"/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0</w:t>
            </w:r>
          </w:p>
        </w:tc>
        <w:tc>
          <w:tcPr>
            <w:tcW w:w="410" w:type="pct"/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0</w:t>
            </w:r>
          </w:p>
        </w:tc>
        <w:tc>
          <w:tcPr>
            <w:tcW w:w="319" w:type="pct"/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0</w:t>
            </w:r>
          </w:p>
        </w:tc>
        <w:tc>
          <w:tcPr>
            <w:tcW w:w="299" w:type="pct"/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0</w:t>
            </w:r>
          </w:p>
        </w:tc>
        <w:tc>
          <w:tcPr>
            <w:tcW w:w="341" w:type="pct"/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0</w:t>
            </w:r>
          </w:p>
        </w:tc>
        <w:tc>
          <w:tcPr>
            <w:tcW w:w="408" w:type="pct"/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0</w:t>
            </w:r>
          </w:p>
        </w:tc>
        <w:tc>
          <w:tcPr>
            <w:tcW w:w="492" w:type="pct"/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0</w:t>
            </w:r>
          </w:p>
        </w:tc>
        <w:tc>
          <w:tcPr>
            <w:tcW w:w="415" w:type="pct"/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0</w:t>
            </w:r>
          </w:p>
        </w:tc>
      </w:tr>
      <w:tr w:rsidR="00046A20" w:rsidRPr="004050A0" w:rsidTr="00046A20">
        <w:trPr>
          <w:trHeight w:val="20"/>
          <w:jc w:val="center"/>
        </w:trPr>
        <w:tc>
          <w:tcPr>
            <w:tcW w:w="1116" w:type="pct"/>
          </w:tcPr>
          <w:p w:rsidR="00172836" w:rsidRPr="004050A0" w:rsidRDefault="00172836" w:rsidP="002E2FAA">
            <w:pPr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Трубопроводный</w:t>
            </w:r>
          </w:p>
        </w:tc>
        <w:tc>
          <w:tcPr>
            <w:tcW w:w="291" w:type="pct"/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16.2</w:t>
            </w:r>
          </w:p>
        </w:tc>
        <w:tc>
          <w:tcPr>
            <w:tcW w:w="273" w:type="pct"/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0</w:t>
            </w:r>
          </w:p>
        </w:tc>
        <w:tc>
          <w:tcPr>
            <w:tcW w:w="318" w:type="pct"/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0</w:t>
            </w:r>
          </w:p>
        </w:tc>
        <w:tc>
          <w:tcPr>
            <w:tcW w:w="319" w:type="pct"/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0</w:t>
            </w:r>
          </w:p>
        </w:tc>
        <w:tc>
          <w:tcPr>
            <w:tcW w:w="410" w:type="pct"/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0</w:t>
            </w:r>
          </w:p>
        </w:tc>
        <w:tc>
          <w:tcPr>
            <w:tcW w:w="319" w:type="pct"/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0</w:t>
            </w:r>
          </w:p>
        </w:tc>
        <w:tc>
          <w:tcPr>
            <w:tcW w:w="299" w:type="pct"/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0</w:t>
            </w:r>
          </w:p>
        </w:tc>
        <w:tc>
          <w:tcPr>
            <w:tcW w:w="341" w:type="pct"/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0</w:t>
            </w:r>
          </w:p>
        </w:tc>
        <w:tc>
          <w:tcPr>
            <w:tcW w:w="408" w:type="pct"/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0</w:t>
            </w:r>
          </w:p>
        </w:tc>
        <w:tc>
          <w:tcPr>
            <w:tcW w:w="492" w:type="pct"/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0</w:t>
            </w:r>
          </w:p>
        </w:tc>
        <w:tc>
          <w:tcPr>
            <w:tcW w:w="415" w:type="pct"/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0</w:t>
            </w:r>
          </w:p>
        </w:tc>
      </w:tr>
      <w:tr w:rsidR="00046A20" w:rsidRPr="004050A0" w:rsidTr="00046A20">
        <w:trPr>
          <w:trHeight w:val="20"/>
          <w:jc w:val="center"/>
        </w:trPr>
        <w:tc>
          <w:tcPr>
            <w:tcW w:w="1116" w:type="pct"/>
          </w:tcPr>
          <w:p w:rsidR="00172836" w:rsidRPr="004050A0" w:rsidRDefault="00172836" w:rsidP="002E2FAA">
            <w:pPr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Автомобильный</w:t>
            </w:r>
          </w:p>
        </w:tc>
        <w:tc>
          <w:tcPr>
            <w:tcW w:w="291" w:type="pct"/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16.3</w:t>
            </w:r>
          </w:p>
        </w:tc>
        <w:tc>
          <w:tcPr>
            <w:tcW w:w="273" w:type="pct"/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0</w:t>
            </w:r>
          </w:p>
        </w:tc>
        <w:tc>
          <w:tcPr>
            <w:tcW w:w="318" w:type="pct"/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0</w:t>
            </w:r>
          </w:p>
        </w:tc>
        <w:tc>
          <w:tcPr>
            <w:tcW w:w="319" w:type="pct"/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149 439</w:t>
            </w:r>
          </w:p>
        </w:tc>
        <w:tc>
          <w:tcPr>
            <w:tcW w:w="410" w:type="pct"/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2 149</w:t>
            </w:r>
          </w:p>
        </w:tc>
        <w:tc>
          <w:tcPr>
            <w:tcW w:w="319" w:type="pct"/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0</w:t>
            </w:r>
          </w:p>
        </w:tc>
        <w:tc>
          <w:tcPr>
            <w:tcW w:w="299" w:type="pct"/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0</w:t>
            </w:r>
          </w:p>
        </w:tc>
        <w:tc>
          <w:tcPr>
            <w:tcW w:w="341" w:type="pct"/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0</w:t>
            </w:r>
          </w:p>
        </w:tc>
        <w:tc>
          <w:tcPr>
            <w:tcW w:w="408" w:type="pct"/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0</w:t>
            </w:r>
          </w:p>
        </w:tc>
        <w:tc>
          <w:tcPr>
            <w:tcW w:w="492" w:type="pct"/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0</w:t>
            </w:r>
          </w:p>
        </w:tc>
        <w:tc>
          <w:tcPr>
            <w:tcW w:w="415" w:type="pct"/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151 588</w:t>
            </w:r>
          </w:p>
        </w:tc>
      </w:tr>
      <w:tr w:rsidR="00046A20" w:rsidRPr="004050A0" w:rsidTr="00046A20">
        <w:trPr>
          <w:trHeight w:val="20"/>
          <w:jc w:val="center"/>
        </w:trPr>
        <w:tc>
          <w:tcPr>
            <w:tcW w:w="1116" w:type="pct"/>
          </w:tcPr>
          <w:p w:rsidR="00172836" w:rsidRPr="004050A0" w:rsidRDefault="00172836" w:rsidP="002E2FAA">
            <w:pPr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Прочий</w:t>
            </w:r>
          </w:p>
        </w:tc>
        <w:tc>
          <w:tcPr>
            <w:tcW w:w="291" w:type="pct"/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16.4</w:t>
            </w:r>
          </w:p>
        </w:tc>
        <w:tc>
          <w:tcPr>
            <w:tcW w:w="273" w:type="pct"/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0</w:t>
            </w:r>
          </w:p>
        </w:tc>
        <w:tc>
          <w:tcPr>
            <w:tcW w:w="318" w:type="pct"/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0</w:t>
            </w:r>
          </w:p>
        </w:tc>
        <w:tc>
          <w:tcPr>
            <w:tcW w:w="319" w:type="pct"/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237</w:t>
            </w:r>
          </w:p>
        </w:tc>
        <w:tc>
          <w:tcPr>
            <w:tcW w:w="410" w:type="pct"/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357</w:t>
            </w:r>
          </w:p>
        </w:tc>
        <w:tc>
          <w:tcPr>
            <w:tcW w:w="319" w:type="pct"/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0</w:t>
            </w:r>
          </w:p>
        </w:tc>
        <w:tc>
          <w:tcPr>
            <w:tcW w:w="299" w:type="pct"/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0</w:t>
            </w:r>
          </w:p>
        </w:tc>
        <w:tc>
          <w:tcPr>
            <w:tcW w:w="341" w:type="pct"/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0</w:t>
            </w:r>
          </w:p>
        </w:tc>
        <w:tc>
          <w:tcPr>
            <w:tcW w:w="408" w:type="pct"/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0</w:t>
            </w:r>
          </w:p>
        </w:tc>
        <w:tc>
          <w:tcPr>
            <w:tcW w:w="492" w:type="pct"/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0</w:t>
            </w:r>
          </w:p>
        </w:tc>
        <w:tc>
          <w:tcPr>
            <w:tcW w:w="415" w:type="pct"/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594</w:t>
            </w:r>
          </w:p>
        </w:tc>
      </w:tr>
      <w:tr w:rsidR="00046A20" w:rsidRPr="004050A0" w:rsidTr="00046A20">
        <w:trPr>
          <w:trHeight w:val="20"/>
          <w:jc w:val="center"/>
        </w:trPr>
        <w:tc>
          <w:tcPr>
            <w:tcW w:w="1116" w:type="pct"/>
          </w:tcPr>
          <w:p w:rsidR="00172836" w:rsidRPr="004050A0" w:rsidRDefault="00172836" w:rsidP="002E2FAA">
            <w:pPr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Сфера услуг</w:t>
            </w:r>
          </w:p>
        </w:tc>
        <w:tc>
          <w:tcPr>
            <w:tcW w:w="291" w:type="pct"/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17</w:t>
            </w:r>
          </w:p>
        </w:tc>
        <w:tc>
          <w:tcPr>
            <w:tcW w:w="273" w:type="pct"/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0</w:t>
            </w:r>
          </w:p>
        </w:tc>
        <w:tc>
          <w:tcPr>
            <w:tcW w:w="318" w:type="pct"/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0</w:t>
            </w:r>
          </w:p>
        </w:tc>
        <w:tc>
          <w:tcPr>
            <w:tcW w:w="319" w:type="pct"/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19 944</w:t>
            </w:r>
          </w:p>
        </w:tc>
        <w:tc>
          <w:tcPr>
            <w:tcW w:w="410" w:type="pct"/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23 332</w:t>
            </w:r>
          </w:p>
        </w:tc>
        <w:tc>
          <w:tcPr>
            <w:tcW w:w="319" w:type="pct"/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0</w:t>
            </w:r>
          </w:p>
        </w:tc>
        <w:tc>
          <w:tcPr>
            <w:tcW w:w="299" w:type="pct"/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0</w:t>
            </w:r>
          </w:p>
        </w:tc>
        <w:tc>
          <w:tcPr>
            <w:tcW w:w="341" w:type="pct"/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0</w:t>
            </w:r>
          </w:p>
        </w:tc>
        <w:tc>
          <w:tcPr>
            <w:tcW w:w="408" w:type="pct"/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14 741</w:t>
            </w:r>
          </w:p>
        </w:tc>
        <w:tc>
          <w:tcPr>
            <w:tcW w:w="492" w:type="pct"/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52 535</w:t>
            </w:r>
          </w:p>
        </w:tc>
        <w:tc>
          <w:tcPr>
            <w:tcW w:w="415" w:type="pct"/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110 552</w:t>
            </w:r>
          </w:p>
        </w:tc>
      </w:tr>
      <w:tr w:rsidR="00046A20" w:rsidRPr="004050A0" w:rsidTr="00046A20">
        <w:trPr>
          <w:trHeight w:val="20"/>
          <w:jc w:val="center"/>
        </w:trPr>
        <w:tc>
          <w:tcPr>
            <w:tcW w:w="1116" w:type="pct"/>
          </w:tcPr>
          <w:p w:rsidR="00172836" w:rsidRPr="004050A0" w:rsidRDefault="00172836" w:rsidP="002E2FAA">
            <w:pPr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Население</w:t>
            </w:r>
          </w:p>
        </w:tc>
        <w:tc>
          <w:tcPr>
            <w:tcW w:w="291" w:type="pct"/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18</w:t>
            </w:r>
          </w:p>
        </w:tc>
        <w:tc>
          <w:tcPr>
            <w:tcW w:w="273" w:type="pct"/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0</w:t>
            </w:r>
          </w:p>
        </w:tc>
        <w:tc>
          <w:tcPr>
            <w:tcW w:w="318" w:type="pct"/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0</w:t>
            </w:r>
          </w:p>
        </w:tc>
        <w:tc>
          <w:tcPr>
            <w:tcW w:w="319" w:type="pct"/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321 990</w:t>
            </w:r>
          </w:p>
        </w:tc>
        <w:tc>
          <w:tcPr>
            <w:tcW w:w="410" w:type="pct"/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11 872</w:t>
            </w:r>
          </w:p>
        </w:tc>
        <w:tc>
          <w:tcPr>
            <w:tcW w:w="319" w:type="pct"/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43</w:t>
            </w:r>
          </w:p>
        </w:tc>
        <w:tc>
          <w:tcPr>
            <w:tcW w:w="299" w:type="pct"/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0</w:t>
            </w:r>
          </w:p>
        </w:tc>
        <w:tc>
          <w:tcPr>
            <w:tcW w:w="341" w:type="pct"/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0</w:t>
            </w:r>
          </w:p>
        </w:tc>
        <w:tc>
          <w:tcPr>
            <w:tcW w:w="408" w:type="pct"/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85 804</w:t>
            </w:r>
          </w:p>
        </w:tc>
        <w:tc>
          <w:tcPr>
            <w:tcW w:w="492" w:type="pct"/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257 268</w:t>
            </w:r>
          </w:p>
        </w:tc>
        <w:tc>
          <w:tcPr>
            <w:tcW w:w="415" w:type="pct"/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676 977</w:t>
            </w:r>
          </w:p>
        </w:tc>
      </w:tr>
      <w:tr w:rsidR="00046A20" w:rsidRPr="004050A0" w:rsidTr="00046A20">
        <w:trPr>
          <w:trHeight w:val="20"/>
          <w:jc w:val="center"/>
        </w:trPr>
        <w:tc>
          <w:tcPr>
            <w:tcW w:w="1116" w:type="pct"/>
          </w:tcPr>
          <w:p w:rsidR="00172836" w:rsidRPr="004050A0" w:rsidRDefault="00172836" w:rsidP="002E2FAA">
            <w:pPr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Использование ТЭР в качестве сырья и на нетопливные нужды</w:t>
            </w:r>
          </w:p>
        </w:tc>
        <w:tc>
          <w:tcPr>
            <w:tcW w:w="291" w:type="pct"/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19</w:t>
            </w:r>
          </w:p>
        </w:tc>
        <w:tc>
          <w:tcPr>
            <w:tcW w:w="273" w:type="pct"/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0</w:t>
            </w:r>
          </w:p>
        </w:tc>
        <w:tc>
          <w:tcPr>
            <w:tcW w:w="318" w:type="pct"/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0</w:t>
            </w:r>
          </w:p>
        </w:tc>
        <w:tc>
          <w:tcPr>
            <w:tcW w:w="319" w:type="pct"/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1 342</w:t>
            </w:r>
          </w:p>
        </w:tc>
        <w:tc>
          <w:tcPr>
            <w:tcW w:w="410" w:type="pct"/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1 970</w:t>
            </w:r>
          </w:p>
        </w:tc>
        <w:tc>
          <w:tcPr>
            <w:tcW w:w="319" w:type="pct"/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0</w:t>
            </w:r>
          </w:p>
        </w:tc>
        <w:tc>
          <w:tcPr>
            <w:tcW w:w="299" w:type="pct"/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0</w:t>
            </w:r>
          </w:p>
        </w:tc>
        <w:tc>
          <w:tcPr>
            <w:tcW w:w="341" w:type="pct"/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0</w:t>
            </w:r>
          </w:p>
        </w:tc>
        <w:tc>
          <w:tcPr>
            <w:tcW w:w="408" w:type="pct"/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0</w:t>
            </w:r>
          </w:p>
        </w:tc>
        <w:tc>
          <w:tcPr>
            <w:tcW w:w="492" w:type="pct"/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0</w:t>
            </w:r>
          </w:p>
        </w:tc>
        <w:tc>
          <w:tcPr>
            <w:tcW w:w="415" w:type="pct"/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3 312</w:t>
            </w:r>
          </w:p>
        </w:tc>
      </w:tr>
    </w:tbl>
    <w:p w:rsidR="00172836" w:rsidRPr="00046A20" w:rsidRDefault="00172836" w:rsidP="00172836">
      <w:pPr>
        <w:jc w:val="center"/>
        <w:rPr>
          <w:sz w:val="24"/>
          <w:szCs w:val="24"/>
        </w:rPr>
      </w:pPr>
    </w:p>
    <w:p w:rsidR="00172836" w:rsidRDefault="00172836" w:rsidP="00172836">
      <w:pPr>
        <w:jc w:val="right"/>
      </w:pPr>
      <w:bookmarkStart w:id="61" w:name="_Toc207137448"/>
      <w:r w:rsidRPr="004050A0">
        <w:t>Таблица 15</w:t>
      </w:r>
    </w:p>
    <w:p w:rsidR="00172836" w:rsidRPr="004050A0" w:rsidRDefault="00172836" w:rsidP="00172836">
      <w:pPr>
        <w:jc w:val="center"/>
      </w:pPr>
      <w:r w:rsidRPr="004050A0">
        <w:t>Прогнозный топливно-энергетический баланс города Сургута на 2026 год</w:t>
      </w:r>
      <w:bookmarkEnd w:id="61"/>
    </w:p>
    <w:p w:rsidR="00172836" w:rsidRPr="004050A0" w:rsidRDefault="00172836" w:rsidP="00172836">
      <w:pPr>
        <w:jc w:val="center"/>
        <w:rPr>
          <w:sz w:val="18"/>
          <w:szCs w:val="18"/>
        </w:rPr>
      </w:pPr>
    </w:p>
    <w:p w:rsidR="00172836" w:rsidRPr="004050A0" w:rsidRDefault="00172836" w:rsidP="00172836">
      <w:pPr>
        <w:rPr>
          <w:sz w:val="2"/>
          <w:szCs w:val="2"/>
        </w:rPr>
      </w:pPr>
    </w:p>
    <w:tbl>
      <w:tblPr>
        <w:tblStyle w:val="100"/>
        <w:tblW w:w="5147" w:type="pct"/>
        <w:jc w:val="center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217"/>
        <w:gridCol w:w="834"/>
        <w:gridCol w:w="835"/>
        <w:gridCol w:w="977"/>
        <w:gridCol w:w="977"/>
        <w:gridCol w:w="1252"/>
        <w:gridCol w:w="980"/>
        <w:gridCol w:w="1271"/>
        <w:gridCol w:w="992"/>
        <w:gridCol w:w="1277"/>
        <w:gridCol w:w="1135"/>
        <w:gridCol w:w="1710"/>
      </w:tblGrid>
      <w:tr w:rsidR="00046A20" w:rsidRPr="004050A0" w:rsidTr="00046A20">
        <w:trPr>
          <w:trHeight w:val="20"/>
          <w:jc w:val="center"/>
        </w:trPr>
        <w:tc>
          <w:tcPr>
            <w:tcW w:w="1041" w:type="pct"/>
            <w:vMerge w:val="restart"/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Наименование строк баланса</w:t>
            </w:r>
          </w:p>
        </w:tc>
        <w:tc>
          <w:tcPr>
            <w:tcW w:w="270" w:type="pct"/>
            <w:vMerge w:val="restart"/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Номер строк баланса</w:t>
            </w:r>
          </w:p>
        </w:tc>
        <w:tc>
          <w:tcPr>
            <w:tcW w:w="270" w:type="pct"/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Уголь</w:t>
            </w:r>
          </w:p>
        </w:tc>
        <w:tc>
          <w:tcPr>
            <w:tcW w:w="316" w:type="pct"/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Сырая нефть</w:t>
            </w:r>
          </w:p>
        </w:tc>
        <w:tc>
          <w:tcPr>
            <w:tcW w:w="316" w:type="pct"/>
          </w:tcPr>
          <w:p w:rsidR="00172836" w:rsidRPr="004050A0" w:rsidRDefault="00172836" w:rsidP="00046A20">
            <w:pPr>
              <w:ind w:left="-112" w:right="-151"/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Нефте-продукты</w:t>
            </w:r>
          </w:p>
        </w:tc>
        <w:tc>
          <w:tcPr>
            <w:tcW w:w="405" w:type="pct"/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Природный газ</w:t>
            </w:r>
          </w:p>
        </w:tc>
        <w:tc>
          <w:tcPr>
            <w:tcW w:w="317" w:type="pct"/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Прочее твердое топливо</w:t>
            </w:r>
          </w:p>
        </w:tc>
        <w:tc>
          <w:tcPr>
            <w:tcW w:w="411" w:type="pct"/>
          </w:tcPr>
          <w:p w:rsidR="00172836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Гидро</w:t>
            </w:r>
            <w:r>
              <w:rPr>
                <w:sz w:val="21"/>
                <w:szCs w:val="21"/>
              </w:rPr>
              <w:t>-</w:t>
            </w:r>
          </w:p>
          <w:p w:rsidR="00172836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 xml:space="preserve">энергия </w:t>
            </w:r>
          </w:p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и НВИЭ</w:t>
            </w:r>
          </w:p>
        </w:tc>
        <w:tc>
          <w:tcPr>
            <w:tcW w:w="321" w:type="pct"/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Атомная энергия</w:t>
            </w:r>
          </w:p>
        </w:tc>
        <w:tc>
          <w:tcPr>
            <w:tcW w:w="413" w:type="pct"/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Электри</w:t>
            </w:r>
            <w:r>
              <w:rPr>
                <w:sz w:val="21"/>
                <w:szCs w:val="21"/>
              </w:rPr>
              <w:t>-</w:t>
            </w:r>
            <w:r w:rsidRPr="004050A0">
              <w:rPr>
                <w:sz w:val="21"/>
                <w:szCs w:val="21"/>
              </w:rPr>
              <w:t>ческая энергия</w:t>
            </w:r>
          </w:p>
        </w:tc>
        <w:tc>
          <w:tcPr>
            <w:tcW w:w="367" w:type="pct"/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Тепловая энергия</w:t>
            </w:r>
          </w:p>
        </w:tc>
        <w:tc>
          <w:tcPr>
            <w:tcW w:w="554" w:type="pct"/>
            <w:vMerge w:val="restart"/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Всего</w:t>
            </w:r>
          </w:p>
        </w:tc>
      </w:tr>
      <w:tr w:rsidR="00172836" w:rsidRPr="004050A0" w:rsidTr="00046A20">
        <w:trPr>
          <w:trHeight w:val="20"/>
          <w:tblHeader/>
          <w:jc w:val="center"/>
        </w:trPr>
        <w:tc>
          <w:tcPr>
            <w:tcW w:w="1041" w:type="pct"/>
            <w:vMerge/>
          </w:tcPr>
          <w:p w:rsidR="00172836" w:rsidRPr="004050A0" w:rsidRDefault="00172836" w:rsidP="002E2FAA">
            <w:pPr>
              <w:rPr>
                <w:sz w:val="21"/>
                <w:szCs w:val="21"/>
              </w:rPr>
            </w:pPr>
          </w:p>
        </w:tc>
        <w:tc>
          <w:tcPr>
            <w:tcW w:w="270" w:type="pct"/>
            <w:vMerge/>
          </w:tcPr>
          <w:p w:rsidR="00172836" w:rsidRPr="004050A0" w:rsidRDefault="00172836" w:rsidP="002E2FAA">
            <w:pPr>
              <w:rPr>
                <w:sz w:val="21"/>
                <w:szCs w:val="21"/>
              </w:rPr>
            </w:pPr>
          </w:p>
        </w:tc>
        <w:tc>
          <w:tcPr>
            <w:tcW w:w="3135" w:type="pct"/>
            <w:gridSpan w:val="9"/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т у.т.</w:t>
            </w:r>
          </w:p>
        </w:tc>
        <w:tc>
          <w:tcPr>
            <w:tcW w:w="554" w:type="pct"/>
            <w:vMerge/>
          </w:tcPr>
          <w:p w:rsidR="00172836" w:rsidRPr="004050A0" w:rsidRDefault="00172836" w:rsidP="002E2FAA">
            <w:pPr>
              <w:rPr>
                <w:sz w:val="21"/>
                <w:szCs w:val="21"/>
              </w:rPr>
            </w:pPr>
          </w:p>
        </w:tc>
      </w:tr>
      <w:tr w:rsidR="00046A20" w:rsidRPr="004050A0" w:rsidTr="00046A20">
        <w:trPr>
          <w:trHeight w:val="20"/>
          <w:jc w:val="center"/>
        </w:trPr>
        <w:tc>
          <w:tcPr>
            <w:tcW w:w="1041" w:type="pct"/>
          </w:tcPr>
          <w:p w:rsidR="00172836" w:rsidRPr="004050A0" w:rsidRDefault="00172836" w:rsidP="002E2FAA">
            <w:pPr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Производство энергетических ресурсов</w:t>
            </w:r>
          </w:p>
        </w:tc>
        <w:tc>
          <w:tcPr>
            <w:tcW w:w="270" w:type="pct"/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1</w:t>
            </w:r>
          </w:p>
        </w:tc>
        <w:tc>
          <w:tcPr>
            <w:tcW w:w="270" w:type="pct"/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0</w:t>
            </w:r>
          </w:p>
        </w:tc>
        <w:tc>
          <w:tcPr>
            <w:tcW w:w="316" w:type="pct"/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0</w:t>
            </w:r>
          </w:p>
        </w:tc>
        <w:tc>
          <w:tcPr>
            <w:tcW w:w="316" w:type="pct"/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0</w:t>
            </w:r>
          </w:p>
        </w:tc>
        <w:tc>
          <w:tcPr>
            <w:tcW w:w="405" w:type="pct"/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0</w:t>
            </w:r>
          </w:p>
        </w:tc>
        <w:tc>
          <w:tcPr>
            <w:tcW w:w="317" w:type="pct"/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42</w:t>
            </w:r>
          </w:p>
        </w:tc>
        <w:tc>
          <w:tcPr>
            <w:tcW w:w="411" w:type="pct"/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0</w:t>
            </w:r>
          </w:p>
        </w:tc>
        <w:tc>
          <w:tcPr>
            <w:tcW w:w="321" w:type="pct"/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0</w:t>
            </w:r>
          </w:p>
        </w:tc>
        <w:tc>
          <w:tcPr>
            <w:tcW w:w="413" w:type="pct"/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0</w:t>
            </w:r>
          </w:p>
        </w:tc>
        <w:tc>
          <w:tcPr>
            <w:tcW w:w="367" w:type="pct"/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0</w:t>
            </w:r>
          </w:p>
        </w:tc>
        <w:tc>
          <w:tcPr>
            <w:tcW w:w="554" w:type="pct"/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42</w:t>
            </w:r>
          </w:p>
        </w:tc>
      </w:tr>
      <w:tr w:rsidR="00046A20" w:rsidRPr="004050A0" w:rsidTr="00046A20">
        <w:trPr>
          <w:trHeight w:val="20"/>
          <w:jc w:val="center"/>
        </w:trPr>
        <w:tc>
          <w:tcPr>
            <w:tcW w:w="1041" w:type="pct"/>
          </w:tcPr>
          <w:p w:rsidR="00172836" w:rsidRPr="004050A0" w:rsidRDefault="00172836" w:rsidP="002E2FAA">
            <w:pPr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Ввоз</w:t>
            </w:r>
          </w:p>
        </w:tc>
        <w:tc>
          <w:tcPr>
            <w:tcW w:w="270" w:type="pct"/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2</w:t>
            </w:r>
          </w:p>
        </w:tc>
        <w:tc>
          <w:tcPr>
            <w:tcW w:w="270" w:type="pct"/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0</w:t>
            </w:r>
          </w:p>
        </w:tc>
        <w:tc>
          <w:tcPr>
            <w:tcW w:w="316" w:type="pct"/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0</w:t>
            </w:r>
          </w:p>
        </w:tc>
        <w:tc>
          <w:tcPr>
            <w:tcW w:w="316" w:type="pct"/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738 759</w:t>
            </w:r>
          </w:p>
        </w:tc>
        <w:tc>
          <w:tcPr>
            <w:tcW w:w="405" w:type="pct"/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12 869 202</w:t>
            </w:r>
          </w:p>
        </w:tc>
        <w:tc>
          <w:tcPr>
            <w:tcW w:w="317" w:type="pct"/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0</w:t>
            </w:r>
          </w:p>
        </w:tc>
        <w:tc>
          <w:tcPr>
            <w:tcW w:w="411" w:type="pct"/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0</w:t>
            </w:r>
          </w:p>
        </w:tc>
        <w:tc>
          <w:tcPr>
            <w:tcW w:w="321" w:type="pct"/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0</w:t>
            </w:r>
          </w:p>
        </w:tc>
        <w:tc>
          <w:tcPr>
            <w:tcW w:w="413" w:type="pct"/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0</w:t>
            </w:r>
          </w:p>
        </w:tc>
        <w:tc>
          <w:tcPr>
            <w:tcW w:w="367" w:type="pct"/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0</w:t>
            </w:r>
          </w:p>
        </w:tc>
        <w:tc>
          <w:tcPr>
            <w:tcW w:w="554" w:type="pct"/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13 607 961</w:t>
            </w:r>
          </w:p>
        </w:tc>
      </w:tr>
      <w:tr w:rsidR="00046A20" w:rsidRPr="004050A0" w:rsidTr="00046A20">
        <w:trPr>
          <w:trHeight w:val="20"/>
          <w:jc w:val="center"/>
        </w:trPr>
        <w:tc>
          <w:tcPr>
            <w:tcW w:w="1041" w:type="pct"/>
          </w:tcPr>
          <w:p w:rsidR="00172836" w:rsidRPr="004050A0" w:rsidRDefault="00172836" w:rsidP="002E2FAA">
            <w:pPr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Вывоз</w:t>
            </w:r>
          </w:p>
        </w:tc>
        <w:tc>
          <w:tcPr>
            <w:tcW w:w="270" w:type="pct"/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3</w:t>
            </w:r>
          </w:p>
        </w:tc>
        <w:tc>
          <w:tcPr>
            <w:tcW w:w="270" w:type="pct"/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0</w:t>
            </w:r>
          </w:p>
        </w:tc>
        <w:tc>
          <w:tcPr>
            <w:tcW w:w="316" w:type="pct"/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0</w:t>
            </w:r>
          </w:p>
        </w:tc>
        <w:tc>
          <w:tcPr>
            <w:tcW w:w="316" w:type="pct"/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0</w:t>
            </w:r>
          </w:p>
        </w:tc>
        <w:tc>
          <w:tcPr>
            <w:tcW w:w="405" w:type="pct"/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0</w:t>
            </w:r>
          </w:p>
        </w:tc>
        <w:tc>
          <w:tcPr>
            <w:tcW w:w="317" w:type="pct"/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0</w:t>
            </w:r>
          </w:p>
        </w:tc>
        <w:tc>
          <w:tcPr>
            <w:tcW w:w="411" w:type="pct"/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0</w:t>
            </w:r>
          </w:p>
        </w:tc>
        <w:tc>
          <w:tcPr>
            <w:tcW w:w="321" w:type="pct"/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0</w:t>
            </w:r>
          </w:p>
        </w:tc>
        <w:tc>
          <w:tcPr>
            <w:tcW w:w="413" w:type="pct"/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-4 250 547</w:t>
            </w:r>
          </w:p>
        </w:tc>
        <w:tc>
          <w:tcPr>
            <w:tcW w:w="367" w:type="pct"/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0</w:t>
            </w:r>
          </w:p>
        </w:tc>
        <w:tc>
          <w:tcPr>
            <w:tcW w:w="554" w:type="pct"/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-4 250 547</w:t>
            </w:r>
          </w:p>
        </w:tc>
      </w:tr>
      <w:tr w:rsidR="00046A20" w:rsidRPr="004050A0" w:rsidTr="00046A20">
        <w:trPr>
          <w:trHeight w:val="20"/>
          <w:jc w:val="center"/>
        </w:trPr>
        <w:tc>
          <w:tcPr>
            <w:tcW w:w="1041" w:type="pct"/>
          </w:tcPr>
          <w:p w:rsidR="00172836" w:rsidRPr="004050A0" w:rsidRDefault="00172836" w:rsidP="002E2FAA">
            <w:pPr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Изменение запасов</w:t>
            </w:r>
          </w:p>
        </w:tc>
        <w:tc>
          <w:tcPr>
            <w:tcW w:w="270" w:type="pct"/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4</w:t>
            </w:r>
          </w:p>
        </w:tc>
        <w:tc>
          <w:tcPr>
            <w:tcW w:w="270" w:type="pct"/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0</w:t>
            </w:r>
          </w:p>
        </w:tc>
        <w:tc>
          <w:tcPr>
            <w:tcW w:w="316" w:type="pct"/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0</w:t>
            </w:r>
          </w:p>
        </w:tc>
        <w:tc>
          <w:tcPr>
            <w:tcW w:w="316" w:type="pct"/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-68</w:t>
            </w:r>
          </w:p>
        </w:tc>
        <w:tc>
          <w:tcPr>
            <w:tcW w:w="405" w:type="pct"/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0</w:t>
            </w:r>
          </w:p>
        </w:tc>
        <w:tc>
          <w:tcPr>
            <w:tcW w:w="317" w:type="pct"/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0</w:t>
            </w:r>
          </w:p>
        </w:tc>
        <w:tc>
          <w:tcPr>
            <w:tcW w:w="411" w:type="pct"/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0</w:t>
            </w:r>
          </w:p>
        </w:tc>
        <w:tc>
          <w:tcPr>
            <w:tcW w:w="321" w:type="pct"/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0</w:t>
            </w:r>
          </w:p>
        </w:tc>
        <w:tc>
          <w:tcPr>
            <w:tcW w:w="413" w:type="pct"/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0</w:t>
            </w:r>
          </w:p>
        </w:tc>
        <w:tc>
          <w:tcPr>
            <w:tcW w:w="367" w:type="pct"/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0</w:t>
            </w:r>
          </w:p>
        </w:tc>
        <w:tc>
          <w:tcPr>
            <w:tcW w:w="554" w:type="pct"/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-68</w:t>
            </w:r>
          </w:p>
        </w:tc>
      </w:tr>
      <w:tr w:rsidR="00046A20" w:rsidRPr="004050A0" w:rsidTr="00046A20">
        <w:trPr>
          <w:trHeight w:val="20"/>
          <w:jc w:val="center"/>
        </w:trPr>
        <w:tc>
          <w:tcPr>
            <w:tcW w:w="1041" w:type="pct"/>
          </w:tcPr>
          <w:p w:rsidR="00172836" w:rsidRPr="004050A0" w:rsidRDefault="00172836" w:rsidP="002E2FAA">
            <w:pPr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Потребление первичной энергии</w:t>
            </w:r>
          </w:p>
        </w:tc>
        <w:tc>
          <w:tcPr>
            <w:tcW w:w="270" w:type="pct"/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5</w:t>
            </w:r>
          </w:p>
        </w:tc>
        <w:tc>
          <w:tcPr>
            <w:tcW w:w="270" w:type="pct"/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0</w:t>
            </w:r>
          </w:p>
        </w:tc>
        <w:tc>
          <w:tcPr>
            <w:tcW w:w="316" w:type="pct"/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0</w:t>
            </w:r>
          </w:p>
        </w:tc>
        <w:tc>
          <w:tcPr>
            <w:tcW w:w="316" w:type="pct"/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738 691</w:t>
            </w:r>
          </w:p>
        </w:tc>
        <w:tc>
          <w:tcPr>
            <w:tcW w:w="405" w:type="pct"/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12 869 202</w:t>
            </w:r>
          </w:p>
        </w:tc>
        <w:tc>
          <w:tcPr>
            <w:tcW w:w="317" w:type="pct"/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42</w:t>
            </w:r>
          </w:p>
        </w:tc>
        <w:tc>
          <w:tcPr>
            <w:tcW w:w="411" w:type="pct"/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0</w:t>
            </w:r>
          </w:p>
        </w:tc>
        <w:tc>
          <w:tcPr>
            <w:tcW w:w="321" w:type="pct"/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0</w:t>
            </w:r>
          </w:p>
        </w:tc>
        <w:tc>
          <w:tcPr>
            <w:tcW w:w="413" w:type="pct"/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-4 250 547</w:t>
            </w:r>
          </w:p>
        </w:tc>
        <w:tc>
          <w:tcPr>
            <w:tcW w:w="367" w:type="pct"/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0</w:t>
            </w:r>
          </w:p>
        </w:tc>
        <w:tc>
          <w:tcPr>
            <w:tcW w:w="554" w:type="pct"/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9 357 388</w:t>
            </w:r>
          </w:p>
        </w:tc>
      </w:tr>
      <w:tr w:rsidR="00046A20" w:rsidRPr="004050A0" w:rsidTr="00046A20">
        <w:trPr>
          <w:trHeight w:val="20"/>
          <w:jc w:val="center"/>
        </w:trPr>
        <w:tc>
          <w:tcPr>
            <w:tcW w:w="1041" w:type="pct"/>
          </w:tcPr>
          <w:p w:rsidR="00172836" w:rsidRPr="004050A0" w:rsidRDefault="00172836" w:rsidP="002E2FAA">
            <w:pPr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Статистическое расхождение</w:t>
            </w:r>
          </w:p>
        </w:tc>
        <w:tc>
          <w:tcPr>
            <w:tcW w:w="270" w:type="pct"/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6</w:t>
            </w:r>
          </w:p>
        </w:tc>
        <w:tc>
          <w:tcPr>
            <w:tcW w:w="270" w:type="pct"/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0</w:t>
            </w:r>
          </w:p>
        </w:tc>
        <w:tc>
          <w:tcPr>
            <w:tcW w:w="316" w:type="pct"/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0</w:t>
            </w:r>
          </w:p>
        </w:tc>
        <w:tc>
          <w:tcPr>
            <w:tcW w:w="316" w:type="pct"/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0</w:t>
            </w:r>
          </w:p>
        </w:tc>
        <w:tc>
          <w:tcPr>
            <w:tcW w:w="405" w:type="pct"/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0</w:t>
            </w:r>
          </w:p>
        </w:tc>
        <w:tc>
          <w:tcPr>
            <w:tcW w:w="317" w:type="pct"/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0</w:t>
            </w:r>
          </w:p>
        </w:tc>
        <w:tc>
          <w:tcPr>
            <w:tcW w:w="411" w:type="pct"/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0</w:t>
            </w:r>
          </w:p>
        </w:tc>
        <w:tc>
          <w:tcPr>
            <w:tcW w:w="321" w:type="pct"/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0</w:t>
            </w:r>
          </w:p>
        </w:tc>
        <w:tc>
          <w:tcPr>
            <w:tcW w:w="413" w:type="pct"/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0</w:t>
            </w:r>
          </w:p>
        </w:tc>
        <w:tc>
          <w:tcPr>
            <w:tcW w:w="367" w:type="pct"/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0</w:t>
            </w:r>
          </w:p>
        </w:tc>
        <w:tc>
          <w:tcPr>
            <w:tcW w:w="554" w:type="pct"/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0</w:t>
            </w:r>
          </w:p>
        </w:tc>
      </w:tr>
      <w:tr w:rsidR="00046A20" w:rsidRPr="004050A0" w:rsidTr="00046A20">
        <w:trPr>
          <w:trHeight w:val="20"/>
          <w:jc w:val="center"/>
        </w:trPr>
        <w:tc>
          <w:tcPr>
            <w:tcW w:w="1041" w:type="pct"/>
          </w:tcPr>
          <w:p w:rsidR="00172836" w:rsidRPr="004050A0" w:rsidRDefault="00172836" w:rsidP="002E2FAA">
            <w:pPr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Производство электрической энергии</w:t>
            </w:r>
          </w:p>
        </w:tc>
        <w:tc>
          <w:tcPr>
            <w:tcW w:w="270" w:type="pct"/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7</w:t>
            </w:r>
          </w:p>
        </w:tc>
        <w:tc>
          <w:tcPr>
            <w:tcW w:w="270" w:type="pct"/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0</w:t>
            </w:r>
          </w:p>
        </w:tc>
        <w:tc>
          <w:tcPr>
            <w:tcW w:w="316" w:type="pct"/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0</w:t>
            </w:r>
          </w:p>
        </w:tc>
        <w:tc>
          <w:tcPr>
            <w:tcW w:w="316" w:type="pct"/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0</w:t>
            </w:r>
          </w:p>
        </w:tc>
        <w:tc>
          <w:tcPr>
            <w:tcW w:w="405" w:type="pct"/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-11 784 719</w:t>
            </w:r>
          </w:p>
        </w:tc>
        <w:tc>
          <w:tcPr>
            <w:tcW w:w="317" w:type="pct"/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0</w:t>
            </w:r>
          </w:p>
        </w:tc>
        <w:tc>
          <w:tcPr>
            <w:tcW w:w="411" w:type="pct"/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0</w:t>
            </w:r>
          </w:p>
        </w:tc>
        <w:tc>
          <w:tcPr>
            <w:tcW w:w="321" w:type="pct"/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0</w:t>
            </w:r>
          </w:p>
        </w:tc>
        <w:tc>
          <w:tcPr>
            <w:tcW w:w="413" w:type="pct"/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4 786 533</w:t>
            </w:r>
          </w:p>
        </w:tc>
        <w:tc>
          <w:tcPr>
            <w:tcW w:w="367" w:type="pct"/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0</w:t>
            </w:r>
          </w:p>
        </w:tc>
        <w:tc>
          <w:tcPr>
            <w:tcW w:w="554" w:type="pct"/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-6 998 186</w:t>
            </w:r>
          </w:p>
        </w:tc>
      </w:tr>
      <w:tr w:rsidR="00046A20" w:rsidRPr="004050A0" w:rsidTr="00046A20">
        <w:trPr>
          <w:trHeight w:val="20"/>
          <w:jc w:val="center"/>
        </w:trPr>
        <w:tc>
          <w:tcPr>
            <w:tcW w:w="1041" w:type="pct"/>
          </w:tcPr>
          <w:p w:rsidR="00172836" w:rsidRPr="004050A0" w:rsidRDefault="00172836" w:rsidP="002E2FAA">
            <w:pPr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Производство тепловой энергии</w:t>
            </w:r>
          </w:p>
        </w:tc>
        <w:tc>
          <w:tcPr>
            <w:tcW w:w="270" w:type="pct"/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8</w:t>
            </w:r>
          </w:p>
        </w:tc>
        <w:tc>
          <w:tcPr>
            <w:tcW w:w="270" w:type="pct"/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0</w:t>
            </w:r>
          </w:p>
        </w:tc>
        <w:tc>
          <w:tcPr>
            <w:tcW w:w="316" w:type="pct"/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0</w:t>
            </w:r>
          </w:p>
        </w:tc>
        <w:tc>
          <w:tcPr>
            <w:tcW w:w="316" w:type="pct"/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0</w:t>
            </w:r>
          </w:p>
        </w:tc>
        <w:tc>
          <w:tcPr>
            <w:tcW w:w="405" w:type="pct"/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-604 174</w:t>
            </w:r>
          </w:p>
        </w:tc>
        <w:tc>
          <w:tcPr>
            <w:tcW w:w="317" w:type="pct"/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0</w:t>
            </w:r>
          </w:p>
        </w:tc>
        <w:tc>
          <w:tcPr>
            <w:tcW w:w="411" w:type="pct"/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0</w:t>
            </w:r>
          </w:p>
        </w:tc>
        <w:tc>
          <w:tcPr>
            <w:tcW w:w="321" w:type="pct"/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0</w:t>
            </w:r>
          </w:p>
        </w:tc>
        <w:tc>
          <w:tcPr>
            <w:tcW w:w="413" w:type="pct"/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-7 149</w:t>
            </w:r>
          </w:p>
        </w:tc>
        <w:tc>
          <w:tcPr>
            <w:tcW w:w="367" w:type="pct"/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551 126</w:t>
            </w:r>
          </w:p>
        </w:tc>
        <w:tc>
          <w:tcPr>
            <w:tcW w:w="554" w:type="pct"/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-60 197</w:t>
            </w:r>
          </w:p>
        </w:tc>
      </w:tr>
      <w:tr w:rsidR="00046A20" w:rsidRPr="004050A0" w:rsidTr="00046A20">
        <w:trPr>
          <w:trHeight w:val="20"/>
          <w:jc w:val="center"/>
        </w:trPr>
        <w:tc>
          <w:tcPr>
            <w:tcW w:w="1041" w:type="pct"/>
          </w:tcPr>
          <w:p w:rsidR="00172836" w:rsidRPr="004050A0" w:rsidRDefault="00172836" w:rsidP="002E2FAA">
            <w:pPr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Теплоэлектростанции</w:t>
            </w:r>
          </w:p>
        </w:tc>
        <w:tc>
          <w:tcPr>
            <w:tcW w:w="270" w:type="pct"/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8.1</w:t>
            </w:r>
          </w:p>
        </w:tc>
        <w:tc>
          <w:tcPr>
            <w:tcW w:w="270" w:type="pct"/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0</w:t>
            </w:r>
          </w:p>
        </w:tc>
        <w:tc>
          <w:tcPr>
            <w:tcW w:w="316" w:type="pct"/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0</w:t>
            </w:r>
          </w:p>
        </w:tc>
        <w:tc>
          <w:tcPr>
            <w:tcW w:w="316" w:type="pct"/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0</w:t>
            </w:r>
          </w:p>
        </w:tc>
        <w:tc>
          <w:tcPr>
            <w:tcW w:w="405" w:type="pct"/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-399 050</w:t>
            </w:r>
          </w:p>
        </w:tc>
        <w:tc>
          <w:tcPr>
            <w:tcW w:w="317" w:type="pct"/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0</w:t>
            </w:r>
          </w:p>
        </w:tc>
        <w:tc>
          <w:tcPr>
            <w:tcW w:w="411" w:type="pct"/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0</w:t>
            </w:r>
          </w:p>
        </w:tc>
        <w:tc>
          <w:tcPr>
            <w:tcW w:w="321" w:type="pct"/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0</w:t>
            </w:r>
          </w:p>
        </w:tc>
        <w:tc>
          <w:tcPr>
            <w:tcW w:w="413" w:type="pct"/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-3 140</w:t>
            </w:r>
          </w:p>
        </w:tc>
        <w:tc>
          <w:tcPr>
            <w:tcW w:w="367" w:type="pct"/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365 093</w:t>
            </w:r>
          </w:p>
        </w:tc>
        <w:tc>
          <w:tcPr>
            <w:tcW w:w="554" w:type="pct"/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-37 097</w:t>
            </w:r>
          </w:p>
        </w:tc>
      </w:tr>
      <w:tr w:rsidR="00046A20" w:rsidRPr="004050A0" w:rsidTr="00046A20">
        <w:trPr>
          <w:trHeight w:val="20"/>
          <w:jc w:val="center"/>
        </w:trPr>
        <w:tc>
          <w:tcPr>
            <w:tcW w:w="1041" w:type="pct"/>
          </w:tcPr>
          <w:p w:rsidR="00172836" w:rsidRPr="004050A0" w:rsidRDefault="00172836" w:rsidP="002E2FAA">
            <w:pPr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Котельные</w:t>
            </w:r>
          </w:p>
        </w:tc>
        <w:tc>
          <w:tcPr>
            <w:tcW w:w="270" w:type="pct"/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8.2</w:t>
            </w:r>
          </w:p>
        </w:tc>
        <w:tc>
          <w:tcPr>
            <w:tcW w:w="270" w:type="pct"/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0</w:t>
            </w:r>
          </w:p>
        </w:tc>
        <w:tc>
          <w:tcPr>
            <w:tcW w:w="316" w:type="pct"/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0</w:t>
            </w:r>
          </w:p>
        </w:tc>
        <w:tc>
          <w:tcPr>
            <w:tcW w:w="316" w:type="pct"/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0</w:t>
            </w:r>
          </w:p>
        </w:tc>
        <w:tc>
          <w:tcPr>
            <w:tcW w:w="405" w:type="pct"/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-205 124</w:t>
            </w:r>
          </w:p>
        </w:tc>
        <w:tc>
          <w:tcPr>
            <w:tcW w:w="317" w:type="pct"/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0</w:t>
            </w:r>
          </w:p>
        </w:tc>
        <w:tc>
          <w:tcPr>
            <w:tcW w:w="411" w:type="pct"/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0</w:t>
            </w:r>
          </w:p>
        </w:tc>
        <w:tc>
          <w:tcPr>
            <w:tcW w:w="321" w:type="pct"/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0</w:t>
            </w:r>
          </w:p>
        </w:tc>
        <w:tc>
          <w:tcPr>
            <w:tcW w:w="413" w:type="pct"/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-3 929</w:t>
            </w:r>
          </w:p>
        </w:tc>
        <w:tc>
          <w:tcPr>
            <w:tcW w:w="367" w:type="pct"/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185 953</w:t>
            </w:r>
          </w:p>
        </w:tc>
        <w:tc>
          <w:tcPr>
            <w:tcW w:w="554" w:type="pct"/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-23 100</w:t>
            </w:r>
          </w:p>
        </w:tc>
      </w:tr>
      <w:tr w:rsidR="00046A20" w:rsidRPr="004050A0" w:rsidTr="00046A20">
        <w:trPr>
          <w:trHeight w:val="351"/>
          <w:jc w:val="center"/>
        </w:trPr>
        <w:tc>
          <w:tcPr>
            <w:tcW w:w="1041" w:type="pct"/>
          </w:tcPr>
          <w:p w:rsidR="00046A20" w:rsidRDefault="00172836" w:rsidP="002E2FAA">
            <w:pPr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 xml:space="preserve">Электрокотельные </w:t>
            </w:r>
          </w:p>
          <w:p w:rsidR="00172836" w:rsidRPr="004050A0" w:rsidRDefault="00172836" w:rsidP="002E2FAA">
            <w:pPr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и теплоутилизационные установки</w:t>
            </w:r>
          </w:p>
        </w:tc>
        <w:tc>
          <w:tcPr>
            <w:tcW w:w="270" w:type="pct"/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8.3</w:t>
            </w:r>
          </w:p>
        </w:tc>
        <w:tc>
          <w:tcPr>
            <w:tcW w:w="270" w:type="pct"/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0</w:t>
            </w:r>
          </w:p>
        </w:tc>
        <w:tc>
          <w:tcPr>
            <w:tcW w:w="316" w:type="pct"/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0</w:t>
            </w:r>
          </w:p>
        </w:tc>
        <w:tc>
          <w:tcPr>
            <w:tcW w:w="316" w:type="pct"/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0</w:t>
            </w:r>
          </w:p>
        </w:tc>
        <w:tc>
          <w:tcPr>
            <w:tcW w:w="405" w:type="pct"/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0</w:t>
            </w:r>
          </w:p>
        </w:tc>
        <w:tc>
          <w:tcPr>
            <w:tcW w:w="317" w:type="pct"/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0</w:t>
            </w:r>
          </w:p>
        </w:tc>
        <w:tc>
          <w:tcPr>
            <w:tcW w:w="411" w:type="pct"/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0</w:t>
            </w:r>
          </w:p>
        </w:tc>
        <w:tc>
          <w:tcPr>
            <w:tcW w:w="321" w:type="pct"/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0</w:t>
            </w:r>
          </w:p>
        </w:tc>
        <w:tc>
          <w:tcPr>
            <w:tcW w:w="413" w:type="pct"/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-80</w:t>
            </w:r>
          </w:p>
        </w:tc>
        <w:tc>
          <w:tcPr>
            <w:tcW w:w="367" w:type="pct"/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80</w:t>
            </w:r>
          </w:p>
        </w:tc>
        <w:tc>
          <w:tcPr>
            <w:tcW w:w="554" w:type="pct"/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0</w:t>
            </w:r>
          </w:p>
        </w:tc>
      </w:tr>
      <w:tr w:rsidR="00046A20" w:rsidRPr="004050A0" w:rsidTr="00046A20">
        <w:trPr>
          <w:trHeight w:val="20"/>
          <w:jc w:val="center"/>
        </w:trPr>
        <w:tc>
          <w:tcPr>
            <w:tcW w:w="1041" w:type="pct"/>
          </w:tcPr>
          <w:p w:rsidR="00172836" w:rsidRPr="004050A0" w:rsidRDefault="00172836" w:rsidP="002E2FAA">
            <w:pPr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Преобразование топлива</w:t>
            </w:r>
          </w:p>
        </w:tc>
        <w:tc>
          <w:tcPr>
            <w:tcW w:w="270" w:type="pct"/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9</w:t>
            </w:r>
          </w:p>
        </w:tc>
        <w:tc>
          <w:tcPr>
            <w:tcW w:w="270" w:type="pct"/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0</w:t>
            </w:r>
          </w:p>
        </w:tc>
        <w:tc>
          <w:tcPr>
            <w:tcW w:w="316" w:type="pct"/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0</w:t>
            </w:r>
          </w:p>
        </w:tc>
        <w:tc>
          <w:tcPr>
            <w:tcW w:w="316" w:type="pct"/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0</w:t>
            </w:r>
          </w:p>
        </w:tc>
        <w:tc>
          <w:tcPr>
            <w:tcW w:w="405" w:type="pct"/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0</w:t>
            </w:r>
          </w:p>
        </w:tc>
        <w:tc>
          <w:tcPr>
            <w:tcW w:w="317" w:type="pct"/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0</w:t>
            </w:r>
          </w:p>
        </w:tc>
        <w:tc>
          <w:tcPr>
            <w:tcW w:w="411" w:type="pct"/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0</w:t>
            </w:r>
          </w:p>
        </w:tc>
        <w:tc>
          <w:tcPr>
            <w:tcW w:w="321" w:type="pct"/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0</w:t>
            </w:r>
          </w:p>
        </w:tc>
        <w:tc>
          <w:tcPr>
            <w:tcW w:w="413" w:type="pct"/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0</w:t>
            </w:r>
          </w:p>
        </w:tc>
        <w:tc>
          <w:tcPr>
            <w:tcW w:w="367" w:type="pct"/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0</w:t>
            </w:r>
          </w:p>
        </w:tc>
        <w:tc>
          <w:tcPr>
            <w:tcW w:w="554" w:type="pct"/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0</w:t>
            </w:r>
          </w:p>
        </w:tc>
      </w:tr>
      <w:tr w:rsidR="00046A20" w:rsidRPr="004050A0" w:rsidTr="00046A20">
        <w:trPr>
          <w:trHeight w:val="20"/>
          <w:jc w:val="center"/>
        </w:trPr>
        <w:tc>
          <w:tcPr>
            <w:tcW w:w="1041" w:type="pct"/>
          </w:tcPr>
          <w:p w:rsidR="00172836" w:rsidRPr="004050A0" w:rsidRDefault="00172836" w:rsidP="002E2FAA">
            <w:pPr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Переработка нефти</w:t>
            </w:r>
          </w:p>
        </w:tc>
        <w:tc>
          <w:tcPr>
            <w:tcW w:w="270" w:type="pct"/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9.1</w:t>
            </w:r>
          </w:p>
        </w:tc>
        <w:tc>
          <w:tcPr>
            <w:tcW w:w="270" w:type="pct"/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0</w:t>
            </w:r>
          </w:p>
        </w:tc>
        <w:tc>
          <w:tcPr>
            <w:tcW w:w="316" w:type="pct"/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0</w:t>
            </w:r>
          </w:p>
        </w:tc>
        <w:tc>
          <w:tcPr>
            <w:tcW w:w="316" w:type="pct"/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0</w:t>
            </w:r>
          </w:p>
        </w:tc>
        <w:tc>
          <w:tcPr>
            <w:tcW w:w="405" w:type="pct"/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0</w:t>
            </w:r>
          </w:p>
        </w:tc>
        <w:tc>
          <w:tcPr>
            <w:tcW w:w="317" w:type="pct"/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0</w:t>
            </w:r>
          </w:p>
        </w:tc>
        <w:tc>
          <w:tcPr>
            <w:tcW w:w="411" w:type="pct"/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0</w:t>
            </w:r>
          </w:p>
        </w:tc>
        <w:tc>
          <w:tcPr>
            <w:tcW w:w="321" w:type="pct"/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0</w:t>
            </w:r>
          </w:p>
        </w:tc>
        <w:tc>
          <w:tcPr>
            <w:tcW w:w="413" w:type="pct"/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0</w:t>
            </w:r>
          </w:p>
        </w:tc>
        <w:tc>
          <w:tcPr>
            <w:tcW w:w="367" w:type="pct"/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0</w:t>
            </w:r>
          </w:p>
        </w:tc>
        <w:tc>
          <w:tcPr>
            <w:tcW w:w="554" w:type="pct"/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0</w:t>
            </w:r>
          </w:p>
        </w:tc>
      </w:tr>
      <w:tr w:rsidR="00046A20" w:rsidRPr="004050A0" w:rsidTr="00046A20">
        <w:trPr>
          <w:trHeight w:val="20"/>
          <w:jc w:val="center"/>
        </w:trPr>
        <w:tc>
          <w:tcPr>
            <w:tcW w:w="1041" w:type="pct"/>
          </w:tcPr>
          <w:p w:rsidR="00172836" w:rsidRPr="004050A0" w:rsidRDefault="00172836" w:rsidP="002E2FAA">
            <w:pPr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Переработка газа</w:t>
            </w:r>
          </w:p>
        </w:tc>
        <w:tc>
          <w:tcPr>
            <w:tcW w:w="270" w:type="pct"/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9.2</w:t>
            </w:r>
          </w:p>
        </w:tc>
        <w:tc>
          <w:tcPr>
            <w:tcW w:w="270" w:type="pct"/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0</w:t>
            </w:r>
          </w:p>
        </w:tc>
        <w:tc>
          <w:tcPr>
            <w:tcW w:w="316" w:type="pct"/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0</w:t>
            </w:r>
          </w:p>
        </w:tc>
        <w:tc>
          <w:tcPr>
            <w:tcW w:w="316" w:type="pct"/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0</w:t>
            </w:r>
          </w:p>
        </w:tc>
        <w:tc>
          <w:tcPr>
            <w:tcW w:w="405" w:type="pct"/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0</w:t>
            </w:r>
          </w:p>
        </w:tc>
        <w:tc>
          <w:tcPr>
            <w:tcW w:w="317" w:type="pct"/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0</w:t>
            </w:r>
          </w:p>
        </w:tc>
        <w:tc>
          <w:tcPr>
            <w:tcW w:w="411" w:type="pct"/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0</w:t>
            </w:r>
          </w:p>
        </w:tc>
        <w:tc>
          <w:tcPr>
            <w:tcW w:w="321" w:type="pct"/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0</w:t>
            </w:r>
          </w:p>
        </w:tc>
        <w:tc>
          <w:tcPr>
            <w:tcW w:w="413" w:type="pct"/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0</w:t>
            </w:r>
          </w:p>
        </w:tc>
        <w:tc>
          <w:tcPr>
            <w:tcW w:w="367" w:type="pct"/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0</w:t>
            </w:r>
          </w:p>
        </w:tc>
        <w:tc>
          <w:tcPr>
            <w:tcW w:w="554" w:type="pct"/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0</w:t>
            </w:r>
          </w:p>
        </w:tc>
      </w:tr>
      <w:tr w:rsidR="00046A20" w:rsidRPr="004050A0" w:rsidTr="00046A20">
        <w:trPr>
          <w:trHeight w:val="20"/>
          <w:jc w:val="center"/>
        </w:trPr>
        <w:tc>
          <w:tcPr>
            <w:tcW w:w="1041" w:type="pct"/>
          </w:tcPr>
          <w:p w:rsidR="00172836" w:rsidRPr="004050A0" w:rsidRDefault="00172836" w:rsidP="002E2FAA">
            <w:pPr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Обогащение угля</w:t>
            </w:r>
          </w:p>
        </w:tc>
        <w:tc>
          <w:tcPr>
            <w:tcW w:w="270" w:type="pct"/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9.3</w:t>
            </w:r>
          </w:p>
        </w:tc>
        <w:tc>
          <w:tcPr>
            <w:tcW w:w="270" w:type="pct"/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0</w:t>
            </w:r>
          </w:p>
        </w:tc>
        <w:tc>
          <w:tcPr>
            <w:tcW w:w="316" w:type="pct"/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0</w:t>
            </w:r>
          </w:p>
        </w:tc>
        <w:tc>
          <w:tcPr>
            <w:tcW w:w="316" w:type="pct"/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0</w:t>
            </w:r>
          </w:p>
        </w:tc>
        <w:tc>
          <w:tcPr>
            <w:tcW w:w="405" w:type="pct"/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0</w:t>
            </w:r>
          </w:p>
        </w:tc>
        <w:tc>
          <w:tcPr>
            <w:tcW w:w="317" w:type="pct"/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0</w:t>
            </w:r>
          </w:p>
        </w:tc>
        <w:tc>
          <w:tcPr>
            <w:tcW w:w="411" w:type="pct"/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0</w:t>
            </w:r>
          </w:p>
        </w:tc>
        <w:tc>
          <w:tcPr>
            <w:tcW w:w="321" w:type="pct"/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0</w:t>
            </w:r>
          </w:p>
        </w:tc>
        <w:tc>
          <w:tcPr>
            <w:tcW w:w="413" w:type="pct"/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0</w:t>
            </w:r>
          </w:p>
        </w:tc>
        <w:tc>
          <w:tcPr>
            <w:tcW w:w="367" w:type="pct"/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0</w:t>
            </w:r>
          </w:p>
        </w:tc>
        <w:tc>
          <w:tcPr>
            <w:tcW w:w="554" w:type="pct"/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0</w:t>
            </w:r>
          </w:p>
        </w:tc>
      </w:tr>
      <w:tr w:rsidR="00046A20" w:rsidRPr="004050A0" w:rsidTr="00046A20">
        <w:trPr>
          <w:trHeight w:val="20"/>
          <w:jc w:val="center"/>
        </w:trPr>
        <w:tc>
          <w:tcPr>
            <w:tcW w:w="1041" w:type="pct"/>
          </w:tcPr>
          <w:p w:rsidR="00172836" w:rsidRPr="004050A0" w:rsidRDefault="00172836" w:rsidP="002E2FAA">
            <w:pPr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Собственные нужды</w:t>
            </w:r>
          </w:p>
        </w:tc>
        <w:tc>
          <w:tcPr>
            <w:tcW w:w="270" w:type="pct"/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10</w:t>
            </w:r>
          </w:p>
        </w:tc>
        <w:tc>
          <w:tcPr>
            <w:tcW w:w="270" w:type="pct"/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0</w:t>
            </w:r>
          </w:p>
        </w:tc>
        <w:tc>
          <w:tcPr>
            <w:tcW w:w="316" w:type="pct"/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0</w:t>
            </w:r>
          </w:p>
        </w:tc>
        <w:tc>
          <w:tcPr>
            <w:tcW w:w="316" w:type="pct"/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0</w:t>
            </w:r>
          </w:p>
        </w:tc>
        <w:tc>
          <w:tcPr>
            <w:tcW w:w="405" w:type="pct"/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0</w:t>
            </w:r>
          </w:p>
        </w:tc>
        <w:tc>
          <w:tcPr>
            <w:tcW w:w="317" w:type="pct"/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0</w:t>
            </w:r>
          </w:p>
        </w:tc>
        <w:tc>
          <w:tcPr>
            <w:tcW w:w="411" w:type="pct"/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0</w:t>
            </w:r>
          </w:p>
        </w:tc>
        <w:tc>
          <w:tcPr>
            <w:tcW w:w="321" w:type="pct"/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0</w:t>
            </w:r>
          </w:p>
        </w:tc>
        <w:tc>
          <w:tcPr>
            <w:tcW w:w="413" w:type="pct"/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-162 742</w:t>
            </w:r>
          </w:p>
        </w:tc>
        <w:tc>
          <w:tcPr>
            <w:tcW w:w="367" w:type="pct"/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-60 018</w:t>
            </w:r>
          </w:p>
        </w:tc>
        <w:tc>
          <w:tcPr>
            <w:tcW w:w="554" w:type="pct"/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-222 760</w:t>
            </w:r>
          </w:p>
        </w:tc>
      </w:tr>
      <w:tr w:rsidR="00046A20" w:rsidRPr="004050A0" w:rsidTr="00046A20">
        <w:trPr>
          <w:trHeight w:val="20"/>
          <w:jc w:val="center"/>
        </w:trPr>
        <w:tc>
          <w:tcPr>
            <w:tcW w:w="1041" w:type="pct"/>
          </w:tcPr>
          <w:p w:rsidR="00172836" w:rsidRPr="004050A0" w:rsidRDefault="00172836" w:rsidP="002E2FAA">
            <w:pPr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Потери при передаче</w:t>
            </w:r>
          </w:p>
        </w:tc>
        <w:tc>
          <w:tcPr>
            <w:tcW w:w="270" w:type="pct"/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11</w:t>
            </w:r>
          </w:p>
        </w:tc>
        <w:tc>
          <w:tcPr>
            <w:tcW w:w="270" w:type="pct"/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0</w:t>
            </w:r>
          </w:p>
        </w:tc>
        <w:tc>
          <w:tcPr>
            <w:tcW w:w="316" w:type="pct"/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0</w:t>
            </w:r>
          </w:p>
        </w:tc>
        <w:tc>
          <w:tcPr>
            <w:tcW w:w="316" w:type="pct"/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0</w:t>
            </w:r>
          </w:p>
        </w:tc>
        <w:tc>
          <w:tcPr>
            <w:tcW w:w="405" w:type="pct"/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0</w:t>
            </w:r>
          </w:p>
        </w:tc>
        <w:tc>
          <w:tcPr>
            <w:tcW w:w="317" w:type="pct"/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0</w:t>
            </w:r>
          </w:p>
        </w:tc>
        <w:tc>
          <w:tcPr>
            <w:tcW w:w="411" w:type="pct"/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0</w:t>
            </w:r>
          </w:p>
        </w:tc>
        <w:tc>
          <w:tcPr>
            <w:tcW w:w="321" w:type="pct"/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0</w:t>
            </w:r>
          </w:p>
        </w:tc>
        <w:tc>
          <w:tcPr>
            <w:tcW w:w="413" w:type="pct"/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-27 762</w:t>
            </w:r>
          </w:p>
        </w:tc>
        <w:tc>
          <w:tcPr>
            <w:tcW w:w="367" w:type="pct"/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-60 569</w:t>
            </w:r>
          </w:p>
        </w:tc>
        <w:tc>
          <w:tcPr>
            <w:tcW w:w="554" w:type="pct"/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-88 331</w:t>
            </w:r>
          </w:p>
        </w:tc>
      </w:tr>
      <w:tr w:rsidR="00046A20" w:rsidRPr="004050A0" w:rsidTr="00046A20">
        <w:trPr>
          <w:cantSplit/>
          <w:trHeight w:val="20"/>
          <w:jc w:val="center"/>
        </w:trPr>
        <w:tc>
          <w:tcPr>
            <w:tcW w:w="1041" w:type="pct"/>
          </w:tcPr>
          <w:p w:rsidR="00172836" w:rsidRPr="004050A0" w:rsidRDefault="00172836" w:rsidP="002E2FAA">
            <w:pPr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Конечное потребление энергетических ресурсов</w:t>
            </w:r>
          </w:p>
        </w:tc>
        <w:tc>
          <w:tcPr>
            <w:tcW w:w="270" w:type="pct"/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12</w:t>
            </w:r>
          </w:p>
        </w:tc>
        <w:tc>
          <w:tcPr>
            <w:tcW w:w="270" w:type="pct"/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0</w:t>
            </w:r>
          </w:p>
        </w:tc>
        <w:tc>
          <w:tcPr>
            <w:tcW w:w="316" w:type="pct"/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0</w:t>
            </w:r>
          </w:p>
        </w:tc>
        <w:tc>
          <w:tcPr>
            <w:tcW w:w="316" w:type="pct"/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738 691</w:t>
            </w:r>
          </w:p>
        </w:tc>
        <w:tc>
          <w:tcPr>
            <w:tcW w:w="405" w:type="pct"/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480 309</w:t>
            </w:r>
          </w:p>
        </w:tc>
        <w:tc>
          <w:tcPr>
            <w:tcW w:w="317" w:type="pct"/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42</w:t>
            </w:r>
          </w:p>
        </w:tc>
        <w:tc>
          <w:tcPr>
            <w:tcW w:w="411" w:type="pct"/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0</w:t>
            </w:r>
          </w:p>
        </w:tc>
        <w:tc>
          <w:tcPr>
            <w:tcW w:w="321" w:type="pct"/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0</w:t>
            </w:r>
          </w:p>
        </w:tc>
        <w:tc>
          <w:tcPr>
            <w:tcW w:w="413" w:type="pct"/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338 333</w:t>
            </w:r>
          </w:p>
        </w:tc>
        <w:tc>
          <w:tcPr>
            <w:tcW w:w="367" w:type="pct"/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430 539</w:t>
            </w:r>
          </w:p>
        </w:tc>
        <w:tc>
          <w:tcPr>
            <w:tcW w:w="554" w:type="pct"/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1 987 914</w:t>
            </w:r>
          </w:p>
        </w:tc>
      </w:tr>
      <w:tr w:rsidR="00046A20" w:rsidRPr="004050A0" w:rsidTr="00046A20">
        <w:trPr>
          <w:trHeight w:val="70"/>
          <w:jc w:val="center"/>
        </w:trPr>
        <w:tc>
          <w:tcPr>
            <w:tcW w:w="1041" w:type="pct"/>
          </w:tcPr>
          <w:p w:rsidR="00172836" w:rsidRPr="004050A0" w:rsidRDefault="00172836" w:rsidP="002E2FAA">
            <w:pPr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Сельское хозяйство, рыболовство и рыбоводство</w:t>
            </w:r>
          </w:p>
        </w:tc>
        <w:tc>
          <w:tcPr>
            <w:tcW w:w="270" w:type="pct"/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13</w:t>
            </w:r>
          </w:p>
        </w:tc>
        <w:tc>
          <w:tcPr>
            <w:tcW w:w="270" w:type="pct"/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0</w:t>
            </w:r>
          </w:p>
        </w:tc>
        <w:tc>
          <w:tcPr>
            <w:tcW w:w="316" w:type="pct"/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0</w:t>
            </w:r>
          </w:p>
        </w:tc>
        <w:tc>
          <w:tcPr>
            <w:tcW w:w="316" w:type="pct"/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0</w:t>
            </w:r>
          </w:p>
        </w:tc>
        <w:tc>
          <w:tcPr>
            <w:tcW w:w="405" w:type="pct"/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0</w:t>
            </w:r>
          </w:p>
        </w:tc>
        <w:tc>
          <w:tcPr>
            <w:tcW w:w="317" w:type="pct"/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0</w:t>
            </w:r>
          </w:p>
        </w:tc>
        <w:tc>
          <w:tcPr>
            <w:tcW w:w="411" w:type="pct"/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0</w:t>
            </w:r>
          </w:p>
        </w:tc>
        <w:tc>
          <w:tcPr>
            <w:tcW w:w="321" w:type="pct"/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0</w:t>
            </w:r>
          </w:p>
        </w:tc>
        <w:tc>
          <w:tcPr>
            <w:tcW w:w="413" w:type="pct"/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0</w:t>
            </w:r>
          </w:p>
        </w:tc>
        <w:tc>
          <w:tcPr>
            <w:tcW w:w="367" w:type="pct"/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0</w:t>
            </w:r>
          </w:p>
        </w:tc>
        <w:tc>
          <w:tcPr>
            <w:tcW w:w="554" w:type="pct"/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0</w:t>
            </w:r>
          </w:p>
        </w:tc>
      </w:tr>
      <w:tr w:rsidR="00046A20" w:rsidRPr="004050A0" w:rsidTr="00046A20">
        <w:trPr>
          <w:trHeight w:val="20"/>
          <w:jc w:val="center"/>
        </w:trPr>
        <w:tc>
          <w:tcPr>
            <w:tcW w:w="1041" w:type="pct"/>
          </w:tcPr>
          <w:p w:rsidR="00172836" w:rsidRPr="004050A0" w:rsidRDefault="00172836" w:rsidP="002E2FAA">
            <w:pPr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Промышленность</w:t>
            </w:r>
          </w:p>
        </w:tc>
        <w:tc>
          <w:tcPr>
            <w:tcW w:w="270" w:type="pct"/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14</w:t>
            </w:r>
          </w:p>
        </w:tc>
        <w:tc>
          <w:tcPr>
            <w:tcW w:w="270" w:type="pct"/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0</w:t>
            </w:r>
          </w:p>
        </w:tc>
        <w:tc>
          <w:tcPr>
            <w:tcW w:w="316" w:type="pct"/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0</w:t>
            </w:r>
          </w:p>
        </w:tc>
        <w:tc>
          <w:tcPr>
            <w:tcW w:w="316" w:type="pct"/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207 978</w:t>
            </w:r>
          </w:p>
        </w:tc>
        <w:tc>
          <w:tcPr>
            <w:tcW w:w="405" w:type="pct"/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440 629</w:t>
            </w:r>
          </w:p>
        </w:tc>
        <w:tc>
          <w:tcPr>
            <w:tcW w:w="317" w:type="pct"/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0</w:t>
            </w:r>
          </w:p>
        </w:tc>
        <w:tc>
          <w:tcPr>
            <w:tcW w:w="411" w:type="pct"/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0</w:t>
            </w:r>
          </w:p>
        </w:tc>
        <w:tc>
          <w:tcPr>
            <w:tcW w:w="321" w:type="pct"/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0</w:t>
            </w:r>
          </w:p>
        </w:tc>
        <w:tc>
          <w:tcPr>
            <w:tcW w:w="413" w:type="pct"/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233 947</w:t>
            </w:r>
          </w:p>
        </w:tc>
        <w:tc>
          <w:tcPr>
            <w:tcW w:w="367" w:type="pct"/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112 562</w:t>
            </w:r>
          </w:p>
        </w:tc>
        <w:tc>
          <w:tcPr>
            <w:tcW w:w="554" w:type="pct"/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995 116</w:t>
            </w:r>
          </w:p>
        </w:tc>
      </w:tr>
      <w:tr w:rsidR="00046A20" w:rsidRPr="004050A0" w:rsidTr="00046A20">
        <w:trPr>
          <w:trHeight w:val="20"/>
          <w:jc w:val="center"/>
        </w:trPr>
        <w:tc>
          <w:tcPr>
            <w:tcW w:w="1041" w:type="pct"/>
          </w:tcPr>
          <w:p w:rsidR="00172836" w:rsidRPr="004050A0" w:rsidRDefault="00172836" w:rsidP="002E2FAA">
            <w:pPr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Прочая промышленность</w:t>
            </w:r>
          </w:p>
        </w:tc>
        <w:tc>
          <w:tcPr>
            <w:tcW w:w="270" w:type="pct"/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14.1</w:t>
            </w:r>
          </w:p>
        </w:tc>
        <w:tc>
          <w:tcPr>
            <w:tcW w:w="270" w:type="pct"/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0</w:t>
            </w:r>
          </w:p>
        </w:tc>
        <w:tc>
          <w:tcPr>
            <w:tcW w:w="316" w:type="pct"/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0</w:t>
            </w:r>
          </w:p>
        </w:tc>
        <w:tc>
          <w:tcPr>
            <w:tcW w:w="316" w:type="pct"/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207 978</w:t>
            </w:r>
          </w:p>
        </w:tc>
        <w:tc>
          <w:tcPr>
            <w:tcW w:w="405" w:type="pct"/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440 629</w:t>
            </w:r>
          </w:p>
        </w:tc>
        <w:tc>
          <w:tcPr>
            <w:tcW w:w="317" w:type="pct"/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0</w:t>
            </w:r>
          </w:p>
        </w:tc>
        <w:tc>
          <w:tcPr>
            <w:tcW w:w="411" w:type="pct"/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0</w:t>
            </w:r>
          </w:p>
        </w:tc>
        <w:tc>
          <w:tcPr>
            <w:tcW w:w="321" w:type="pct"/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0</w:t>
            </w:r>
          </w:p>
        </w:tc>
        <w:tc>
          <w:tcPr>
            <w:tcW w:w="413" w:type="pct"/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233 947</w:t>
            </w:r>
          </w:p>
        </w:tc>
        <w:tc>
          <w:tcPr>
            <w:tcW w:w="367" w:type="pct"/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112 562</w:t>
            </w:r>
          </w:p>
        </w:tc>
        <w:tc>
          <w:tcPr>
            <w:tcW w:w="554" w:type="pct"/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995 116</w:t>
            </w:r>
          </w:p>
        </w:tc>
      </w:tr>
      <w:tr w:rsidR="00046A20" w:rsidRPr="004050A0" w:rsidTr="00046A20">
        <w:trPr>
          <w:trHeight w:val="20"/>
          <w:jc w:val="center"/>
        </w:trPr>
        <w:tc>
          <w:tcPr>
            <w:tcW w:w="1041" w:type="pct"/>
          </w:tcPr>
          <w:p w:rsidR="00172836" w:rsidRPr="004050A0" w:rsidRDefault="00172836" w:rsidP="002E2FAA">
            <w:pPr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Строительство</w:t>
            </w:r>
          </w:p>
        </w:tc>
        <w:tc>
          <w:tcPr>
            <w:tcW w:w="270" w:type="pct"/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15</w:t>
            </w:r>
          </w:p>
        </w:tc>
        <w:tc>
          <w:tcPr>
            <w:tcW w:w="270" w:type="pct"/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0</w:t>
            </w:r>
          </w:p>
        </w:tc>
        <w:tc>
          <w:tcPr>
            <w:tcW w:w="316" w:type="pct"/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0</w:t>
            </w:r>
          </w:p>
        </w:tc>
        <w:tc>
          <w:tcPr>
            <w:tcW w:w="316" w:type="pct"/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32 946</w:t>
            </w:r>
          </w:p>
        </w:tc>
        <w:tc>
          <w:tcPr>
            <w:tcW w:w="405" w:type="pct"/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0</w:t>
            </w:r>
          </w:p>
        </w:tc>
        <w:tc>
          <w:tcPr>
            <w:tcW w:w="317" w:type="pct"/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0</w:t>
            </w:r>
          </w:p>
        </w:tc>
        <w:tc>
          <w:tcPr>
            <w:tcW w:w="411" w:type="pct"/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0</w:t>
            </w:r>
          </w:p>
        </w:tc>
        <w:tc>
          <w:tcPr>
            <w:tcW w:w="321" w:type="pct"/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0</w:t>
            </w:r>
          </w:p>
        </w:tc>
        <w:tc>
          <w:tcPr>
            <w:tcW w:w="413" w:type="pct"/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0</w:t>
            </w:r>
          </w:p>
        </w:tc>
        <w:tc>
          <w:tcPr>
            <w:tcW w:w="367" w:type="pct"/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0</w:t>
            </w:r>
          </w:p>
        </w:tc>
        <w:tc>
          <w:tcPr>
            <w:tcW w:w="554" w:type="pct"/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32 946</w:t>
            </w:r>
          </w:p>
        </w:tc>
      </w:tr>
      <w:tr w:rsidR="00046A20" w:rsidRPr="004050A0" w:rsidTr="00046A20">
        <w:trPr>
          <w:trHeight w:val="20"/>
          <w:jc w:val="center"/>
        </w:trPr>
        <w:tc>
          <w:tcPr>
            <w:tcW w:w="1041" w:type="pct"/>
          </w:tcPr>
          <w:p w:rsidR="00172836" w:rsidRPr="004050A0" w:rsidRDefault="00172836" w:rsidP="002E2FAA">
            <w:pPr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Транспорт и связь</w:t>
            </w:r>
          </w:p>
        </w:tc>
        <w:tc>
          <w:tcPr>
            <w:tcW w:w="270" w:type="pct"/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16</w:t>
            </w:r>
          </w:p>
        </w:tc>
        <w:tc>
          <w:tcPr>
            <w:tcW w:w="270" w:type="pct"/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0</w:t>
            </w:r>
          </w:p>
        </w:tc>
        <w:tc>
          <w:tcPr>
            <w:tcW w:w="316" w:type="pct"/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0</w:t>
            </w:r>
          </w:p>
        </w:tc>
        <w:tc>
          <w:tcPr>
            <w:tcW w:w="316" w:type="pct"/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151 140</w:t>
            </w:r>
          </w:p>
        </w:tc>
        <w:tc>
          <w:tcPr>
            <w:tcW w:w="405" w:type="pct"/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2 506</w:t>
            </w:r>
          </w:p>
        </w:tc>
        <w:tc>
          <w:tcPr>
            <w:tcW w:w="317" w:type="pct"/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0</w:t>
            </w:r>
          </w:p>
        </w:tc>
        <w:tc>
          <w:tcPr>
            <w:tcW w:w="411" w:type="pct"/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0</w:t>
            </w:r>
          </w:p>
        </w:tc>
        <w:tc>
          <w:tcPr>
            <w:tcW w:w="321" w:type="pct"/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0</w:t>
            </w:r>
          </w:p>
        </w:tc>
        <w:tc>
          <w:tcPr>
            <w:tcW w:w="413" w:type="pct"/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0</w:t>
            </w:r>
          </w:p>
        </w:tc>
        <w:tc>
          <w:tcPr>
            <w:tcW w:w="367" w:type="pct"/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0</w:t>
            </w:r>
          </w:p>
        </w:tc>
        <w:tc>
          <w:tcPr>
            <w:tcW w:w="554" w:type="pct"/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153 646</w:t>
            </w:r>
          </w:p>
        </w:tc>
      </w:tr>
      <w:tr w:rsidR="00046A20" w:rsidRPr="004050A0" w:rsidTr="00046A20">
        <w:trPr>
          <w:trHeight w:val="20"/>
          <w:jc w:val="center"/>
        </w:trPr>
        <w:tc>
          <w:tcPr>
            <w:tcW w:w="1041" w:type="pct"/>
          </w:tcPr>
          <w:p w:rsidR="00172836" w:rsidRPr="004050A0" w:rsidRDefault="00172836" w:rsidP="002E2FAA">
            <w:pPr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Железнодорожный</w:t>
            </w:r>
          </w:p>
        </w:tc>
        <w:tc>
          <w:tcPr>
            <w:tcW w:w="270" w:type="pct"/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16.1</w:t>
            </w:r>
          </w:p>
        </w:tc>
        <w:tc>
          <w:tcPr>
            <w:tcW w:w="270" w:type="pct"/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0</w:t>
            </w:r>
          </w:p>
        </w:tc>
        <w:tc>
          <w:tcPr>
            <w:tcW w:w="316" w:type="pct"/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0</w:t>
            </w:r>
          </w:p>
        </w:tc>
        <w:tc>
          <w:tcPr>
            <w:tcW w:w="316" w:type="pct"/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0</w:t>
            </w:r>
          </w:p>
        </w:tc>
        <w:tc>
          <w:tcPr>
            <w:tcW w:w="405" w:type="pct"/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0</w:t>
            </w:r>
          </w:p>
        </w:tc>
        <w:tc>
          <w:tcPr>
            <w:tcW w:w="317" w:type="pct"/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0</w:t>
            </w:r>
          </w:p>
        </w:tc>
        <w:tc>
          <w:tcPr>
            <w:tcW w:w="411" w:type="pct"/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0</w:t>
            </w:r>
          </w:p>
        </w:tc>
        <w:tc>
          <w:tcPr>
            <w:tcW w:w="321" w:type="pct"/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0</w:t>
            </w:r>
          </w:p>
        </w:tc>
        <w:tc>
          <w:tcPr>
            <w:tcW w:w="413" w:type="pct"/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0</w:t>
            </w:r>
          </w:p>
        </w:tc>
        <w:tc>
          <w:tcPr>
            <w:tcW w:w="367" w:type="pct"/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0</w:t>
            </w:r>
          </w:p>
        </w:tc>
        <w:tc>
          <w:tcPr>
            <w:tcW w:w="554" w:type="pct"/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0</w:t>
            </w:r>
          </w:p>
        </w:tc>
      </w:tr>
      <w:tr w:rsidR="00046A20" w:rsidRPr="004050A0" w:rsidTr="00046A20">
        <w:trPr>
          <w:trHeight w:val="20"/>
          <w:jc w:val="center"/>
        </w:trPr>
        <w:tc>
          <w:tcPr>
            <w:tcW w:w="1041" w:type="pct"/>
          </w:tcPr>
          <w:p w:rsidR="00172836" w:rsidRPr="004050A0" w:rsidRDefault="00172836" w:rsidP="002E2FAA">
            <w:pPr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Трубопроводный</w:t>
            </w:r>
          </w:p>
        </w:tc>
        <w:tc>
          <w:tcPr>
            <w:tcW w:w="270" w:type="pct"/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16.2</w:t>
            </w:r>
          </w:p>
        </w:tc>
        <w:tc>
          <w:tcPr>
            <w:tcW w:w="270" w:type="pct"/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0</w:t>
            </w:r>
          </w:p>
        </w:tc>
        <w:tc>
          <w:tcPr>
            <w:tcW w:w="316" w:type="pct"/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0</w:t>
            </w:r>
          </w:p>
        </w:tc>
        <w:tc>
          <w:tcPr>
            <w:tcW w:w="316" w:type="pct"/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0</w:t>
            </w:r>
          </w:p>
        </w:tc>
        <w:tc>
          <w:tcPr>
            <w:tcW w:w="405" w:type="pct"/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0</w:t>
            </w:r>
          </w:p>
        </w:tc>
        <w:tc>
          <w:tcPr>
            <w:tcW w:w="317" w:type="pct"/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0</w:t>
            </w:r>
          </w:p>
        </w:tc>
        <w:tc>
          <w:tcPr>
            <w:tcW w:w="411" w:type="pct"/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0</w:t>
            </w:r>
          </w:p>
        </w:tc>
        <w:tc>
          <w:tcPr>
            <w:tcW w:w="321" w:type="pct"/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0</w:t>
            </w:r>
          </w:p>
        </w:tc>
        <w:tc>
          <w:tcPr>
            <w:tcW w:w="413" w:type="pct"/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0</w:t>
            </w:r>
          </w:p>
        </w:tc>
        <w:tc>
          <w:tcPr>
            <w:tcW w:w="367" w:type="pct"/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0</w:t>
            </w:r>
          </w:p>
        </w:tc>
        <w:tc>
          <w:tcPr>
            <w:tcW w:w="554" w:type="pct"/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0</w:t>
            </w:r>
          </w:p>
        </w:tc>
      </w:tr>
      <w:tr w:rsidR="00046A20" w:rsidRPr="004050A0" w:rsidTr="00046A20">
        <w:trPr>
          <w:trHeight w:val="20"/>
          <w:jc w:val="center"/>
        </w:trPr>
        <w:tc>
          <w:tcPr>
            <w:tcW w:w="1041" w:type="pct"/>
          </w:tcPr>
          <w:p w:rsidR="00172836" w:rsidRPr="004050A0" w:rsidRDefault="00172836" w:rsidP="002E2FAA">
            <w:pPr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Автомобильный</w:t>
            </w:r>
          </w:p>
        </w:tc>
        <w:tc>
          <w:tcPr>
            <w:tcW w:w="270" w:type="pct"/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16.3</w:t>
            </w:r>
          </w:p>
        </w:tc>
        <w:tc>
          <w:tcPr>
            <w:tcW w:w="270" w:type="pct"/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0</w:t>
            </w:r>
          </w:p>
        </w:tc>
        <w:tc>
          <w:tcPr>
            <w:tcW w:w="316" w:type="pct"/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0</w:t>
            </w:r>
          </w:p>
        </w:tc>
        <w:tc>
          <w:tcPr>
            <w:tcW w:w="316" w:type="pct"/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150 903</w:t>
            </w:r>
          </w:p>
        </w:tc>
        <w:tc>
          <w:tcPr>
            <w:tcW w:w="405" w:type="pct"/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2 149</w:t>
            </w:r>
          </w:p>
        </w:tc>
        <w:tc>
          <w:tcPr>
            <w:tcW w:w="317" w:type="pct"/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0</w:t>
            </w:r>
          </w:p>
        </w:tc>
        <w:tc>
          <w:tcPr>
            <w:tcW w:w="411" w:type="pct"/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0</w:t>
            </w:r>
          </w:p>
        </w:tc>
        <w:tc>
          <w:tcPr>
            <w:tcW w:w="321" w:type="pct"/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0</w:t>
            </w:r>
          </w:p>
        </w:tc>
        <w:tc>
          <w:tcPr>
            <w:tcW w:w="413" w:type="pct"/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0</w:t>
            </w:r>
          </w:p>
        </w:tc>
        <w:tc>
          <w:tcPr>
            <w:tcW w:w="367" w:type="pct"/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0</w:t>
            </w:r>
          </w:p>
        </w:tc>
        <w:tc>
          <w:tcPr>
            <w:tcW w:w="554" w:type="pct"/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153 052</w:t>
            </w:r>
          </w:p>
        </w:tc>
      </w:tr>
      <w:tr w:rsidR="00046A20" w:rsidRPr="004050A0" w:rsidTr="00046A20">
        <w:trPr>
          <w:trHeight w:val="20"/>
          <w:jc w:val="center"/>
        </w:trPr>
        <w:tc>
          <w:tcPr>
            <w:tcW w:w="1041" w:type="pct"/>
          </w:tcPr>
          <w:p w:rsidR="00172836" w:rsidRPr="004050A0" w:rsidRDefault="00172836" w:rsidP="002E2FAA">
            <w:pPr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Прочий</w:t>
            </w:r>
          </w:p>
        </w:tc>
        <w:tc>
          <w:tcPr>
            <w:tcW w:w="270" w:type="pct"/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16.4</w:t>
            </w:r>
          </w:p>
        </w:tc>
        <w:tc>
          <w:tcPr>
            <w:tcW w:w="270" w:type="pct"/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0</w:t>
            </w:r>
          </w:p>
        </w:tc>
        <w:tc>
          <w:tcPr>
            <w:tcW w:w="316" w:type="pct"/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0</w:t>
            </w:r>
          </w:p>
        </w:tc>
        <w:tc>
          <w:tcPr>
            <w:tcW w:w="316" w:type="pct"/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237</w:t>
            </w:r>
          </w:p>
        </w:tc>
        <w:tc>
          <w:tcPr>
            <w:tcW w:w="405" w:type="pct"/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357</w:t>
            </w:r>
          </w:p>
        </w:tc>
        <w:tc>
          <w:tcPr>
            <w:tcW w:w="317" w:type="pct"/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0</w:t>
            </w:r>
          </w:p>
        </w:tc>
        <w:tc>
          <w:tcPr>
            <w:tcW w:w="411" w:type="pct"/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0</w:t>
            </w:r>
          </w:p>
        </w:tc>
        <w:tc>
          <w:tcPr>
            <w:tcW w:w="321" w:type="pct"/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0</w:t>
            </w:r>
          </w:p>
        </w:tc>
        <w:tc>
          <w:tcPr>
            <w:tcW w:w="413" w:type="pct"/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0</w:t>
            </w:r>
          </w:p>
        </w:tc>
        <w:tc>
          <w:tcPr>
            <w:tcW w:w="367" w:type="pct"/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0</w:t>
            </w:r>
          </w:p>
        </w:tc>
        <w:tc>
          <w:tcPr>
            <w:tcW w:w="554" w:type="pct"/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594</w:t>
            </w:r>
          </w:p>
        </w:tc>
      </w:tr>
      <w:tr w:rsidR="00046A20" w:rsidRPr="004050A0" w:rsidTr="00046A20">
        <w:trPr>
          <w:trHeight w:val="20"/>
          <w:jc w:val="center"/>
        </w:trPr>
        <w:tc>
          <w:tcPr>
            <w:tcW w:w="1041" w:type="pct"/>
          </w:tcPr>
          <w:p w:rsidR="00172836" w:rsidRPr="004050A0" w:rsidRDefault="00172836" w:rsidP="002E2FAA">
            <w:pPr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Сфера услуг</w:t>
            </w:r>
          </w:p>
        </w:tc>
        <w:tc>
          <w:tcPr>
            <w:tcW w:w="270" w:type="pct"/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17</w:t>
            </w:r>
          </w:p>
        </w:tc>
        <w:tc>
          <w:tcPr>
            <w:tcW w:w="270" w:type="pct"/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0</w:t>
            </w:r>
          </w:p>
        </w:tc>
        <w:tc>
          <w:tcPr>
            <w:tcW w:w="316" w:type="pct"/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0</w:t>
            </w:r>
          </w:p>
        </w:tc>
        <w:tc>
          <w:tcPr>
            <w:tcW w:w="316" w:type="pct"/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20 139</w:t>
            </w:r>
          </w:p>
        </w:tc>
        <w:tc>
          <w:tcPr>
            <w:tcW w:w="405" w:type="pct"/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23 332</w:t>
            </w:r>
          </w:p>
        </w:tc>
        <w:tc>
          <w:tcPr>
            <w:tcW w:w="317" w:type="pct"/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0</w:t>
            </w:r>
          </w:p>
        </w:tc>
        <w:tc>
          <w:tcPr>
            <w:tcW w:w="411" w:type="pct"/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0</w:t>
            </w:r>
          </w:p>
        </w:tc>
        <w:tc>
          <w:tcPr>
            <w:tcW w:w="321" w:type="pct"/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0</w:t>
            </w:r>
          </w:p>
        </w:tc>
        <w:tc>
          <w:tcPr>
            <w:tcW w:w="413" w:type="pct"/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14 977</w:t>
            </w:r>
          </w:p>
        </w:tc>
        <w:tc>
          <w:tcPr>
            <w:tcW w:w="367" w:type="pct"/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53 912</w:t>
            </w:r>
          </w:p>
        </w:tc>
        <w:tc>
          <w:tcPr>
            <w:tcW w:w="554" w:type="pct"/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112 360</w:t>
            </w:r>
          </w:p>
        </w:tc>
      </w:tr>
      <w:tr w:rsidR="00046A20" w:rsidRPr="004050A0" w:rsidTr="00046A20">
        <w:trPr>
          <w:trHeight w:val="20"/>
          <w:jc w:val="center"/>
        </w:trPr>
        <w:tc>
          <w:tcPr>
            <w:tcW w:w="1041" w:type="pct"/>
          </w:tcPr>
          <w:p w:rsidR="00172836" w:rsidRPr="004050A0" w:rsidRDefault="00172836" w:rsidP="002E2FAA">
            <w:pPr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Население</w:t>
            </w:r>
          </w:p>
        </w:tc>
        <w:tc>
          <w:tcPr>
            <w:tcW w:w="270" w:type="pct"/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18</w:t>
            </w:r>
          </w:p>
        </w:tc>
        <w:tc>
          <w:tcPr>
            <w:tcW w:w="270" w:type="pct"/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0</w:t>
            </w:r>
          </w:p>
        </w:tc>
        <w:tc>
          <w:tcPr>
            <w:tcW w:w="316" w:type="pct"/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0</w:t>
            </w:r>
          </w:p>
        </w:tc>
        <w:tc>
          <w:tcPr>
            <w:tcW w:w="316" w:type="pct"/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325 145</w:t>
            </w:r>
          </w:p>
        </w:tc>
        <w:tc>
          <w:tcPr>
            <w:tcW w:w="405" w:type="pct"/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11 873</w:t>
            </w:r>
          </w:p>
        </w:tc>
        <w:tc>
          <w:tcPr>
            <w:tcW w:w="317" w:type="pct"/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42</w:t>
            </w:r>
          </w:p>
        </w:tc>
        <w:tc>
          <w:tcPr>
            <w:tcW w:w="411" w:type="pct"/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0</w:t>
            </w:r>
          </w:p>
        </w:tc>
        <w:tc>
          <w:tcPr>
            <w:tcW w:w="321" w:type="pct"/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0</w:t>
            </w:r>
          </w:p>
        </w:tc>
        <w:tc>
          <w:tcPr>
            <w:tcW w:w="413" w:type="pct"/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89 409</w:t>
            </w:r>
          </w:p>
        </w:tc>
        <w:tc>
          <w:tcPr>
            <w:tcW w:w="367" w:type="pct"/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264 065</w:t>
            </w:r>
          </w:p>
        </w:tc>
        <w:tc>
          <w:tcPr>
            <w:tcW w:w="554" w:type="pct"/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690 534</w:t>
            </w:r>
          </w:p>
        </w:tc>
      </w:tr>
      <w:tr w:rsidR="00046A20" w:rsidRPr="004050A0" w:rsidTr="00046A20">
        <w:trPr>
          <w:trHeight w:val="20"/>
          <w:jc w:val="center"/>
        </w:trPr>
        <w:tc>
          <w:tcPr>
            <w:tcW w:w="1041" w:type="pct"/>
          </w:tcPr>
          <w:p w:rsidR="00172836" w:rsidRPr="004050A0" w:rsidRDefault="00172836" w:rsidP="002E2FAA">
            <w:pPr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Использование ТЭР в качестве сырья и на нетопливные нужды</w:t>
            </w:r>
          </w:p>
        </w:tc>
        <w:tc>
          <w:tcPr>
            <w:tcW w:w="270" w:type="pct"/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19</w:t>
            </w:r>
          </w:p>
        </w:tc>
        <w:tc>
          <w:tcPr>
            <w:tcW w:w="270" w:type="pct"/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0</w:t>
            </w:r>
          </w:p>
        </w:tc>
        <w:tc>
          <w:tcPr>
            <w:tcW w:w="316" w:type="pct"/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0</w:t>
            </w:r>
          </w:p>
        </w:tc>
        <w:tc>
          <w:tcPr>
            <w:tcW w:w="316" w:type="pct"/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1 343</w:t>
            </w:r>
          </w:p>
        </w:tc>
        <w:tc>
          <w:tcPr>
            <w:tcW w:w="405" w:type="pct"/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1 969</w:t>
            </w:r>
          </w:p>
        </w:tc>
        <w:tc>
          <w:tcPr>
            <w:tcW w:w="317" w:type="pct"/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0</w:t>
            </w:r>
          </w:p>
        </w:tc>
        <w:tc>
          <w:tcPr>
            <w:tcW w:w="411" w:type="pct"/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0</w:t>
            </w:r>
          </w:p>
        </w:tc>
        <w:tc>
          <w:tcPr>
            <w:tcW w:w="321" w:type="pct"/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0</w:t>
            </w:r>
          </w:p>
        </w:tc>
        <w:tc>
          <w:tcPr>
            <w:tcW w:w="413" w:type="pct"/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0</w:t>
            </w:r>
          </w:p>
        </w:tc>
        <w:tc>
          <w:tcPr>
            <w:tcW w:w="367" w:type="pct"/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0</w:t>
            </w:r>
          </w:p>
        </w:tc>
        <w:tc>
          <w:tcPr>
            <w:tcW w:w="554" w:type="pct"/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3 312</w:t>
            </w:r>
          </w:p>
        </w:tc>
      </w:tr>
    </w:tbl>
    <w:p w:rsidR="00172836" w:rsidRPr="004050A0" w:rsidRDefault="00172836" w:rsidP="00172836">
      <w:pPr>
        <w:jc w:val="right"/>
      </w:pPr>
      <w:bookmarkStart w:id="62" w:name="_Toc207137449"/>
    </w:p>
    <w:p w:rsidR="00172836" w:rsidRPr="004050A0" w:rsidRDefault="00172836" w:rsidP="00172836">
      <w:pPr>
        <w:jc w:val="right"/>
      </w:pPr>
      <w:r w:rsidRPr="004050A0">
        <w:t>Таблица 16</w:t>
      </w:r>
    </w:p>
    <w:p w:rsidR="00172836" w:rsidRPr="004050A0" w:rsidRDefault="00172836" w:rsidP="00172836">
      <w:pPr>
        <w:jc w:val="center"/>
      </w:pPr>
      <w:r w:rsidRPr="004050A0">
        <w:t>Прогнозный топливно-энергетический баланс города Сургута на 2027 год</w:t>
      </w:r>
      <w:bookmarkEnd w:id="62"/>
    </w:p>
    <w:p w:rsidR="00172836" w:rsidRPr="004050A0" w:rsidRDefault="00172836" w:rsidP="00172836">
      <w:pPr>
        <w:jc w:val="center"/>
        <w:rPr>
          <w:sz w:val="18"/>
          <w:szCs w:val="18"/>
        </w:rPr>
      </w:pPr>
    </w:p>
    <w:p w:rsidR="00172836" w:rsidRPr="004050A0" w:rsidRDefault="00172836" w:rsidP="00172836">
      <w:pPr>
        <w:rPr>
          <w:sz w:val="2"/>
          <w:szCs w:val="2"/>
        </w:rPr>
      </w:pPr>
    </w:p>
    <w:tbl>
      <w:tblPr>
        <w:tblStyle w:val="100"/>
        <w:tblW w:w="5145" w:type="pct"/>
        <w:tblInd w:w="-289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380"/>
        <w:gridCol w:w="843"/>
        <w:gridCol w:w="677"/>
        <w:gridCol w:w="980"/>
        <w:gridCol w:w="1023"/>
        <w:gridCol w:w="1224"/>
        <w:gridCol w:w="983"/>
        <w:gridCol w:w="1029"/>
        <w:gridCol w:w="986"/>
        <w:gridCol w:w="1267"/>
        <w:gridCol w:w="1267"/>
        <w:gridCol w:w="1792"/>
      </w:tblGrid>
      <w:tr w:rsidR="00172836" w:rsidRPr="004050A0" w:rsidTr="00046A20">
        <w:trPr>
          <w:trHeight w:val="20"/>
        </w:trPr>
        <w:tc>
          <w:tcPr>
            <w:tcW w:w="1094" w:type="pct"/>
            <w:vMerge w:val="restart"/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Наименование строк баланса</w:t>
            </w:r>
          </w:p>
        </w:tc>
        <w:tc>
          <w:tcPr>
            <w:tcW w:w="273" w:type="pct"/>
            <w:vMerge w:val="restart"/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Номер строк баланса</w:t>
            </w:r>
          </w:p>
        </w:tc>
        <w:tc>
          <w:tcPr>
            <w:tcW w:w="219" w:type="pct"/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Уголь</w:t>
            </w:r>
          </w:p>
        </w:tc>
        <w:tc>
          <w:tcPr>
            <w:tcW w:w="317" w:type="pct"/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Сырая нефть</w:t>
            </w:r>
          </w:p>
        </w:tc>
        <w:tc>
          <w:tcPr>
            <w:tcW w:w="331" w:type="pct"/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Нефте-продукты</w:t>
            </w:r>
          </w:p>
        </w:tc>
        <w:tc>
          <w:tcPr>
            <w:tcW w:w="396" w:type="pct"/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Природный газ</w:t>
            </w:r>
          </w:p>
        </w:tc>
        <w:tc>
          <w:tcPr>
            <w:tcW w:w="318" w:type="pct"/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Прочее твердое топливо</w:t>
            </w:r>
          </w:p>
        </w:tc>
        <w:tc>
          <w:tcPr>
            <w:tcW w:w="333" w:type="pct"/>
          </w:tcPr>
          <w:p w:rsidR="00172836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Гидро</w:t>
            </w:r>
            <w:r>
              <w:rPr>
                <w:sz w:val="21"/>
                <w:szCs w:val="21"/>
              </w:rPr>
              <w:t>-</w:t>
            </w:r>
          </w:p>
          <w:p w:rsidR="00172836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 xml:space="preserve">энергия </w:t>
            </w:r>
          </w:p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и НВИЭ</w:t>
            </w:r>
          </w:p>
        </w:tc>
        <w:tc>
          <w:tcPr>
            <w:tcW w:w="319" w:type="pct"/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Атомная энергия</w:t>
            </w:r>
          </w:p>
        </w:tc>
        <w:tc>
          <w:tcPr>
            <w:tcW w:w="410" w:type="pct"/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Электри</w:t>
            </w:r>
            <w:r>
              <w:rPr>
                <w:sz w:val="21"/>
                <w:szCs w:val="21"/>
              </w:rPr>
              <w:t>-</w:t>
            </w:r>
            <w:r w:rsidRPr="004050A0">
              <w:rPr>
                <w:sz w:val="21"/>
                <w:szCs w:val="21"/>
              </w:rPr>
              <w:t>ческая энергия</w:t>
            </w:r>
          </w:p>
        </w:tc>
        <w:tc>
          <w:tcPr>
            <w:tcW w:w="410" w:type="pct"/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Тепловая энергия</w:t>
            </w:r>
          </w:p>
        </w:tc>
        <w:tc>
          <w:tcPr>
            <w:tcW w:w="581" w:type="pct"/>
            <w:vMerge w:val="restart"/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Всего</w:t>
            </w:r>
          </w:p>
        </w:tc>
      </w:tr>
      <w:tr w:rsidR="00172836" w:rsidRPr="004050A0" w:rsidTr="00046A20">
        <w:trPr>
          <w:trHeight w:val="20"/>
          <w:tblHeader/>
        </w:trPr>
        <w:tc>
          <w:tcPr>
            <w:tcW w:w="1094" w:type="pct"/>
            <w:vMerge/>
          </w:tcPr>
          <w:p w:rsidR="00172836" w:rsidRPr="004050A0" w:rsidRDefault="00172836" w:rsidP="002E2FAA">
            <w:pPr>
              <w:jc w:val="both"/>
              <w:rPr>
                <w:sz w:val="21"/>
                <w:szCs w:val="21"/>
              </w:rPr>
            </w:pPr>
          </w:p>
        </w:tc>
        <w:tc>
          <w:tcPr>
            <w:tcW w:w="273" w:type="pct"/>
            <w:vMerge/>
          </w:tcPr>
          <w:p w:rsidR="00172836" w:rsidRPr="004050A0" w:rsidRDefault="00172836" w:rsidP="002E2FAA">
            <w:pPr>
              <w:rPr>
                <w:sz w:val="21"/>
                <w:szCs w:val="21"/>
              </w:rPr>
            </w:pPr>
          </w:p>
        </w:tc>
        <w:tc>
          <w:tcPr>
            <w:tcW w:w="3052" w:type="pct"/>
            <w:gridSpan w:val="9"/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т у.т.</w:t>
            </w:r>
          </w:p>
        </w:tc>
        <w:tc>
          <w:tcPr>
            <w:tcW w:w="581" w:type="pct"/>
            <w:vMerge/>
          </w:tcPr>
          <w:p w:rsidR="00172836" w:rsidRPr="004050A0" w:rsidRDefault="00172836" w:rsidP="002E2FAA">
            <w:pPr>
              <w:rPr>
                <w:sz w:val="21"/>
                <w:szCs w:val="21"/>
              </w:rPr>
            </w:pPr>
          </w:p>
        </w:tc>
      </w:tr>
      <w:tr w:rsidR="00172836" w:rsidRPr="004050A0" w:rsidTr="00046A20">
        <w:trPr>
          <w:trHeight w:val="20"/>
        </w:trPr>
        <w:tc>
          <w:tcPr>
            <w:tcW w:w="1094" w:type="pct"/>
          </w:tcPr>
          <w:p w:rsidR="00172836" w:rsidRPr="004050A0" w:rsidRDefault="00172836" w:rsidP="002E2FAA">
            <w:pPr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Производство энергетических ресурсов</w:t>
            </w:r>
          </w:p>
        </w:tc>
        <w:tc>
          <w:tcPr>
            <w:tcW w:w="273" w:type="pct"/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1</w:t>
            </w:r>
          </w:p>
        </w:tc>
        <w:tc>
          <w:tcPr>
            <w:tcW w:w="219" w:type="pct"/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0</w:t>
            </w:r>
          </w:p>
        </w:tc>
        <w:tc>
          <w:tcPr>
            <w:tcW w:w="317" w:type="pct"/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0</w:t>
            </w:r>
          </w:p>
        </w:tc>
        <w:tc>
          <w:tcPr>
            <w:tcW w:w="331" w:type="pct"/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0</w:t>
            </w:r>
          </w:p>
        </w:tc>
        <w:tc>
          <w:tcPr>
            <w:tcW w:w="396" w:type="pct"/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0</w:t>
            </w:r>
          </w:p>
        </w:tc>
        <w:tc>
          <w:tcPr>
            <w:tcW w:w="318" w:type="pct"/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36</w:t>
            </w:r>
          </w:p>
        </w:tc>
        <w:tc>
          <w:tcPr>
            <w:tcW w:w="333" w:type="pct"/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0</w:t>
            </w:r>
          </w:p>
        </w:tc>
        <w:tc>
          <w:tcPr>
            <w:tcW w:w="319" w:type="pct"/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0</w:t>
            </w:r>
          </w:p>
        </w:tc>
        <w:tc>
          <w:tcPr>
            <w:tcW w:w="410" w:type="pct"/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0</w:t>
            </w:r>
          </w:p>
        </w:tc>
        <w:tc>
          <w:tcPr>
            <w:tcW w:w="410" w:type="pct"/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0</w:t>
            </w:r>
          </w:p>
        </w:tc>
        <w:tc>
          <w:tcPr>
            <w:tcW w:w="581" w:type="pct"/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36</w:t>
            </w:r>
          </w:p>
        </w:tc>
      </w:tr>
      <w:tr w:rsidR="00172836" w:rsidRPr="004050A0" w:rsidTr="00046A20">
        <w:trPr>
          <w:trHeight w:val="20"/>
        </w:trPr>
        <w:tc>
          <w:tcPr>
            <w:tcW w:w="1094" w:type="pct"/>
          </w:tcPr>
          <w:p w:rsidR="00172836" w:rsidRPr="004050A0" w:rsidRDefault="00172836" w:rsidP="002E2FAA">
            <w:pPr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Ввоз</w:t>
            </w:r>
          </w:p>
        </w:tc>
        <w:tc>
          <w:tcPr>
            <w:tcW w:w="273" w:type="pct"/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2</w:t>
            </w:r>
          </w:p>
        </w:tc>
        <w:tc>
          <w:tcPr>
            <w:tcW w:w="219" w:type="pct"/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0</w:t>
            </w:r>
          </w:p>
        </w:tc>
        <w:tc>
          <w:tcPr>
            <w:tcW w:w="317" w:type="pct"/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0</w:t>
            </w:r>
          </w:p>
        </w:tc>
        <w:tc>
          <w:tcPr>
            <w:tcW w:w="331" w:type="pct"/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750 499</w:t>
            </w:r>
          </w:p>
        </w:tc>
        <w:tc>
          <w:tcPr>
            <w:tcW w:w="396" w:type="pct"/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12 880 964</w:t>
            </w:r>
          </w:p>
        </w:tc>
        <w:tc>
          <w:tcPr>
            <w:tcW w:w="318" w:type="pct"/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0</w:t>
            </w:r>
          </w:p>
        </w:tc>
        <w:tc>
          <w:tcPr>
            <w:tcW w:w="333" w:type="pct"/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0</w:t>
            </w:r>
          </w:p>
        </w:tc>
        <w:tc>
          <w:tcPr>
            <w:tcW w:w="319" w:type="pct"/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0</w:t>
            </w:r>
          </w:p>
        </w:tc>
        <w:tc>
          <w:tcPr>
            <w:tcW w:w="410" w:type="pct"/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0</w:t>
            </w:r>
          </w:p>
        </w:tc>
        <w:tc>
          <w:tcPr>
            <w:tcW w:w="410" w:type="pct"/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0</w:t>
            </w:r>
          </w:p>
        </w:tc>
        <w:tc>
          <w:tcPr>
            <w:tcW w:w="581" w:type="pct"/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13 631 463</w:t>
            </w:r>
          </w:p>
        </w:tc>
      </w:tr>
      <w:tr w:rsidR="00172836" w:rsidRPr="004050A0" w:rsidTr="00046A20">
        <w:trPr>
          <w:trHeight w:val="20"/>
        </w:trPr>
        <w:tc>
          <w:tcPr>
            <w:tcW w:w="1094" w:type="pct"/>
          </w:tcPr>
          <w:p w:rsidR="00172836" w:rsidRPr="004050A0" w:rsidRDefault="00172836" w:rsidP="002E2FAA">
            <w:pPr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Вывоз</w:t>
            </w:r>
          </w:p>
        </w:tc>
        <w:tc>
          <w:tcPr>
            <w:tcW w:w="273" w:type="pct"/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3</w:t>
            </w:r>
          </w:p>
        </w:tc>
        <w:tc>
          <w:tcPr>
            <w:tcW w:w="219" w:type="pct"/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0</w:t>
            </w:r>
          </w:p>
        </w:tc>
        <w:tc>
          <w:tcPr>
            <w:tcW w:w="317" w:type="pct"/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0</w:t>
            </w:r>
          </w:p>
        </w:tc>
        <w:tc>
          <w:tcPr>
            <w:tcW w:w="331" w:type="pct"/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0</w:t>
            </w:r>
          </w:p>
        </w:tc>
        <w:tc>
          <w:tcPr>
            <w:tcW w:w="396" w:type="pct"/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0</w:t>
            </w:r>
          </w:p>
        </w:tc>
        <w:tc>
          <w:tcPr>
            <w:tcW w:w="318" w:type="pct"/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0</w:t>
            </w:r>
          </w:p>
        </w:tc>
        <w:tc>
          <w:tcPr>
            <w:tcW w:w="333" w:type="pct"/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0</w:t>
            </w:r>
          </w:p>
        </w:tc>
        <w:tc>
          <w:tcPr>
            <w:tcW w:w="319" w:type="pct"/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0</w:t>
            </w:r>
          </w:p>
        </w:tc>
        <w:tc>
          <w:tcPr>
            <w:tcW w:w="410" w:type="pct"/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-4 243 409</w:t>
            </w:r>
          </w:p>
        </w:tc>
        <w:tc>
          <w:tcPr>
            <w:tcW w:w="410" w:type="pct"/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0</w:t>
            </w:r>
          </w:p>
        </w:tc>
        <w:tc>
          <w:tcPr>
            <w:tcW w:w="581" w:type="pct"/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-4 243 409</w:t>
            </w:r>
          </w:p>
        </w:tc>
      </w:tr>
      <w:tr w:rsidR="00172836" w:rsidRPr="004050A0" w:rsidTr="00046A20">
        <w:trPr>
          <w:trHeight w:val="20"/>
        </w:trPr>
        <w:tc>
          <w:tcPr>
            <w:tcW w:w="1094" w:type="pct"/>
          </w:tcPr>
          <w:p w:rsidR="00172836" w:rsidRPr="004050A0" w:rsidRDefault="00172836" w:rsidP="002E2FAA">
            <w:pPr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Изменение запасов</w:t>
            </w:r>
          </w:p>
        </w:tc>
        <w:tc>
          <w:tcPr>
            <w:tcW w:w="273" w:type="pct"/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4</w:t>
            </w:r>
          </w:p>
        </w:tc>
        <w:tc>
          <w:tcPr>
            <w:tcW w:w="219" w:type="pct"/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0</w:t>
            </w:r>
          </w:p>
        </w:tc>
        <w:tc>
          <w:tcPr>
            <w:tcW w:w="317" w:type="pct"/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0</w:t>
            </w:r>
          </w:p>
        </w:tc>
        <w:tc>
          <w:tcPr>
            <w:tcW w:w="331" w:type="pct"/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-68</w:t>
            </w:r>
          </w:p>
        </w:tc>
        <w:tc>
          <w:tcPr>
            <w:tcW w:w="396" w:type="pct"/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0</w:t>
            </w:r>
          </w:p>
        </w:tc>
        <w:tc>
          <w:tcPr>
            <w:tcW w:w="318" w:type="pct"/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0</w:t>
            </w:r>
          </w:p>
        </w:tc>
        <w:tc>
          <w:tcPr>
            <w:tcW w:w="333" w:type="pct"/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0</w:t>
            </w:r>
          </w:p>
        </w:tc>
        <w:tc>
          <w:tcPr>
            <w:tcW w:w="319" w:type="pct"/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0</w:t>
            </w:r>
          </w:p>
        </w:tc>
        <w:tc>
          <w:tcPr>
            <w:tcW w:w="410" w:type="pct"/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0</w:t>
            </w:r>
          </w:p>
        </w:tc>
        <w:tc>
          <w:tcPr>
            <w:tcW w:w="410" w:type="pct"/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0</w:t>
            </w:r>
          </w:p>
        </w:tc>
        <w:tc>
          <w:tcPr>
            <w:tcW w:w="581" w:type="pct"/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-68</w:t>
            </w:r>
          </w:p>
        </w:tc>
      </w:tr>
      <w:tr w:rsidR="00172836" w:rsidRPr="004050A0" w:rsidTr="00046A20">
        <w:trPr>
          <w:trHeight w:val="20"/>
        </w:trPr>
        <w:tc>
          <w:tcPr>
            <w:tcW w:w="1094" w:type="pct"/>
          </w:tcPr>
          <w:p w:rsidR="00172836" w:rsidRPr="004050A0" w:rsidRDefault="00172836" w:rsidP="002E2FAA">
            <w:pPr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Потребление первичной энергии</w:t>
            </w:r>
          </w:p>
        </w:tc>
        <w:tc>
          <w:tcPr>
            <w:tcW w:w="273" w:type="pct"/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5</w:t>
            </w:r>
          </w:p>
        </w:tc>
        <w:tc>
          <w:tcPr>
            <w:tcW w:w="219" w:type="pct"/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0</w:t>
            </w:r>
          </w:p>
        </w:tc>
        <w:tc>
          <w:tcPr>
            <w:tcW w:w="317" w:type="pct"/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0</w:t>
            </w:r>
          </w:p>
        </w:tc>
        <w:tc>
          <w:tcPr>
            <w:tcW w:w="331" w:type="pct"/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750 431</w:t>
            </w:r>
          </w:p>
        </w:tc>
        <w:tc>
          <w:tcPr>
            <w:tcW w:w="396" w:type="pct"/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12 880 964</w:t>
            </w:r>
          </w:p>
        </w:tc>
        <w:tc>
          <w:tcPr>
            <w:tcW w:w="318" w:type="pct"/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36</w:t>
            </w:r>
          </w:p>
        </w:tc>
        <w:tc>
          <w:tcPr>
            <w:tcW w:w="333" w:type="pct"/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0</w:t>
            </w:r>
          </w:p>
        </w:tc>
        <w:tc>
          <w:tcPr>
            <w:tcW w:w="319" w:type="pct"/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0</w:t>
            </w:r>
          </w:p>
        </w:tc>
        <w:tc>
          <w:tcPr>
            <w:tcW w:w="410" w:type="pct"/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-4 243 409</w:t>
            </w:r>
          </w:p>
        </w:tc>
        <w:tc>
          <w:tcPr>
            <w:tcW w:w="410" w:type="pct"/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0</w:t>
            </w:r>
          </w:p>
        </w:tc>
        <w:tc>
          <w:tcPr>
            <w:tcW w:w="581" w:type="pct"/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9 388 022</w:t>
            </w:r>
          </w:p>
        </w:tc>
      </w:tr>
      <w:tr w:rsidR="00172836" w:rsidRPr="004050A0" w:rsidTr="00046A20">
        <w:trPr>
          <w:trHeight w:val="20"/>
        </w:trPr>
        <w:tc>
          <w:tcPr>
            <w:tcW w:w="1094" w:type="pct"/>
          </w:tcPr>
          <w:p w:rsidR="00172836" w:rsidRPr="004050A0" w:rsidRDefault="00172836" w:rsidP="002E2FAA">
            <w:pPr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Статистическое расхождение</w:t>
            </w:r>
          </w:p>
        </w:tc>
        <w:tc>
          <w:tcPr>
            <w:tcW w:w="273" w:type="pct"/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6</w:t>
            </w:r>
          </w:p>
        </w:tc>
        <w:tc>
          <w:tcPr>
            <w:tcW w:w="219" w:type="pct"/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0</w:t>
            </w:r>
          </w:p>
        </w:tc>
        <w:tc>
          <w:tcPr>
            <w:tcW w:w="317" w:type="pct"/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0</w:t>
            </w:r>
          </w:p>
        </w:tc>
        <w:tc>
          <w:tcPr>
            <w:tcW w:w="331" w:type="pct"/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0</w:t>
            </w:r>
          </w:p>
        </w:tc>
        <w:tc>
          <w:tcPr>
            <w:tcW w:w="396" w:type="pct"/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0</w:t>
            </w:r>
          </w:p>
        </w:tc>
        <w:tc>
          <w:tcPr>
            <w:tcW w:w="318" w:type="pct"/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0</w:t>
            </w:r>
          </w:p>
        </w:tc>
        <w:tc>
          <w:tcPr>
            <w:tcW w:w="333" w:type="pct"/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0</w:t>
            </w:r>
          </w:p>
        </w:tc>
        <w:tc>
          <w:tcPr>
            <w:tcW w:w="319" w:type="pct"/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0</w:t>
            </w:r>
          </w:p>
        </w:tc>
        <w:tc>
          <w:tcPr>
            <w:tcW w:w="410" w:type="pct"/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0</w:t>
            </w:r>
          </w:p>
        </w:tc>
        <w:tc>
          <w:tcPr>
            <w:tcW w:w="410" w:type="pct"/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0</w:t>
            </w:r>
          </w:p>
        </w:tc>
        <w:tc>
          <w:tcPr>
            <w:tcW w:w="581" w:type="pct"/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0</w:t>
            </w:r>
          </w:p>
        </w:tc>
      </w:tr>
      <w:tr w:rsidR="00172836" w:rsidRPr="004050A0" w:rsidTr="00046A20">
        <w:trPr>
          <w:trHeight w:val="20"/>
        </w:trPr>
        <w:tc>
          <w:tcPr>
            <w:tcW w:w="1094" w:type="pct"/>
          </w:tcPr>
          <w:p w:rsidR="00172836" w:rsidRPr="004050A0" w:rsidRDefault="00172836" w:rsidP="002E2FAA">
            <w:pPr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Производство электрической энергии</w:t>
            </w:r>
          </w:p>
        </w:tc>
        <w:tc>
          <w:tcPr>
            <w:tcW w:w="273" w:type="pct"/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7</w:t>
            </w:r>
          </w:p>
        </w:tc>
        <w:tc>
          <w:tcPr>
            <w:tcW w:w="219" w:type="pct"/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0</w:t>
            </w:r>
          </w:p>
        </w:tc>
        <w:tc>
          <w:tcPr>
            <w:tcW w:w="317" w:type="pct"/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0</w:t>
            </w:r>
          </w:p>
        </w:tc>
        <w:tc>
          <w:tcPr>
            <w:tcW w:w="331" w:type="pct"/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0</w:t>
            </w:r>
          </w:p>
        </w:tc>
        <w:tc>
          <w:tcPr>
            <w:tcW w:w="396" w:type="pct"/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-11 784 719</w:t>
            </w:r>
          </w:p>
        </w:tc>
        <w:tc>
          <w:tcPr>
            <w:tcW w:w="318" w:type="pct"/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0</w:t>
            </w:r>
          </w:p>
        </w:tc>
        <w:tc>
          <w:tcPr>
            <w:tcW w:w="333" w:type="pct"/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0</w:t>
            </w:r>
          </w:p>
        </w:tc>
        <w:tc>
          <w:tcPr>
            <w:tcW w:w="319" w:type="pct"/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0</w:t>
            </w:r>
          </w:p>
        </w:tc>
        <w:tc>
          <w:tcPr>
            <w:tcW w:w="410" w:type="pct"/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4 786 533</w:t>
            </w:r>
          </w:p>
        </w:tc>
        <w:tc>
          <w:tcPr>
            <w:tcW w:w="410" w:type="pct"/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-0</w:t>
            </w:r>
          </w:p>
        </w:tc>
        <w:tc>
          <w:tcPr>
            <w:tcW w:w="581" w:type="pct"/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-6 998 186</w:t>
            </w:r>
          </w:p>
        </w:tc>
      </w:tr>
      <w:tr w:rsidR="00172836" w:rsidRPr="004050A0" w:rsidTr="00046A20">
        <w:trPr>
          <w:trHeight w:val="20"/>
        </w:trPr>
        <w:tc>
          <w:tcPr>
            <w:tcW w:w="1094" w:type="pct"/>
          </w:tcPr>
          <w:p w:rsidR="00172836" w:rsidRPr="004050A0" w:rsidRDefault="00172836" w:rsidP="002E2FAA">
            <w:pPr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Производство тепловой энергии</w:t>
            </w:r>
          </w:p>
        </w:tc>
        <w:tc>
          <w:tcPr>
            <w:tcW w:w="273" w:type="pct"/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8</w:t>
            </w:r>
          </w:p>
        </w:tc>
        <w:tc>
          <w:tcPr>
            <w:tcW w:w="219" w:type="pct"/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0</w:t>
            </w:r>
          </w:p>
        </w:tc>
        <w:tc>
          <w:tcPr>
            <w:tcW w:w="317" w:type="pct"/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0</w:t>
            </w:r>
          </w:p>
        </w:tc>
        <w:tc>
          <w:tcPr>
            <w:tcW w:w="331" w:type="pct"/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0</w:t>
            </w:r>
          </w:p>
        </w:tc>
        <w:tc>
          <w:tcPr>
            <w:tcW w:w="396" w:type="pct"/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-615 935</w:t>
            </w:r>
          </w:p>
        </w:tc>
        <w:tc>
          <w:tcPr>
            <w:tcW w:w="318" w:type="pct"/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0</w:t>
            </w:r>
          </w:p>
        </w:tc>
        <w:tc>
          <w:tcPr>
            <w:tcW w:w="333" w:type="pct"/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0</w:t>
            </w:r>
          </w:p>
        </w:tc>
        <w:tc>
          <w:tcPr>
            <w:tcW w:w="319" w:type="pct"/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0</w:t>
            </w:r>
          </w:p>
        </w:tc>
        <w:tc>
          <w:tcPr>
            <w:tcW w:w="410" w:type="pct"/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-7 375</w:t>
            </w:r>
          </w:p>
        </w:tc>
        <w:tc>
          <w:tcPr>
            <w:tcW w:w="410" w:type="pct"/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561 787</w:t>
            </w:r>
          </w:p>
        </w:tc>
        <w:tc>
          <w:tcPr>
            <w:tcW w:w="581" w:type="pct"/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-61 523</w:t>
            </w:r>
          </w:p>
        </w:tc>
      </w:tr>
      <w:tr w:rsidR="00172836" w:rsidRPr="004050A0" w:rsidTr="00046A20">
        <w:trPr>
          <w:trHeight w:val="20"/>
        </w:trPr>
        <w:tc>
          <w:tcPr>
            <w:tcW w:w="1094" w:type="pct"/>
          </w:tcPr>
          <w:p w:rsidR="00172836" w:rsidRPr="004050A0" w:rsidRDefault="00172836" w:rsidP="002E2FAA">
            <w:pPr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Теплоэлектростанции</w:t>
            </w:r>
          </w:p>
        </w:tc>
        <w:tc>
          <w:tcPr>
            <w:tcW w:w="273" w:type="pct"/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8.1</w:t>
            </w:r>
          </w:p>
        </w:tc>
        <w:tc>
          <w:tcPr>
            <w:tcW w:w="219" w:type="pct"/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0</w:t>
            </w:r>
          </w:p>
        </w:tc>
        <w:tc>
          <w:tcPr>
            <w:tcW w:w="317" w:type="pct"/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0</w:t>
            </w:r>
          </w:p>
        </w:tc>
        <w:tc>
          <w:tcPr>
            <w:tcW w:w="331" w:type="pct"/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0</w:t>
            </w:r>
          </w:p>
        </w:tc>
        <w:tc>
          <w:tcPr>
            <w:tcW w:w="396" w:type="pct"/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-399 050</w:t>
            </w:r>
          </w:p>
        </w:tc>
        <w:tc>
          <w:tcPr>
            <w:tcW w:w="318" w:type="pct"/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0</w:t>
            </w:r>
          </w:p>
        </w:tc>
        <w:tc>
          <w:tcPr>
            <w:tcW w:w="333" w:type="pct"/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0</w:t>
            </w:r>
          </w:p>
        </w:tc>
        <w:tc>
          <w:tcPr>
            <w:tcW w:w="319" w:type="pct"/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0</w:t>
            </w:r>
          </w:p>
        </w:tc>
        <w:tc>
          <w:tcPr>
            <w:tcW w:w="410" w:type="pct"/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-3 140</w:t>
            </w:r>
          </w:p>
        </w:tc>
        <w:tc>
          <w:tcPr>
            <w:tcW w:w="410" w:type="pct"/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365 093</w:t>
            </w:r>
          </w:p>
        </w:tc>
        <w:tc>
          <w:tcPr>
            <w:tcW w:w="581" w:type="pct"/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-37 097</w:t>
            </w:r>
          </w:p>
        </w:tc>
      </w:tr>
      <w:tr w:rsidR="00172836" w:rsidRPr="004050A0" w:rsidTr="00046A20">
        <w:trPr>
          <w:trHeight w:val="20"/>
        </w:trPr>
        <w:tc>
          <w:tcPr>
            <w:tcW w:w="1094" w:type="pct"/>
          </w:tcPr>
          <w:p w:rsidR="00172836" w:rsidRPr="004050A0" w:rsidRDefault="00172836" w:rsidP="002E2FAA">
            <w:pPr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Котельные</w:t>
            </w:r>
          </w:p>
        </w:tc>
        <w:tc>
          <w:tcPr>
            <w:tcW w:w="273" w:type="pct"/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8.2</w:t>
            </w:r>
          </w:p>
        </w:tc>
        <w:tc>
          <w:tcPr>
            <w:tcW w:w="219" w:type="pct"/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0</w:t>
            </w:r>
          </w:p>
        </w:tc>
        <w:tc>
          <w:tcPr>
            <w:tcW w:w="317" w:type="pct"/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0</w:t>
            </w:r>
          </w:p>
        </w:tc>
        <w:tc>
          <w:tcPr>
            <w:tcW w:w="331" w:type="pct"/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0</w:t>
            </w:r>
          </w:p>
        </w:tc>
        <w:tc>
          <w:tcPr>
            <w:tcW w:w="396" w:type="pct"/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-216 885</w:t>
            </w:r>
          </w:p>
        </w:tc>
        <w:tc>
          <w:tcPr>
            <w:tcW w:w="318" w:type="pct"/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0</w:t>
            </w:r>
          </w:p>
        </w:tc>
        <w:tc>
          <w:tcPr>
            <w:tcW w:w="333" w:type="pct"/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0</w:t>
            </w:r>
          </w:p>
        </w:tc>
        <w:tc>
          <w:tcPr>
            <w:tcW w:w="319" w:type="pct"/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0</w:t>
            </w:r>
          </w:p>
        </w:tc>
        <w:tc>
          <w:tcPr>
            <w:tcW w:w="410" w:type="pct"/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-4 155</w:t>
            </w:r>
          </w:p>
        </w:tc>
        <w:tc>
          <w:tcPr>
            <w:tcW w:w="410" w:type="pct"/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196 614</w:t>
            </w:r>
          </w:p>
        </w:tc>
        <w:tc>
          <w:tcPr>
            <w:tcW w:w="581" w:type="pct"/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-24 426</w:t>
            </w:r>
          </w:p>
        </w:tc>
      </w:tr>
      <w:tr w:rsidR="00172836" w:rsidRPr="004050A0" w:rsidTr="00046A20">
        <w:trPr>
          <w:trHeight w:val="351"/>
        </w:trPr>
        <w:tc>
          <w:tcPr>
            <w:tcW w:w="1094" w:type="pct"/>
          </w:tcPr>
          <w:p w:rsidR="00046A20" w:rsidRDefault="00172836" w:rsidP="002E2FAA">
            <w:pPr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 xml:space="preserve">Электрокотельные </w:t>
            </w:r>
          </w:p>
          <w:p w:rsidR="00172836" w:rsidRPr="004050A0" w:rsidRDefault="00172836" w:rsidP="002E2FAA">
            <w:pPr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и теплоутилизационные установки</w:t>
            </w:r>
          </w:p>
        </w:tc>
        <w:tc>
          <w:tcPr>
            <w:tcW w:w="273" w:type="pct"/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8.3</w:t>
            </w:r>
          </w:p>
        </w:tc>
        <w:tc>
          <w:tcPr>
            <w:tcW w:w="219" w:type="pct"/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0</w:t>
            </w:r>
          </w:p>
        </w:tc>
        <w:tc>
          <w:tcPr>
            <w:tcW w:w="317" w:type="pct"/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0</w:t>
            </w:r>
          </w:p>
        </w:tc>
        <w:tc>
          <w:tcPr>
            <w:tcW w:w="331" w:type="pct"/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0</w:t>
            </w:r>
          </w:p>
        </w:tc>
        <w:tc>
          <w:tcPr>
            <w:tcW w:w="396" w:type="pct"/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0</w:t>
            </w:r>
          </w:p>
        </w:tc>
        <w:tc>
          <w:tcPr>
            <w:tcW w:w="318" w:type="pct"/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0</w:t>
            </w:r>
          </w:p>
        </w:tc>
        <w:tc>
          <w:tcPr>
            <w:tcW w:w="333" w:type="pct"/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0</w:t>
            </w:r>
          </w:p>
        </w:tc>
        <w:tc>
          <w:tcPr>
            <w:tcW w:w="319" w:type="pct"/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0</w:t>
            </w:r>
          </w:p>
        </w:tc>
        <w:tc>
          <w:tcPr>
            <w:tcW w:w="410" w:type="pct"/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-80</w:t>
            </w:r>
          </w:p>
        </w:tc>
        <w:tc>
          <w:tcPr>
            <w:tcW w:w="410" w:type="pct"/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80</w:t>
            </w:r>
          </w:p>
        </w:tc>
        <w:tc>
          <w:tcPr>
            <w:tcW w:w="581" w:type="pct"/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0</w:t>
            </w:r>
          </w:p>
        </w:tc>
      </w:tr>
      <w:tr w:rsidR="00172836" w:rsidRPr="004050A0" w:rsidTr="00046A20">
        <w:trPr>
          <w:trHeight w:val="20"/>
        </w:trPr>
        <w:tc>
          <w:tcPr>
            <w:tcW w:w="1094" w:type="pct"/>
          </w:tcPr>
          <w:p w:rsidR="00172836" w:rsidRPr="004050A0" w:rsidRDefault="00172836" w:rsidP="002E2FAA">
            <w:pPr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Преобразование топлива</w:t>
            </w:r>
          </w:p>
        </w:tc>
        <w:tc>
          <w:tcPr>
            <w:tcW w:w="273" w:type="pct"/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9</w:t>
            </w:r>
          </w:p>
        </w:tc>
        <w:tc>
          <w:tcPr>
            <w:tcW w:w="219" w:type="pct"/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0</w:t>
            </w:r>
          </w:p>
        </w:tc>
        <w:tc>
          <w:tcPr>
            <w:tcW w:w="317" w:type="pct"/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0</w:t>
            </w:r>
          </w:p>
        </w:tc>
        <w:tc>
          <w:tcPr>
            <w:tcW w:w="331" w:type="pct"/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0</w:t>
            </w:r>
          </w:p>
        </w:tc>
        <w:tc>
          <w:tcPr>
            <w:tcW w:w="396" w:type="pct"/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0</w:t>
            </w:r>
          </w:p>
        </w:tc>
        <w:tc>
          <w:tcPr>
            <w:tcW w:w="318" w:type="pct"/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0</w:t>
            </w:r>
          </w:p>
        </w:tc>
        <w:tc>
          <w:tcPr>
            <w:tcW w:w="333" w:type="pct"/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0</w:t>
            </w:r>
          </w:p>
        </w:tc>
        <w:tc>
          <w:tcPr>
            <w:tcW w:w="319" w:type="pct"/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0</w:t>
            </w:r>
          </w:p>
        </w:tc>
        <w:tc>
          <w:tcPr>
            <w:tcW w:w="410" w:type="pct"/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0</w:t>
            </w:r>
          </w:p>
        </w:tc>
        <w:tc>
          <w:tcPr>
            <w:tcW w:w="410" w:type="pct"/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0</w:t>
            </w:r>
          </w:p>
        </w:tc>
        <w:tc>
          <w:tcPr>
            <w:tcW w:w="581" w:type="pct"/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0</w:t>
            </w:r>
          </w:p>
        </w:tc>
      </w:tr>
      <w:tr w:rsidR="00172836" w:rsidRPr="004050A0" w:rsidTr="00046A20">
        <w:trPr>
          <w:trHeight w:val="20"/>
        </w:trPr>
        <w:tc>
          <w:tcPr>
            <w:tcW w:w="1094" w:type="pct"/>
          </w:tcPr>
          <w:p w:rsidR="00172836" w:rsidRPr="004050A0" w:rsidRDefault="00172836" w:rsidP="002E2FAA">
            <w:pPr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Переработка нефти</w:t>
            </w:r>
          </w:p>
        </w:tc>
        <w:tc>
          <w:tcPr>
            <w:tcW w:w="273" w:type="pct"/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9.1</w:t>
            </w:r>
          </w:p>
        </w:tc>
        <w:tc>
          <w:tcPr>
            <w:tcW w:w="219" w:type="pct"/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0</w:t>
            </w:r>
          </w:p>
        </w:tc>
        <w:tc>
          <w:tcPr>
            <w:tcW w:w="317" w:type="pct"/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0</w:t>
            </w:r>
          </w:p>
        </w:tc>
        <w:tc>
          <w:tcPr>
            <w:tcW w:w="331" w:type="pct"/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0</w:t>
            </w:r>
          </w:p>
        </w:tc>
        <w:tc>
          <w:tcPr>
            <w:tcW w:w="396" w:type="pct"/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0</w:t>
            </w:r>
          </w:p>
        </w:tc>
        <w:tc>
          <w:tcPr>
            <w:tcW w:w="318" w:type="pct"/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0</w:t>
            </w:r>
          </w:p>
        </w:tc>
        <w:tc>
          <w:tcPr>
            <w:tcW w:w="333" w:type="pct"/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0</w:t>
            </w:r>
          </w:p>
        </w:tc>
        <w:tc>
          <w:tcPr>
            <w:tcW w:w="319" w:type="pct"/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0</w:t>
            </w:r>
          </w:p>
        </w:tc>
        <w:tc>
          <w:tcPr>
            <w:tcW w:w="410" w:type="pct"/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0</w:t>
            </w:r>
          </w:p>
        </w:tc>
        <w:tc>
          <w:tcPr>
            <w:tcW w:w="410" w:type="pct"/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0</w:t>
            </w:r>
          </w:p>
        </w:tc>
        <w:tc>
          <w:tcPr>
            <w:tcW w:w="581" w:type="pct"/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0</w:t>
            </w:r>
          </w:p>
        </w:tc>
      </w:tr>
      <w:tr w:rsidR="00172836" w:rsidRPr="004050A0" w:rsidTr="00046A20">
        <w:trPr>
          <w:trHeight w:val="20"/>
        </w:trPr>
        <w:tc>
          <w:tcPr>
            <w:tcW w:w="1094" w:type="pct"/>
          </w:tcPr>
          <w:p w:rsidR="00172836" w:rsidRPr="004050A0" w:rsidRDefault="00172836" w:rsidP="002E2FAA">
            <w:pPr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Переработка газа</w:t>
            </w:r>
          </w:p>
        </w:tc>
        <w:tc>
          <w:tcPr>
            <w:tcW w:w="273" w:type="pct"/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9.2</w:t>
            </w:r>
          </w:p>
        </w:tc>
        <w:tc>
          <w:tcPr>
            <w:tcW w:w="219" w:type="pct"/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0</w:t>
            </w:r>
          </w:p>
        </w:tc>
        <w:tc>
          <w:tcPr>
            <w:tcW w:w="317" w:type="pct"/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0</w:t>
            </w:r>
          </w:p>
        </w:tc>
        <w:tc>
          <w:tcPr>
            <w:tcW w:w="331" w:type="pct"/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0</w:t>
            </w:r>
          </w:p>
        </w:tc>
        <w:tc>
          <w:tcPr>
            <w:tcW w:w="396" w:type="pct"/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0</w:t>
            </w:r>
          </w:p>
        </w:tc>
        <w:tc>
          <w:tcPr>
            <w:tcW w:w="318" w:type="pct"/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0</w:t>
            </w:r>
          </w:p>
        </w:tc>
        <w:tc>
          <w:tcPr>
            <w:tcW w:w="333" w:type="pct"/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0</w:t>
            </w:r>
          </w:p>
        </w:tc>
        <w:tc>
          <w:tcPr>
            <w:tcW w:w="319" w:type="pct"/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0</w:t>
            </w:r>
          </w:p>
        </w:tc>
        <w:tc>
          <w:tcPr>
            <w:tcW w:w="410" w:type="pct"/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0</w:t>
            </w:r>
          </w:p>
        </w:tc>
        <w:tc>
          <w:tcPr>
            <w:tcW w:w="410" w:type="pct"/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0</w:t>
            </w:r>
          </w:p>
        </w:tc>
        <w:tc>
          <w:tcPr>
            <w:tcW w:w="581" w:type="pct"/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0</w:t>
            </w:r>
          </w:p>
        </w:tc>
      </w:tr>
      <w:tr w:rsidR="00172836" w:rsidRPr="004050A0" w:rsidTr="00046A20">
        <w:trPr>
          <w:trHeight w:val="20"/>
        </w:trPr>
        <w:tc>
          <w:tcPr>
            <w:tcW w:w="1094" w:type="pct"/>
          </w:tcPr>
          <w:p w:rsidR="00172836" w:rsidRPr="004050A0" w:rsidRDefault="00172836" w:rsidP="002E2FAA">
            <w:pPr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Обогащение угля</w:t>
            </w:r>
          </w:p>
        </w:tc>
        <w:tc>
          <w:tcPr>
            <w:tcW w:w="273" w:type="pct"/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9.3</w:t>
            </w:r>
          </w:p>
        </w:tc>
        <w:tc>
          <w:tcPr>
            <w:tcW w:w="219" w:type="pct"/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0</w:t>
            </w:r>
          </w:p>
        </w:tc>
        <w:tc>
          <w:tcPr>
            <w:tcW w:w="317" w:type="pct"/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0</w:t>
            </w:r>
          </w:p>
        </w:tc>
        <w:tc>
          <w:tcPr>
            <w:tcW w:w="331" w:type="pct"/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0</w:t>
            </w:r>
          </w:p>
        </w:tc>
        <w:tc>
          <w:tcPr>
            <w:tcW w:w="396" w:type="pct"/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0</w:t>
            </w:r>
          </w:p>
        </w:tc>
        <w:tc>
          <w:tcPr>
            <w:tcW w:w="318" w:type="pct"/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0</w:t>
            </w:r>
          </w:p>
        </w:tc>
        <w:tc>
          <w:tcPr>
            <w:tcW w:w="333" w:type="pct"/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0</w:t>
            </w:r>
          </w:p>
        </w:tc>
        <w:tc>
          <w:tcPr>
            <w:tcW w:w="319" w:type="pct"/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0</w:t>
            </w:r>
          </w:p>
        </w:tc>
        <w:tc>
          <w:tcPr>
            <w:tcW w:w="410" w:type="pct"/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0</w:t>
            </w:r>
          </w:p>
        </w:tc>
        <w:tc>
          <w:tcPr>
            <w:tcW w:w="410" w:type="pct"/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0</w:t>
            </w:r>
          </w:p>
        </w:tc>
        <w:tc>
          <w:tcPr>
            <w:tcW w:w="581" w:type="pct"/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0</w:t>
            </w:r>
          </w:p>
        </w:tc>
      </w:tr>
      <w:tr w:rsidR="00172836" w:rsidRPr="004050A0" w:rsidTr="00046A20">
        <w:trPr>
          <w:trHeight w:val="20"/>
        </w:trPr>
        <w:tc>
          <w:tcPr>
            <w:tcW w:w="1094" w:type="pct"/>
          </w:tcPr>
          <w:p w:rsidR="00172836" w:rsidRPr="004050A0" w:rsidRDefault="00172836" w:rsidP="002E2FAA">
            <w:pPr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Собственные нужды</w:t>
            </w:r>
          </w:p>
        </w:tc>
        <w:tc>
          <w:tcPr>
            <w:tcW w:w="273" w:type="pct"/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10</w:t>
            </w:r>
          </w:p>
        </w:tc>
        <w:tc>
          <w:tcPr>
            <w:tcW w:w="219" w:type="pct"/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0</w:t>
            </w:r>
          </w:p>
        </w:tc>
        <w:tc>
          <w:tcPr>
            <w:tcW w:w="317" w:type="pct"/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0</w:t>
            </w:r>
          </w:p>
        </w:tc>
        <w:tc>
          <w:tcPr>
            <w:tcW w:w="331" w:type="pct"/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0</w:t>
            </w:r>
          </w:p>
        </w:tc>
        <w:tc>
          <w:tcPr>
            <w:tcW w:w="396" w:type="pct"/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0</w:t>
            </w:r>
          </w:p>
        </w:tc>
        <w:tc>
          <w:tcPr>
            <w:tcW w:w="318" w:type="pct"/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-</w:t>
            </w:r>
          </w:p>
        </w:tc>
        <w:tc>
          <w:tcPr>
            <w:tcW w:w="333" w:type="pct"/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0</w:t>
            </w:r>
          </w:p>
        </w:tc>
        <w:tc>
          <w:tcPr>
            <w:tcW w:w="319" w:type="pct"/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0</w:t>
            </w:r>
          </w:p>
        </w:tc>
        <w:tc>
          <w:tcPr>
            <w:tcW w:w="410" w:type="pct"/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-162 742</w:t>
            </w:r>
          </w:p>
        </w:tc>
        <w:tc>
          <w:tcPr>
            <w:tcW w:w="410" w:type="pct"/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-61 179</w:t>
            </w:r>
          </w:p>
        </w:tc>
        <w:tc>
          <w:tcPr>
            <w:tcW w:w="581" w:type="pct"/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-223 921</w:t>
            </w:r>
          </w:p>
        </w:tc>
      </w:tr>
      <w:tr w:rsidR="00172836" w:rsidRPr="004050A0" w:rsidTr="00046A20">
        <w:trPr>
          <w:trHeight w:val="20"/>
        </w:trPr>
        <w:tc>
          <w:tcPr>
            <w:tcW w:w="1094" w:type="pct"/>
          </w:tcPr>
          <w:p w:rsidR="00172836" w:rsidRPr="004050A0" w:rsidRDefault="00172836" w:rsidP="002E2FAA">
            <w:pPr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Потери при передаче</w:t>
            </w:r>
          </w:p>
        </w:tc>
        <w:tc>
          <w:tcPr>
            <w:tcW w:w="273" w:type="pct"/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11</w:t>
            </w:r>
          </w:p>
        </w:tc>
        <w:tc>
          <w:tcPr>
            <w:tcW w:w="219" w:type="pct"/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0</w:t>
            </w:r>
          </w:p>
        </w:tc>
        <w:tc>
          <w:tcPr>
            <w:tcW w:w="317" w:type="pct"/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0</w:t>
            </w:r>
          </w:p>
        </w:tc>
        <w:tc>
          <w:tcPr>
            <w:tcW w:w="331" w:type="pct"/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0</w:t>
            </w:r>
          </w:p>
        </w:tc>
        <w:tc>
          <w:tcPr>
            <w:tcW w:w="396" w:type="pct"/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0</w:t>
            </w:r>
          </w:p>
        </w:tc>
        <w:tc>
          <w:tcPr>
            <w:tcW w:w="318" w:type="pct"/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-</w:t>
            </w:r>
          </w:p>
        </w:tc>
        <w:tc>
          <w:tcPr>
            <w:tcW w:w="333" w:type="pct"/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0</w:t>
            </w:r>
          </w:p>
        </w:tc>
        <w:tc>
          <w:tcPr>
            <w:tcW w:w="319" w:type="pct"/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0</w:t>
            </w:r>
          </w:p>
        </w:tc>
        <w:tc>
          <w:tcPr>
            <w:tcW w:w="410" w:type="pct"/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-27 762</w:t>
            </w:r>
          </w:p>
        </w:tc>
        <w:tc>
          <w:tcPr>
            <w:tcW w:w="410" w:type="pct"/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-61 740</w:t>
            </w:r>
          </w:p>
        </w:tc>
        <w:tc>
          <w:tcPr>
            <w:tcW w:w="581" w:type="pct"/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-89 502</w:t>
            </w:r>
          </w:p>
        </w:tc>
      </w:tr>
      <w:tr w:rsidR="00172836" w:rsidRPr="004050A0" w:rsidTr="00046A20">
        <w:trPr>
          <w:cantSplit/>
          <w:trHeight w:val="20"/>
        </w:trPr>
        <w:tc>
          <w:tcPr>
            <w:tcW w:w="1094" w:type="pct"/>
          </w:tcPr>
          <w:p w:rsidR="00172836" w:rsidRPr="004050A0" w:rsidRDefault="00172836" w:rsidP="002E2FAA">
            <w:pPr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Конечное потребление энергетических ресурсов</w:t>
            </w:r>
          </w:p>
        </w:tc>
        <w:tc>
          <w:tcPr>
            <w:tcW w:w="273" w:type="pct"/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12</w:t>
            </w:r>
          </w:p>
        </w:tc>
        <w:tc>
          <w:tcPr>
            <w:tcW w:w="219" w:type="pct"/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0</w:t>
            </w:r>
          </w:p>
        </w:tc>
        <w:tc>
          <w:tcPr>
            <w:tcW w:w="317" w:type="pct"/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0</w:t>
            </w:r>
          </w:p>
        </w:tc>
        <w:tc>
          <w:tcPr>
            <w:tcW w:w="331" w:type="pct"/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750 431</w:t>
            </w:r>
          </w:p>
        </w:tc>
        <w:tc>
          <w:tcPr>
            <w:tcW w:w="396" w:type="pct"/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480 310</w:t>
            </w:r>
          </w:p>
        </w:tc>
        <w:tc>
          <w:tcPr>
            <w:tcW w:w="318" w:type="pct"/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36</w:t>
            </w:r>
          </w:p>
        </w:tc>
        <w:tc>
          <w:tcPr>
            <w:tcW w:w="333" w:type="pct"/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0</w:t>
            </w:r>
          </w:p>
        </w:tc>
        <w:tc>
          <w:tcPr>
            <w:tcW w:w="319" w:type="pct"/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0</w:t>
            </w:r>
          </w:p>
        </w:tc>
        <w:tc>
          <w:tcPr>
            <w:tcW w:w="410" w:type="pct"/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345 245</w:t>
            </w:r>
          </w:p>
        </w:tc>
        <w:tc>
          <w:tcPr>
            <w:tcW w:w="410" w:type="pct"/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438 868</w:t>
            </w:r>
          </w:p>
        </w:tc>
        <w:tc>
          <w:tcPr>
            <w:tcW w:w="581" w:type="pct"/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2 014 890</w:t>
            </w:r>
          </w:p>
        </w:tc>
      </w:tr>
      <w:tr w:rsidR="00172836" w:rsidRPr="004050A0" w:rsidTr="00046A20">
        <w:trPr>
          <w:trHeight w:val="20"/>
        </w:trPr>
        <w:tc>
          <w:tcPr>
            <w:tcW w:w="1094" w:type="pct"/>
          </w:tcPr>
          <w:p w:rsidR="00046A20" w:rsidRDefault="00172836" w:rsidP="002E2FAA">
            <w:pPr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 xml:space="preserve">Сельское хозяйство, рыболовство </w:t>
            </w:r>
          </w:p>
          <w:p w:rsidR="00172836" w:rsidRPr="004050A0" w:rsidRDefault="00172836" w:rsidP="002E2FAA">
            <w:pPr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и рыбоводство</w:t>
            </w:r>
          </w:p>
        </w:tc>
        <w:tc>
          <w:tcPr>
            <w:tcW w:w="273" w:type="pct"/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13</w:t>
            </w:r>
          </w:p>
        </w:tc>
        <w:tc>
          <w:tcPr>
            <w:tcW w:w="219" w:type="pct"/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0</w:t>
            </w:r>
          </w:p>
        </w:tc>
        <w:tc>
          <w:tcPr>
            <w:tcW w:w="317" w:type="pct"/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0</w:t>
            </w:r>
          </w:p>
        </w:tc>
        <w:tc>
          <w:tcPr>
            <w:tcW w:w="331" w:type="pct"/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0</w:t>
            </w:r>
          </w:p>
        </w:tc>
        <w:tc>
          <w:tcPr>
            <w:tcW w:w="396" w:type="pct"/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0</w:t>
            </w:r>
          </w:p>
        </w:tc>
        <w:tc>
          <w:tcPr>
            <w:tcW w:w="318" w:type="pct"/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0</w:t>
            </w:r>
          </w:p>
        </w:tc>
        <w:tc>
          <w:tcPr>
            <w:tcW w:w="333" w:type="pct"/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0</w:t>
            </w:r>
          </w:p>
        </w:tc>
        <w:tc>
          <w:tcPr>
            <w:tcW w:w="319" w:type="pct"/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0</w:t>
            </w:r>
          </w:p>
        </w:tc>
        <w:tc>
          <w:tcPr>
            <w:tcW w:w="410" w:type="pct"/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0</w:t>
            </w:r>
          </w:p>
        </w:tc>
        <w:tc>
          <w:tcPr>
            <w:tcW w:w="410" w:type="pct"/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0</w:t>
            </w:r>
          </w:p>
        </w:tc>
        <w:tc>
          <w:tcPr>
            <w:tcW w:w="581" w:type="pct"/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0</w:t>
            </w:r>
          </w:p>
        </w:tc>
      </w:tr>
      <w:tr w:rsidR="00172836" w:rsidRPr="004050A0" w:rsidTr="00046A20">
        <w:trPr>
          <w:trHeight w:val="20"/>
        </w:trPr>
        <w:tc>
          <w:tcPr>
            <w:tcW w:w="1094" w:type="pct"/>
          </w:tcPr>
          <w:p w:rsidR="00172836" w:rsidRPr="004050A0" w:rsidRDefault="00172836" w:rsidP="002E2FAA">
            <w:pPr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Промышленность</w:t>
            </w:r>
          </w:p>
        </w:tc>
        <w:tc>
          <w:tcPr>
            <w:tcW w:w="273" w:type="pct"/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14</w:t>
            </w:r>
          </w:p>
        </w:tc>
        <w:tc>
          <w:tcPr>
            <w:tcW w:w="219" w:type="pct"/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0</w:t>
            </w:r>
          </w:p>
        </w:tc>
        <w:tc>
          <w:tcPr>
            <w:tcW w:w="317" w:type="pct"/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0</w:t>
            </w:r>
          </w:p>
        </w:tc>
        <w:tc>
          <w:tcPr>
            <w:tcW w:w="331" w:type="pct"/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213 800</w:t>
            </w:r>
          </w:p>
        </w:tc>
        <w:tc>
          <w:tcPr>
            <w:tcW w:w="396" w:type="pct"/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440 630</w:t>
            </w:r>
          </w:p>
        </w:tc>
        <w:tc>
          <w:tcPr>
            <w:tcW w:w="318" w:type="pct"/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0</w:t>
            </w:r>
          </w:p>
        </w:tc>
        <w:tc>
          <w:tcPr>
            <w:tcW w:w="333" w:type="pct"/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0</w:t>
            </w:r>
          </w:p>
        </w:tc>
        <w:tc>
          <w:tcPr>
            <w:tcW w:w="319" w:type="pct"/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0</w:t>
            </w:r>
          </w:p>
        </w:tc>
        <w:tc>
          <w:tcPr>
            <w:tcW w:w="410" w:type="pct"/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240 497</w:t>
            </w:r>
          </w:p>
        </w:tc>
        <w:tc>
          <w:tcPr>
            <w:tcW w:w="410" w:type="pct"/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106 550</w:t>
            </w:r>
          </w:p>
        </w:tc>
        <w:tc>
          <w:tcPr>
            <w:tcW w:w="581" w:type="pct"/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1 001 477</w:t>
            </w:r>
          </w:p>
        </w:tc>
      </w:tr>
      <w:tr w:rsidR="00172836" w:rsidRPr="004050A0" w:rsidTr="00046A20">
        <w:trPr>
          <w:trHeight w:val="20"/>
        </w:trPr>
        <w:tc>
          <w:tcPr>
            <w:tcW w:w="1094" w:type="pct"/>
          </w:tcPr>
          <w:p w:rsidR="00172836" w:rsidRPr="004050A0" w:rsidRDefault="00172836" w:rsidP="002E2FAA">
            <w:pPr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Прочая промышленность</w:t>
            </w:r>
          </w:p>
        </w:tc>
        <w:tc>
          <w:tcPr>
            <w:tcW w:w="273" w:type="pct"/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14.1</w:t>
            </w:r>
          </w:p>
        </w:tc>
        <w:tc>
          <w:tcPr>
            <w:tcW w:w="219" w:type="pct"/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0</w:t>
            </w:r>
          </w:p>
        </w:tc>
        <w:tc>
          <w:tcPr>
            <w:tcW w:w="317" w:type="pct"/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0</w:t>
            </w:r>
          </w:p>
        </w:tc>
        <w:tc>
          <w:tcPr>
            <w:tcW w:w="331" w:type="pct"/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213 800</w:t>
            </w:r>
          </w:p>
        </w:tc>
        <w:tc>
          <w:tcPr>
            <w:tcW w:w="396" w:type="pct"/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440 630</w:t>
            </w:r>
          </w:p>
        </w:tc>
        <w:tc>
          <w:tcPr>
            <w:tcW w:w="318" w:type="pct"/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0</w:t>
            </w:r>
          </w:p>
        </w:tc>
        <w:tc>
          <w:tcPr>
            <w:tcW w:w="333" w:type="pct"/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0</w:t>
            </w:r>
          </w:p>
        </w:tc>
        <w:tc>
          <w:tcPr>
            <w:tcW w:w="319" w:type="pct"/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0</w:t>
            </w:r>
          </w:p>
        </w:tc>
        <w:tc>
          <w:tcPr>
            <w:tcW w:w="410" w:type="pct"/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240 497</w:t>
            </w:r>
          </w:p>
        </w:tc>
        <w:tc>
          <w:tcPr>
            <w:tcW w:w="410" w:type="pct"/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106 550</w:t>
            </w:r>
          </w:p>
        </w:tc>
        <w:tc>
          <w:tcPr>
            <w:tcW w:w="581" w:type="pct"/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1 001 477</w:t>
            </w:r>
          </w:p>
        </w:tc>
      </w:tr>
      <w:tr w:rsidR="00172836" w:rsidRPr="004050A0" w:rsidTr="00046A20">
        <w:trPr>
          <w:trHeight w:val="20"/>
        </w:trPr>
        <w:tc>
          <w:tcPr>
            <w:tcW w:w="1094" w:type="pct"/>
          </w:tcPr>
          <w:p w:rsidR="00172836" w:rsidRPr="004050A0" w:rsidRDefault="00172836" w:rsidP="002E2FAA">
            <w:pPr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Строительство</w:t>
            </w:r>
          </w:p>
        </w:tc>
        <w:tc>
          <w:tcPr>
            <w:tcW w:w="273" w:type="pct"/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15</w:t>
            </w:r>
          </w:p>
        </w:tc>
        <w:tc>
          <w:tcPr>
            <w:tcW w:w="219" w:type="pct"/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0</w:t>
            </w:r>
          </w:p>
        </w:tc>
        <w:tc>
          <w:tcPr>
            <w:tcW w:w="317" w:type="pct"/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0</w:t>
            </w:r>
          </w:p>
        </w:tc>
        <w:tc>
          <w:tcPr>
            <w:tcW w:w="331" w:type="pct"/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33 935</w:t>
            </w:r>
          </w:p>
        </w:tc>
        <w:tc>
          <w:tcPr>
            <w:tcW w:w="396" w:type="pct"/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0</w:t>
            </w:r>
          </w:p>
        </w:tc>
        <w:tc>
          <w:tcPr>
            <w:tcW w:w="318" w:type="pct"/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0</w:t>
            </w:r>
          </w:p>
        </w:tc>
        <w:tc>
          <w:tcPr>
            <w:tcW w:w="333" w:type="pct"/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0</w:t>
            </w:r>
          </w:p>
        </w:tc>
        <w:tc>
          <w:tcPr>
            <w:tcW w:w="319" w:type="pct"/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0</w:t>
            </w:r>
          </w:p>
        </w:tc>
        <w:tc>
          <w:tcPr>
            <w:tcW w:w="410" w:type="pct"/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0</w:t>
            </w:r>
          </w:p>
        </w:tc>
        <w:tc>
          <w:tcPr>
            <w:tcW w:w="410" w:type="pct"/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0</w:t>
            </w:r>
          </w:p>
        </w:tc>
        <w:tc>
          <w:tcPr>
            <w:tcW w:w="581" w:type="pct"/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33 935</w:t>
            </w:r>
          </w:p>
        </w:tc>
      </w:tr>
      <w:tr w:rsidR="00172836" w:rsidRPr="004050A0" w:rsidTr="00046A20">
        <w:trPr>
          <w:trHeight w:val="20"/>
        </w:trPr>
        <w:tc>
          <w:tcPr>
            <w:tcW w:w="1094" w:type="pct"/>
          </w:tcPr>
          <w:p w:rsidR="00172836" w:rsidRPr="004050A0" w:rsidRDefault="00172836" w:rsidP="002E2FAA">
            <w:pPr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Транспорт и связь</w:t>
            </w:r>
          </w:p>
        </w:tc>
        <w:tc>
          <w:tcPr>
            <w:tcW w:w="273" w:type="pct"/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16</w:t>
            </w:r>
          </w:p>
        </w:tc>
        <w:tc>
          <w:tcPr>
            <w:tcW w:w="219" w:type="pct"/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0</w:t>
            </w:r>
          </w:p>
        </w:tc>
        <w:tc>
          <w:tcPr>
            <w:tcW w:w="317" w:type="pct"/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0</w:t>
            </w:r>
          </w:p>
        </w:tc>
        <w:tc>
          <w:tcPr>
            <w:tcW w:w="331" w:type="pct"/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152 639</w:t>
            </w:r>
          </w:p>
        </w:tc>
        <w:tc>
          <w:tcPr>
            <w:tcW w:w="396" w:type="pct"/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2 506</w:t>
            </w:r>
          </w:p>
        </w:tc>
        <w:tc>
          <w:tcPr>
            <w:tcW w:w="318" w:type="pct"/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0</w:t>
            </w:r>
          </w:p>
        </w:tc>
        <w:tc>
          <w:tcPr>
            <w:tcW w:w="333" w:type="pct"/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0</w:t>
            </w:r>
          </w:p>
        </w:tc>
        <w:tc>
          <w:tcPr>
            <w:tcW w:w="319" w:type="pct"/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0</w:t>
            </w:r>
          </w:p>
        </w:tc>
        <w:tc>
          <w:tcPr>
            <w:tcW w:w="410" w:type="pct"/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0</w:t>
            </w:r>
          </w:p>
        </w:tc>
        <w:tc>
          <w:tcPr>
            <w:tcW w:w="410" w:type="pct"/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0</w:t>
            </w:r>
          </w:p>
        </w:tc>
        <w:tc>
          <w:tcPr>
            <w:tcW w:w="581" w:type="pct"/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155 145</w:t>
            </w:r>
          </w:p>
        </w:tc>
      </w:tr>
      <w:tr w:rsidR="00172836" w:rsidRPr="004050A0" w:rsidTr="00046A20">
        <w:trPr>
          <w:trHeight w:val="20"/>
        </w:trPr>
        <w:tc>
          <w:tcPr>
            <w:tcW w:w="1094" w:type="pct"/>
          </w:tcPr>
          <w:p w:rsidR="00172836" w:rsidRPr="004050A0" w:rsidRDefault="00172836" w:rsidP="002E2FAA">
            <w:pPr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Железнодорожный</w:t>
            </w:r>
          </w:p>
        </w:tc>
        <w:tc>
          <w:tcPr>
            <w:tcW w:w="273" w:type="pct"/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16.1</w:t>
            </w:r>
          </w:p>
        </w:tc>
        <w:tc>
          <w:tcPr>
            <w:tcW w:w="219" w:type="pct"/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0</w:t>
            </w:r>
          </w:p>
        </w:tc>
        <w:tc>
          <w:tcPr>
            <w:tcW w:w="317" w:type="pct"/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0</w:t>
            </w:r>
          </w:p>
        </w:tc>
        <w:tc>
          <w:tcPr>
            <w:tcW w:w="331" w:type="pct"/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0</w:t>
            </w:r>
          </w:p>
        </w:tc>
        <w:tc>
          <w:tcPr>
            <w:tcW w:w="396" w:type="pct"/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0</w:t>
            </w:r>
          </w:p>
        </w:tc>
        <w:tc>
          <w:tcPr>
            <w:tcW w:w="318" w:type="pct"/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0</w:t>
            </w:r>
          </w:p>
        </w:tc>
        <w:tc>
          <w:tcPr>
            <w:tcW w:w="333" w:type="pct"/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0</w:t>
            </w:r>
          </w:p>
        </w:tc>
        <w:tc>
          <w:tcPr>
            <w:tcW w:w="319" w:type="pct"/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0</w:t>
            </w:r>
          </w:p>
        </w:tc>
        <w:tc>
          <w:tcPr>
            <w:tcW w:w="410" w:type="pct"/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0</w:t>
            </w:r>
          </w:p>
        </w:tc>
        <w:tc>
          <w:tcPr>
            <w:tcW w:w="410" w:type="pct"/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0</w:t>
            </w:r>
          </w:p>
        </w:tc>
        <w:tc>
          <w:tcPr>
            <w:tcW w:w="581" w:type="pct"/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0</w:t>
            </w:r>
          </w:p>
        </w:tc>
      </w:tr>
      <w:tr w:rsidR="00172836" w:rsidRPr="004050A0" w:rsidTr="00046A20">
        <w:trPr>
          <w:trHeight w:val="20"/>
        </w:trPr>
        <w:tc>
          <w:tcPr>
            <w:tcW w:w="1094" w:type="pct"/>
          </w:tcPr>
          <w:p w:rsidR="00172836" w:rsidRPr="004050A0" w:rsidRDefault="00172836" w:rsidP="002E2FAA">
            <w:pPr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Трубопроводный</w:t>
            </w:r>
          </w:p>
        </w:tc>
        <w:tc>
          <w:tcPr>
            <w:tcW w:w="273" w:type="pct"/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16.2</w:t>
            </w:r>
          </w:p>
        </w:tc>
        <w:tc>
          <w:tcPr>
            <w:tcW w:w="219" w:type="pct"/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0</w:t>
            </w:r>
          </w:p>
        </w:tc>
        <w:tc>
          <w:tcPr>
            <w:tcW w:w="317" w:type="pct"/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0</w:t>
            </w:r>
          </w:p>
        </w:tc>
        <w:tc>
          <w:tcPr>
            <w:tcW w:w="331" w:type="pct"/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0</w:t>
            </w:r>
          </w:p>
        </w:tc>
        <w:tc>
          <w:tcPr>
            <w:tcW w:w="396" w:type="pct"/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0</w:t>
            </w:r>
          </w:p>
        </w:tc>
        <w:tc>
          <w:tcPr>
            <w:tcW w:w="318" w:type="pct"/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0</w:t>
            </w:r>
          </w:p>
        </w:tc>
        <w:tc>
          <w:tcPr>
            <w:tcW w:w="333" w:type="pct"/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0</w:t>
            </w:r>
          </w:p>
        </w:tc>
        <w:tc>
          <w:tcPr>
            <w:tcW w:w="319" w:type="pct"/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0</w:t>
            </w:r>
          </w:p>
        </w:tc>
        <w:tc>
          <w:tcPr>
            <w:tcW w:w="410" w:type="pct"/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0</w:t>
            </w:r>
          </w:p>
        </w:tc>
        <w:tc>
          <w:tcPr>
            <w:tcW w:w="410" w:type="pct"/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0</w:t>
            </w:r>
          </w:p>
        </w:tc>
        <w:tc>
          <w:tcPr>
            <w:tcW w:w="581" w:type="pct"/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0</w:t>
            </w:r>
          </w:p>
        </w:tc>
      </w:tr>
      <w:tr w:rsidR="00172836" w:rsidRPr="004050A0" w:rsidTr="00046A20">
        <w:trPr>
          <w:trHeight w:val="20"/>
        </w:trPr>
        <w:tc>
          <w:tcPr>
            <w:tcW w:w="1094" w:type="pct"/>
          </w:tcPr>
          <w:p w:rsidR="00172836" w:rsidRPr="004050A0" w:rsidRDefault="00172836" w:rsidP="002E2FAA">
            <w:pPr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Автомобильный</w:t>
            </w:r>
          </w:p>
        </w:tc>
        <w:tc>
          <w:tcPr>
            <w:tcW w:w="273" w:type="pct"/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16.3</w:t>
            </w:r>
          </w:p>
        </w:tc>
        <w:tc>
          <w:tcPr>
            <w:tcW w:w="219" w:type="pct"/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0</w:t>
            </w:r>
          </w:p>
        </w:tc>
        <w:tc>
          <w:tcPr>
            <w:tcW w:w="317" w:type="pct"/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0</w:t>
            </w:r>
          </w:p>
        </w:tc>
        <w:tc>
          <w:tcPr>
            <w:tcW w:w="331" w:type="pct"/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152 402</w:t>
            </w:r>
          </w:p>
        </w:tc>
        <w:tc>
          <w:tcPr>
            <w:tcW w:w="396" w:type="pct"/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2 149</w:t>
            </w:r>
          </w:p>
        </w:tc>
        <w:tc>
          <w:tcPr>
            <w:tcW w:w="318" w:type="pct"/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0</w:t>
            </w:r>
          </w:p>
        </w:tc>
        <w:tc>
          <w:tcPr>
            <w:tcW w:w="333" w:type="pct"/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0</w:t>
            </w:r>
          </w:p>
        </w:tc>
        <w:tc>
          <w:tcPr>
            <w:tcW w:w="319" w:type="pct"/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0</w:t>
            </w:r>
          </w:p>
        </w:tc>
        <w:tc>
          <w:tcPr>
            <w:tcW w:w="410" w:type="pct"/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0</w:t>
            </w:r>
          </w:p>
        </w:tc>
        <w:tc>
          <w:tcPr>
            <w:tcW w:w="410" w:type="pct"/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0</w:t>
            </w:r>
          </w:p>
        </w:tc>
        <w:tc>
          <w:tcPr>
            <w:tcW w:w="581" w:type="pct"/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154 551</w:t>
            </w:r>
          </w:p>
        </w:tc>
      </w:tr>
      <w:tr w:rsidR="00172836" w:rsidRPr="004050A0" w:rsidTr="00046A20">
        <w:trPr>
          <w:trHeight w:val="20"/>
        </w:trPr>
        <w:tc>
          <w:tcPr>
            <w:tcW w:w="1094" w:type="pct"/>
          </w:tcPr>
          <w:p w:rsidR="00172836" w:rsidRPr="004050A0" w:rsidRDefault="00172836" w:rsidP="002E2FAA">
            <w:pPr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Прочий</w:t>
            </w:r>
          </w:p>
        </w:tc>
        <w:tc>
          <w:tcPr>
            <w:tcW w:w="273" w:type="pct"/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16.4</w:t>
            </w:r>
          </w:p>
        </w:tc>
        <w:tc>
          <w:tcPr>
            <w:tcW w:w="219" w:type="pct"/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0</w:t>
            </w:r>
          </w:p>
        </w:tc>
        <w:tc>
          <w:tcPr>
            <w:tcW w:w="317" w:type="pct"/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0</w:t>
            </w:r>
          </w:p>
        </w:tc>
        <w:tc>
          <w:tcPr>
            <w:tcW w:w="331" w:type="pct"/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237</w:t>
            </w:r>
          </w:p>
        </w:tc>
        <w:tc>
          <w:tcPr>
            <w:tcW w:w="396" w:type="pct"/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357</w:t>
            </w:r>
          </w:p>
        </w:tc>
        <w:tc>
          <w:tcPr>
            <w:tcW w:w="318" w:type="pct"/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0</w:t>
            </w:r>
          </w:p>
        </w:tc>
        <w:tc>
          <w:tcPr>
            <w:tcW w:w="333" w:type="pct"/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0</w:t>
            </w:r>
          </w:p>
        </w:tc>
        <w:tc>
          <w:tcPr>
            <w:tcW w:w="319" w:type="pct"/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0</w:t>
            </w:r>
          </w:p>
        </w:tc>
        <w:tc>
          <w:tcPr>
            <w:tcW w:w="410" w:type="pct"/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0</w:t>
            </w:r>
          </w:p>
        </w:tc>
        <w:tc>
          <w:tcPr>
            <w:tcW w:w="410" w:type="pct"/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0</w:t>
            </w:r>
          </w:p>
        </w:tc>
        <w:tc>
          <w:tcPr>
            <w:tcW w:w="581" w:type="pct"/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594</w:t>
            </w:r>
          </w:p>
        </w:tc>
      </w:tr>
      <w:tr w:rsidR="00172836" w:rsidRPr="004050A0" w:rsidTr="00046A20">
        <w:trPr>
          <w:trHeight w:val="20"/>
        </w:trPr>
        <w:tc>
          <w:tcPr>
            <w:tcW w:w="1094" w:type="pct"/>
          </w:tcPr>
          <w:p w:rsidR="00172836" w:rsidRPr="004050A0" w:rsidRDefault="00172836" w:rsidP="002E2FAA">
            <w:pPr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Сфера услуг</w:t>
            </w:r>
          </w:p>
        </w:tc>
        <w:tc>
          <w:tcPr>
            <w:tcW w:w="273" w:type="pct"/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17</w:t>
            </w:r>
          </w:p>
        </w:tc>
        <w:tc>
          <w:tcPr>
            <w:tcW w:w="219" w:type="pct"/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0</w:t>
            </w:r>
          </w:p>
        </w:tc>
        <w:tc>
          <w:tcPr>
            <w:tcW w:w="317" w:type="pct"/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0</w:t>
            </w:r>
          </w:p>
        </w:tc>
        <w:tc>
          <w:tcPr>
            <w:tcW w:w="331" w:type="pct"/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20 339</w:t>
            </w:r>
          </w:p>
        </w:tc>
        <w:tc>
          <w:tcPr>
            <w:tcW w:w="396" w:type="pct"/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23 332</w:t>
            </w:r>
          </w:p>
        </w:tc>
        <w:tc>
          <w:tcPr>
            <w:tcW w:w="318" w:type="pct"/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0</w:t>
            </w:r>
          </w:p>
        </w:tc>
        <w:tc>
          <w:tcPr>
            <w:tcW w:w="333" w:type="pct"/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0</w:t>
            </w:r>
          </w:p>
        </w:tc>
        <w:tc>
          <w:tcPr>
            <w:tcW w:w="319" w:type="pct"/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0</w:t>
            </w:r>
          </w:p>
        </w:tc>
        <w:tc>
          <w:tcPr>
            <w:tcW w:w="410" w:type="pct"/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15 216</w:t>
            </w:r>
          </w:p>
        </w:tc>
        <w:tc>
          <w:tcPr>
            <w:tcW w:w="410" w:type="pct"/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55 647</w:t>
            </w:r>
          </w:p>
        </w:tc>
        <w:tc>
          <w:tcPr>
            <w:tcW w:w="581" w:type="pct"/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114 534</w:t>
            </w:r>
          </w:p>
        </w:tc>
      </w:tr>
      <w:tr w:rsidR="00172836" w:rsidRPr="004050A0" w:rsidTr="00046A20">
        <w:trPr>
          <w:trHeight w:val="20"/>
        </w:trPr>
        <w:tc>
          <w:tcPr>
            <w:tcW w:w="1094" w:type="pct"/>
          </w:tcPr>
          <w:p w:rsidR="00172836" w:rsidRPr="004050A0" w:rsidRDefault="00172836" w:rsidP="002E2FAA">
            <w:pPr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Население</w:t>
            </w:r>
          </w:p>
        </w:tc>
        <w:tc>
          <w:tcPr>
            <w:tcW w:w="273" w:type="pct"/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18</w:t>
            </w:r>
          </w:p>
        </w:tc>
        <w:tc>
          <w:tcPr>
            <w:tcW w:w="219" w:type="pct"/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0</w:t>
            </w:r>
          </w:p>
        </w:tc>
        <w:tc>
          <w:tcPr>
            <w:tcW w:w="317" w:type="pct"/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0</w:t>
            </w:r>
          </w:p>
        </w:tc>
        <w:tc>
          <w:tcPr>
            <w:tcW w:w="331" w:type="pct"/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328 375</w:t>
            </w:r>
          </w:p>
        </w:tc>
        <w:tc>
          <w:tcPr>
            <w:tcW w:w="396" w:type="pct"/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11 873</w:t>
            </w:r>
          </w:p>
        </w:tc>
        <w:tc>
          <w:tcPr>
            <w:tcW w:w="318" w:type="pct"/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36</w:t>
            </w:r>
          </w:p>
        </w:tc>
        <w:tc>
          <w:tcPr>
            <w:tcW w:w="333" w:type="pct"/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0</w:t>
            </w:r>
          </w:p>
        </w:tc>
        <w:tc>
          <w:tcPr>
            <w:tcW w:w="319" w:type="pct"/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0</w:t>
            </w:r>
          </w:p>
        </w:tc>
        <w:tc>
          <w:tcPr>
            <w:tcW w:w="410" w:type="pct"/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89 532</w:t>
            </w:r>
          </w:p>
        </w:tc>
        <w:tc>
          <w:tcPr>
            <w:tcW w:w="410" w:type="pct"/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276 671</w:t>
            </w:r>
          </w:p>
        </w:tc>
        <w:tc>
          <w:tcPr>
            <w:tcW w:w="581" w:type="pct"/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706 487</w:t>
            </w:r>
          </w:p>
        </w:tc>
      </w:tr>
      <w:tr w:rsidR="00172836" w:rsidRPr="004050A0" w:rsidTr="00046A20">
        <w:trPr>
          <w:trHeight w:val="20"/>
        </w:trPr>
        <w:tc>
          <w:tcPr>
            <w:tcW w:w="1094" w:type="pct"/>
          </w:tcPr>
          <w:p w:rsidR="00172836" w:rsidRPr="004050A0" w:rsidRDefault="00172836" w:rsidP="002E2FAA">
            <w:pPr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Использование ТЭР в качестве сырья и на нетопливные нужды</w:t>
            </w:r>
          </w:p>
        </w:tc>
        <w:tc>
          <w:tcPr>
            <w:tcW w:w="273" w:type="pct"/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19</w:t>
            </w:r>
          </w:p>
        </w:tc>
        <w:tc>
          <w:tcPr>
            <w:tcW w:w="219" w:type="pct"/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0</w:t>
            </w:r>
          </w:p>
        </w:tc>
        <w:tc>
          <w:tcPr>
            <w:tcW w:w="317" w:type="pct"/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0</w:t>
            </w:r>
          </w:p>
        </w:tc>
        <w:tc>
          <w:tcPr>
            <w:tcW w:w="331" w:type="pct"/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1 343</w:t>
            </w:r>
          </w:p>
        </w:tc>
        <w:tc>
          <w:tcPr>
            <w:tcW w:w="396" w:type="pct"/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1 969</w:t>
            </w:r>
          </w:p>
        </w:tc>
        <w:tc>
          <w:tcPr>
            <w:tcW w:w="318" w:type="pct"/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0</w:t>
            </w:r>
          </w:p>
        </w:tc>
        <w:tc>
          <w:tcPr>
            <w:tcW w:w="333" w:type="pct"/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0</w:t>
            </w:r>
          </w:p>
        </w:tc>
        <w:tc>
          <w:tcPr>
            <w:tcW w:w="319" w:type="pct"/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0</w:t>
            </w:r>
          </w:p>
        </w:tc>
        <w:tc>
          <w:tcPr>
            <w:tcW w:w="410" w:type="pct"/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0</w:t>
            </w:r>
          </w:p>
        </w:tc>
        <w:tc>
          <w:tcPr>
            <w:tcW w:w="410" w:type="pct"/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0</w:t>
            </w:r>
          </w:p>
        </w:tc>
        <w:tc>
          <w:tcPr>
            <w:tcW w:w="581" w:type="pct"/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3 312</w:t>
            </w:r>
          </w:p>
        </w:tc>
      </w:tr>
    </w:tbl>
    <w:p w:rsidR="00172836" w:rsidRPr="004050A0" w:rsidRDefault="00172836" w:rsidP="00172836">
      <w:pPr>
        <w:jc w:val="center"/>
      </w:pPr>
      <w:bookmarkStart w:id="63" w:name="_Toc207137450"/>
    </w:p>
    <w:p w:rsidR="00172836" w:rsidRPr="004050A0" w:rsidRDefault="00172836" w:rsidP="00172836">
      <w:pPr>
        <w:jc w:val="right"/>
      </w:pPr>
      <w:r w:rsidRPr="004050A0">
        <w:t xml:space="preserve">Таблица 17 </w:t>
      </w:r>
    </w:p>
    <w:p w:rsidR="00172836" w:rsidRPr="004050A0" w:rsidRDefault="00172836" w:rsidP="00172836">
      <w:pPr>
        <w:jc w:val="center"/>
      </w:pPr>
      <w:r w:rsidRPr="004050A0">
        <w:t>Прогнозный топливно-энергетический баланс города Сургута на 2028 год</w:t>
      </w:r>
      <w:bookmarkEnd w:id="63"/>
    </w:p>
    <w:p w:rsidR="00172836" w:rsidRPr="004050A0" w:rsidRDefault="00172836" w:rsidP="00172836">
      <w:pPr>
        <w:jc w:val="center"/>
        <w:rPr>
          <w:sz w:val="18"/>
          <w:szCs w:val="18"/>
        </w:rPr>
      </w:pPr>
    </w:p>
    <w:p w:rsidR="00172836" w:rsidRPr="004050A0" w:rsidRDefault="00172836" w:rsidP="00172836">
      <w:pPr>
        <w:rPr>
          <w:sz w:val="2"/>
          <w:szCs w:val="2"/>
        </w:rPr>
      </w:pPr>
    </w:p>
    <w:tbl>
      <w:tblPr>
        <w:tblStyle w:val="100"/>
        <w:tblW w:w="5145" w:type="pct"/>
        <w:jc w:val="center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528"/>
        <w:gridCol w:w="840"/>
        <w:gridCol w:w="705"/>
        <w:gridCol w:w="847"/>
        <w:gridCol w:w="1122"/>
        <w:gridCol w:w="1267"/>
        <w:gridCol w:w="844"/>
        <w:gridCol w:w="986"/>
        <w:gridCol w:w="989"/>
        <w:gridCol w:w="1199"/>
        <w:gridCol w:w="1480"/>
        <w:gridCol w:w="1644"/>
      </w:tblGrid>
      <w:tr w:rsidR="00172836" w:rsidRPr="004050A0" w:rsidTr="00046A20">
        <w:trPr>
          <w:trHeight w:val="20"/>
          <w:jc w:val="center"/>
        </w:trPr>
        <w:tc>
          <w:tcPr>
            <w:tcW w:w="1142" w:type="pct"/>
            <w:vMerge w:val="restart"/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Наименование строк баланса</w:t>
            </w:r>
          </w:p>
        </w:tc>
        <w:tc>
          <w:tcPr>
            <w:tcW w:w="272" w:type="pct"/>
            <w:vMerge w:val="restart"/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Номер строк баланса</w:t>
            </w:r>
          </w:p>
        </w:tc>
        <w:tc>
          <w:tcPr>
            <w:tcW w:w="228" w:type="pct"/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Уголь</w:t>
            </w:r>
          </w:p>
        </w:tc>
        <w:tc>
          <w:tcPr>
            <w:tcW w:w="274" w:type="pct"/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Сырая нефть</w:t>
            </w:r>
          </w:p>
        </w:tc>
        <w:tc>
          <w:tcPr>
            <w:tcW w:w="363" w:type="pct"/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Нефте-продукты</w:t>
            </w:r>
          </w:p>
        </w:tc>
        <w:tc>
          <w:tcPr>
            <w:tcW w:w="410" w:type="pct"/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Природный газ</w:t>
            </w:r>
          </w:p>
        </w:tc>
        <w:tc>
          <w:tcPr>
            <w:tcW w:w="273" w:type="pct"/>
          </w:tcPr>
          <w:p w:rsidR="00172836" w:rsidRPr="004050A0" w:rsidRDefault="00172836" w:rsidP="00046A20">
            <w:pPr>
              <w:ind w:left="-147" w:right="-109"/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Прочее твердое топливо</w:t>
            </w:r>
          </w:p>
        </w:tc>
        <w:tc>
          <w:tcPr>
            <w:tcW w:w="319" w:type="pct"/>
          </w:tcPr>
          <w:p w:rsidR="00172836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Гидро</w:t>
            </w:r>
            <w:r>
              <w:rPr>
                <w:sz w:val="21"/>
                <w:szCs w:val="21"/>
              </w:rPr>
              <w:t>-</w:t>
            </w:r>
          </w:p>
          <w:p w:rsidR="00172836" w:rsidRDefault="00172836" w:rsidP="002E2FA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э</w:t>
            </w:r>
            <w:r w:rsidRPr="004050A0">
              <w:rPr>
                <w:sz w:val="21"/>
                <w:szCs w:val="21"/>
              </w:rPr>
              <w:t xml:space="preserve">нергия </w:t>
            </w:r>
          </w:p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и НВИЭ</w:t>
            </w:r>
          </w:p>
        </w:tc>
        <w:tc>
          <w:tcPr>
            <w:tcW w:w="320" w:type="pct"/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Атомная энергия</w:t>
            </w:r>
          </w:p>
        </w:tc>
        <w:tc>
          <w:tcPr>
            <w:tcW w:w="388" w:type="pct"/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Электри</w:t>
            </w:r>
            <w:r>
              <w:rPr>
                <w:sz w:val="21"/>
                <w:szCs w:val="21"/>
              </w:rPr>
              <w:t>-чес</w:t>
            </w:r>
            <w:r w:rsidRPr="004050A0">
              <w:rPr>
                <w:sz w:val="21"/>
                <w:szCs w:val="21"/>
              </w:rPr>
              <w:t>кая энергия</w:t>
            </w:r>
          </w:p>
        </w:tc>
        <w:tc>
          <w:tcPr>
            <w:tcW w:w="479" w:type="pct"/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Тепловая энергия</w:t>
            </w:r>
          </w:p>
        </w:tc>
        <w:tc>
          <w:tcPr>
            <w:tcW w:w="532" w:type="pct"/>
            <w:vMerge w:val="restart"/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Всего</w:t>
            </w:r>
          </w:p>
        </w:tc>
      </w:tr>
      <w:tr w:rsidR="00172836" w:rsidRPr="004050A0" w:rsidTr="00046A20">
        <w:trPr>
          <w:trHeight w:val="20"/>
          <w:tblHeader/>
          <w:jc w:val="center"/>
        </w:trPr>
        <w:tc>
          <w:tcPr>
            <w:tcW w:w="1142" w:type="pct"/>
            <w:vMerge/>
          </w:tcPr>
          <w:p w:rsidR="00172836" w:rsidRPr="004050A0" w:rsidRDefault="00172836" w:rsidP="002E2FAA">
            <w:pPr>
              <w:rPr>
                <w:sz w:val="21"/>
                <w:szCs w:val="21"/>
              </w:rPr>
            </w:pPr>
          </w:p>
        </w:tc>
        <w:tc>
          <w:tcPr>
            <w:tcW w:w="272" w:type="pct"/>
            <w:vMerge/>
          </w:tcPr>
          <w:p w:rsidR="00172836" w:rsidRPr="004050A0" w:rsidRDefault="00172836" w:rsidP="002E2FAA">
            <w:pPr>
              <w:rPr>
                <w:sz w:val="21"/>
                <w:szCs w:val="21"/>
              </w:rPr>
            </w:pPr>
          </w:p>
        </w:tc>
        <w:tc>
          <w:tcPr>
            <w:tcW w:w="3054" w:type="pct"/>
            <w:gridSpan w:val="9"/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т у.т.</w:t>
            </w:r>
          </w:p>
        </w:tc>
        <w:tc>
          <w:tcPr>
            <w:tcW w:w="532" w:type="pct"/>
            <w:vMerge/>
          </w:tcPr>
          <w:p w:rsidR="00172836" w:rsidRPr="004050A0" w:rsidRDefault="00172836" w:rsidP="002E2FAA">
            <w:pPr>
              <w:rPr>
                <w:sz w:val="21"/>
                <w:szCs w:val="21"/>
              </w:rPr>
            </w:pPr>
          </w:p>
        </w:tc>
      </w:tr>
      <w:tr w:rsidR="00172836" w:rsidRPr="004050A0" w:rsidTr="00046A20">
        <w:trPr>
          <w:trHeight w:val="20"/>
          <w:jc w:val="center"/>
        </w:trPr>
        <w:tc>
          <w:tcPr>
            <w:tcW w:w="1142" w:type="pct"/>
          </w:tcPr>
          <w:p w:rsidR="00172836" w:rsidRPr="004050A0" w:rsidRDefault="00172836" w:rsidP="002E2FAA">
            <w:pPr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Производство энергетических ресурсов</w:t>
            </w:r>
          </w:p>
        </w:tc>
        <w:tc>
          <w:tcPr>
            <w:tcW w:w="272" w:type="pct"/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1</w:t>
            </w:r>
          </w:p>
        </w:tc>
        <w:tc>
          <w:tcPr>
            <w:tcW w:w="228" w:type="pct"/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0</w:t>
            </w:r>
          </w:p>
        </w:tc>
        <w:tc>
          <w:tcPr>
            <w:tcW w:w="274" w:type="pct"/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0</w:t>
            </w:r>
          </w:p>
        </w:tc>
        <w:tc>
          <w:tcPr>
            <w:tcW w:w="363" w:type="pct"/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0</w:t>
            </w:r>
          </w:p>
        </w:tc>
        <w:tc>
          <w:tcPr>
            <w:tcW w:w="410" w:type="pct"/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0</w:t>
            </w:r>
          </w:p>
        </w:tc>
        <w:tc>
          <w:tcPr>
            <w:tcW w:w="273" w:type="pct"/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25</w:t>
            </w:r>
          </w:p>
        </w:tc>
        <w:tc>
          <w:tcPr>
            <w:tcW w:w="319" w:type="pct"/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0</w:t>
            </w:r>
          </w:p>
        </w:tc>
        <w:tc>
          <w:tcPr>
            <w:tcW w:w="320" w:type="pct"/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0</w:t>
            </w:r>
          </w:p>
        </w:tc>
        <w:tc>
          <w:tcPr>
            <w:tcW w:w="388" w:type="pct"/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0</w:t>
            </w:r>
          </w:p>
        </w:tc>
        <w:tc>
          <w:tcPr>
            <w:tcW w:w="479" w:type="pct"/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0</w:t>
            </w:r>
          </w:p>
        </w:tc>
        <w:tc>
          <w:tcPr>
            <w:tcW w:w="532" w:type="pct"/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25</w:t>
            </w:r>
          </w:p>
        </w:tc>
      </w:tr>
      <w:tr w:rsidR="00172836" w:rsidRPr="004050A0" w:rsidTr="00046A20">
        <w:trPr>
          <w:trHeight w:val="20"/>
          <w:jc w:val="center"/>
        </w:trPr>
        <w:tc>
          <w:tcPr>
            <w:tcW w:w="1142" w:type="pct"/>
          </w:tcPr>
          <w:p w:rsidR="00172836" w:rsidRPr="004050A0" w:rsidRDefault="00172836" w:rsidP="002E2FAA">
            <w:pPr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Ввоз</w:t>
            </w:r>
          </w:p>
        </w:tc>
        <w:tc>
          <w:tcPr>
            <w:tcW w:w="272" w:type="pct"/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2</w:t>
            </w:r>
          </w:p>
        </w:tc>
        <w:tc>
          <w:tcPr>
            <w:tcW w:w="228" w:type="pct"/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0</w:t>
            </w:r>
          </w:p>
        </w:tc>
        <w:tc>
          <w:tcPr>
            <w:tcW w:w="274" w:type="pct"/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0</w:t>
            </w:r>
          </w:p>
        </w:tc>
        <w:tc>
          <w:tcPr>
            <w:tcW w:w="363" w:type="pct"/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752 827</w:t>
            </w:r>
          </w:p>
        </w:tc>
        <w:tc>
          <w:tcPr>
            <w:tcW w:w="410" w:type="pct"/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12 941 961</w:t>
            </w:r>
          </w:p>
        </w:tc>
        <w:tc>
          <w:tcPr>
            <w:tcW w:w="273" w:type="pct"/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0</w:t>
            </w:r>
          </w:p>
        </w:tc>
        <w:tc>
          <w:tcPr>
            <w:tcW w:w="319" w:type="pct"/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0</w:t>
            </w:r>
          </w:p>
        </w:tc>
        <w:tc>
          <w:tcPr>
            <w:tcW w:w="320" w:type="pct"/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0</w:t>
            </w:r>
          </w:p>
        </w:tc>
        <w:tc>
          <w:tcPr>
            <w:tcW w:w="388" w:type="pct"/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0</w:t>
            </w:r>
          </w:p>
        </w:tc>
        <w:tc>
          <w:tcPr>
            <w:tcW w:w="479" w:type="pct"/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0</w:t>
            </w:r>
          </w:p>
        </w:tc>
        <w:tc>
          <w:tcPr>
            <w:tcW w:w="532" w:type="pct"/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13 694 788</w:t>
            </w:r>
          </w:p>
        </w:tc>
      </w:tr>
      <w:tr w:rsidR="00172836" w:rsidRPr="004050A0" w:rsidTr="00046A20">
        <w:trPr>
          <w:trHeight w:val="20"/>
          <w:jc w:val="center"/>
        </w:trPr>
        <w:tc>
          <w:tcPr>
            <w:tcW w:w="1142" w:type="pct"/>
          </w:tcPr>
          <w:p w:rsidR="00172836" w:rsidRPr="004050A0" w:rsidRDefault="00172836" w:rsidP="002E2FAA">
            <w:pPr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Вывоз</w:t>
            </w:r>
          </w:p>
        </w:tc>
        <w:tc>
          <w:tcPr>
            <w:tcW w:w="272" w:type="pct"/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3</w:t>
            </w:r>
          </w:p>
        </w:tc>
        <w:tc>
          <w:tcPr>
            <w:tcW w:w="228" w:type="pct"/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0</w:t>
            </w:r>
          </w:p>
        </w:tc>
        <w:tc>
          <w:tcPr>
            <w:tcW w:w="274" w:type="pct"/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0</w:t>
            </w:r>
          </w:p>
        </w:tc>
        <w:tc>
          <w:tcPr>
            <w:tcW w:w="363" w:type="pct"/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0</w:t>
            </w:r>
          </w:p>
        </w:tc>
        <w:tc>
          <w:tcPr>
            <w:tcW w:w="410" w:type="pct"/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0</w:t>
            </w:r>
          </w:p>
        </w:tc>
        <w:tc>
          <w:tcPr>
            <w:tcW w:w="273" w:type="pct"/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0</w:t>
            </w:r>
          </w:p>
        </w:tc>
        <w:tc>
          <w:tcPr>
            <w:tcW w:w="319" w:type="pct"/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0</w:t>
            </w:r>
          </w:p>
        </w:tc>
        <w:tc>
          <w:tcPr>
            <w:tcW w:w="320" w:type="pct"/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0</w:t>
            </w:r>
          </w:p>
        </w:tc>
        <w:tc>
          <w:tcPr>
            <w:tcW w:w="388" w:type="pct"/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-4 247 590</w:t>
            </w:r>
          </w:p>
        </w:tc>
        <w:tc>
          <w:tcPr>
            <w:tcW w:w="479" w:type="pct"/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0</w:t>
            </w:r>
          </w:p>
        </w:tc>
        <w:tc>
          <w:tcPr>
            <w:tcW w:w="532" w:type="pct"/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-4 247 590</w:t>
            </w:r>
          </w:p>
        </w:tc>
      </w:tr>
      <w:tr w:rsidR="00172836" w:rsidRPr="004050A0" w:rsidTr="00046A20">
        <w:trPr>
          <w:trHeight w:val="20"/>
          <w:jc w:val="center"/>
        </w:trPr>
        <w:tc>
          <w:tcPr>
            <w:tcW w:w="1142" w:type="pct"/>
          </w:tcPr>
          <w:p w:rsidR="00172836" w:rsidRPr="004050A0" w:rsidRDefault="00172836" w:rsidP="002E2FAA">
            <w:pPr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Изменение запасов</w:t>
            </w:r>
          </w:p>
        </w:tc>
        <w:tc>
          <w:tcPr>
            <w:tcW w:w="272" w:type="pct"/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4</w:t>
            </w:r>
          </w:p>
        </w:tc>
        <w:tc>
          <w:tcPr>
            <w:tcW w:w="228" w:type="pct"/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0</w:t>
            </w:r>
          </w:p>
        </w:tc>
        <w:tc>
          <w:tcPr>
            <w:tcW w:w="274" w:type="pct"/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0</w:t>
            </w:r>
          </w:p>
        </w:tc>
        <w:tc>
          <w:tcPr>
            <w:tcW w:w="363" w:type="pct"/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-68</w:t>
            </w:r>
          </w:p>
        </w:tc>
        <w:tc>
          <w:tcPr>
            <w:tcW w:w="410" w:type="pct"/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0</w:t>
            </w:r>
          </w:p>
        </w:tc>
        <w:tc>
          <w:tcPr>
            <w:tcW w:w="273" w:type="pct"/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0</w:t>
            </w:r>
          </w:p>
        </w:tc>
        <w:tc>
          <w:tcPr>
            <w:tcW w:w="319" w:type="pct"/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0</w:t>
            </w:r>
          </w:p>
        </w:tc>
        <w:tc>
          <w:tcPr>
            <w:tcW w:w="320" w:type="pct"/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0</w:t>
            </w:r>
          </w:p>
        </w:tc>
        <w:tc>
          <w:tcPr>
            <w:tcW w:w="388" w:type="pct"/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-</w:t>
            </w:r>
          </w:p>
        </w:tc>
        <w:tc>
          <w:tcPr>
            <w:tcW w:w="479" w:type="pct"/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0</w:t>
            </w:r>
          </w:p>
        </w:tc>
        <w:tc>
          <w:tcPr>
            <w:tcW w:w="532" w:type="pct"/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-68</w:t>
            </w:r>
          </w:p>
        </w:tc>
      </w:tr>
      <w:tr w:rsidR="00172836" w:rsidRPr="004050A0" w:rsidTr="00046A20">
        <w:trPr>
          <w:trHeight w:val="20"/>
          <w:jc w:val="center"/>
        </w:trPr>
        <w:tc>
          <w:tcPr>
            <w:tcW w:w="1142" w:type="pct"/>
          </w:tcPr>
          <w:p w:rsidR="00172836" w:rsidRPr="004050A0" w:rsidRDefault="00172836" w:rsidP="002E2FAA">
            <w:pPr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Потребление первичной энергии</w:t>
            </w:r>
          </w:p>
        </w:tc>
        <w:tc>
          <w:tcPr>
            <w:tcW w:w="272" w:type="pct"/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5</w:t>
            </w:r>
          </w:p>
        </w:tc>
        <w:tc>
          <w:tcPr>
            <w:tcW w:w="228" w:type="pct"/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0</w:t>
            </w:r>
          </w:p>
        </w:tc>
        <w:tc>
          <w:tcPr>
            <w:tcW w:w="274" w:type="pct"/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0</w:t>
            </w:r>
          </w:p>
        </w:tc>
        <w:tc>
          <w:tcPr>
            <w:tcW w:w="363" w:type="pct"/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752 759</w:t>
            </w:r>
          </w:p>
        </w:tc>
        <w:tc>
          <w:tcPr>
            <w:tcW w:w="410" w:type="pct"/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12 941 961</w:t>
            </w:r>
          </w:p>
        </w:tc>
        <w:tc>
          <w:tcPr>
            <w:tcW w:w="273" w:type="pct"/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25</w:t>
            </w:r>
          </w:p>
        </w:tc>
        <w:tc>
          <w:tcPr>
            <w:tcW w:w="319" w:type="pct"/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0</w:t>
            </w:r>
          </w:p>
        </w:tc>
        <w:tc>
          <w:tcPr>
            <w:tcW w:w="320" w:type="pct"/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0</w:t>
            </w:r>
          </w:p>
        </w:tc>
        <w:tc>
          <w:tcPr>
            <w:tcW w:w="388" w:type="pct"/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-4 247 590</w:t>
            </w:r>
          </w:p>
        </w:tc>
        <w:tc>
          <w:tcPr>
            <w:tcW w:w="479" w:type="pct"/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0</w:t>
            </w:r>
          </w:p>
        </w:tc>
        <w:tc>
          <w:tcPr>
            <w:tcW w:w="532" w:type="pct"/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9 447 155</w:t>
            </w:r>
          </w:p>
        </w:tc>
      </w:tr>
      <w:tr w:rsidR="00172836" w:rsidRPr="004050A0" w:rsidTr="00046A20">
        <w:trPr>
          <w:trHeight w:val="20"/>
          <w:jc w:val="center"/>
        </w:trPr>
        <w:tc>
          <w:tcPr>
            <w:tcW w:w="1142" w:type="pct"/>
          </w:tcPr>
          <w:p w:rsidR="00172836" w:rsidRPr="004050A0" w:rsidRDefault="00172836" w:rsidP="002E2FAA">
            <w:pPr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Статистическое расхождение</w:t>
            </w:r>
          </w:p>
        </w:tc>
        <w:tc>
          <w:tcPr>
            <w:tcW w:w="272" w:type="pct"/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6</w:t>
            </w:r>
          </w:p>
        </w:tc>
        <w:tc>
          <w:tcPr>
            <w:tcW w:w="228" w:type="pct"/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0</w:t>
            </w:r>
          </w:p>
        </w:tc>
        <w:tc>
          <w:tcPr>
            <w:tcW w:w="274" w:type="pct"/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0</w:t>
            </w:r>
          </w:p>
        </w:tc>
        <w:tc>
          <w:tcPr>
            <w:tcW w:w="363" w:type="pct"/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0</w:t>
            </w:r>
          </w:p>
        </w:tc>
        <w:tc>
          <w:tcPr>
            <w:tcW w:w="410" w:type="pct"/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0</w:t>
            </w:r>
          </w:p>
        </w:tc>
        <w:tc>
          <w:tcPr>
            <w:tcW w:w="273" w:type="pct"/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0</w:t>
            </w:r>
          </w:p>
        </w:tc>
        <w:tc>
          <w:tcPr>
            <w:tcW w:w="319" w:type="pct"/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20" w:type="pct"/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88" w:type="pct"/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0</w:t>
            </w:r>
          </w:p>
        </w:tc>
        <w:tc>
          <w:tcPr>
            <w:tcW w:w="479" w:type="pct"/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0</w:t>
            </w:r>
          </w:p>
        </w:tc>
        <w:tc>
          <w:tcPr>
            <w:tcW w:w="532" w:type="pct"/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0</w:t>
            </w:r>
          </w:p>
        </w:tc>
      </w:tr>
      <w:tr w:rsidR="00172836" w:rsidRPr="004050A0" w:rsidTr="00046A20">
        <w:trPr>
          <w:trHeight w:val="20"/>
          <w:jc w:val="center"/>
        </w:trPr>
        <w:tc>
          <w:tcPr>
            <w:tcW w:w="1142" w:type="pct"/>
          </w:tcPr>
          <w:p w:rsidR="00172836" w:rsidRPr="004050A0" w:rsidRDefault="00172836" w:rsidP="002E2FAA">
            <w:pPr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Производство электрической энергии</w:t>
            </w:r>
          </w:p>
        </w:tc>
        <w:tc>
          <w:tcPr>
            <w:tcW w:w="272" w:type="pct"/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7</w:t>
            </w:r>
          </w:p>
        </w:tc>
        <w:tc>
          <w:tcPr>
            <w:tcW w:w="228" w:type="pct"/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0</w:t>
            </w:r>
          </w:p>
        </w:tc>
        <w:tc>
          <w:tcPr>
            <w:tcW w:w="274" w:type="pct"/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0</w:t>
            </w:r>
          </w:p>
        </w:tc>
        <w:tc>
          <w:tcPr>
            <w:tcW w:w="363" w:type="pct"/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0</w:t>
            </w:r>
          </w:p>
        </w:tc>
        <w:tc>
          <w:tcPr>
            <w:tcW w:w="410" w:type="pct"/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-11 784 719</w:t>
            </w:r>
          </w:p>
        </w:tc>
        <w:tc>
          <w:tcPr>
            <w:tcW w:w="273" w:type="pct"/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0</w:t>
            </w:r>
          </w:p>
        </w:tc>
        <w:tc>
          <w:tcPr>
            <w:tcW w:w="319" w:type="pct"/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0</w:t>
            </w:r>
          </w:p>
        </w:tc>
        <w:tc>
          <w:tcPr>
            <w:tcW w:w="320" w:type="pct"/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0</w:t>
            </w:r>
          </w:p>
        </w:tc>
        <w:tc>
          <w:tcPr>
            <w:tcW w:w="388" w:type="pct"/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4 786 533</w:t>
            </w:r>
          </w:p>
        </w:tc>
        <w:tc>
          <w:tcPr>
            <w:tcW w:w="479" w:type="pct"/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0</w:t>
            </w:r>
          </w:p>
        </w:tc>
        <w:tc>
          <w:tcPr>
            <w:tcW w:w="532" w:type="pct"/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-6 998 186</w:t>
            </w:r>
          </w:p>
        </w:tc>
      </w:tr>
      <w:tr w:rsidR="00172836" w:rsidRPr="004050A0" w:rsidTr="00046A20">
        <w:trPr>
          <w:trHeight w:val="20"/>
          <w:jc w:val="center"/>
        </w:trPr>
        <w:tc>
          <w:tcPr>
            <w:tcW w:w="1142" w:type="pct"/>
          </w:tcPr>
          <w:p w:rsidR="00172836" w:rsidRPr="004050A0" w:rsidRDefault="00172836" w:rsidP="002E2FAA">
            <w:pPr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Производство тепловой энергии</w:t>
            </w:r>
          </w:p>
        </w:tc>
        <w:tc>
          <w:tcPr>
            <w:tcW w:w="272" w:type="pct"/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8</w:t>
            </w:r>
          </w:p>
        </w:tc>
        <w:tc>
          <w:tcPr>
            <w:tcW w:w="228" w:type="pct"/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0</w:t>
            </w:r>
          </w:p>
        </w:tc>
        <w:tc>
          <w:tcPr>
            <w:tcW w:w="274" w:type="pct"/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0</w:t>
            </w:r>
          </w:p>
        </w:tc>
        <w:tc>
          <w:tcPr>
            <w:tcW w:w="363" w:type="pct"/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0</w:t>
            </w:r>
          </w:p>
        </w:tc>
        <w:tc>
          <w:tcPr>
            <w:tcW w:w="410" w:type="pct"/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-676 930</w:t>
            </w:r>
          </w:p>
        </w:tc>
        <w:tc>
          <w:tcPr>
            <w:tcW w:w="273" w:type="pct"/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0</w:t>
            </w:r>
          </w:p>
        </w:tc>
        <w:tc>
          <w:tcPr>
            <w:tcW w:w="319" w:type="pct"/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0</w:t>
            </w:r>
          </w:p>
        </w:tc>
        <w:tc>
          <w:tcPr>
            <w:tcW w:w="320" w:type="pct"/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0</w:t>
            </w:r>
          </w:p>
        </w:tc>
        <w:tc>
          <w:tcPr>
            <w:tcW w:w="388" w:type="pct"/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-8 068</w:t>
            </w:r>
          </w:p>
        </w:tc>
        <w:tc>
          <w:tcPr>
            <w:tcW w:w="479" w:type="pct"/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617 435</w:t>
            </w:r>
          </w:p>
        </w:tc>
        <w:tc>
          <w:tcPr>
            <w:tcW w:w="532" w:type="pct"/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-67 563</w:t>
            </w:r>
          </w:p>
        </w:tc>
      </w:tr>
      <w:tr w:rsidR="00172836" w:rsidRPr="004050A0" w:rsidTr="00046A20">
        <w:trPr>
          <w:trHeight w:val="20"/>
          <w:jc w:val="center"/>
        </w:trPr>
        <w:tc>
          <w:tcPr>
            <w:tcW w:w="1142" w:type="pct"/>
          </w:tcPr>
          <w:p w:rsidR="00172836" w:rsidRPr="004050A0" w:rsidRDefault="00172836" w:rsidP="002E2FAA">
            <w:pPr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Теплоэлектростанции</w:t>
            </w:r>
          </w:p>
        </w:tc>
        <w:tc>
          <w:tcPr>
            <w:tcW w:w="272" w:type="pct"/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8.1</w:t>
            </w:r>
          </w:p>
        </w:tc>
        <w:tc>
          <w:tcPr>
            <w:tcW w:w="228" w:type="pct"/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0</w:t>
            </w:r>
          </w:p>
        </w:tc>
        <w:tc>
          <w:tcPr>
            <w:tcW w:w="274" w:type="pct"/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0</w:t>
            </w:r>
          </w:p>
        </w:tc>
        <w:tc>
          <w:tcPr>
            <w:tcW w:w="363" w:type="pct"/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0</w:t>
            </w:r>
          </w:p>
        </w:tc>
        <w:tc>
          <w:tcPr>
            <w:tcW w:w="410" w:type="pct"/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-441 110</w:t>
            </w:r>
          </w:p>
        </w:tc>
        <w:tc>
          <w:tcPr>
            <w:tcW w:w="273" w:type="pct"/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0</w:t>
            </w:r>
          </w:p>
        </w:tc>
        <w:tc>
          <w:tcPr>
            <w:tcW w:w="319" w:type="pct"/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0</w:t>
            </w:r>
          </w:p>
        </w:tc>
        <w:tc>
          <w:tcPr>
            <w:tcW w:w="320" w:type="pct"/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0</w:t>
            </w:r>
          </w:p>
        </w:tc>
        <w:tc>
          <w:tcPr>
            <w:tcW w:w="388" w:type="pct"/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-3 471</w:t>
            </w:r>
          </w:p>
        </w:tc>
        <w:tc>
          <w:tcPr>
            <w:tcW w:w="479" w:type="pct"/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403 575</w:t>
            </w:r>
          </w:p>
        </w:tc>
        <w:tc>
          <w:tcPr>
            <w:tcW w:w="532" w:type="pct"/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-41 006</w:t>
            </w:r>
          </w:p>
        </w:tc>
      </w:tr>
      <w:tr w:rsidR="00172836" w:rsidRPr="004050A0" w:rsidTr="00046A20">
        <w:trPr>
          <w:trHeight w:val="20"/>
          <w:jc w:val="center"/>
        </w:trPr>
        <w:tc>
          <w:tcPr>
            <w:tcW w:w="1142" w:type="pct"/>
          </w:tcPr>
          <w:p w:rsidR="00172836" w:rsidRPr="004050A0" w:rsidRDefault="00172836" w:rsidP="002E2FAA">
            <w:pPr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Котельные</w:t>
            </w:r>
          </w:p>
        </w:tc>
        <w:tc>
          <w:tcPr>
            <w:tcW w:w="272" w:type="pct"/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8.2</w:t>
            </w:r>
          </w:p>
        </w:tc>
        <w:tc>
          <w:tcPr>
            <w:tcW w:w="228" w:type="pct"/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0</w:t>
            </w:r>
          </w:p>
        </w:tc>
        <w:tc>
          <w:tcPr>
            <w:tcW w:w="274" w:type="pct"/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0</w:t>
            </w:r>
          </w:p>
        </w:tc>
        <w:tc>
          <w:tcPr>
            <w:tcW w:w="363" w:type="pct"/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0</w:t>
            </w:r>
          </w:p>
        </w:tc>
        <w:tc>
          <w:tcPr>
            <w:tcW w:w="410" w:type="pct"/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-235 820</w:t>
            </w:r>
          </w:p>
        </w:tc>
        <w:tc>
          <w:tcPr>
            <w:tcW w:w="273" w:type="pct"/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0</w:t>
            </w:r>
          </w:p>
        </w:tc>
        <w:tc>
          <w:tcPr>
            <w:tcW w:w="319" w:type="pct"/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0</w:t>
            </w:r>
          </w:p>
        </w:tc>
        <w:tc>
          <w:tcPr>
            <w:tcW w:w="320" w:type="pct"/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0</w:t>
            </w:r>
          </w:p>
        </w:tc>
        <w:tc>
          <w:tcPr>
            <w:tcW w:w="388" w:type="pct"/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-4 517</w:t>
            </w:r>
          </w:p>
        </w:tc>
        <w:tc>
          <w:tcPr>
            <w:tcW w:w="479" w:type="pct"/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213 780</w:t>
            </w:r>
          </w:p>
        </w:tc>
        <w:tc>
          <w:tcPr>
            <w:tcW w:w="532" w:type="pct"/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-26 557</w:t>
            </w:r>
          </w:p>
        </w:tc>
      </w:tr>
      <w:tr w:rsidR="00172836" w:rsidRPr="004050A0" w:rsidTr="00046A20">
        <w:trPr>
          <w:trHeight w:val="351"/>
          <w:jc w:val="center"/>
        </w:trPr>
        <w:tc>
          <w:tcPr>
            <w:tcW w:w="1142" w:type="pct"/>
          </w:tcPr>
          <w:p w:rsidR="00046A20" w:rsidRDefault="00172836" w:rsidP="002E2FAA">
            <w:pPr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 xml:space="preserve">Электрокотельные </w:t>
            </w:r>
          </w:p>
          <w:p w:rsidR="00172836" w:rsidRPr="004050A0" w:rsidRDefault="00172836" w:rsidP="002E2FAA">
            <w:pPr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и теплоутилизационные установки</w:t>
            </w:r>
          </w:p>
        </w:tc>
        <w:tc>
          <w:tcPr>
            <w:tcW w:w="272" w:type="pct"/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8.3</w:t>
            </w:r>
          </w:p>
        </w:tc>
        <w:tc>
          <w:tcPr>
            <w:tcW w:w="228" w:type="pct"/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0</w:t>
            </w:r>
          </w:p>
        </w:tc>
        <w:tc>
          <w:tcPr>
            <w:tcW w:w="274" w:type="pct"/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0</w:t>
            </w:r>
          </w:p>
        </w:tc>
        <w:tc>
          <w:tcPr>
            <w:tcW w:w="363" w:type="pct"/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0</w:t>
            </w:r>
          </w:p>
        </w:tc>
        <w:tc>
          <w:tcPr>
            <w:tcW w:w="410" w:type="pct"/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0</w:t>
            </w:r>
          </w:p>
        </w:tc>
        <w:tc>
          <w:tcPr>
            <w:tcW w:w="273" w:type="pct"/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0</w:t>
            </w:r>
          </w:p>
        </w:tc>
        <w:tc>
          <w:tcPr>
            <w:tcW w:w="319" w:type="pct"/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0</w:t>
            </w:r>
          </w:p>
        </w:tc>
        <w:tc>
          <w:tcPr>
            <w:tcW w:w="320" w:type="pct"/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0</w:t>
            </w:r>
          </w:p>
        </w:tc>
        <w:tc>
          <w:tcPr>
            <w:tcW w:w="388" w:type="pct"/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-80</w:t>
            </w:r>
          </w:p>
        </w:tc>
        <w:tc>
          <w:tcPr>
            <w:tcW w:w="479" w:type="pct"/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80</w:t>
            </w:r>
          </w:p>
        </w:tc>
        <w:tc>
          <w:tcPr>
            <w:tcW w:w="532" w:type="pct"/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0</w:t>
            </w:r>
          </w:p>
        </w:tc>
      </w:tr>
      <w:tr w:rsidR="00172836" w:rsidRPr="004050A0" w:rsidTr="00046A20">
        <w:trPr>
          <w:trHeight w:val="20"/>
          <w:jc w:val="center"/>
        </w:trPr>
        <w:tc>
          <w:tcPr>
            <w:tcW w:w="1142" w:type="pct"/>
          </w:tcPr>
          <w:p w:rsidR="00172836" w:rsidRPr="004050A0" w:rsidRDefault="00172836" w:rsidP="002E2FAA">
            <w:pPr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Преобразование топлива</w:t>
            </w:r>
          </w:p>
        </w:tc>
        <w:tc>
          <w:tcPr>
            <w:tcW w:w="272" w:type="pct"/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9</w:t>
            </w:r>
          </w:p>
        </w:tc>
        <w:tc>
          <w:tcPr>
            <w:tcW w:w="228" w:type="pct"/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0</w:t>
            </w:r>
          </w:p>
        </w:tc>
        <w:tc>
          <w:tcPr>
            <w:tcW w:w="274" w:type="pct"/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0</w:t>
            </w:r>
          </w:p>
        </w:tc>
        <w:tc>
          <w:tcPr>
            <w:tcW w:w="363" w:type="pct"/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0</w:t>
            </w:r>
          </w:p>
        </w:tc>
        <w:tc>
          <w:tcPr>
            <w:tcW w:w="410" w:type="pct"/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0</w:t>
            </w:r>
          </w:p>
        </w:tc>
        <w:tc>
          <w:tcPr>
            <w:tcW w:w="273" w:type="pct"/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0</w:t>
            </w:r>
          </w:p>
        </w:tc>
        <w:tc>
          <w:tcPr>
            <w:tcW w:w="319" w:type="pct"/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0</w:t>
            </w:r>
          </w:p>
        </w:tc>
        <w:tc>
          <w:tcPr>
            <w:tcW w:w="320" w:type="pct"/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0</w:t>
            </w:r>
          </w:p>
        </w:tc>
        <w:tc>
          <w:tcPr>
            <w:tcW w:w="388" w:type="pct"/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0</w:t>
            </w:r>
          </w:p>
        </w:tc>
        <w:tc>
          <w:tcPr>
            <w:tcW w:w="479" w:type="pct"/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0</w:t>
            </w:r>
          </w:p>
        </w:tc>
        <w:tc>
          <w:tcPr>
            <w:tcW w:w="532" w:type="pct"/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0</w:t>
            </w:r>
          </w:p>
        </w:tc>
      </w:tr>
      <w:tr w:rsidR="00172836" w:rsidRPr="004050A0" w:rsidTr="00046A20">
        <w:trPr>
          <w:trHeight w:val="20"/>
          <w:jc w:val="center"/>
        </w:trPr>
        <w:tc>
          <w:tcPr>
            <w:tcW w:w="1142" w:type="pct"/>
          </w:tcPr>
          <w:p w:rsidR="00172836" w:rsidRPr="004050A0" w:rsidRDefault="00172836" w:rsidP="002E2FAA">
            <w:pPr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Переработка нефти</w:t>
            </w:r>
          </w:p>
        </w:tc>
        <w:tc>
          <w:tcPr>
            <w:tcW w:w="272" w:type="pct"/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9.1</w:t>
            </w:r>
          </w:p>
        </w:tc>
        <w:tc>
          <w:tcPr>
            <w:tcW w:w="228" w:type="pct"/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0</w:t>
            </w:r>
          </w:p>
        </w:tc>
        <w:tc>
          <w:tcPr>
            <w:tcW w:w="274" w:type="pct"/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0</w:t>
            </w:r>
          </w:p>
        </w:tc>
        <w:tc>
          <w:tcPr>
            <w:tcW w:w="363" w:type="pct"/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0</w:t>
            </w:r>
          </w:p>
        </w:tc>
        <w:tc>
          <w:tcPr>
            <w:tcW w:w="410" w:type="pct"/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0</w:t>
            </w:r>
          </w:p>
        </w:tc>
        <w:tc>
          <w:tcPr>
            <w:tcW w:w="273" w:type="pct"/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0</w:t>
            </w:r>
          </w:p>
        </w:tc>
        <w:tc>
          <w:tcPr>
            <w:tcW w:w="319" w:type="pct"/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0</w:t>
            </w:r>
          </w:p>
        </w:tc>
        <w:tc>
          <w:tcPr>
            <w:tcW w:w="320" w:type="pct"/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0</w:t>
            </w:r>
          </w:p>
        </w:tc>
        <w:tc>
          <w:tcPr>
            <w:tcW w:w="388" w:type="pct"/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0</w:t>
            </w:r>
          </w:p>
        </w:tc>
        <w:tc>
          <w:tcPr>
            <w:tcW w:w="479" w:type="pct"/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0</w:t>
            </w:r>
          </w:p>
        </w:tc>
        <w:tc>
          <w:tcPr>
            <w:tcW w:w="532" w:type="pct"/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0</w:t>
            </w:r>
          </w:p>
        </w:tc>
      </w:tr>
      <w:tr w:rsidR="00172836" w:rsidRPr="004050A0" w:rsidTr="00046A20">
        <w:trPr>
          <w:trHeight w:val="20"/>
          <w:jc w:val="center"/>
        </w:trPr>
        <w:tc>
          <w:tcPr>
            <w:tcW w:w="1142" w:type="pct"/>
          </w:tcPr>
          <w:p w:rsidR="00172836" w:rsidRPr="004050A0" w:rsidRDefault="00172836" w:rsidP="002E2FAA">
            <w:pPr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Переработка газа</w:t>
            </w:r>
          </w:p>
        </w:tc>
        <w:tc>
          <w:tcPr>
            <w:tcW w:w="272" w:type="pct"/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9.2</w:t>
            </w:r>
          </w:p>
        </w:tc>
        <w:tc>
          <w:tcPr>
            <w:tcW w:w="228" w:type="pct"/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0</w:t>
            </w:r>
          </w:p>
        </w:tc>
        <w:tc>
          <w:tcPr>
            <w:tcW w:w="274" w:type="pct"/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0</w:t>
            </w:r>
          </w:p>
        </w:tc>
        <w:tc>
          <w:tcPr>
            <w:tcW w:w="363" w:type="pct"/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0</w:t>
            </w:r>
          </w:p>
        </w:tc>
        <w:tc>
          <w:tcPr>
            <w:tcW w:w="410" w:type="pct"/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0</w:t>
            </w:r>
          </w:p>
        </w:tc>
        <w:tc>
          <w:tcPr>
            <w:tcW w:w="273" w:type="pct"/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0</w:t>
            </w:r>
          </w:p>
        </w:tc>
        <w:tc>
          <w:tcPr>
            <w:tcW w:w="319" w:type="pct"/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0</w:t>
            </w:r>
          </w:p>
        </w:tc>
        <w:tc>
          <w:tcPr>
            <w:tcW w:w="320" w:type="pct"/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0</w:t>
            </w:r>
          </w:p>
        </w:tc>
        <w:tc>
          <w:tcPr>
            <w:tcW w:w="388" w:type="pct"/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0</w:t>
            </w:r>
          </w:p>
        </w:tc>
        <w:tc>
          <w:tcPr>
            <w:tcW w:w="479" w:type="pct"/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0</w:t>
            </w:r>
          </w:p>
        </w:tc>
        <w:tc>
          <w:tcPr>
            <w:tcW w:w="532" w:type="pct"/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0</w:t>
            </w:r>
          </w:p>
        </w:tc>
      </w:tr>
      <w:tr w:rsidR="00172836" w:rsidRPr="004050A0" w:rsidTr="00046A20">
        <w:trPr>
          <w:trHeight w:val="20"/>
          <w:jc w:val="center"/>
        </w:trPr>
        <w:tc>
          <w:tcPr>
            <w:tcW w:w="1142" w:type="pct"/>
          </w:tcPr>
          <w:p w:rsidR="00172836" w:rsidRPr="004050A0" w:rsidRDefault="00172836" w:rsidP="002E2FAA">
            <w:pPr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Обогащение угля</w:t>
            </w:r>
          </w:p>
        </w:tc>
        <w:tc>
          <w:tcPr>
            <w:tcW w:w="272" w:type="pct"/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9.3</w:t>
            </w:r>
          </w:p>
        </w:tc>
        <w:tc>
          <w:tcPr>
            <w:tcW w:w="228" w:type="pct"/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0</w:t>
            </w:r>
          </w:p>
        </w:tc>
        <w:tc>
          <w:tcPr>
            <w:tcW w:w="274" w:type="pct"/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0</w:t>
            </w:r>
          </w:p>
        </w:tc>
        <w:tc>
          <w:tcPr>
            <w:tcW w:w="363" w:type="pct"/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0</w:t>
            </w:r>
          </w:p>
        </w:tc>
        <w:tc>
          <w:tcPr>
            <w:tcW w:w="410" w:type="pct"/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0</w:t>
            </w:r>
          </w:p>
        </w:tc>
        <w:tc>
          <w:tcPr>
            <w:tcW w:w="273" w:type="pct"/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0</w:t>
            </w:r>
          </w:p>
        </w:tc>
        <w:tc>
          <w:tcPr>
            <w:tcW w:w="319" w:type="pct"/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0</w:t>
            </w:r>
          </w:p>
        </w:tc>
        <w:tc>
          <w:tcPr>
            <w:tcW w:w="320" w:type="pct"/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0</w:t>
            </w:r>
          </w:p>
        </w:tc>
        <w:tc>
          <w:tcPr>
            <w:tcW w:w="388" w:type="pct"/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0</w:t>
            </w:r>
          </w:p>
        </w:tc>
        <w:tc>
          <w:tcPr>
            <w:tcW w:w="479" w:type="pct"/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0</w:t>
            </w:r>
          </w:p>
        </w:tc>
        <w:tc>
          <w:tcPr>
            <w:tcW w:w="532" w:type="pct"/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0</w:t>
            </w:r>
          </w:p>
        </w:tc>
      </w:tr>
      <w:tr w:rsidR="00172836" w:rsidRPr="004050A0" w:rsidTr="00046A20">
        <w:trPr>
          <w:trHeight w:val="20"/>
          <w:jc w:val="center"/>
        </w:trPr>
        <w:tc>
          <w:tcPr>
            <w:tcW w:w="1142" w:type="pct"/>
          </w:tcPr>
          <w:p w:rsidR="00172836" w:rsidRPr="004050A0" w:rsidRDefault="00172836" w:rsidP="002E2FAA">
            <w:pPr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Собственные нужды</w:t>
            </w:r>
          </w:p>
        </w:tc>
        <w:tc>
          <w:tcPr>
            <w:tcW w:w="272" w:type="pct"/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10</w:t>
            </w:r>
          </w:p>
        </w:tc>
        <w:tc>
          <w:tcPr>
            <w:tcW w:w="228" w:type="pct"/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0</w:t>
            </w:r>
          </w:p>
        </w:tc>
        <w:tc>
          <w:tcPr>
            <w:tcW w:w="274" w:type="pct"/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0</w:t>
            </w:r>
          </w:p>
        </w:tc>
        <w:tc>
          <w:tcPr>
            <w:tcW w:w="363" w:type="pct"/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0</w:t>
            </w:r>
          </w:p>
        </w:tc>
        <w:tc>
          <w:tcPr>
            <w:tcW w:w="410" w:type="pct"/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0</w:t>
            </w:r>
          </w:p>
        </w:tc>
        <w:tc>
          <w:tcPr>
            <w:tcW w:w="273" w:type="pct"/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-</w:t>
            </w:r>
          </w:p>
        </w:tc>
        <w:tc>
          <w:tcPr>
            <w:tcW w:w="319" w:type="pct"/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0</w:t>
            </w:r>
          </w:p>
        </w:tc>
        <w:tc>
          <w:tcPr>
            <w:tcW w:w="320" w:type="pct"/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0</w:t>
            </w:r>
          </w:p>
        </w:tc>
        <w:tc>
          <w:tcPr>
            <w:tcW w:w="388" w:type="pct"/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-162 742</w:t>
            </w:r>
          </w:p>
        </w:tc>
        <w:tc>
          <w:tcPr>
            <w:tcW w:w="479" w:type="pct"/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-67 239</w:t>
            </w:r>
          </w:p>
        </w:tc>
        <w:tc>
          <w:tcPr>
            <w:tcW w:w="532" w:type="pct"/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-229 981</w:t>
            </w:r>
          </w:p>
        </w:tc>
      </w:tr>
      <w:tr w:rsidR="00172836" w:rsidRPr="004050A0" w:rsidTr="00046A20">
        <w:trPr>
          <w:trHeight w:val="20"/>
          <w:jc w:val="center"/>
        </w:trPr>
        <w:tc>
          <w:tcPr>
            <w:tcW w:w="1142" w:type="pct"/>
          </w:tcPr>
          <w:p w:rsidR="00172836" w:rsidRPr="004050A0" w:rsidRDefault="00172836" w:rsidP="002E2FAA">
            <w:pPr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Потери при передаче</w:t>
            </w:r>
          </w:p>
        </w:tc>
        <w:tc>
          <w:tcPr>
            <w:tcW w:w="272" w:type="pct"/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11</w:t>
            </w:r>
          </w:p>
        </w:tc>
        <w:tc>
          <w:tcPr>
            <w:tcW w:w="228" w:type="pct"/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0</w:t>
            </w:r>
          </w:p>
        </w:tc>
        <w:tc>
          <w:tcPr>
            <w:tcW w:w="274" w:type="pct"/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0</w:t>
            </w:r>
          </w:p>
        </w:tc>
        <w:tc>
          <w:tcPr>
            <w:tcW w:w="363" w:type="pct"/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0</w:t>
            </w:r>
          </w:p>
        </w:tc>
        <w:tc>
          <w:tcPr>
            <w:tcW w:w="410" w:type="pct"/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0</w:t>
            </w:r>
          </w:p>
        </w:tc>
        <w:tc>
          <w:tcPr>
            <w:tcW w:w="273" w:type="pct"/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-</w:t>
            </w:r>
          </w:p>
        </w:tc>
        <w:tc>
          <w:tcPr>
            <w:tcW w:w="319" w:type="pct"/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0</w:t>
            </w:r>
          </w:p>
        </w:tc>
        <w:tc>
          <w:tcPr>
            <w:tcW w:w="320" w:type="pct"/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0</w:t>
            </w:r>
          </w:p>
        </w:tc>
        <w:tc>
          <w:tcPr>
            <w:tcW w:w="388" w:type="pct"/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-27 762</w:t>
            </w:r>
          </w:p>
        </w:tc>
        <w:tc>
          <w:tcPr>
            <w:tcW w:w="479" w:type="pct"/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-67 856</w:t>
            </w:r>
          </w:p>
        </w:tc>
        <w:tc>
          <w:tcPr>
            <w:tcW w:w="532" w:type="pct"/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-95 618</w:t>
            </w:r>
          </w:p>
        </w:tc>
      </w:tr>
      <w:tr w:rsidR="00172836" w:rsidRPr="004050A0" w:rsidTr="00046A20">
        <w:trPr>
          <w:cantSplit/>
          <w:trHeight w:val="20"/>
          <w:jc w:val="center"/>
        </w:trPr>
        <w:tc>
          <w:tcPr>
            <w:tcW w:w="1142" w:type="pct"/>
          </w:tcPr>
          <w:p w:rsidR="00172836" w:rsidRPr="004050A0" w:rsidRDefault="00172836" w:rsidP="002E2FAA">
            <w:pPr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Конечное потребление энергетических ресурсов</w:t>
            </w:r>
          </w:p>
        </w:tc>
        <w:tc>
          <w:tcPr>
            <w:tcW w:w="272" w:type="pct"/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12</w:t>
            </w:r>
          </w:p>
        </w:tc>
        <w:tc>
          <w:tcPr>
            <w:tcW w:w="228" w:type="pct"/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0</w:t>
            </w:r>
          </w:p>
        </w:tc>
        <w:tc>
          <w:tcPr>
            <w:tcW w:w="274" w:type="pct"/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0</w:t>
            </w:r>
          </w:p>
        </w:tc>
        <w:tc>
          <w:tcPr>
            <w:tcW w:w="363" w:type="pct"/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752 759</w:t>
            </w:r>
          </w:p>
        </w:tc>
        <w:tc>
          <w:tcPr>
            <w:tcW w:w="410" w:type="pct"/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480 312</w:t>
            </w:r>
          </w:p>
        </w:tc>
        <w:tc>
          <w:tcPr>
            <w:tcW w:w="273" w:type="pct"/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25</w:t>
            </w:r>
          </w:p>
        </w:tc>
        <w:tc>
          <w:tcPr>
            <w:tcW w:w="319" w:type="pct"/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0</w:t>
            </w:r>
          </w:p>
        </w:tc>
        <w:tc>
          <w:tcPr>
            <w:tcW w:w="320" w:type="pct"/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0</w:t>
            </w:r>
          </w:p>
        </w:tc>
        <w:tc>
          <w:tcPr>
            <w:tcW w:w="388" w:type="pct"/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340 371</w:t>
            </w:r>
          </w:p>
        </w:tc>
        <w:tc>
          <w:tcPr>
            <w:tcW w:w="479" w:type="pct"/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482 340</w:t>
            </w:r>
          </w:p>
        </w:tc>
        <w:tc>
          <w:tcPr>
            <w:tcW w:w="532" w:type="pct"/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2 055 807</w:t>
            </w:r>
          </w:p>
        </w:tc>
      </w:tr>
      <w:tr w:rsidR="00172836" w:rsidRPr="004050A0" w:rsidTr="00046A20">
        <w:trPr>
          <w:trHeight w:val="20"/>
          <w:jc w:val="center"/>
        </w:trPr>
        <w:tc>
          <w:tcPr>
            <w:tcW w:w="1142" w:type="pct"/>
          </w:tcPr>
          <w:p w:rsidR="00046A20" w:rsidRDefault="00172836" w:rsidP="002E2FAA">
            <w:pPr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 xml:space="preserve">Сельское хозяйство, рыболовство </w:t>
            </w:r>
          </w:p>
          <w:p w:rsidR="00172836" w:rsidRPr="004050A0" w:rsidRDefault="00172836" w:rsidP="002E2FAA">
            <w:pPr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и рыбоводство</w:t>
            </w:r>
          </w:p>
        </w:tc>
        <w:tc>
          <w:tcPr>
            <w:tcW w:w="272" w:type="pct"/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13</w:t>
            </w:r>
          </w:p>
        </w:tc>
        <w:tc>
          <w:tcPr>
            <w:tcW w:w="228" w:type="pct"/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0</w:t>
            </w:r>
          </w:p>
        </w:tc>
        <w:tc>
          <w:tcPr>
            <w:tcW w:w="274" w:type="pct"/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0</w:t>
            </w:r>
          </w:p>
        </w:tc>
        <w:tc>
          <w:tcPr>
            <w:tcW w:w="363" w:type="pct"/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0</w:t>
            </w:r>
          </w:p>
        </w:tc>
        <w:tc>
          <w:tcPr>
            <w:tcW w:w="410" w:type="pct"/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0</w:t>
            </w:r>
          </w:p>
        </w:tc>
        <w:tc>
          <w:tcPr>
            <w:tcW w:w="273" w:type="pct"/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0</w:t>
            </w:r>
          </w:p>
        </w:tc>
        <w:tc>
          <w:tcPr>
            <w:tcW w:w="319" w:type="pct"/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0</w:t>
            </w:r>
          </w:p>
        </w:tc>
        <w:tc>
          <w:tcPr>
            <w:tcW w:w="320" w:type="pct"/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0</w:t>
            </w:r>
          </w:p>
        </w:tc>
        <w:tc>
          <w:tcPr>
            <w:tcW w:w="388" w:type="pct"/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0</w:t>
            </w:r>
          </w:p>
        </w:tc>
        <w:tc>
          <w:tcPr>
            <w:tcW w:w="479" w:type="pct"/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0</w:t>
            </w:r>
          </w:p>
        </w:tc>
        <w:tc>
          <w:tcPr>
            <w:tcW w:w="532" w:type="pct"/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0</w:t>
            </w:r>
          </w:p>
        </w:tc>
      </w:tr>
      <w:tr w:rsidR="00172836" w:rsidRPr="004050A0" w:rsidTr="00046A20">
        <w:trPr>
          <w:trHeight w:val="20"/>
          <w:jc w:val="center"/>
        </w:trPr>
        <w:tc>
          <w:tcPr>
            <w:tcW w:w="1142" w:type="pct"/>
          </w:tcPr>
          <w:p w:rsidR="00172836" w:rsidRPr="004050A0" w:rsidRDefault="00172836" w:rsidP="002E2FAA">
            <w:pPr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Промышленность</w:t>
            </w:r>
          </w:p>
        </w:tc>
        <w:tc>
          <w:tcPr>
            <w:tcW w:w="272" w:type="pct"/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14</w:t>
            </w:r>
          </w:p>
        </w:tc>
        <w:tc>
          <w:tcPr>
            <w:tcW w:w="228" w:type="pct"/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0</w:t>
            </w:r>
          </w:p>
        </w:tc>
        <w:tc>
          <w:tcPr>
            <w:tcW w:w="274" w:type="pct"/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0</w:t>
            </w:r>
          </w:p>
        </w:tc>
        <w:tc>
          <w:tcPr>
            <w:tcW w:w="363" w:type="pct"/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209 097</w:t>
            </w:r>
          </w:p>
        </w:tc>
        <w:tc>
          <w:tcPr>
            <w:tcW w:w="410" w:type="pct"/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440 631</w:t>
            </w:r>
          </w:p>
        </w:tc>
        <w:tc>
          <w:tcPr>
            <w:tcW w:w="273" w:type="pct"/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0</w:t>
            </w:r>
          </w:p>
        </w:tc>
        <w:tc>
          <w:tcPr>
            <w:tcW w:w="319" w:type="pct"/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0</w:t>
            </w:r>
          </w:p>
        </w:tc>
        <w:tc>
          <w:tcPr>
            <w:tcW w:w="320" w:type="pct"/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0</w:t>
            </w:r>
          </w:p>
        </w:tc>
        <w:tc>
          <w:tcPr>
            <w:tcW w:w="388" w:type="pct"/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235 206</w:t>
            </w:r>
          </w:p>
        </w:tc>
        <w:tc>
          <w:tcPr>
            <w:tcW w:w="479" w:type="pct"/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146 226</w:t>
            </w:r>
          </w:p>
        </w:tc>
        <w:tc>
          <w:tcPr>
            <w:tcW w:w="532" w:type="pct"/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1 031 160</w:t>
            </w:r>
          </w:p>
        </w:tc>
      </w:tr>
      <w:tr w:rsidR="00172836" w:rsidRPr="004050A0" w:rsidTr="00046A20">
        <w:trPr>
          <w:trHeight w:val="20"/>
          <w:jc w:val="center"/>
        </w:trPr>
        <w:tc>
          <w:tcPr>
            <w:tcW w:w="1142" w:type="pct"/>
          </w:tcPr>
          <w:p w:rsidR="00172836" w:rsidRPr="004050A0" w:rsidRDefault="00172836" w:rsidP="002E2FAA">
            <w:pPr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Прочая промышленность</w:t>
            </w:r>
          </w:p>
        </w:tc>
        <w:tc>
          <w:tcPr>
            <w:tcW w:w="272" w:type="pct"/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14.1</w:t>
            </w:r>
          </w:p>
        </w:tc>
        <w:tc>
          <w:tcPr>
            <w:tcW w:w="228" w:type="pct"/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0</w:t>
            </w:r>
          </w:p>
        </w:tc>
        <w:tc>
          <w:tcPr>
            <w:tcW w:w="274" w:type="pct"/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0</w:t>
            </w:r>
          </w:p>
        </w:tc>
        <w:tc>
          <w:tcPr>
            <w:tcW w:w="363" w:type="pct"/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209 097</w:t>
            </w:r>
          </w:p>
        </w:tc>
        <w:tc>
          <w:tcPr>
            <w:tcW w:w="410" w:type="pct"/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440 631</w:t>
            </w:r>
          </w:p>
        </w:tc>
        <w:tc>
          <w:tcPr>
            <w:tcW w:w="273" w:type="pct"/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0</w:t>
            </w:r>
          </w:p>
        </w:tc>
        <w:tc>
          <w:tcPr>
            <w:tcW w:w="319" w:type="pct"/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0</w:t>
            </w:r>
          </w:p>
        </w:tc>
        <w:tc>
          <w:tcPr>
            <w:tcW w:w="320" w:type="pct"/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0</w:t>
            </w:r>
          </w:p>
        </w:tc>
        <w:tc>
          <w:tcPr>
            <w:tcW w:w="388" w:type="pct"/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235 206</w:t>
            </w:r>
          </w:p>
        </w:tc>
        <w:tc>
          <w:tcPr>
            <w:tcW w:w="479" w:type="pct"/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146 226</w:t>
            </w:r>
          </w:p>
        </w:tc>
        <w:tc>
          <w:tcPr>
            <w:tcW w:w="532" w:type="pct"/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1 031 160</w:t>
            </w:r>
          </w:p>
        </w:tc>
      </w:tr>
      <w:tr w:rsidR="00172836" w:rsidRPr="004050A0" w:rsidTr="00046A20">
        <w:trPr>
          <w:trHeight w:val="20"/>
          <w:jc w:val="center"/>
        </w:trPr>
        <w:tc>
          <w:tcPr>
            <w:tcW w:w="1142" w:type="pct"/>
          </w:tcPr>
          <w:p w:rsidR="00172836" w:rsidRPr="004050A0" w:rsidRDefault="00172836" w:rsidP="002E2FAA">
            <w:pPr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Строительство</w:t>
            </w:r>
          </w:p>
        </w:tc>
        <w:tc>
          <w:tcPr>
            <w:tcW w:w="272" w:type="pct"/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15</w:t>
            </w:r>
          </w:p>
        </w:tc>
        <w:tc>
          <w:tcPr>
            <w:tcW w:w="228" w:type="pct"/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0</w:t>
            </w:r>
          </w:p>
        </w:tc>
        <w:tc>
          <w:tcPr>
            <w:tcW w:w="274" w:type="pct"/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0</w:t>
            </w:r>
          </w:p>
        </w:tc>
        <w:tc>
          <w:tcPr>
            <w:tcW w:w="363" w:type="pct"/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34 953</w:t>
            </w:r>
          </w:p>
        </w:tc>
        <w:tc>
          <w:tcPr>
            <w:tcW w:w="410" w:type="pct"/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0</w:t>
            </w:r>
          </w:p>
        </w:tc>
        <w:tc>
          <w:tcPr>
            <w:tcW w:w="273" w:type="pct"/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0</w:t>
            </w:r>
          </w:p>
        </w:tc>
        <w:tc>
          <w:tcPr>
            <w:tcW w:w="319" w:type="pct"/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0</w:t>
            </w:r>
          </w:p>
        </w:tc>
        <w:tc>
          <w:tcPr>
            <w:tcW w:w="320" w:type="pct"/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0</w:t>
            </w:r>
          </w:p>
        </w:tc>
        <w:tc>
          <w:tcPr>
            <w:tcW w:w="388" w:type="pct"/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0</w:t>
            </w:r>
          </w:p>
        </w:tc>
        <w:tc>
          <w:tcPr>
            <w:tcW w:w="479" w:type="pct"/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0</w:t>
            </w:r>
          </w:p>
        </w:tc>
        <w:tc>
          <w:tcPr>
            <w:tcW w:w="532" w:type="pct"/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34 953</w:t>
            </w:r>
          </w:p>
        </w:tc>
      </w:tr>
      <w:tr w:rsidR="00172836" w:rsidRPr="004050A0" w:rsidTr="00046A20">
        <w:trPr>
          <w:trHeight w:val="20"/>
          <w:jc w:val="center"/>
        </w:trPr>
        <w:tc>
          <w:tcPr>
            <w:tcW w:w="1142" w:type="pct"/>
          </w:tcPr>
          <w:p w:rsidR="00172836" w:rsidRPr="004050A0" w:rsidRDefault="00172836" w:rsidP="002E2FAA">
            <w:pPr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Транспорт и связь</w:t>
            </w:r>
          </w:p>
        </w:tc>
        <w:tc>
          <w:tcPr>
            <w:tcW w:w="272" w:type="pct"/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16</w:t>
            </w:r>
          </w:p>
        </w:tc>
        <w:tc>
          <w:tcPr>
            <w:tcW w:w="228" w:type="pct"/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0</w:t>
            </w:r>
          </w:p>
        </w:tc>
        <w:tc>
          <w:tcPr>
            <w:tcW w:w="274" w:type="pct"/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0</w:t>
            </w:r>
          </w:p>
        </w:tc>
        <w:tc>
          <w:tcPr>
            <w:tcW w:w="363" w:type="pct"/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154 468</w:t>
            </w:r>
          </w:p>
        </w:tc>
        <w:tc>
          <w:tcPr>
            <w:tcW w:w="410" w:type="pct"/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2 506</w:t>
            </w:r>
          </w:p>
        </w:tc>
        <w:tc>
          <w:tcPr>
            <w:tcW w:w="273" w:type="pct"/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0</w:t>
            </w:r>
          </w:p>
        </w:tc>
        <w:tc>
          <w:tcPr>
            <w:tcW w:w="319" w:type="pct"/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0</w:t>
            </w:r>
          </w:p>
        </w:tc>
        <w:tc>
          <w:tcPr>
            <w:tcW w:w="320" w:type="pct"/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0</w:t>
            </w:r>
          </w:p>
        </w:tc>
        <w:tc>
          <w:tcPr>
            <w:tcW w:w="388" w:type="pct"/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0</w:t>
            </w:r>
          </w:p>
        </w:tc>
        <w:tc>
          <w:tcPr>
            <w:tcW w:w="479" w:type="pct"/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0</w:t>
            </w:r>
          </w:p>
        </w:tc>
        <w:tc>
          <w:tcPr>
            <w:tcW w:w="532" w:type="pct"/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156 974</w:t>
            </w:r>
          </w:p>
        </w:tc>
      </w:tr>
      <w:tr w:rsidR="00172836" w:rsidRPr="004050A0" w:rsidTr="00046A20">
        <w:trPr>
          <w:trHeight w:val="20"/>
          <w:jc w:val="center"/>
        </w:trPr>
        <w:tc>
          <w:tcPr>
            <w:tcW w:w="1142" w:type="pct"/>
          </w:tcPr>
          <w:p w:rsidR="00172836" w:rsidRPr="004050A0" w:rsidRDefault="00172836" w:rsidP="002E2FAA">
            <w:pPr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Железнодорожный</w:t>
            </w:r>
          </w:p>
        </w:tc>
        <w:tc>
          <w:tcPr>
            <w:tcW w:w="272" w:type="pct"/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16.1</w:t>
            </w:r>
          </w:p>
        </w:tc>
        <w:tc>
          <w:tcPr>
            <w:tcW w:w="228" w:type="pct"/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0</w:t>
            </w:r>
          </w:p>
        </w:tc>
        <w:tc>
          <w:tcPr>
            <w:tcW w:w="274" w:type="pct"/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0</w:t>
            </w:r>
          </w:p>
        </w:tc>
        <w:tc>
          <w:tcPr>
            <w:tcW w:w="363" w:type="pct"/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0</w:t>
            </w:r>
          </w:p>
        </w:tc>
        <w:tc>
          <w:tcPr>
            <w:tcW w:w="410" w:type="pct"/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0</w:t>
            </w:r>
          </w:p>
        </w:tc>
        <w:tc>
          <w:tcPr>
            <w:tcW w:w="273" w:type="pct"/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0</w:t>
            </w:r>
          </w:p>
        </w:tc>
        <w:tc>
          <w:tcPr>
            <w:tcW w:w="319" w:type="pct"/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0</w:t>
            </w:r>
          </w:p>
        </w:tc>
        <w:tc>
          <w:tcPr>
            <w:tcW w:w="320" w:type="pct"/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0</w:t>
            </w:r>
          </w:p>
        </w:tc>
        <w:tc>
          <w:tcPr>
            <w:tcW w:w="388" w:type="pct"/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0</w:t>
            </w:r>
          </w:p>
        </w:tc>
        <w:tc>
          <w:tcPr>
            <w:tcW w:w="479" w:type="pct"/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0</w:t>
            </w:r>
          </w:p>
        </w:tc>
        <w:tc>
          <w:tcPr>
            <w:tcW w:w="532" w:type="pct"/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0</w:t>
            </w:r>
          </w:p>
        </w:tc>
      </w:tr>
      <w:tr w:rsidR="00172836" w:rsidRPr="004050A0" w:rsidTr="00046A20">
        <w:trPr>
          <w:trHeight w:val="20"/>
          <w:jc w:val="center"/>
        </w:trPr>
        <w:tc>
          <w:tcPr>
            <w:tcW w:w="1142" w:type="pct"/>
          </w:tcPr>
          <w:p w:rsidR="00172836" w:rsidRPr="004050A0" w:rsidRDefault="00172836" w:rsidP="002E2FAA">
            <w:pPr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Трубопроводный</w:t>
            </w:r>
          </w:p>
        </w:tc>
        <w:tc>
          <w:tcPr>
            <w:tcW w:w="272" w:type="pct"/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16.2</w:t>
            </w:r>
          </w:p>
        </w:tc>
        <w:tc>
          <w:tcPr>
            <w:tcW w:w="228" w:type="pct"/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0</w:t>
            </w:r>
          </w:p>
        </w:tc>
        <w:tc>
          <w:tcPr>
            <w:tcW w:w="274" w:type="pct"/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0</w:t>
            </w:r>
          </w:p>
        </w:tc>
        <w:tc>
          <w:tcPr>
            <w:tcW w:w="363" w:type="pct"/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0</w:t>
            </w:r>
          </w:p>
        </w:tc>
        <w:tc>
          <w:tcPr>
            <w:tcW w:w="410" w:type="pct"/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0</w:t>
            </w:r>
          </w:p>
        </w:tc>
        <w:tc>
          <w:tcPr>
            <w:tcW w:w="273" w:type="pct"/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0</w:t>
            </w:r>
          </w:p>
        </w:tc>
        <w:tc>
          <w:tcPr>
            <w:tcW w:w="319" w:type="pct"/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0</w:t>
            </w:r>
          </w:p>
        </w:tc>
        <w:tc>
          <w:tcPr>
            <w:tcW w:w="320" w:type="pct"/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0</w:t>
            </w:r>
          </w:p>
        </w:tc>
        <w:tc>
          <w:tcPr>
            <w:tcW w:w="388" w:type="pct"/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0</w:t>
            </w:r>
          </w:p>
        </w:tc>
        <w:tc>
          <w:tcPr>
            <w:tcW w:w="479" w:type="pct"/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0</w:t>
            </w:r>
          </w:p>
        </w:tc>
        <w:tc>
          <w:tcPr>
            <w:tcW w:w="532" w:type="pct"/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0</w:t>
            </w:r>
          </w:p>
        </w:tc>
      </w:tr>
      <w:tr w:rsidR="00172836" w:rsidRPr="004050A0" w:rsidTr="00046A20">
        <w:trPr>
          <w:trHeight w:val="20"/>
          <w:jc w:val="center"/>
        </w:trPr>
        <w:tc>
          <w:tcPr>
            <w:tcW w:w="1142" w:type="pct"/>
          </w:tcPr>
          <w:p w:rsidR="00172836" w:rsidRPr="004050A0" w:rsidRDefault="00172836" w:rsidP="002E2FAA">
            <w:pPr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Автомобильный</w:t>
            </w:r>
          </w:p>
        </w:tc>
        <w:tc>
          <w:tcPr>
            <w:tcW w:w="272" w:type="pct"/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16.3</w:t>
            </w:r>
          </w:p>
        </w:tc>
        <w:tc>
          <w:tcPr>
            <w:tcW w:w="228" w:type="pct"/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0</w:t>
            </w:r>
          </w:p>
        </w:tc>
        <w:tc>
          <w:tcPr>
            <w:tcW w:w="274" w:type="pct"/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0</w:t>
            </w:r>
          </w:p>
        </w:tc>
        <w:tc>
          <w:tcPr>
            <w:tcW w:w="363" w:type="pct"/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154 231</w:t>
            </w:r>
          </w:p>
        </w:tc>
        <w:tc>
          <w:tcPr>
            <w:tcW w:w="410" w:type="pct"/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2 149</w:t>
            </w:r>
          </w:p>
        </w:tc>
        <w:tc>
          <w:tcPr>
            <w:tcW w:w="273" w:type="pct"/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0</w:t>
            </w:r>
          </w:p>
        </w:tc>
        <w:tc>
          <w:tcPr>
            <w:tcW w:w="319" w:type="pct"/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0</w:t>
            </w:r>
          </w:p>
        </w:tc>
        <w:tc>
          <w:tcPr>
            <w:tcW w:w="320" w:type="pct"/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0</w:t>
            </w:r>
          </w:p>
        </w:tc>
        <w:tc>
          <w:tcPr>
            <w:tcW w:w="388" w:type="pct"/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0</w:t>
            </w:r>
          </w:p>
        </w:tc>
        <w:tc>
          <w:tcPr>
            <w:tcW w:w="479" w:type="pct"/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0</w:t>
            </w:r>
          </w:p>
        </w:tc>
        <w:tc>
          <w:tcPr>
            <w:tcW w:w="532" w:type="pct"/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156 380</w:t>
            </w:r>
          </w:p>
        </w:tc>
      </w:tr>
      <w:tr w:rsidR="00172836" w:rsidRPr="004050A0" w:rsidTr="00046A20">
        <w:trPr>
          <w:trHeight w:val="20"/>
          <w:jc w:val="center"/>
        </w:trPr>
        <w:tc>
          <w:tcPr>
            <w:tcW w:w="1142" w:type="pct"/>
          </w:tcPr>
          <w:p w:rsidR="00172836" w:rsidRPr="004050A0" w:rsidRDefault="00172836" w:rsidP="002E2FAA">
            <w:pPr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Прочий</w:t>
            </w:r>
          </w:p>
        </w:tc>
        <w:tc>
          <w:tcPr>
            <w:tcW w:w="272" w:type="pct"/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16.4</w:t>
            </w:r>
          </w:p>
        </w:tc>
        <w:tc>
          <w:tcPr>
            <w:tcW w:w="228" w:type="pct"/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0</w:t>
            </w:r>
          </w:p>
        </w:tc>
        <w:tc>
          <w:tcPr>
            <w:tcW w:w="274" w:type="pct"/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0</w:t>
            </w:r>
          </w:p>
        </w:tc>
        <w:tc>
          <w:tcPr>
            <w:tcW w:w="363" w:type="pct"/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237</w:t>
            </w:r>
          </w:p>
        </w:tc>
        <w:tc>
          <w:tcPr>
            <w:tcW w:w="410" w:type="pct"/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357</w:t>
            </w:r>
          </w:p>
        </w:tc>
        <w:tc>
          <w:tcPr>
            <w:tcW w:w="273" w:type="pct"/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0</w:t>
            </w:r>
          </w:p>
        </w:tc>
        <w:tc>
          <w:tcPr>
            <w:tcW w:w="319" w:type="pct"/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0</w:t>
            </w:r>
          </w:p>
        </w:tc>
        <w:tc>
          <w:tcPr>
            <w:tcW w:w="320" w:type="pct"/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0</w:t>
            </w:r>
          </w:p>
        </w:tc>
        <w:tc>
          <w:tcPr>
            <w:tcW w:w="388" w:type="pct"/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0</w:t>
            </w:r>
          </w:p>
        </w:tc>
        <w:tc>
          <w:tcPr>
            <w:tcW w:w="479" w:type="pct"/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0</w:t>
            </w:r>
          </w:p>
        </w:tc>
        <w:tc>
          <w:tcPr>
            <w:tcW w:w="532" w:type="pct"/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594</w:t>
            </w:r>
          </w:p>
        </w:tc>
      </w:tr>
      <w:tr w:rsidR="00172836" w:rsidRPr="004050A0" w:rsidTr="00046A20">
        <w:trPr>
          <w:trHeight w:val="20"/>
          <w:jc w:val="center"/>
        </w:trPr>
        <w:tc>
          <w:tcPr>
            <w:tcW w:w="1142" w:type="pct"/>
          </w:tcPr>
          <w:p w:rsidR="00172836" w:rsidRPr="004050A0" w:rsidRDefault="00172836" w:rsidP="002E2FAA">
            <w:pPr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Сфера услуг</w:t>
            </w:r>
          </w:p>
        </w:tc>
        <w:tc>
          <w:tcPr>
            <w:tcW w:w="272" w:type="pct"/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17</w:t>
            </w:r>
          </w:p>
        </w:tc>
        <w:tc>
          <w:tcPr>
            <w:tcW w:w="228" w:type="pct"/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0</w:t>
            </w:r>
          </w:p>
        </w:tc>
        <w:tc>
          <w:tcPr>
            <w:tcW w:w="274" w:type="pct"/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0</w:t>
            </w:r>
          </w:p>
        </w:tc>
        <w:tc>
          <w:tcPr>
            <w:tcW w:w="363" w:type="pct"/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20 582</w:t>
            </w:r>
          </w:p>
        </w:tc>
        <w:tc>
          <w:tcPr>
            <w:tcW w:w="410" w:type="pct"/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23 332</w:t>
            </w:r>
          </w:p>
        </w:tc>
        <w:tc>
          <w:tcPr>
            <w:tcW w:w="273" w:type="pct"/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0</w:t>
            </w:r>
          </w:p>
        </w:tc>
        <w:tc>
          <w:tcPr>
            <w:tcW w:w="319" w:type="pct"/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0</w:t>
            </w:r>
          </w:p>
        </w:tc>
        <w:tc>
          <w:tcPr>
            <w:tcW w:w="320" w:type="pct"/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0</w:t>
            </w:r>
          </w:p>
        </w:tc>
        <w:tc>
          <w:tcPr>
            <w:tcW w:w="388" w:type="pct"/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15 460</w:t>
            </w:r>
          </w:p>
        </w:tc>
        <w:tc>
          <w:tcPr>
            <w:tcW w:w="479" w:type="pct"/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56 286</w:t>
            </w:r>
          </w:p>
        </w:tc>
        <w:tc>
          <w:tcPr>
            <w:tcW w:w="532" w:type="pct"/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115 660</w:t>
            </w:r>
          </w:p>
        </w:tc>
      </w:tr>
      <w:tr w:rsidR="00172836" w:rsidRPr="004050A0" w:rsidTr="00046A20">
        <w:trPr>
          <w:trHeight w:val="20"/>
          <w:jc w:val="center"/>
        </w:trPr>
        <w:tc>
          <w:tcPr>
            <w:tcW w:w="1142" w:type="pct"/>
          </w:tcPr>
          <w:p w:rsidR="00172836" w:rsidRPr="004050A0" w:rsidRDefault="00172836" w:rsidP="002E2FAA">
            <w:pPr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Население</w:t>
            </w:r>
          </w:p>
        </w:tc>
        <w:tc>
          <w:tcPr>
            <w:tcW w:w="272" w:type="pct"/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18</w:t>
            </w:r>
          </w:p>
        </w:tc>
        <w:tc>
          <w:tcPr>
            <w:tcW w:w="228" w:type="pct"/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0</w:t>
            </w:r>
          </w:p>
        </w:tc>
        <w:tc>
          <w:tcPr>
            <w:tcW w:w="274" w:type="pct"/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0</w:t>
            </w:r>
          </w:p>
        </w:tc>
        <w:tc>
          <w:tcPr>
            <w:tcW w:w="363" w:type="pct"/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332 316</w:t>
            </w:r>
          </w:p>
        </w:tc>
        <w:tc>
          <w:tcPr>
            <w:tcW w:w="410" w:type="pct"/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11 873</w:t>
            </w:r>
          </w:p>
        </w:tc>
        <w:tc>
          <w:tcPr>
            <w:tcW w:w="273" w:type="pct"/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25</w:t>
            </w:r>
          </w:p>
        </w:tc>
        <w:tc>
          <w:tcPr>
            <w:tcW w:w="319" w:type="pct"/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0</w:t>
            </w:r>
          </w:p>
        </w:tc>
        <w:tc>
          <w:tcPr>
            <w:tcW w:w="320" w:type="pct"/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0</w:t>
            </w:r>
          </w:p>
        </w:tc>
        <w:tc>
          <w:tcPr>
            <w:tcW w:w="388" w:type="pct"/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89 705</w:t>
            </w:r>
          </w:p>
        </w:tc>
        <w:tc>
          <w:tcPr>
            <w:tcW w:w="479" w:type="pct"/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279 828</w:t>
            </w:r>
          </w:p>
        </w:tc>
        <w:tc>
          <w:tcPr>
            <w:tcW w:w="532" w:type="pct"/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713 747</w:t>
            </w:r>
          </w:p>
        </w:tc>
      </w:tr>
      <w:tr w:rsidR="00172836" w:rsidRPr="004050A0" w:rsidTr="00046A20">
        <w:trPr>
          <w:trHeight w:val="20"/>
          <w:jc w:val="center"/>
        </w:trPr>
        <w:tc>
          <w:tcPr>
            <w:tcW w:w="1142" w:type="pct"/>
          </w:tcPr>
          <w:p w:rsidR="00172836" w:rsidRPr="004050A0" w:rsidRDefault="00172836" w:rsidP="002E2FAA">
            <w:pPr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Использование ТЭР в качестве сырья и на нетопливные нужды</w:t>
            </w:r>
          </w:p>
        </w:tc>
        <w:tc>
          <w:tcPr>
            <w:tcW w:w="272" w:type="pct"/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19</w:t>
            </w:r>
          </w:p>
        </w:tc>
        <w:tc>
          <w:tcPr>
            <w:tcW w:w="228" w:type="pct"/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0</w:t>
            </w:r>
          </w:p>
        </w:tc>
        <w:tc>
          <w:tcPr>
            <w:tcW w:w="274" w:type="pct"/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0</w:t>
            </w:r>
          </w:p>
        </w:tc>
        <w:tc>
          <w:tcPr>
            <w:tcW w:w="363" w:type="pct"/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1 343</w:t>
            </w:r>
          </w:p>
        </w:tc>
        <w:tc>
          <w:tcPr>
            <w:tcW w:w="410" w:type="pct"/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1 970</w:t>
            </w:r>
          </w:p>
        </w:tc>
        <w:tc>
          <w:tcPr>
            <w:tcW w:w="273" w:type="pct"/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0</w:t>
            </w:r>
          </w:p>
        </w:tc>
        <w:tc>
          <w:tcPr>
            <w:tcW w:w="319" w:type="pct"/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0</w:t>
            </w:r>
          </w:p>
        </w:tc>
        <w:tc>
          <w:tcPr>
            <w:tcW w:w="320" w:type="pct"/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0</w:t>
            </w:r>
          </w:p>
        </w:tc>
        <w:tc>
          <w:tcPr>
            <w:tcW w:w="388" w:type="pct"/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0</w:t>
            </w:r>
          </w:p>
        </w:tc>
        <w:tc>
          <w:tcPr>
            <w:tcW w:w="479" w:type="pct"/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0</w:t>
            </w:r>
          </w:p>
        </w:tc>
        <w:tc>
          <w:tcPr>
            <w:tcW w:w="532" w:type="pct"/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3 313</w:t>
            </w:r>
          </w:p>
        </w:tc>
      </w:tr>
    </w:tbl>
    <w:p w:rsidR="00046A20" w:rsidRPr="00046A20" w:rsidRDefault="00046A20" w:rsidP="00172836">
      <w:pPr>
        <w:keepNext/>
        <w:contextualSpacing/>
        <w:jc w:val="right"/>
        <w:rPr>
          <w:sz w:val="16"/>
          <w:szCs w:val="16"/>
        </w:rPr>
      </w:pPr>
      <w:bookmarkStart w:id="64" w:name="_Toc207137451"/>
    </w:p>
    <w:p w:rsidR="00172836" w:rsidRPr="004050A0" w:rsidRDefault="00172836" w:rsidP="00172836">
      <w:pPr>
        <w:keepNext/>
        <w:contextualSpacing/>
        <w:jc w:val="right"/>
      </w:pPr>
      <w:r w:rsidRPr="004050A0">
        <w:t>Таблица 18</w:t>
      </w:r>
    </w:p>
    <w:p w:rsidR="00172836" w:rsidRPr="004050A0" w:rsidRDefault="00172836" w:rsidP="00172836">
      <w:pPr>
        <w:keepNext/>
        <w:contextualSpacing/>
        <w:jc w:val="center"/>
      </w:pPr>
      <w:r w:rsidRPr="004050A0">
        <w:t>Прогнозный топливно-энергетический баланс города Сургута на 2029 год</w:t>
      </w:r>
      <w:bookmarkEnd w:id="64"/>
    </w:p>
    <w:p w:rsidR="00172836" w:rsidRPr="004050A0" w:rsidRDefault="00172836" w:rsidP="00172836">
      <w:pPr>
        <w:keepNext/>
        <w:contextualSpacing/>
        <w:jc w:val="center"/>
        <w:rPr>
          <w:sz w:val="18"/>
          <w:szCs w:val="18"/>
        </w:rPr>
      </w:pPr>
    </w:p>
    <w:p w:rsidR="00172836" w:rsidRPr="004050A0" w:rsidRDefault="00172836" w:rsidP="00172836">
      <w:pPr>
        <w:rPr>
          <w:sz w:val="2"/>
          <w:szCs w:val="2"/>
        </w:rPr>
      </w:pPr>
    </w:p>
    <w:tbl>
      <w:tblPr>
        <w:tblStyle w:val="100"/>
        <w:tblW w:w="5145" w:type="pct"/>
        <w:tblInd w:w="-289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352"/>
        <w:gridCol w:w="834"/>
        <w:gridCol w:w="683"/>
        <w:gridCol w:w="973"/>
        <w:gridCol w:w="977"/>
        <w:gridCol w:w="1255"/>
        <w:gridCol w:w="977"/>
        <w:gridCol w:w="1060"/>
        <w:gridCol w:w="980"/>
        <w:gridCol w:w="1267"/>
        <w:gridCol w:w="1313"/>
        <w:gridCol w:w="1780"/>
      </w:tblGrid>
      <w:tr w:rsidR="00172836" w:rsidRPr="004050A0" w:rsidTr="00046A20">
        <w:trPr>
          <w:trHeight w:val="20"/>
        </w:trPr>
        <w:tc>
          <w:tcPr>
            <w:tcW w:w="1085" w:type="pct"/>
            <w:vMerge w:val="restart"/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Наименование строк баланса</w:t>
            </w:r>
          </w:p>
        </w:tc>
        <w:tc>
          <w:tcPr>
            <w:tcW w:w="270" w:type="pct"/>
            <w:vMerge w:val="restart"/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Номер строк баланса</w:t>
            </w:r>
          </w:p>
        </w:tc>
        <w:tc>
          <w:tcPr>
            <w:tcW w:w="221" w:type="pct"/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Уголь</w:t>
            </w:r>
          </w:p>
        </w:tc>
        <w:tc>
          <w:tcPr>
            <w:tcW w:w="315" w:type="pct"/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Сырая нефть</w:t>
            </w:r>
          </w:p>
        </w:tc>
        <w:tc>
          <w:tcPr>
            <w:tcW w:w="316" w:type="pct"/>
          </w:tcPr>
          <w:p w:rsidR="00172836" w:rsidRPr="004050A0" w:rsidRDefault="00172836" w:rsidP="00046A20">
            <w:pPr>
              <w:ind w:left="-80" w:right="-41"/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Нефте-продукты</w:t>
            </w:r>
          </w:p>
        </w:tc>
        <w:tc>
          <w:tcPr>
            <w:tcW w:w="406" w:type="pct"/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Природный газ</w:t>
            </w:r>
          </w:p>
        </w:tc>
        <w:tc>
          <w:tcPr>
            <w:tcW w:w="316" w:type="pct"/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Прочее твердое топливо</w:t>
            </w:r>
          </w:p>
        </w:tc>
        <w:tc>
          <w:tcPr>
            <w:tcW w:w="343" w:type="pct"/>
          </w:tcPr>
          <w:p w:rsidR="00172836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Гидро</w:t>
            </w:r>
            <w:r>
              <w:rPr>
                <w:sz w:val="21"/>
                <w:szCs w:val="21"/>
              </w:rPr>
              <w:t>-</w:t>
            </w:r>
            <w:r w:rsidRPr="004050A0">
              <w:rPr>
                <w:sz w:val="21"/>
                <w:szCs w:val="21"/>
              </w:rPr>
              <w:t xml:space="preserve">энергия </w:t>
            </w:r>
          </w:p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и НВИЭ</w:t>
            </w:r>
          </w:p>
        </w:tc>
        <w:tc>
          <w:tcPr>
            <w:tcW w:w="317" w:type="pct"/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Атомная энергия</w:t>
            </w:r>
          </w:p>
        </w:tc>
        <w:tc>
          <w:tcPr>
            <w:tcW w:w="410" w:type="pct"/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Электри</w:t>
            </w:r>
            <w:r>
              <w:rPr>
                <w:sz w:val="21"/>
                <w:szCs w:val="21"/>
              </w:rPr>
              <w:t>-чес</w:t>
            </w:r>
            <w:r w:rsidRPr="004050A0">
              <w:rPr>
                <w:sz w:val="21"/>
                <w:szCs w:val="21"/>
              </w:rPr>
              <w:t>кая энергия</w:t>
            </w:r>
          </w:p>
        </w:tc>
        <w:tc>
          <w:tcPr>
            <w:tcW w:w="425" w:type="pct"/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Тепловая энергия</w:t>
            </w:r>
          </w:p>
        </w:tc>
        <w:tc>
          <w:tcPr>
            <w:tcW w:w="578" w:type="pct"/>
            <w:vMerge w:val="restart"/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Всего</w:t>
            </w:r>
          </w:p>
        </w:tc>
      </w:tr>
      <w:tr w:rsidR="00172836" w:rsidRPr="004050A0" w:rsidTr="00046A20">
        <w:trPr>
          <w:trHeight w:val="20"/>
          <w:tblHeader/>
        </w:trPr>
        <w:tc>
          <w:tcPr>
            <w:tcW w:w="1085" w:type="pct"/>
            <w:vMerge/>
          </w:tcPr>
          <w:p w:rsidR="00172836" w:rsidRPr="004050A0" w:rsidRDefault="00172836" w:rsidP="002E2FAA">
            <w:pPr>
              <w:rPr>
                <w:sz w:val="21"/>
                <w:szCs w:val="21"/>
              </w:rPr>
            </w:pPr>
          </w:p>
        </w:tc>
        <w:tc>
          <w:tcPr>
            <w:tcW w:w="270" w:type="pct"/>
            <w:vMerge/>
          </w:tcPr>
          <w:p w:rsidR="00172836" w:rsidRPr="004050A0" w:rsidRDefault="00172836" w:rsidP="002E2FAA">
            <w:pPr>
              <w:rPr>
                <w:sz w:val="21"/>
                <w:szCs w:val="21"/>
              </w:rPr>
            </w:pPr>
          </w:p>
        </w:tc>
        <w:tc>
          <w:tcPr>
            <w:tcW w:w="3068" w:type="pct"/>
            <w:gridSpan w:val="9"/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т у.т.</w:t>
            </w:r>
          </w:p>
        </w:tc>
        <w:tc>
          <w:tcPr>
            <w:tcW w:w="578" w:type="pct"/>
            <w:vMerge/>
          </w:tcPr>
          <w:p w:rsidR="00172836" w:rsidRPr="004050A0" w:rsidRDefault="00172836" w:rsidP="002E2FAA">
            <w:pPr>
              <w:rPr>
                <w:sz w:val="21"/>
                <w:szCs w:val="21"/>
              </w:rPr>
            </w:pPr>
          </w:p>
        </w:tc>
      </w:tr>
      <w:tr w:rsidR="00172836" w:rsidRPr="004050A0" w:rsidTr="00046A20">
        <w:trPr>
          <w:trHeight w:val="20"/>
        </w:trPr>
        <w:tc>
          <w:tcPr>
            <w:tcW w:w="1085" w:type="pct"/>
          </w:tcPr>
          <w:p w:rsidR="00172836" w:rsidRPr="004050A0" w:rsidRDefault="00172836" w:rsidP="002E2FAA">
            <w:pPr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Производство энергетических ресурсов</w:t>
            </w:r>
          </w:p>
        </w:tc>
        <w:tc>
          <w:tcPr>
            <w:tcW w:w="270" w:type="pct"/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1</w:t>
            </w:r>
          </w:p>
        </w:tc>
        <w:tc>
          <w:tcPr>
            <w:tcW w:w="221" w:type="pct"/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0</w:t>
            </w:r>
          </w:p>
        </w:tc>
        <w:tc>
          <w:tcPr>
            <w:tcW w:w="315" w:type="pct"/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0</w:t>
            </w:r>
          </w:p>
        </w:tc>
        <w:tc>
          <w:tcPr>
            <w:tcW w:w="316" w:type="pct"/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0</w:t>
            </w:r>
          </w:p>
        </w:tc>
        <w:tc>
          <w:tcPr>
            <w:tcW w:w="406" w:type="pct"/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0</w:t>
            </w:r>
          </w:p>
        </w:tc>
        <w:tc>
          <w:tcPr>
            <w:tcW w:w="316" w:type="pct"/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0</w:t>
            </w:r>
          </w:p>
        </w:tc>
        <w:tc>
          <w:tcPr>
            <w:tcW w:w="343" w:type="pct"/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0</w:t>
            </w:r>
          </w:p>
        </w:tc>
        <w:tc>
          <w:tcPr>
            <w:tcW w:w="317" w:type="pct"/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0</w:t>
            </w:r>
          </w:p>
        </w:tc>
        <w:tc>
          <w:tcPr>
            <w:tcW w:w="410" w:type="pct"/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0</w:t>
            </w:r>
          </w:p>
        </w:tc>
        <w:tc>
          <w:tcPr>
            <w:tcW w:w="425" w:type="pct"/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0</w:t>
            </w:r>
          </w:p>
        </w:tc>
        <w:tc>
          <w:tcPr>
            <w:tcW w:w="578" w:type="pct"/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0</w:t>
            </w:r>
          </w:p>
        </w:tc>
      </w:tr>
      <w:tr w:rsidR="00172836" w:rsidRPr="004050A0" w:rsidTr="00046A20">
        <w:trPr>
          <w:trHeight w:val="20"/>
        </w:trPr>
        <w:tc>
          <w:tcPr>
            <w:tcW w:w="1085" w:type="pct"/>
          </w:tcPr>
          <w:p w:rsidR="00172836" w:rsidRPr="004050A0" w:rsidRDefault="00172836" w:rsidP="002E2FAA">
            <w:pPr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Ввоз</w:t>
            </w:r>
          </w:p>
        </w:tc>
        <w:tc>
          <w:tcPr>
            <w:tcW w:w="270" w:type="pct"/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2</w:t>
            </w:r>
          </w:p>
        </w:tc>
        <w:tc>
          <w:tcPr>
            <w:tcW w:w="221" w:type="pct"/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0</w:t>
            </w:r>
          </w:p>
        </w:tc>
        <w:tc>
          <w:tcPr>
            <w:tcW w:w="315" w:type="pct"/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0</w:t>
            </w:r>
          </w:p>
        </w:tc>
        <w:tc>
          <w:tcPr>
            <w:tcW w:w="316" w:type="pct"/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759 804</w:t>
            </w:r>
          </w:p>
        </w:tc>
        <w:tc>
          <w:tcPr>
            <w:tcW w:w="406" w:type="pct"/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12 982 641</w:t>
            </w:r>
          </w:p>
        </w:tc>
        <w:tc>
          <w:tcPr>
            <w:tcW w:w="316" w:type="pct"/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0</w:t>
            </w:r>
          </w:p>
        </w:tc>
        <w:tc>
          <w:tcPr>
            <w:tcW w:w="343" w:type="pct"/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0</w:t>
            </w:r>
          </w:p>
        </w:tc>
        <w:tc>
          <w:tcPr>
            <w:tcW w:w="317" w:type="pct"/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0</w:t>
            </w:r>
          </w:p>
        </w:tc>
        <w:tc>
          <w:tcPr>
            <w:tcW w:w="410" w:type="pct"/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0</w:t>
            </w:r>
          </w:p>
        </w:tc>
        <w:tc>
          <w:tcPr>
            <w:tcW w:w="425" w:type="pct"/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0</w:t>
            </w:r>
          </w:p>
        </w:tc>
        <w:tc>
          <w:tcPr>
            <w:tcW w:w="578" w:type="pct"/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13 742 445</w:t>
            </w:r>
          </w:p>
        </w:tc>
      </w:tr>
      <w:tr w:rsidR="00172836" w:rsidRPr="004050A0" w:rsidTr="00046A20">
        <w:trPr>
          <w:trHeight w:val="20"/>
        </w:trPr>
        <w:tc>
          <w:tcPr>
            <w:tcW w:w="1085" w:type="pct"/>
          </w:tcPr>
          <w:p w:rsidR="00172836" w:rsidRPr="004050A0" w:rsidRDefault="00172836" w:rsidP="002E2FAA">
            <w:pPr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Вывоз</w:t>
            </w:r>
          </w:p>
        </w:tc>
        <w:tc>
          <w:tcPr>
            <w:tcW w:w="270" w:type="pct"/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3</w:t>
            </w:r>
          </w:p>
        </w:tc>
        <w:tc>
          <w:tcPr>
            <w:tcW w:w="221" w:type="pct"/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0</w:t>
            </w:r>
          </w:p>
        </w:tc>
        <w:tc>
          <w:tcPr>
            <w:tcW w:w="315" w:type="pct"/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0</w:t>
            </w:r>
          </w:p>
        </w:tc>
        <w:tc>
          <w:tcPr>
            <w:tcW w:w="316" w:type="pct"/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0</w:t>
            </w:r>
          </w:p>
        </w:tc>
        <w:tc>
          <w:tcPr>
            <w:tcW w:w="406" w:type="pct"/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0</w:t>
            </w:r>
          </w:p>
        </w:tc>
        <w:tc>
          <w:tcPr>
            <w:tcW w:w="316" w:type="pct"/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0</w:t>
            </w:r>
          </w:p>
        </w:tc>
        <w:tc>
          <w:tcPr>
            <w:tcW w:w="343" w:type="pct"/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0</w:t>
            </w:r>
          </w:p>
        </w:tc>
        <w:tc>
          <w:tcPr>
            <w:tcW w:w="317" w:type="pct"/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0</w:t>
            </w:r>
          </w:p>
        </w:tc>
        <w:tc>
          <w:tcPr>
            <w:tcW w:w="410" w:type="pct"/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-4 246 321</w:t>
            </w:r>
          </w:p>
        </w:tc>
        <w:tc>
          <w:tcPr>
            <w:tcW w:w="425" w:type="pct"/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0</w:t>
            </w:r>
          </w:p>
        </w:tc>
        <w:tc>
          <w:tcPr>
            <w:tcW w:w="578" w:type="pct"/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-4 246 321</w:t>
            </w:r>
          </w:p>
        </w:tc>
      </w:tr>
      <w:tr w:rsidR="00172836" w:rsidRPr="004050A0" w:rsidTr="00046A20">
        <w:trPr>
          <w:trHeight w:val="20"/>
        </w:trPr>
        <w:tc>
          <w:tcPr>
            <w:tcW w:w="1085" w:type="pct"/>
          </w:tcPr>
          <w:p w:rsidR="00172836" w:rsidRPr="004050A0" w:rsidRDefault="00172836" w:rsidP="002E2FAA">
            <w:pPr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Изменение запасов</w:t>
            </w:r>
          </w:p>
        </w:tc>
        <w:tc>
          <w:tcPr>
            <w:tcW w:w="270" w:type="pct"/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4</w:t>
            </w:r>
          </w:p>
        </w:tc>
        <w:tc>
          <w:tcPr>
            <w:tcW w:w="221" w:type="pct"/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0</w:t>
            </w:r>
          </w:p>
        </w:tc>
        <w:tc>
          <w:tcPr>
            <w:tcW w:w="315" w:type="pct"/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0</w:t>
            </w:r>
          </w:p>
        </w:tc>
        <w:tc>
          <w:tcPr>
            <w:tcW w:w="316" w:type="pct"/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-68</w:t>
            </w:r>
          </w:p>
        </w:tc>
        <w:tc>
          <w:tcPr>
            <w:tcW w:w="406" w:type="pct"/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0</w:t>
            </w:r>
          </w:p>
        </w:tc>
        <w:tc>
          <w:tcPr>
            <w:tcW w:w="316" w:type="pct"/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0</w:t>
            </w:r>
          </w:p>
        </w:tc>
        <w:tc>
          <w:tcPr>
            <w:tcW w:w="343" w:type="pct"/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0</w:t>
            </w:r>
          </w:p>
        </w:tc>
        <w:tc>
          <w:tcPr>
            <w:tcW w:w="317" w:type="pct"/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0</w:t>
            </w:r>
          </w:p>
        </w:tc>
        <w:tc>
          <w:tcPr>
            <w:tcW w:w="410" w:type="pct"/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-</w:t>
            </w:r>
          </w:p>
        </w:tc>
        <w:tc>
          <w:tcPr>
            <w:tcW w:w="425" w:type="pct"/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0</w:t>
            </w:r>
          </w:p>
        </w:tc>
        <w:tc>
          <w:tcPr>
            <w:tcW w:w="578" w:type="pct"/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-68</w:t>
            </w:r>
          </w:p>
        </w:tc>
      </w:tr>
      <w:tr w:rsidR="00172836" w:rsidRPr="004050A0" w:rsidTr="00046A20">
        <w:trPr>
          <w:trHeight w:val="20"/>
        </w:trPr>
        <w:tc>
          <w:tcPr>
            <w:tcW w:w="1085" w:type="pct"/>
          </w:tcPr>
          <w:p w:rsidR="00172836" w:rsidRPr="004050A0" w:rsidRDefault="00172836" w:rsidP="002E2FAA">
            <w:pPr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Потребление первичной энергии</w:t>
            </w:r>
          </w:p>
        </w:tc>
        <w:tc>
          <w:tcPr>
            <w:tcW w:w="270" w:type="pct"/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5</w:t>
            </w:r>
          </w:p>
        </w:tc>
        <w:tc>
          <w:tcPr>
            <w:tcW w:w="221" w:type="pct"/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0</w:t>
            </w:r>
          </w:p>
        </w:tc>
        <w:tc>
          <w:tcPr>
            <w:tcW w:w="315" w:type="pct"/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0</w:t>
            </w:r>
          </w:p>
        </w:tc>
        <w:tc>
          <w:tcPr>
            <w:tcW w:w="316" w:type="pct"/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759 736</w:t>
            </w:r>
          </w:p>
        </w:tc>
        <w:tc>
          <w:tcPr>
            <w:tcW w:w="406" w:type="pct"/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12 982 641</w:t>
            </w:r>
          </w:p>
        </w:tc>
        <w:tc>
          <w:tcPr>
            <w:tcW w:w="316" w:type="pct"/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0</w:t>
            </w:r>
          </w:p>
        </w:tc>
        <w:tc>
          <w:tcPr>
            <w:tcW w:w="343" w:type="pct"/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0</w:t>
            </w:r>
          </w:p>
        </w:tc>
        <w:tc>
          <w:tcPr>
            <w:tcW w:w="317" w:type="pct"/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0</w:t>
            </w:r>
          </w:p>
        </w:tc>
        <w:tc>
          <w:tcPr>
            <w:tcW w:w="410" w:type="pct"/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-4 246 321</w:t>
            </w:r>
          </w:p>
        </w:tc>
        <w:tc>
          <w:tcPr>
            <w:tcW w:w="425" w:type="pct"/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0</w:t>
            </w:r>
          </w:p>
        </w:tc>
        <w:tc>
          <w:tcPr>
            <w:tcW w:w="578" w:type="pct"/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9 496 056</w:t>
            </w:r>
          </w:p>
        </w:tc>
      </w:tr>
      <w:tr w:rsidR="00172836" w:rsidRPr="004050A0" w:rsidTr="00046A20">
        <w:trPr>
          <w:trHeight w:val="20"/>
        </w:trPr>
        <w:tc>
          <w:tcPr>
            <w:tcW w:w="1085" w:type="pct"/>
          </w:tcPr>
          <w:p w:rsidR="00172836" w:rsidRPr="004050A0" w:rsidRDefault="00172836" w:rsidP="002E2FAA">
            <w:pPr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Статистическое расхождение</w:t>
            </w:r>
          </w:p>
        </w:tc>
        <w:tc>
          <w:tcPr>
            <w:tcW w:w="270" w:type="pct"/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6</w:t>
            </w:r>
          </w:p>
        </w:tc>
        <w:tc>
          <w:tcPr>
            <w:tcW w:w="221" w:type="pct"/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0</w:t>
            </w:r>
          </w:p>
        </w:tc>
        <w:tc>
          <w:tcPr>
            <w:tcW w:w="315" w:type="pct"/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0</w:t>
            </w:r>
          </w:p>
        </w:tc>
        <w:tc>
          <w:tcPr>
            <w:tcW w:w="316" w:type="pct"/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0</w:t>
            </w:r>
          </w:p>
        </w:tc>
        <w:tc>
          <w:tcPr>
            <w:tcW w:w="406" w:type="pct"/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0</w:t>
            </w:r>
          </w:p>
        </w:tc>
        <w:tc>
          <w:tcPr>
            <w:tcW w:w="316" w:type="pct"/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0</w:t>
            </w:r>
          </w:p>
        </w:tc>
        <w:tc>
          <w:tcPr>
            <w:tcW w:w="343" w:type="pct"/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17" w:type="pct"/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410" w:type="pct"/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0</w:t>
            </w:r>
          </w:p>
        </w:tc>
        <w:tc>
          <w:tcPr>
            <w:tcW w:w="425" w:type="pct"/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0</w:t>
            </w:r>
          </w:p>
        </w:tc>
        <w:tc>
          <w:tcPr>
            <w:tcW w:w="578" w:type="pct"/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0</w:t>
            </w:r>
          </w:p>
        </w:tc>
      </w:tr>
      <w:tr w:rsidR="00172836" w:rsidRPr="004050A0" w:rsidTr="00046A20">
        <w:trPr>
          <w:trHeight w:val="20"/>
        </w:trPr>
        <w:tc>
          <w:tcPr>
            <w:tcW w:w="1085" w:type="pct"/>
          </w:tcPr>
          <w:p w:rsidR="00172836" w:rsidRPr="004050A0" w:rsidRDefault="00172836" w:rsidP="002E2FAA">
            <w:pPr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Производство электрической энергии</w:t>
            </w:r>
          </w:p>
        </w:tc>
        <w:tc>
          <w:tcPr>
            <w:tcW w:w="270" w:type="pct"/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7</w:t>
            </w:r>
          </w:p>
        </w:tc>
        <w:tc>
          <w:tcPr>
            <w:tcW w:w="221" w:type="pct"/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0</w:t>
            </w:r>
          </w:p>
        </w:tc>
        <w:tc>
          <w:tcPr>
            <w:tcW w:w="315" w:type="pct"/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0</w:t>
            </w:r>
          </w:p>
        </w:tc>
        <w:tc>
          <w:tcPr>
            <w:tcW w:w="316" w:type="pct"/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0</w:t>
            </w:r>
          </w:p>
        </w:tc>
        <w:tc>
          <w:tcPr>
            <w:tcW w:w="406" w:type="pct"/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-11 784 719</w:t>
            </w:r>
          </w:p>
        </w:tc>
        <w:tc>
          <w:tcPr>
            <w:tcW w:w="316" w:type="pct"/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0</w:t>
            </w:r>
          </w:p>
        </w:tc>
        <w:tc>
          <w:tcPr>
            <w:tcW w:w="343" w:type="pct"/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0</w:t>
            </w:r>
          </w:p>
        </w:tc>
        <w:tc>
          <w:tcPr>
            <w:tcW w:w="317" w:type="pct"/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0</w:t>
            </w:r>
          </w:p>
        </w:tc>
        <w:tc>
          <w:tcPr>
            <w:tcW w:w="410" w:type="pct"/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4 786 533</w:t>
            </w:r>
          </w:p>
        </w:tc>
        <w:tc>
          <w:tcPr>
            <w:tcW w:w="425" w:type="pct"/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0</w:t>
            </w:r>
          </w:p>
        </w:tc>
        <w:tc>
          <w:tcPr>
            <w:tcW w:w="578" w:type="pct"/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-6 998 186</w:t>
            </w:r>
          </w:p>
        </w:tc>
      </w:tr>
      <w:tr w:rsidR="00172836" w:rsidRPr="004050A0" w:rsidTr="00046A20">
        <w:trPr>
          <w:trHeight w:val="20"/>
        </w:trPr>
        <w:tc>
          <w:tcPr>
            <w:tcW w:w="1085" w:type="pct"/>
          </w:tcPr>
          <w:p w:rsidR="00172836" w:rsidRPr="004050A0" w:rsidRDefault="00172836" w:rsidP="002E2FAA">
            <w:pPr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Производство тепловой энергии</w:t>
            </w:r>
          </w:p>
        </w:tc>
        <w:tc>
          <w:tcPr>
            <w:tcW w:w="270" w:type="pct"/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8</w:t>
            </w:r>
          </w:p>
        </w:tc>
        <w:tc>
          <w:tcPr>
            <w:tcW w:w="221" w:type="pct"/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0</w:t>
            </w:r>
          </w:p>
        </w:tc>
        <w:tc>
          <w:tcPr>
            <w:tcW w:w="315" w:type="pct"/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0</w:t>
            </w:r>
          </w:p>
        </w:tc>
        <w:tc>
          <w:tcPr>
            <w:tcW w:w="316" w:type="pct"/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0</w:t>
            </w:r>
          </w:p>
        </w:tc>
        <w:tc>
          <w:tcPr>
            <w:tcW w:w="406" w:type="pct"/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-717 609</w:t>
            </w:r>
          </w:p>
        </w:tc>
        <w:tc>
          <w:tcPr>
            <w:tcW w:w="316" w:type="pct"/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0</w:t>
            </w:r>
          </w:p>
        </w:tc>
        <w:tc>
          <w:tcPr>
            <w:tcW w:w="343" w:type="pct"/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0</w:t>
            </w:r>
          </w:p>
        </w:tc>
        <w:tc>
          <w:tcPr>
            <w:tcW w:w="317" w:type="pct"/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0</w:t>
            </w:r>
          </w:p>
        </w:tc>
        <w:tc>
          <w:tcPr>
            <w:tcW w:w="410" w:type="pct"/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-8 697</w:t>
            </w:r>
          </w:p>
        </w:tc>
        <w:tc>
          <w:tcPr>
            <w:tcW w:w="425" w:type="pct"/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654 424</w:t>
            </w:r>
          </w:p>
        </w:tc>
        <w:tc>
          <w:tcPr>
            <w:tcW w:w="578" w:type="pct"/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-71 882</w:t>
            </w:r>
          </w:p>
        </w:tc>
      </w:tr>
      <w:tr w:rsidR="00172836" w:rsidRPr="004050A0" w:rsidTr="00046A20">
        <w:trPr>
          <w:trHeight w:val="20"/>
        </w:trPr>
        <w:tc>
          <w:tcPr>
            <w:tcW w:w="1085" w:type="pct"/>
          </w:tcPr>
          <w:p w:rsidR="00172836" w:rsidRPr="004050A0" w:rsidRDefault="00172836" w:rsidP="002E2FAA">
            <w:pPr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Теплоэлектростанции</w:t>
            </w:r>
          </w:p>
        </w:tc>
        <w:tc>
          <w:tcPr>
            <w:tcW w:w="270" w:type="pct"/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8.1</w:t>
            </w:r>
          </w:p>
        </w:tc>
        <w:tc>
          <w:tcPr>
            <w:tcW w:w="221" w:type="pct"/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0</w:t>
            </w:r>
          </w:p>
        </w:tc>
        <w:tc>
          <w:tcPr>
            <w:tcW w:w="315" w:type="pct"/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0</w:t>
            </w:r>
          </w:p>
        </w:tc>
        <w:tc>
          <w:tcPr>
            <w:tcW w:w="316" w:type="pct"/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0</w:t>
            </w:r>
          </w:p>
        </w:tc>
        <w:tc>
          <w:tcPr>
            <w:tcW w:w="406" w:type="pct"/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-454 442</w:t>
            </w:r>
          </w:p>
        </w:tc>
        <w:tc>
          <w:tcPr>
            <w:tcW w:w="316" w:type="pct"/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0</w:t>
            </w:r>
          </w:p>
        </w:tc>
        <w:tc>
          <w:tcPr>
            <w:tcW w:w="343" w:type="pct"/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0</w:t>
            </w:r>
          </w:p>
        </w:tc>
        <w:tc>
          <w:tcPr>
            <w:tcW w:w="317" w:type="pct"/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0</w:t>
            </w:r>
          </w:p>
        </w:tc>
        <w:tc>
          <w:tcPr>
            <w:tcW w:w="410" w:type="pct"/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-3 576</w:t>
            </w:r>
          </w:p>
        </w:tc>
        <w:tc>
          <w:tcPr>
            <w:tcW w:w="425" w:type="pct"/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415 773</w:t>
            </w:r>
          </w:p>
        </w:tc>
        <w:tc>
          <w:tcPr>
            <w:tcW w:w="578" w:type="pct"/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-42 245</w:t>
            </w:r>
          </w:p>
        </w:tc>
      </w:tr>
      <w:tr w:rsidR="00172836" w:rsidRPr="004050A0" w:rsidTr="00046A20">
        <w:trPr>
          <w:trHeight w:val="20"/>
        </w:trPr>
        <w:tc>
          <w:tcPr>
            <w:tcW w:w="1085" w:type="pct"/>
          </w:tcPr>
          <w:p w:rsidR="00172836" w:rsidRPr="004050A0" w:rsidRDefault="00172836" w:rsidP="002E2FAA">
            <w:pPr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Котельные</w:t>
            </w:r>
          </w:p>
        </w:tc>
        <w:tc>
          <w:tcPr>
            <w:tcW w:w="270" w:type="pct"/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8.2</w:t>
            </w:r>
          </w:p>
        </w:tc>
        <w:tc>
          <w:tcPr>
            <w:tcW w:w="221" w:type="pct"/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0</w:t>
            </w:r>
          </w:p>
        </w:tc>
        <w:tc>
          <w:tcPr>
            <w:tcW w:w="315" w:type="pct"/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0</w:t>
            </w:r>
          </w:p>
        </w:tc>
        <w:tc>
          <w:tcPr>
            <w:tcW w:w="316" w:type="pct"/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0</w:t>
            </w:r>
          </w:p>
        </w:tc>
        <w:tc>
          <w:tcPr>
            <w:tcW w:w="406" w:type="pct"/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-263 167</w:t>
            </w:r>
          </w:p>
        </w:tc>
        <w:tc>
          <w:tcPr>
            <w:tcW w:w="316" w:type="pct"/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0</w:t>
            </w:r>
          </w:p>
        </w:tc>
        <w:tc>
          <w:tcPr>
            <w:tcW w:w="343" w:type="pct"/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0</w:t>
            </w:r>
          </w:p>
        </w:tc>
        <w:tc>
          <w:tcPr>
            <w:tcW w:w="317" w:type="pct"/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0</w:t>
            </w:r>
          </w:p>
        </w:tc>
        <w:tc>
          <w:tcPr>
            <w:tcW w:w="410" w:type="pct"/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-5 041</w:t>
            </w:r>
          </w:p>
        </w:tc>
        <w:tc>
          <w:tcPr>
            <w:tcW w:w="425" w:type="pct"/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238 571</w:t>
            </w:r>
          </w:p>
        </w:tc>
        <w:tc>
          <w:tcPr>
            <w:tcW w:w="578" w:type="pct"/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-29 637</w:t>
            </w:r>
          </w:p>
        </w:tc>
      </w:tr>
      <w:tr w:rsidR="00172836" w:rsidRPr="004050A0" w:rsidTr="00046A20">
        <w:trPr>
          <w:trHeight w:val="351"/>
        </w:trPr>
        <w:tc>
          <w:tcPr>
            <w:tcW w:w="1085" w:type="pct"/>
          </w:tcPr>
          <w:p w:rsidR="00046A20" w:rsidRDefault="00172836" w:rsidP="002E2FAA">
            <w:pPr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 xml:space="preserve">Электрокотельные </w:t>
            </w:r>
          </w:p>
          <w:p w:rsidR="00172836" w:rsidRPr="004050A0" w:rsidRDefault="00172836" w:rsidP="002E2FAA">
            <w:pPr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и теплоутилизационные установки</w:t>
            </w:r>
          </w:p>
        </w:tc>
        <w:tc>
          <w:tcPr>
            <w:tcW w:w="270" w:type="pct"/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8.3</w:t>
            </w:r>
          </w:p>
        </w:tc>
        <w:tc>
          <w:tcPr>
            <w:tcW w:w="221" w:type="pct"/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0</w:t>
            </w:r>
          </w:p>
        </w:tc>
        <w:tc>
          <w:tcPr>
            <w:tcW w:w="315" w:type="pct"/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0</w:t>
            </w:r>
          </w:p>
        </w:tc>
        <w:tc>
          <w:tcPr>
            <w:tcW w:w="316" w:type="pct"/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0</w:t>
            </w:r>
          </w:p>
        </w:tc>
        <w:tc>
          <w:tcPr>
            <w:tcW w:w="406" w:type="pct"/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0</w:t>
            </w:r>
          </w:p>
        </w:tc>
        <w:tc>
          <w:tcPr>
            <w:tcW w:w="316" w:type="pct"/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0</w:t>
            </w:r>
          </w:p>
        </w:tc>
        <w:tc>
          <w:tcPr>
            <w:tcW w:w="343" w:type="pct"/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0</w:t>
            </w:r>
          </w:p>
        </w:tc>
        <w:tc>
          <w:tcPr>
            <w:tcW w:w="317" w:type="pct"/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0</w:t>
            </w:r>
          </w:p>
        </w:tc>
        <w:tc>
          <w:tcPr>
            <w:tcW w:w="410" w:type="pct"/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-80</w:t>
            </w:r>
          </w:p>
        </w:tc>
        <w:tc>
          <w:tcPr>
            <w:tcW w:w="425" w:type="pct"/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80</w:t>
            </w:r>
          </w:p>
        </w:tc>
        <w:tc>
          <w:tcPr>
            <w:tcW w:w="578" w:type="pct"/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0</w:t>
            </w:r>
          </w:p>
        </w:tc>
      </w:tr>
      <w:tr w:rsidR="00172836" w:rsidRPr="004050A0" w:rsidTr="00046A20">
        <w:trPr>
          <w:trHeight w:val="20"/>
        </w:trPr>
        <w:tc>
          <w:tcPr>
            <w:tcW w:w="1085" w:type="pct"/>
          </w:tcPr>
          <w:p w:rsidR="00172836" w:rsidRPr="004050A0" w:rsidRDefault="00172836" w:rsidP="002E2FAA">
            <w:pPr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Преобразование топлива</w:t>
            </w:r>
          </w:p>
        </w:tc>
        <w:tc>
          <w:tcPr>
            <w:tcW w:w="270" w:type="pct"/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9</w:t>
            </w:r>
          </w:p>
        </w:tc>
        <w:tc>
          <w:tcPr>
            <w:tcW w:w="221" w:type="pct"/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0</w:t>
            </w:r>
          </w:p>
        </w:tc>
        <w:tc>
          <w:tcPr>
            <w:tcW w:w="315" w:type="pct"/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0</w:t>
            </w:r>
          </w:p>
        </w:tc>
        <w:tc>
          <w:tcPr>
            <w:tcW w:w="316" w:type="pct"/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0</w:t>
            </w:r>
          </w:p>
        </w:tc>
        <w:tc>
          <w:tcPr>
            <w:tcW w:w="406" w:type="pct"/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0</w:t>
            </w:r>
          </w:p>
        </w:tc>
        <w:tc>
          <w:tcPr>
            <w:tcW w:w="316" w:type="pct"/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0</w:t>
            </w:r>
          </w:p>
        </w:tc>
        <w:tc>
          <w:tcPr>
            <w:tcW w:w="343" w:type="pct"/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0</w:t>
            </w:r>
          </w:p>
        </w:tc>
        <w:tc>
          <w:tcPr>
            <w:tcW w:w="317" w:type="pct"/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0</w:t>
            </w:r>
          </w:p>
        </w:tc>
        <w:tc>
          <w:tcPr>
            <w:tcW w:w="410" w:type="pct"/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0</w:t>
            </w:r>
          </w:p>
        </w:tc>
        <w:tc>
          <w:tcPr>
            <w:tcW w:w="425" w:type="pct"/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0</w:t>
            </w:r>
          </w:p>
        </w:tc>
        <w:tc>
          <w:tcPr>
            <w:tcW w:w="578" w:type="pct"/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0</w:t>
            </w:r>
          </w:p>
        </w:tc>
      </w:tr>
      <w:tr w:rsidR="00172836" w:rsidRPr="004050A0" w:rsidTr="00046A20">
        <w:trPr>
          <w:trHeight w:val="20"/>
        </w:trPr>
        <w:tc>
          <w:tcPr>
            <w:tcW w:w="1085" w:type="pct"/>
          </w:tcPr>
          <w:p w:rsidR="00172836" w:rsidRPr="004050A0" w:rsidRDefault="00172836" w:rsidP="002E2FAA">
            <w:pPr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Переработка нефти</w:t>
            </w:r>
          </w:p>
        </w:tc>
        <w:tc>
          <w:tcPr>
            <w:tcW w:w="270" w:type="pct"/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9.1</w:t>
            </w:r>
          </w:p>
        </w:tc>
        <w:tc>
          <w:tcPr>
            <w:tcW w:w="221" w:type="pct"/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0</w:t>
            </w:r>
          </w:p>
        </w:tc>
        <w:tc>
          <w:tcPr>
            <w:tcW w:w="315" w:type="pct"/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0</w:t>
            </w:r>
          </w:p>
        </w:tc>
        <w:tc>
          <w:tcPr>
            <w:tcW w:w="316" w:type="pct"/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0</w:t>
            </w:r>
          </w:p>
        </w:tc>
        <w:tc>
          <w:tcPr>
            <w:tcW w:w="406" w:type="pct"/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0</w:t>
            </w:r>
          </w:p>
        </w:tc>
        <w:tc>
          <w:tcPr>
            <w:tcW w:w="316" w:type="pct"/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0</w:t>
            </w:r>
          </w:p>
        </w:tc>
        <w:tc>
          <w:tcPr>
            <w:tcW w:w="343" w:type="pct"/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0</w:t>
            </w:r>
          </w:p>
        </w:tc>
        <w:tc>
          <w:tcPr>
            <w:tcW w:w="317" w:type="pct"/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0</w:t>
            </w:r>
          </w:p>
        </w:tc>
        <w:tc>
          <w:tcPr>
            <w:tcW w:w="410" w:type="pct"/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0</w:t>
            </w:r>
          </w:p>
        </w:tc>
        <w:tc>
          <w:tcPr>
            <w:tcW w:w="425" w:type="pct"/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0</w:t>
            </w:r>
          </w:p>
        </w:tc>
        <w:tc>
          <w:tcPr>
            <w:tcW w:w="578" w:type="pct"/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0</w:t>
            </w:r>
          </w:p>
        </w:tc>
      </w:tr>
      <w:tr w:rsidR="00172836" w:rsidRPr="004050A0" w:rsidTr="00046A20">
        <w:trPr>
          <w:trHeight w:val="20"/>
        </w:trPr>
        <w:tc>
          <w:tcPr>
            <w:tcW w:w="1085" w:type="pct"/>
          </w:tcPr>
          <w:p w:rsidR="00172836" w:rsidRPr="004050A0" w:rsidRDefault="00172836" w:rsidP="002E2FAA">
            <w:pPr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Переработка газа</w:t>
            </w:r>
          </w:p>
        </w:tc>
        <w:tc>
          <w:tcPr>
            <w:tcW w:w="270" w:type="pct"/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9.2</w:t>
            </w:r>
          </w:p>
        </w:tc>
        <w:tc>
          <w:tcPr>
            <w:tcW w:w="221" w:type="pct"/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0</w:t>
            </w:r>
          </w:p>
        </w:tc>
        <w:tc>
          <w:tcPr>
            <w:tcW w:w="315" w:type="pct"/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0</w:t>
            </w:r>
          </w:p>
        </w:tc>
        <w:tc>
          <w:tcPr>
            <w:tcW w:w="316" w:type="pct"/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0</w:t>
            </w:r>
          </w:p>
        </w:tc>
        <w:tc>
          <w:tcPr>
            <w:tcW w:w="406" w:type="pct"/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0</w:t>
            </w:r>
          </w:p>
        </w:tc>
        <w:tc>
          <w:tcPr>
            <w:tcW w:w="316" w:type="pct"/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0</w:t>
            </w:r>
          </w:p>
        </w:tc>
        <w:tc>
          <w:tcPr>
            <w:tcW w:w="343" w:type="pct"/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0</w:t>
            </w:r>
          </w:p>
        </w:tc>
        <w:tc>
          <w:tcPr>
            <w:tcW w:w="317" w:type="pct"/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0</w:t>
            </w:r>
          </w:p>
        </w:tc>
        <w:tc>
          <w:tcPr>
            <w:tcW w:w="410" w:type="pct"/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0</w:t>
            </w:r>
          </w:p>
        </w:tc>
        <w:tc>
          <w:tcPr>
            <w:tcW w:w="425" w:type="pct"/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0</w:t>
            </w:r>
          </w:p>
        </w:tc>
        <w:tc>
          <w:tcPr>
            <w:tcW w:w="578" w:type="pct"/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0</w:t>
            </w:r>
          </w:p>
        </w:tc>
      </w:tr>
      <w:tr w:rsidR="00172836" w:rsidRPr="004050A0" w:rsidTr="00046A20">
        <w:trPr>
          <w:trHeight w:val="20"/>
        </w:trPr>
        <w:tc>
          <w:tcPr>
            <w:tcW w:w="1085" w:type="pct"/>
          </w:tcPr>
          <w:p w:rsidR="00172836" w:rsidRPr="004050A0" w:rsidRDefault="00172836" w:rsidP="002E2FAA">
            <w:pPr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Обогащение угля</w:t>
            </w:r>
          </w:p>
        </w:tc>
        <w:tc>
          <w:tcPr>
            <w:tcW w:w="270" w:type="pct"/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9.3</w:t>
            </w:r>
          </w:p>
        </w:tc>
        <w:tc>
          <w:tcPr>
            <w:tcW w:w="221" w:type="pct"/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0</w:t>
            </w:r>
          </w:p>
        </w:tc>
        <w:tc>
          <w:tcPr>
            <w:tcW w:w="315" w:type="pct"/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0</w:t>
            </w:r>
          </w:p>
        </w:tc>
        <w:tc>
          <w:tcPr>
            <w:tcW w:w="316" w:type="pct"/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0</w:t>
            </w:r>
          </w:p>
        </w:tc>
        <w:tc>
          <w:tcPr>
            <w:tcW w:w="406" w:type="pct"/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0</w:t>
            </w:r>
          </w:p>
        </w:tc>
        <w:tc>
          <w:tcPr>
            <w:tcW w:w="316" w:type="pct"/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0</w:t>
            </w:r>
          </w:p>
        </w:tc>
        <w:tc>
          <w:tcPr>
            <w:tcW w:w="343" w:type="pct"/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0</w:t>
            </w:r>
          </w:p>
        </w:tc>
        <w:tc>
          <w:tcPr>
            <w:tcW w:w="317" w:type="pct"/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0</w:t>
            </w:r>
          </w:p>
        </w:tc>
        <w:tc>
          <w:tcPr>
            <w:tcW w:w="410" w:type="pct"/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0</w:t>
            </w:r>
          </w:p>
        </w:tc>
        <w:tc>
          <w:tcPr>
            <w:tcW w:w="425" w:type="pct"/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0</w:t>
            </w:r>
          </w:p>
        </w:tc>
        <w:tc>
          <w:tcPr>
            <w:tcW w:w="578" w:type="pct"/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0</w:t>
            </w:r>
          </w:p>
        </w:tc>
      </w:tr>
      <w:tr w:rsidR="00172836" w:rsidRPr="004050A0" w:rsidTr="00046A20">
        <w:trPr>
          <w:trHeight w:val="20"/>
        </w:trPr>
        <w:tc>
          <w:tcPr>
            <w:tcW w:w="1085" w:type="pct"/>
          </w:tcPr>
          <w:p w:rsidR="00172836" w:rsidRPr="004050A0" w:rsidRDefault="00172836" w:rsidP="002E2FAA">
            <w:pPr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Собственные нужды</w:t>
            </w:r>
          </w:p>
        </w:tc>
        <w:tc>
          <w:tcPr>
            <w:tcW w:w="270" w:type="pct"/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10</w:t>
            </w:r>
          </w:p>
        </w:tc>
        <w:tc>
          <w:tcPr>
            <w:tcW w:w="221" w:type="pct"/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0</w:t>
            </w:r>
          </w:p>
        </w:tc>
        <w:tc>
          <w:tcPr>
            <w:tcW w:w="315" w:type="pct"/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0</w:t>
            </w:r>
          </w:p>
        </w:tc>
        <w:tc>
          <w:tcPr>
            <w:tcW w:w="316" w:type="pct"/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0</w:t>
            </w:r>
          </w:p>
        </w:tc>
        <w:tc>
          <w:tcPr>
            <w:tcW w:w="406" w:type="pct"/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0</w:t>
            </w:r>
          </w:p>
        </w:tc>
        <w:tc>
          <w:tcPr>
            <w:tcW w:w="316" w:type="pct"/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0</w:t>
            </w:r>
          </w:p>
        </w:tc>
        <w:tc>
          <w:tcPr>
            <w:tcW w:w="343" w:type="pct"/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0</w:t>
            </w:r>
          </w:p>
        </w:tc>
        <w:tc>
          <w:tcPr>
            <w:tcW w:w="317" w:type="pct"/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0</w:t>
            </w:r>
          </w:p>
        </w:tc>
        <w:tc>
          <w:tcPr>
            <w:tcW w:w="410" w:type="pct"/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-162 742</w:t>
            </w:r>
          </w:p>
        </w:tc>
        <w:tc>
          <w:tcPr>
            <w:tcW w:w="425" w:type="pct"/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-71 267</w:t>
            </w:r>
          </w:p>
        </w:tc>
        <w:tc>
          <w:tcPr>
            <w:tcW w:w="578" w:type="pct"/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-234 009</w:t>
            </w:r>
          </w:p>
        </w:tc>
      </w:tr>
      <w:tr w:rsidR="00172836" w:rsidRPr="004050A0" w:rsidTr="00046A20">
        <w:trPr>
          <w:trHeight w:val="20"/>
        </w:trPr>
        <w:tc>
          <w:tcPr>
            <w:tcW w:w="1085" w:type="pct"/>
          </w:tcPr>
          <w:p w:rsidR="00172836" w:rsidRPr="004050A0" w:rsidRDefault="00172836" w:rsidP="002E2FAA">
            <w:pPr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Потери при передаче</w:t>
            </w:r>
          </w:p>
        </w:tc>
        <w:tc>
          <w:tcPr>
            <w:tcW w:w="270" w:type="pct"/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11</w:t>
            </w:r>
          </w:p>
        </w:tc>
        <w:tc>
          <w:tcPr>
            <w:tcW w:w="221" w:type="pct"/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0</w:t>
            </w:r>
          </w:p>
        </w:tc>
        <w:tc>
          <w:tcPr>
            <w:tcW w:w="315" w:type="pct"/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0</w:t>
            </w:r>
          </w:p>
        </w:tc>
        <w:tc>
          <w:tcPr>
            <w:tcW w:w="316" w:type="pct"/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0</w:t>
            </w:r>
          </w:p>
        </w:tc>
        <w:tc>
          <w:tcPr>
            <w:tcW w:w="406" w:type="pct"/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0</w:t>
            </w:r>
          </w:p>
        </w:tc>
        <w:tc>
          <w:tcPr>
            <w:tcW w:w="316" w:type="pct"/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0</w:t>
            </w:r>
          </w:p>
        </w:tc>
        <w:tc>
          <w:tcPr>
            <w:tcW w:w="343" w:type="pct"/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0</w:t>
            </w:r>
          </w:p>
        </w:tc>
        <w:tc>
          <w:tcPr>
            <w:tcW w:w="317" w:type="pct"/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0</w:t>
            </w:r>
          </w:p>
        </w:tc>
        <w:tc>
          <w:tcPr>
            <w:tcW w:w="410" w:type="pct"/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-27 762</w:t>
            </w:r>
          </w:p>
        </w:tc>
        <w:tc>
          <w:tcPr>
            <w:tcW w:w="425" w:type="pct"/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-71 921</w:t>
            </w:r>
          </w:p>
        </w:tc>
        <w:tc>
          <w:tcPr>
            <w:tcW w:w="578" w:type="pct"/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-99 683</w:t>
            </w:r>
          </w:p>
        </w:tc>
      </w:tr>
      <w:tr w:rsidR="00172836" w:rsidRPr="004050A0" w:rsidTr="00046A20">
        <w:trPr>
          <w:trHeight w:val="20"/>
        </w:trPr>
        <w:tc>
          <w:tcPr>
            <w:tcW w:w="1085" w:type="pct"/>
          </w:tcPr>
          <w:p w:rsidR="00172836" w:rsidRPr="004050A0" w:rsidRDefault="00172836" w:rsidP="002E2FAA">
            <w:pPr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Конечное потребление энергетических ресурсов</w:t>
            </w:r>
          </w:p>
        </w:tc>
        <w:tc>
          <w:tcPr>
            <w:tcW w:w="270" w:type="pct"/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12</w:t>
            </w:r>
          </w:p>
        </w:tc>
        <w:tc>
          <w:tcPr>
            <w:tcW w:w="221" w:type="pct"/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0</w:t>
            </w:r>
          </w:p>
        </w:tc>
        <w:tc>
          <w:tcPr>
            <w:tcW w:w="315" w:type="pct"/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0</w:t>
            </w:r>
          </w:p>
        </w:tc>
        <w:tc>
          <w:tcPr>
            <w:tcW w:w="316" w:type="pct"/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759 736</w:t>
            </w:r>
          </w:p>
        </w:tc>
        <w:tc>
          <w:tcPr>
            <w:tcW w:w="406" w:type="pct"/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480 313</w:t>
            </w:r>
          </w:p>
        </w:tc>
        <w:tc>
          <w:tcPr>
            <w:tcW w:w="316" w:type="pct"/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0</w:t>
            </w:r>
          </w:p>
        </w:tc>
        <w:tc>
          <w:tcPr>
            <w:tcW w:w="343" w:type="pct"/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0</w:t>
            </w:r>
          </w:p>
        </w:tc>
        <w:tc>
          <w:tcPr>
            <w:tcW w:w="317" w:type="pct"/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0</w:t>
            </w:r>
          </w:p>
        </w:tc>
        <w:tc>
          <w:tcPr>
            <w:tcW w:w="410" w:type="pct"/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341 011</w:t>
            </w:r>
          </w:p>
        </w:tc>
        <w:tc>
          <w:tcPr>
            <w:tcW w:w="425" w:type="pct"/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511 236</w:t>
            </w:r>
          </w:p>
        </w:tc>
        <w:tc>
          <w:tcPr>
            <w:tcW w:w="578" w:type="pct"/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2 092 296</w:t>
            </w:r>
          </w:p>
        </w:tc>
      </w:tr>
      <w:tr w:rsidR="00172836" w:rsidRPr="004050A0" w:rsidTr="00046A20">
        <w:trPr>
          <w:trHeight w:val="20"/>
        </w:trPr>
        <w:tc>
          <w:tcPr>
            <w:tcW w:w="1085" w:type="pct"/>
          </w:tcPr>
          <w:p w:rsidR="00046A20" w:rsidRDefault="00172836" w:rsidP="002E2FAA">
            <w:pPr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 xml:space="preserve">Сельское хозяйство, рыболовство </w:t>
            </w:r>
          </w:p>
          <w:p w:rsidR="00172836" w:rsidRPr="004050A0" w:rsidRDefault="00172836" w:rsidP="002E2FAA">
            <w:pPr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и рыбоводство</w:t>
            </w:r>
          </w:p>
        </w:tc>
        <w:tc>
          <w:tcPr>
            <w:tcW w:w="270" w:type="pct"/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13</w:t>
            </w:r>
          </w:p>
        </w:tc>
        <w:tc>
          <w:tcPr>
            <w:tcW w:w="221" w:type="pct"/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0</w:t>
            </w:r>
          </w:p>
        </w:tc>
        <w:tc>
          <w:tcPr>
            <w:tcW w:w="315" w:type="pct"/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0</w:t>
            </w:r>
          </w:p>
        </w:tc>
        <w:tc>
          <w:tcPr>
            <w:tcW w:w="316" w:type="pct"/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0</w:t>
            </w:r>
          </w:p>
        </w:tc>
        <w:tc>
          <w:tcPr>
            <w:tcW w:w="406" w:type="pct"/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0</w:t>
            </w:r>
          </w:p>
        </w:tc>
        <w:tc>
          <w:tcPr>
            <w:tcW w:w="316" w:type="pct"/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0</w:t>
            </w:r>
          </w:p>
        </w:tc>
        <w:tc>
          <w:tcPr>
            <w:tcW w:w="343" w:type="pct"/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0</w:t>
            </w:r>
          </w:p>
        </w:tc>
        <w:tc>
          <w:tcPr>
            <w:tcW w:w="317" w:type="pct"/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0</w:t>
            </w:r>
          </w:p>
        </w:tc>
        <w:tc>
          <w:tcPr>
            <w:tcW w:w="410" w:type="pct"/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0</w:t>
            </w:r>
          </w:p>
        </w:tc>
        <w:tc>
          <w:tcPr>
            <w:tcW w:w="425" w:type="pct"/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0</w:t>
            </w:r>
          </w:p>
        </w:tc>
        <w:tc>
          <w:tcPr>
            <w:tcW w:w="578" w:type="pct"/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0</w:t>
            </w:r>
          </w:p>
        </w:tc>
      </w:tr>
      <w:tr w:rsidR="00172836" w:rsidRPr="004050A0" w:rsidTr="00046A20">
        <w:trPr>
          <w:trHeight w:val="20"/>
        </w:trPr>
        <w:tc>
          <w:tcPr>
            <w:tcW w:w="1085" w:type="pct"/>
          </w:tcPr>
          <w:p w:rsidR="00172836" w:rsidRPr="004050A0" w:rsidRDefault="00172836" w:rsidP="002E2FAA">
            <w:pPr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Промышленность</w:t>
            </w:r>
          </w:p>
        </w:tc>
        <w:tc>
          <w:tcPr>
            <w:tcW w:w="270" w:type="pct"/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14</w:t>
            </w:r>
          </w:p>
        </w:tc>
        <w:tc>
          <w:tcPr>
            <w:tcW w:w="221" w:type="pct"/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0</w:t>
            </w:r>
          </w:p>
        </w:tc>
        <w:tc>
          <w:tcPr>
            <w:tcW w:w="315" w:type="pct"/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0</w:t>
            </w:r>
          </w:p>
        </w:tc>
        <w:tc>
          <w:tcPr>
            <w:tcW w:w="316" w:type="pct"/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208 941</w:t>
            </w:r>
          </w:p>
        </w:tc>
        <w:tc>
          <w:tcPr>
            <w:tcW w:w="406" w:type="pct"/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440 632</w:t>
            </w:r>
          </w:p>
        </w:tc>
        <w:tc>
          <w:tcPr>
            <w:tcW w:w="316" w:type="pct"/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0</w:t>
            </w:r>
          </w:p>
        </w:tc>
        <w:tc>
          <w:tcPr>
            <w:tcW w:w="343" w:type="pct"/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0</w:t>
            </w:r>
          </w:p>
        </w:tc>
        <w:tc>
          <w:tcPr>
            <w:tcW w:w="317" w:type="pct"/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0</w:t>
            </w:r>
          </w:p>
        </w:tc>
        <w:tc>
          <w:tcPr>
            <w:tcW w:w="410" w:type="pct"/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235 206</w:t>
            </w:r>
          </w:p>
        </w:tc>
        <w:tc>
          <w:tcPr>
            <w:tcW w:w="425" w:type="pct"/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165 559</w:t>
            </w:r>
          </w:p>
        </w:tc>
        <w:tc>
          <w:tcPr>
            <w:tcW w:w="578" w:type="pct"/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1 050 338</w:t>
            </w:r>
          </w:p>
        </w:tc>
      </w:tr>
      <w:tr w:rsidR="00172836" w:rsidRPr="004050A0" w:rsidTr="00046A20">
        <w:trPr>
          <w:trHeight w:val="20"/>
        </w:trPr>
        <w:tc>
          <w:tcPr>
            <w:tcW w:w="1085" w:type="pct"/>
          </w:tcPr>
          <w:p w:rsidR="00172836" w:rsidRPr="004050A0" w:rsidRDefault="00172836" w:rsidP="002E2FAA">
            <w:pPr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Прочая промышленность</w:t>
            </w:r>
          </w:p>
        </w:tc>
        <w:tc>
          <w:tcPr>
            <w:tcW w:w="270" w:type="pct"/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14.1</w:t>
            </w:r>
          </w:p>
        </w:tc>
        <w:tc>
          <w:tcPr>
            <w:tcW w:w="221" w:type="pct"/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0</w:t>
            </w:r>
          </w:p>
        </w:tc>
        <w:tc>
          <w:tcPr>
            <w:tcW w:w="315" w:type="pct"/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0</w:t>
            </w:r>
          </w:p>
        </w:tc>
        <w:tc>
          <w:tcPr>
            <w:tcW w:w="316" w:type="pct"/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208 941</w:t>
            </w:r>
          </w:p>
        </w:tc>
        <w:tc>
          <w:tcPr>
            <w:tcW w:w="406" w:type="pct"/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440 632</w:t>
            </w:r>
          </w:p>
        </w:tc>
        <w:tc>
          <w:tcPr>
            <w:tcW w:w="316" w:type="pct"/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0</w:t>
            </w:r>
          </w:p>
        </w:tc>
        <w:tc>
          <w:tcPr>
            <w:tcW w:w="343" w:type="pct"/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0</w:t>
            </w:r>
          </w:p>
        </w:tc>
        <w:tc>
          <w:tcPr>
            <w:tcW w:w="317" w:type="pct"/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0</w:t>
            </w:r>
          </w:p>
        </w:tc>
        <w:tc>
          <w:tcPr>
            <w:tcW w:w="410" w:type="pct"/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235 206</w:t>
            </w:r>
          </w:p>
        </w:tc>
        <w:tc>
          <w:tcPr>
            <w:tcW w:w="425" w:type="pct"/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165 559</w:t>
            </w:r>
          </w:p>
        </w:tc>
        <w:tc>
          <w:tcPr>
            <w:tcW w:w="578" w:type="pct"/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1 050 338</w:t>
            </w:r>
          </w:p>
        </w:tc>
      </w:tr>
      <w:tr w:rsidR="00172836" w:rsidRPr="004050A0" w:rsidTr="00046A20">
        <w:trPr>
          <w:trHeight w:val="20"/>
        </w:trPr>
        <w:tc>
          <w:tcPr>
            <w:tcW w:w="1085" w:type="pct"/>
          </w:tcPr>
          <w:p w:rsidR="00172836" w:rsidRPr="004050A0" w:rsidRDefault="00172836" w:rsidP="002E2FAA">
            <w:pPr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Строительство</w:t>
            </w:r>
          </w:p>
        </w:tc>
        <w:tc>
          <w:tcPr>
            <w:tcW w:w="270" w:type="pct"/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15</w:t>
            </w:r>
          </w:p>
        </w:tc>
        <w:tc>
          <w:tcPr>
            <w:tcW w:w="221" w:type="pct"/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0</w:t>
            </w:r>
          </w:p>
        </w:tc>
        <w:tc>
          <w:tcPr>
            <w:tcW w:w="315" w:type="pct"/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0</w:t>
            </w:r>
          </w:p>
        </w:tc>
        <w:tc>
          <w:tcPr>
            <w:tcW w:w="316" w:type="pct"/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36 001</w:t>
            </w:r>
          </w:p>
        </w:tc>
        <w:tc>
          <w:tcPr>
            <w:tcW w:w="406" w:type="pct"/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0</w:t>
            </w:r>
          </w:p>
        </w:tc>
        <w:tc>
          <w:tcPr>
            <w:tcW w:w="316" w:type="pct"/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0</w:t>
            </w:r>
          </w:p>
        </w:tc>
        <w:tc>
          <w:tcPr>
            <w:tcW w:w="343" w:type="pct"/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0</w:t>
            </w:r>
          </w:p>
        </w:tc>
        <w:tc>
          <w:tcPr>
            <w:tcW w:w="317" w:type="pct"/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0</w:t>
            </w:r>
          </w:p>
        </w:tc>
        <w:tc>
          <w:tcPr>
            <w:tcW w:w="410" w:type="pct"/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0</w:t>
            </w:r>
          </w:p>
        </w:tc>
        <w:tc>
          <w:tcPr>
            <w:tcW w:w="425" w:type="pct"/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0</w:t>
            </w:r>
          </w:p>
        </w:tc>
        <w:tc>
          <w:tcPr>
            <w:tcW w:w="578" w:type="pct"/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36 001</w:t>
            </w:r>
          </w:p>
        </w:tc>
      </w:tr>
      <w:tr w:rsidR="00172836" w:rsidRPr="004050A0" w:rsidTr="00046A20">
        <w:trPr>
          <w:trHeight w:val="20"/>
        </w:trPr>
        <w:tc>
          <w:tcPr>
            <w:tcW w:w="1085" w:type="pct"/>
          </w:tcPr>
          <w:p w:rsidR="00172836" w:rsidRPr="004050A0" w:rsidRDefault="00172836" w:rsidP="002E2FAA">
            <w:pPr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Транспорт и связь</w:t>
            </w:r>
          </w:p>
        </w:tc>
        <w:tc>
          <w:tcPr>
            <w:tcW w:w="270" w:type="pct"/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16</w:t>
            </w:r>
          </w:p>
        </w:tc>
        <w:tc>
          <w:tcPr>
            <w:tcW w:w="221" w:type="pct"/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0</w:t>
            </w:r>
          </w:p>
        </w:tc>
        <w:tc>
          <w:tcPr>
            <w:tcW w:w="315" w:type="pct"/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0</w:t>
            </w:r>
          </w:p>
        </w:tc>
        <w:tc>
          <w:tcPr>
            <w:tcW w:w="316" w:type="pct"/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156 319</w:t>
            </w:r>
          </w:p>
        </w:tc>
        <w:tc>
          <w:tcPr>
            <w:tcW w:w="406" w:type="pct"/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2 506</w:t>
            </w:r>
          </w:p>
        </w:tc>
        <w:tc>
          <w:tcPr>
            <w:tcW w:w="316" w:type="pct"/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0</w:t>
            </w:r>
          </w:p>
        </w:tc>
        <w:tc>
          <w:tcPr>
            <w:tcW w:w="343" w:type="pct"/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0</w:t>
            </w:r>
          </w:p>
        </w:tc>
        <w:tc>
          <w:tcPr>
            <w:tcW w:w="317" w:type="pct"/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0</w:t>
            </w:r>
          </w:p>
        </w:tc>
        <w:tc>
          <w:tcPr>
            <w:tcW w:w="410" w:type="pct"/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0</w:t>
            </w:r>
          </w:p>
        </w:tc>
        <w:tc>
          <w:tcPr>
            <w:tcW w:w="425" w:type="pct"/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0</w:t>
            </w:r>
          </w:p>
        </w:tc>
        <w:tc>
          <w:tcPr>
            <w:tcW w:w="578" w:type="pct"/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158 825</w:t>
            </w:r>
          </w:p>
        </w:tc>
      </w:tr>
      <w:tr w:rsidR="00172836" w:rsidRPr="004050A0" w:rsidTr="00046A20">
        <w:trPr>
          <w:trHeight w:val="20"/>
        </w:trPr>
        <w:tc>
          <w:tcPr>
            <w:tcW w:w="1085" w:type="pct"/>
          </w:tcPr>
          <w:p w:rsidR="00172836" w:rsidRPr="004050A0" w:rsidRDefault="00172836" w:rsidP="002E2FAA">
            <w:pPr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Железнодорожный</w:t>
            </w:r>
          </w:p>
        </w:tc>
        <w:tc>
          <w:tcPr>
            <w:tcW w:w="270" w:type="pct"/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16.1</w:t>
            </w:r>
          </w:p>
        </w:tc>
        <w:tc>
          <w:tcPr>
            <w:tcW w:w="221" w:type="pct"/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0</w:t>
            </w:r>
          </w:p>
        </w:tc>
        <w:tc>
          <w:tcPr>
            <w:tcW w:w="315" w:type="pct"/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0</w:t>
            </w:r>
          </w:p>
        </w:tc>
        <w:tc>
          <w:tcPr>
            <w:tcW w:w="316" w:type="pct"/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0</w:t>
            </w:r>
          </w:p>
        </w:tc>
        <w:tc>
          <w:tcPr>
            <w:tcW w:w="406" w:type="pct"/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0</w:t>
            </w:r>
          </w:p>
        </w:tc>
        <w:tc>
          <w:tcPr>
            <w:tcW w:w="316" w:type="pct"/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0</w:t>
            </w:r>
          </w:p>
        </w:tc>
        <w:tc>
          <w:tcPr>
            <w:tcW w:w="343" w:type="pct"/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0</w:t>
            </w:r>
          </w:p>
        </w:tc>
        <w:tc>
          <w:tcPr>
            <w:tcW w:w="317" w:type="pct"/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0</w:t>
            </w:r>
          </w:p>
        </w:tc>
        <w:tc>
          <w:tcPr>
            <w:tcW w:w="410" w:type="pct"/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0</w:t>
            </w:r>
          </w:p>
        </w:tc>
        <w:tc>
          <w:tcPr>
            <w:tcW w:w="425" w:type="pct"/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0</w:t>
            </w:r>
          </w:p>
        </w:tc>
        <w:tc>
          <w:tcPr>
            <w:tcW w:w="578" w:type="pct"/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0</w:t>
            </w:r>
          </w:p>
        </w:tc>
      </w:tr>
      <w:tr w:rsidR="00172836" w:rsidRPr="004050A0" w:rsidTr="00046A20">
        <w:trPr>
          <w:trHeight w:val="20"/>
        </w:trPr>
        <w:tc>
          <w:tcPr>
            <w:tcW w:w="1085" w:type="pct"/>
          </w:tcPr>
          <w:p w:rsidR="00172836" w:rsidRPr="004050A0" w:rsidRDefault="00172836" w:rsidP="002E2FAA">
            <w:pPr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Трубопроводный</w:t>
            </w:r>
          </w:p>
        </w:tc>
        <w:tc>
          <w:tcPr>
            <w:tcW w:w="270" w:type="pct"/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16.2</w:t>
            </w:r>
          </w:p>
        </w:tc>
        <w:tc>
          <w:tcPr>
            <w:tcW w:w="221" w:type="pct"/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0</w:t>
            </w:r>
          </w:p>
        </w:tc>
        <w:tc>
          <w:tcPr>
            <w:tcW w:w="315" w:type="pct"/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0</w:t>
            </w:r>
          </w:p>
        </w:tc>
        <w:tc>
          <w:tcPr>
            <w:tcW w:w="316" w:type="pct"/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0</w:t>
            </w:r>
          </w:p>
        </w:tc>
        <w:tc>
          <w:tcPr>
            <w:tcW w:w="406" w:type="pct"/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0</w:t>
            </w:r>
          </w:p>
        </w:tc>
        <w:tc>
          <w:tcPr>
            <w:tcW w:w="316" w:type="pct"/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0</w:t>
            </w:r>
          </w:p>
        </w:tc>
        <w:tc>
          <w:tcPr>
            <w:tcW w:w="343" w:type="pct"/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0</w:t>
            </w:r>
          </w:p>
        </w:tc>
        <w:tc>
          <w:tcPr>
            <w:tcW w:w="317" w:type="pct"/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0</w:t>
            </w:r>
          </w:p>
        </w:tc>
        <w:tc>
          <w:tcPr>
            <w:tcW w:w="410" w:type="pct"/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0</w:t>
            </w:r>
          </w:p>
        </w:tc>
        <w:tc>
          <w:tcPr>
            <w:tcW w:w="425" w:type="pct"/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0</w:t>
            </w:r>
          </w:p>
        </w:tc>
        <w:tc>
          <w:tcPr>
            <w:tcW w:w="578" w:type="pct"/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0</w:t>
            </w:r>
          </w:p>
        </w:tc>
      </w:tr>
      <w:tr w:rsidR="00172836" w:rsidRPr="004050A0" w:rsidTr="00046A20">
        <w:trPr>
          <w:trHeight w:val="20"/>
        </w:trPr>
        <w:tc>
          <w:tcPr>
            <w:tcW w:w="1085" w:type="pct"/>
          </w:tcPr>
          <w:p w:rsidR="00172836" w:rsidRPr="004050A0" w:rsidRDefault="00172836" w:rsidP="002E2FAA">
            <w:pPr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Автомобильный</w:t>
            </w:r>
          </w:p>
        </w:tc>
        <w:tc>
          <w:tcPr>
            <w:tcW w:w="270" w:type="pct"/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16.3</w:t>
            </w:r>
          </w:p>
        </w:tc>
        <w:tc>
          <w:tcPr>
            <w:tcW w:w="221" w:type="pct"/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0</w:t>
            </w:r>
          </w:p>
        </w:tc>
        <w:tc>
          <w:tcPr>
            <w:tcW w:w="315" w:type="pct"/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0</w:t>
            </w:r>
          </w:p>
        </w:tc>
        <w:tc>
          <w:tcPr>
            <w:tcW w:w="316" w:type="pct"/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156 082</w:t>
            </w:r>
          </w:p>
        </w:tc>
        <w:tc>
          <w:tcPr>
            <w:tcW w:w="406" w:type="pct"/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2 149</w:t>
            </w:r>
          </w:p>
        </w:tc>
        <w:tc>
          <w:tcPr>
            <w:tcW w:w="316" w:type="pct"/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0</w:t>
            </w:r>
          </w:p>
        </w:tc>
        <w:tc>
          <w:tcPr>
            <w:tcW w:w="343" w:type="pct"/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0</w:t>
            </w:r>
          </w:p>
        </w:tc>
        <w:tc>
          <w:tcPr>
            <w:tcW w:w="317" w:type="pct"/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0</w:t>
            </w:r>
          </w:p>
        </w:tc>
        <w:tc>
          <w:tcPr>
            <w:tcW w:w="410" w:type="pct"/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0</w:t>
            </w:r>
          </w:p>
        </w:tc>
        <w:tc>
          <w:tcPr>
            <w:tcW w:w="425" w:type="pct"/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0</w:t>
            </w:r>
          </w:p>
        </w:tc>
        <w:tc>
          <w:tcPr>
            <w:tcW w:w="578" w:type="pct"/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158 231</w:t>
            </w:r>
          </w:p>
        </w:tc>
      </w:tr>
      <w:tr w:rsidR="00172836" w:rsidRPr="004050A0" w:rsidTr="00046A20">
        <w:trPr>
          <w:trHeight w:val="20"/>
        </w:trPr>
        <w:tc>
          <w:tcPr>
            <w:tcW w:w="1085" w:type="pct"/>
          </w:tcPr>
          <w:p w:rsidR="00172836" w:rsidRPr="004050A0" w:rsidRDefault="00172836" w:rsidP="002E2FAA">
            <w:pPr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Прочий</w:t>
            </w:r>
          </w:p>
        </w:tc>
        <w:tc>
          <w:tcPr>
            <w:tcW w:w="270" w:type="pct"/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16.4</w:t>
            </w:r>
          </w:p>
        </w:tc>
        <w:tc>
          <w:tcPr>
            <w:tcW w:w="221" w:type="pct"/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0</w:t>
            </w:r>
          </w:p>
        </w:tc>
        <w:tc>
          <w:tcPr>
            <w:tcW w:w="315" w:type="pct"/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0</w:t>
            </w:r>
          </w:p>
        </w:tc>
        <w:tc>
          <w:tcPr>
            <w:tcW w:w="316" w:type="pct"/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237</w:t>
            </w:r>
          </w:p>
        </w:tc>
        <w:tc>
          <w:tcPr>
            <w:tcW w:w="406" w:type="pct"/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357</w:t>
            </w:r>
          </w:p>
        </w:tc>
        <w:tc>
          <w:tcPr>
            <w:tcW w:w="316" w:type="pct"/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0</w:t>
            </w:r>
          </w:p>
        </w:tc>
        <w:tc>
          <w:tcPr>
            <w:tcW w:w="343" w:type="pct"/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0</w:t>
            </w:r>
          </w:p>
        </w:tc>
        <w:tc>
          <w:tcPr>
            <w:tcW w:w="317" w:type="pct"/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0</w:t>
            </w:r>
          </w:p>
        </w:tc>
        <w:tc>
          <w:tcPr>
            <w:tcW w:w="410" w:type="pct"/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0</w:t>
            </w:r>
          </w:p>
        </w:tc>
        <w:tc>
          <w:tcPr>
            <w:tcW w:w="425" w:type="pct"/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0</w:t>
            </w:r>
          </w:p>
        </w:tc>
        <w:tc>
          <w:tcPr>
            <w:tcW w:w="578" w:type="pct"/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594</w:t>
            </w:r>
          </w:p>
        </w:tc>
      </w:tr>
      <w:tr w:rsidR="00172836" w:rsidRPr="004050A0" w:rsidTr="00046A20">
        <w:trPr>
          <w:trHeight w:val="20"/>
        </w:trPr>
        <w:tc>
          <w:tcPr>
            <w:tcW w:w="1085" w:type="pct"/>
          </w:tcPr>
          <w:p w:rsidR="00172836" w:rsidRPr="004050A0" w:rsidRDefault="00172836" w:rsidP="002E2FAA">
            <w:pPr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Сфера услуг</w:t>
            </w:r>
          </w:p>
        </w:tc>
        <w:tc>
          <w:tcPr>
            <w:tcW w:w="270" w:type="pct"/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17</w:t>
            </w:r>
          </w:p>
        </w:tc>
        <w:tc>
          <w:tcPr>
            <w:tcW w:w="221" w:type="pct"/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0</w:t>
            </w:r>
          </w:p>
        </w:tc>
        <w:tc>
          <w:tcPr>
            <w:tcW w:w="315" w:type="pct"/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0</w:t>
            </w:r>
          </w:p>
        </w:tc>
        <w:tc>
          <w:tcPr>
            <w:tcW w:w="316" w:type="pct"/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20 828</w:t>
            </w:r>
          </w:p>
        </w:tc>
        <w:tc>
          <w:tcPr>
            <w:tcW w:w="406" w:type="pct"/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23 332</w:t>
            </w:r>
          </w:p>
        </w:tc>
        <w:tc>
          <w:tcPr>
            <w:tcW w:w="316" w:type="pct"/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0</w:t>
            </w:r>
          </w:p>
        </w:tc>
        <w:tc>
          <w:tcPr>
            <w:tcW w:w="343" w:type="pct"/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0</w:t>
            </w:r>
          </w:p>
        </w:tc>
        <w:tc>
          <w:tcPr>
            <w:tcW w:w="317" w:type="pct"/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0</w:t>
            </w:r>
          </w:p>
        </w:tc>
        <w:tc>
          <w:tcPr>
            <w:tcW w:w="410" w:type="pct"/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15 707</w:t>
            </w:r>
          </w:p>
        </w:tc>
        <w:tc>
          <w:tcPr>
            <w:tcW w:w="425" w:type="pct"/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57 897</w:t>
            </w:r>
          </w:p>
        </w:tc>
        <w:tc>
          <w:tcPr>
            <w:tcW w:w="578" w:type="pct"/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117 764</w:t>
            </w:r>
          </w:p>
        </w:tc>
      </w:tr>
      <w:tr w:rsidR="00172836" w:rsidRPr="004050A0" w:rsidTr="00046A20">
        <w:trPr>
          <w:trHeight w:val="20"/>
        </w:trPr>
        <w:tc>
          <w:tcPr>
            <w:tcW w:w="1085" w:type="pct"/>
          </w:tcPr>
          <w:p w:rsidR="00172836" w:rsidRPr="004050A0" w:rsidRDefault="00172836" w:rsidP="002E2FAA">
            <w:pPr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Население</w:t>
            </w:r>
          </w:p>
        </w:tc>
        <w:tc>
          <w:tcPr>
            <w:tcW w:w="270" w:type="pct"/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18</w:t>
            </w:r>
          </w:p>
        </w:tc>
        <w:tc>
          <w:tcPr>
            <w:tcW w:w="221" w:type="pct"/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0</w:t>
            </w:r>
          </w:p>
        </w:tc>
        <w:tc>
          <w:tcPr>
            <w:tcW w:w="315" w:type="pct"/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0</w:t>
            </w:r>
          </w:p>
        </w:tc>
        <w:tc>
          <w:tcPr>
            <w:tcW w:w="316" w:type="pct"/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336 303</w:t>
            </w:r>
          </w:p>
        </w:tc>
        <w:tc>
          <w:tcPr>
            <w:tcW w:w="406" w:type="pct"/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11 874</w:t>
            </w:r>
          </w:p>
        </w:tc>
        <w:tc>
          <w:tcPr>
            <w:tcW w:w="316" w:type="pct"/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0</w:t>
            </w:r>
          </w:p>
        </w:tc>
        <w:tc>
          <w:tcPr>
            <w:tcW w:w="343" w:type="pct"/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0</w:t>
            </w:r>
          </w:p>
        </w:tc>
        <w:tc>
          <w:tcPr>
            <w:tcW w:w="317" w:type="pct"/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0</w:t>
            </w:r>
          </w:p>
        </w:tc>
        <w:tc>
          <w:tcPr>
            <w:tcW w:w="410" w:type="pct"/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90 098</w:t>
            </w:r>
          </w:p>
        </w:tc>
        <w:tc>
          <w:tcPr>
            <w:tcW w:w="425" w:type="pct"/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287 780</w:t>
            </w:r>
          </w:p>
        </w:tc>
        <w:tc>
          <w:tcPr>
            <w:tcW w:w="578" w:type="pct"/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726 055</w:t>
            </w:r>
          </w:p>
        </w:tc>
      </w:tr>
      <w:tr w:rsidR="00172836" w:rsidRPr="004050A0" w:rsidTr="00046A20">
        <w:trPr>
          <w:trHeight w:val="20"/>
        </w:trPr>
        <w:tc>
          <w:tcPr>
            <w:tcW w:w="1085" w:type="pct"/>
          </w:tcPr>
          <w:p w:rsidR="00172836" w:rsidRPr="004050A0" w:rsidRDefault="00172836" w:rsidP="002E2FAA">
            <w:pPr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Использование ТЭР в качестве сырья и на нетопливные нужды</w:t>
            </w:r>
          </w:p>
        </w:tc>
        <w:tc>
          <w:tcPr>
            <w:tcW w:w="270" w:type="pct"/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19</w:t>
            </w:r>
          </w:p>
        </w:tc>
        <w:tc>
          <w:tcPr>
            <w:tcW w:w="221" w:type="pct"/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0</w:t>
            </w:r>
          </w:p>
        </w:tc>
        <w:tc>
          <w:tcPr>
            <w:tcW w:w="315" w:type="pct"/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0</w:t>
            </w:r>
          </w:p>
        </w:tc>
        <w:tc>
          <w:tcPr>
            <w:tcW w:w="316" w:type="pct"/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1 344</w:t>
            </w:r>
          </w:p>
        </w:tc>
        <w:tc>
          <w:tcPr>
            <w:tcW w:w="406" w:type="pct"/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1 969</w:t>
            </w:r>
          </w:p>
        </w:tc>
        <w:tc>
          <w:tcPr>
            <w:tcW w:w="316" w:type="pct"/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0</w:t>
            </w:r>
          </w:p>
        </w:tc>
        <w:tc>
          <w:tcPr>
            <w:tcW w:w="343" w:type="pct"/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0</w:t>
            </w:r>
          </w:p>
        </w:tc>
        <w:tc>
          <w:tcPr>
            <w:tcW w:w="317" w:type="pct"/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0</w:t>
            </w:r>
          </w:p>
        </w:tc>
        <w:tc>
          <w:tcPr>
            <w:tcW w:w="410" w:type="pct"/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0</w:t>
            </w:r>
          </w:p>
        </w:tc>
        <w:tc>
          <w:tcPr>
            <w:tcW w:w="425" w:type="pct"/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0</w:t>
            </w:r>
          </w:p>
        </w:tc>
        <w:tc>
          <w:tcPr>
            <w:tcW w:w="578" w:type="pct"/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3 313</w:t>
            </w:r>
          </w:p>
        </w:tc>
      </w:tr>
    </w:tbl>
    <w:p w:rsidR="00172836" w:rsidRPr="004050A0" w:rsidRDefault="00172836" w:rsidP="00172836">
      <w:pPr>
        <w:contextualSpacing/>
      </w:pPr>
      <w:bookmarkStart w:id="65" w:name="_Toc207137452"/>
    </w:p>
    <w:p w:rsidR="00046A20" w:rsidRDefault="00046A20" w:rsidP="00172836">
      <w:pPr>
        <w:contextualSpacing/>
        <w:jc w:val="right"/>
      </w:pPr>
    </w:p>
    <w:p w:rsidR="00046A20" w:rsidRDefault="00046A20" w:rsidP="00172836">
      <w:pPr>
        <w:contextualSpacing/>
        <w:jc w:val="right"/>
      </w:pPr>
    </w:p>
    <w:p w:rsidR="00046A20" w:rsidRDefault="00046A20" w:rsidP="00172836">
      <w:pPr>
        <w:contextualSpacing/>
        <w:jc w:val="right"/>
      </w:pPr>
    </w:p>
    <w:p w:rsidR="00046A20" w:rsidRDefault="00046A20" w:rsidP="00172836">
      <w:pPr>
        <w:contextualSpacing/>
        <w:jc w:val="right"/>
      </w:pPr>
    </w:p>
    <w:p w:rsidR="00172836" w:rsidRPr="004050A0" w:rsidRDefault="00172836" w:rsidP="00172836">
      <w:pPr>
        <w:contextualSpacing/>
        <w:jc w:val="right"/>
      </w:pPr>
      <w:r w:rsidRPr="004050A0">
        <w:t>Таблица 19</w:t>
      </w:r>
    </w:p>
    <w:p w:rsidR="00172836" w:rsidRPr="004050A0" w:rsidRDefault="00172836" w:rsidP="00172836">
      <w:pPr>
        <w:keepNext/>
        <w:contextualSpacing/>
        <w:jc w:val="center"/>
      </w:pPr>
      <w:r w:rsidRPr="004050A0">
        <w:t>Прогнозный топливно-энергетический баланс города Сургута на 2030 год</w:t>
      </w:r>
      <w:bookmarkEnd w:id="65"/>
    </w:p>
    <w:p w:rsidR="00172836" w:rsidRPr="004050A0" w:rsidRDefault="00172836" w:rsidP="00172836">
      <w:pPr>
        <w:keepNext/>
        <w:contextualSpacing/>
        <w:jc w:val="center"/>
        <w:rPr>
          <w:sz w:val="18"/>
          <w:szCs w:val="18"/>
        </w:rPr>
      </w:pPr>
    </w:p>
    <w:p w:rsidR="00172836" w:rsidRPr="004050A0" w:rsidRDefault="00172836" w:rsidP="00172836">
      <w:pPr>
        <w:rPr>
          <w:sz w:val="2"/>
          <w:szCs w:val="2"/>
        </w:rPr>
      </w:pPr>
    </w:p>
    <w:tbl>
      <w:tblPr>
        <w:tblStyle w:val="100"/>
        <w:tblW w:w="5145" w:type="pct"/>
        <w:tblInd w:w="-289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340"/>
        <w:gridCol w:w="831"/>
        <w:gridCol w:w="686"/>
        <w:gridCol w:w="973"/>
        <w:gridCol w:w="992"/>
        <w:gridCol w:w="1239"/>
        <w:gridCol w:w="977"/>
        <w:gridCol w:w="1051"/>
        <w:gridCol w:w="980"/>
        <w:gridCol w:w="1403"/>
        <w:gridCol w:w="1261"/>
        <w:gridCol w:w="1718"/>
      </w:tblGrid>
      <w:tr w:rsidR="00172836" w:rsidRPr="004050A0" w:rsidTr="00046A20">
        <w:trPr>
          <w:trHeight w:val="20"/>
        </w:trPr>
        <w:tc>
          <w:tcPr>
            <w:tcW w:w="1081" w:type="pct"/>
            <w:vMerge w:val="restart"/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Наименование строк баланса</w:t>
            </w:r>
          </w:p>
        </w:tc>
        <w:tc>
          <w:tcPr>
            <w:tcW w:w="269" w:type="pct"/>
            <w:vMerge w:val="restart"/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Номер строк баланса</w:t>
            </w:r>
          </w:p>
        </w:tc>
        <w:tc>
          <w:tcPr>
            <w:tcW w:w="222" w:type="pct"/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Уголь</w:t>
            </w:r>
          </w:p>
        </w:tc>
        <w:tc>
          <w:tcPr>
            <w:tcW w:w="315" w:type="pct"/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Сырая нефть</w:t>
            </w:r>
          </w:p>
        </w:tc>
        <w:tc>
          <w:tcPr>
            <w:tcW w:w="321" w:type="pct"/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Нефте-продукты</w:t>
            </w:r>
          </w:p>
        </w:tc>
        <w:tc>
          <w:tcPr>
            <w:tcW w:w="401" w:type="pct"/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Природный газ</w:t>
            </w:r>
          </w:p>
        </w:tc>
        <w:tc>
          <w:tcPr>
            <w:tcW w:w="316" w:type="pct"/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Прочее твердое топливо</w:t>
            </w:r>
          </w:p>
        </w:tc>
        <w:tc>
          <w:tcPr>
            <w:tcW w:w="340" w:type="pct"/>
          </w:tcPr>
          <w:p w:rsidR="00172836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Гидро</w:t>
            </w:r>
            <w:r>
              <w:rPr>
                <w:sz w:val="21"/>
                <w:szCs w:val="21"/>
              </w:rPr>
              <w:t>-</w:t>
            </w:r>
            <w:r w:rsidRPr="004050A0">
              <w:rPr>
                <w:sz w:val="21"/>
                <w:szCs w:val="21"/>
              </w:rPr>
              <w:t xml:space="preserve">энергия </w:t>
            </w:r>
          </w:p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и НВИЭ</w:t>
            </w:r>
          </w:p>
        </w:tc>
        <w:tc>
          <w:tcPr>
            <w:tcW w:w="317" w:type="pct"/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Атомная энергия</w:t>
            </w:r>
          </w:p>
        </w:tc>
        <w:tc>
          <w:tcPr>
            <w:tcW w:w="454" w:type="pct"/>
          </w:tcPr>
          <w:p w:rsidR="00172836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Электри</w:t>
            </w:r>
            <w:r>
              <w:rPr>
                <w:sz w:val="21"/>
                <w:szCs w:val="21"/>
              </w:rPr>
              <w:t>-</w:t>
            </w:r>
          </w:p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ческая энергия</w:t>
            </w:r>
          </w:p>
        </w:tc>
        <w:tc>
          <w:tcPr>
            <w:tcW w:w="408" w:type="pct"/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Тепловая энергия</w:t>
            </w:r>
          </w:p>
        </w:tc>
        <w:tc>
          <w:tcPr>
            <w:tcW w:w="557" w:type="pct"/>
            <w:vMerge w:val="restart"/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Всего</w:t>
            </w:r>
          </w:p>
        </w:tc>
      </w:tr>
      <w:tr w:rsidR="00172836" w:rsidRPr="004050A0" w:rsidTr="00046A20">
        <w:trPr>
          <w:trHeight w:val="20"/>
          <w:tblHeader/>
        </w:trPr>
        <w:tc>
          <w:tcPr>
            <w:tcW w:w="1081" w:type="pct"/>
            <w:vMerge/>
          </w:tcPr>
          <w:p w:rsidR="00172836" w:rsidRPr="004050A0" w:rsidRDefault="00172836" w:rsidP="002E2FAA">
            <w:pPr>
              <w:rPr>
                <w:sz w:val="21"/>
                <w:szCs w:val="21"/>
              </w:rPr>
            </w:pPr>
          </w:p>
        </w:tc>
        <w:tc>
          <w:tcPr>
            <w:tcW w:w="269" w:type="pct"/>
            <w:vMerge/>
          </w:tcPr>
          <w:p w:rsidR="00172836" w:rsidRPr="004050A0" w:rsidRDefault="00172836" w:rsidP="002E2FAA">
            <w:pPr>
              <w:rPr>
                <w:sz w:val="21"/>
                <w:szCs w:val="21"/>
              </w:rPr>
            </w:pPr>
          </w:p>
        </w:tc>
        <w:tc>
          <w:tcPr>
            <w:tcW w:w="3093" w:type="pct"/>
            <w:gridSpan w:val="9"/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т у.т.</w:t>
            </w:r>
          </w:p>
        </w:tc>
        <w:tc>
          <w:tcPr>
            <w:tcW w:w="557" w:type="pct"/>
            <w:vMerge/>
          </w:tcPr>
          <w:p w:rsidR="00172836" w:rsidRPr="004050A0" w:rsidRDefault="00172836" w:rsidP="002E2FAA">
            <w:pPr>
              <w:rPr>
                <w:sz w:val="21"/>
                <w:szCs w:val="21"/>
              </w:rPr>
            </w:pPr>
          </w:p>
        </w:tc>
      </w:tr>
      <w:tr w:rsidR="00172836" w:rsidRPr="004050A0" w:rsidTr="00046A20">
        <w:trPr>
          <w:trHeight w:val="20"/>
        </w:trPr>
        <w:tc>
          <w:tcPr>
            <w:tcW w:w="1081" w:type="pct"/>
          </w:tcPr>
          <w:p w:rsidR="00172836" w:rsidRPr="004050A0" w:rsidRDefault="00172836" w:rsidP="002E2FAA">
            <w:pPr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Производство энергетических ресурсов</w:t>
            </w:r>
          </w:p>
        </w:tc>
        <w:tc>
          <w:tcPr>
            <w:tcW w:w="269" w:type="pct"/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1</w:t>
            </w:r>
          </w:p>
        </w:tc>
        <w:tc>
          <w:tcPr>
            <w:tcW w:w="222" w:type="pct"/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0</w:t>
            </w:r>
          </w:p>
        </w:tc>
        <w:tc>
          <w:tcPr>
            <w:tcW w:w="315" w:type="pct"/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0</w:t>
            </w:r>
          </w:p>
        </w:tc>
        <w:tc>
          <w:tcPr>
            <w:tcW w:w="321" w:type="pct"/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0</w:t>
            </w:r>
          </w:p>
        </w:tc>
        <w:tc>
          <w:tcPr>
            <w:tcW w:w="401" w:type="pct"/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0</w:t>
            </w:r>
          </w:p>
        </w:tc>
        <w:tc>
          <w:tcPr>
            <w:tcW w:w="316" w:type="pct"/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0</w:t>
            </w:r>
          </w:p>
        </w:tc>
        <w:tc>
          <w:tcPr>
            <w:tcW w:w="340" w:type="pct"/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0</w:t>
            </w:r>
          </w:p>
        </w:tc>
        <w:tc>
          <w:tcPr>
            <w:tcW w:w="317" w:type="pct"/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0</w:t>
            </w:r>
          </w:p>
        </w:tc>
        <w:tc>
          <w:tcPr>
            <w:tcW w:w="454" w:type="pct"/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0</w:t>
            </w:r>
          </w:p>
        </w:tc>
        <w:tc>
          <w:tcPr>
            <w:tcW w:w="408" w:type="pct"/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0</w:t>
            </w:r>
          </w:p>
        </w:tc>
        <w:tc>
          <w:tcPr>
            <w:tcW w:w="557" w:type="pct"/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0</w:t>
            </w:r>
          </w:p>
        </w:tc>
      </w:tr>
      <w:tr w:rsidR="00172836" w:rsidRPr="004050A0" w:rsidTr="00046A20">
        <w:trPr>
          <w:trHeight w:val="20"/>
        </w:trPr>
        <w:tc>
          <w:tcPr>
            <w:tcW w:w="1081" w:type="pct"/>
          </w:tcPr>
          <w:p w:rsidR="00172836" w:rsidRPr="004050A0" w:rsidRDefault="00172836" w:rsidP="002E2FAA">
            <w:pPr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Ввоз</w:t>
            </w:r>
          </w:p>
        </w:tc>
        <w:tc>
          <w:tcPr>
            <w:tcW w:w="269" w:type="pct"/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2</w:t>
            </w:r>
          </w:p>
        </w:tc>
        <w:tc>
          <w:tcPr>
            <w:tcW w:w="222" w:type="pct"/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0</w:t>
            </w:r>
          </w:p>
        </w:tc>
        <w:tc>
          <w:tcPr>
            <w:tcW w:w="315" w:type="pct"/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0</w:t>
            </w:r>
          </w:p>
        </w:tc>
        <w:tc>
          <w:tcPr>
            <w:tcW w:w="321" w:type="pct"/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767 041</w:t>
            </w:r>
          </w:p>
        </w:tc>
        <w:tc>
          <w:tcPr>
            <w:tcW w:w="401" w:type="pct"/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13 011 439</w:t>
            </w:r>
          </w:p>
        </w:tc>
        <w:tc>
          <w:tcPr>
            <w:tcW w:w="316" w:type="pct"/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0</w:t>
            </w:r>
          </w:p>
        </w:tc>
        <w:tc>
          <w:tcPr>
            <w:tcW w:w="340" w:type="pct"/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0</w:t>
            </w:r>
          </w:p>
        </w:tc>
        <w:tc>
          <w:tcPr>
            <w:tcW w:w="317" w:type="pct"/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0</w:t>
            </w:r>
          </w:p>
        </w:tc>
        <w:tc>
          <w:tcPr>
            <w:tcW w:w="454" w:type="pct"/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0</w:t>
            </w:r>
          </w:p>
        </w:tc>
        <w:tc>
          <w:tcPr>
            <w:tcW w:w="408" w:type="pct"/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0</w:t>
            </w:r>
          </w:p>
        </w:tc>
        <w:tc>
          <w:tcPr>
            <w:tcW w:w="557" w:type="pct"/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13 778 480</w:t>
            </w:r>
          </w:p>
        </w:tc>
      </w:tr>
      <w:tr w:rsidR="00172836" w:rsidRPr="004050A0" w:rsidTr="00046A20">
        <w:trPr>
          <w:trHeight w:val="20"/>
        </w:trPr>
        <w:tc>
          <w:tcPr>
            <w:tcW w:w="1081" w:type="pct"/>
          </w:tcPr>
          <w:p w:rsidR="00172836" w:rsidRPr="004050A0" w:rsidRDefault="00172836" w:rsidP="002E2FAA">
            <w:pPr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Вывоз</w:t>
            </w:r>
          </w:p>
        </w:tc>
        <w:tc>
          <w:tcPr>
            <w:tcW w:w="269" w:type="pct"/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3</w:t>
            </w:r>
          </w:p>
        </w:tc>
        <w:tc>
          <w:tcPr>
            <w:tcW w:w="222" w:type="pct"/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0</w:t>
            </w:r>
          </w:p>
        </w:tc>
        <w:tc>
          <w:tcPr>
            <w:tcW w:w="315" w:type="pct"/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0</w:t>
            </w:r>
          </w:p>
        </w:tc>
        <w:tc>
          <w:tcPr>
            <w:tcW w:w="321" w:type="pct"/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0</w:t>
            </w:r>
          </w:p>
        </w:tc>
        <w:tc>
          <w:tcPr>
            <w:tcW w:w="401" w:type="pct"/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0</w:t>
            </w:r>
          </w:p>
        </w:tc>
        <w:tc>
          <w:tcPr>
            <w:tcW w:w="316" w:type="pct"/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0</w:t>
            </w:r>
          </w:p>
        </w:tc>
        <w:tc>
          <w:tcPr>
            <w:tcW w:w="340" w:type="pct"/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0</w:t>
            </w:r>
          </w:p>
        </w:tc>
        <w:tc>
          <w:tcPr>
            <w:tcW w:w="317" w:type="pct"/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0</w:t>
            </w:r>
          </w:p>
        </w:tc>
        <w:tc>
          <w:tcPr>
            <w:tcW w:w="454" w:type="pct"/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-4 245 622</w:t>
            </w:r>
          </w:p>
        </w:tc>
        <w:tc>
          <w:tcPr>
            <w:tcW w:w="408" w:type="pct"/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0</w:t>
            </w:r>
          </w:p>
        </w:tc>
        <w:tc>
          <w:tcPr>
            <w:tcW w:w="557" w:type="pct"/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-4 245 622</w:t>
            </w:r>
          </w:p>
        </w:tc>
      </w:tr>
      <w:tr w:rsidR="00172836" w:rsidRPr="004050A0" w:rsidTr="00046A20">
        <w:trPr>
          <w:trHeight w:val="20"/>
        </w:trPr>
        <w:tc>
          <w:tcPr>
            <w:tcW w:w="1081" w:type="pct"/>
          </w:tcPr>
          <w:p w:rsidR="00172836" w:rsidRPr="004050A0" w:rsidRDefault="00172836" w:rsidP="002E2FAA">
            <w:pPr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Изменение запасов</w:t>
            </w:r>
          </w:p>
        </w:tc>
        <w:tc>
          <w:tcPr>
            <w:tcW w:w="269" w:type="pct"/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4</w:t>
            </w:r>
          </w:p>
        </w:tc>
        <w:tc>
          <w:tcPr>
            <w:tcW w:w="222" w:type="pct"/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0</w:t>
            </w:r>
          </w:p>
        </w:tc>
        <w:tc>
          <w:tcPr>
            <w:tcW w:w="315" w:type="pct"/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0</w:t>
            </w:r>
          </w:p>
        </w:tc>
        <w:tc>
          <w:tcPr>
            <w:tcW w:w="321" w:type="pct"/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-68</w:t>
            </w:r>
          </w:p>
        </w:tc>
        <w:tc>
          <w:tcPr>
            <w:tcW w:w="401" w:type="pct"/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0</w:t>
            </w:r>
          </w:p>
        </w:tc>
        <w:tc>
          <w:tcPr>
            <w:tcW w:w="316" w:type="pct"/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0</w:t>
            </w:r>
          </w:p>
        </w:tc>
        <w:tc>
          <w:tcPr>
            <w:tcW w:w="340" w:type="pct"/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0</w:t>
            </w:r>
          </w:p>
        </w:tc>
        <w:tc>
          <w:tcPr>
            <w:tcW w:w="317" w:type="pct"/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0</w:t>
            </w:r>
          </w:p>
        </w:tc>
        <w:tc>
          <w:tcPr>
            <w:tcW w:w="454" w:type="pct"/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0</w:t>
            </w:r>
          </w:p>
        </w:tc>
        <w:tc>
          <w:tcPr>
            <w:tcW w:w="408" w:type="pct"/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0</w:t>
            </w:r>
          </w:p>
        </w:tc>
        <w:tc>
          <w:tcPr>
            <w:tcW w:w="557" w:type="pct"/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-68</w:t>
            </w:r>
          </w:p>
        </w:tc>
      </w:tr>
      <w:tr w:rsidR="00172836" w:rsidRPr="004050A0" w:rsidTr="00046A20">
        <w:trPr>
          <w:trHeight w:val="20"/>
        </w:trPr>
        <w:tc>
          <w:tcPr>
            <w:tcW w:w="1081" w:type="pct"/>
          </w:tcPr>
          <w:p w:rsidR="00172836" w:rsidRPr="004050A0" w:rsidRDefault="00172836" w:rsidP="002E2FAA">
            <w:pPr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Потребление первичной энергии</w:t>
            </w:r>
          </w:p>
        </w:tc>
        <w:tc>
          <w:tcPr>
            <w:tcW w:w="269" w:type="pct"/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5</w:t>
            </w:r>
          </w:p>
        </w:tc>
        <w:tc>
          <w:tcPr>
            <w:tcW w:w="222" w:type="pct"/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0</w:t>
            </w:r>
          </w:p>
        </w:tc>
        <w:tc>
          <w:tcPr>
            <w:tcW w:w="315" w:type="pct"/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0</w:t>
            </w:r>
          </w:p>
        </w:tc>
        <w:tc>
          <w:tcPr>
            <w:tcW w:w="321" w:type="pct"/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766 973</w:t>
            </w:r>
          </w:p>
        </w:tc>
        <w:tc>
          <w:tcPr>
            <w:tcW w:w="401" w:type="pct"/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13 011 439</w:t>
            </w:r>
          </w:p>
        </w:tc>
        <w:tc>
          <w:tcPr>
            <w:tcW w:w="316" w:type="pct"/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0</w:t>
            </w:r>
          </w:p>
        </w:tc>
        <w:tc>
          <w:tcPr>
            <w:tcW w:w="340" w:type="pct"/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0</w:t>
            </w:r>
          </w:p>
        </w:tc>
        <w:tc>
          <w:tcPr>
            <w:tcW w:w="317" w:type="pct"/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0</w:t>
            </w:r>
          </w:p>
        </w:tc>
        <w:tc>
          <w:tcPr>
            <w:tcW w:w="454" w:type="pct"/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-4 245 622</w:t>
            </w:r>
          </w:p>
        </w:tc>
        <w:tc>
          <w:tcPr>
            <w:tcW w:w="408" w:type="pct"/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0</w:t>
            </w:r>
          </w:p>
        </w:tc>
        <w:tc>
          <w:tcPr>
            <w:tcW w:w="557" w:type="pct"/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9 532 790</w:t>
            </w:r>
          </w:p>
        </w:tc>
      </w:tr>
      <w:tr w:rsidR="00172836" w:rsidRPr="004050A0" w:rsidTr="00046A20">
        <w:trPr>
          <w:trHeight w:val="20"/>
        </w:trPr>
        <w:tc>
          <w:tcPr>
            <w:tcW w:w="1081" w:type="pct"/>
          </w:tcPr>
          <w:p w:rsidR="00172836" w:rsidRPr="004050A0" w:rsidRDefault="00172836" w:rsidP="002E2FAA">
            <w:pPr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Статистическое расхождение</w:t>
            </w:r>
          </w:p>
        </w:tc>
        <w:tc>
          <w:tcPr>
            <w:tcW w:w="269" w:type="pct"/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6</w:t>
            </w:r>
          </w:p>
        </w:tc>
        <w:tc>
          <w:tcPr>
            <w:tcW w:w="222" w:type="pct"/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0</w:t>
            </w:r>
          </w:p>
        </w:tc>
        <w:tc>
          <w:tcPr>
            <w:tcW w:w="315" w:type="pct"/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0</w:t>
            </w:r>
          </w:p>
        </w:tc>
        <w:tc>
          <w:tcPr>
            <w:tcW w:w="321" w:type="pct"/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0</w:t>
            </w:r>
          </w:p>
        </w:tc>
        <w:tc>
          <w:tcPr>
            <w:tcW w:w="401" w:type="pct"/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0</w:t>
            </w:r>
          </w:p>
        </w:tc>
        <w:tc>
          <w:tcPr>
            <w:tcW w:w="316" w:type="pct"/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0</w:t>
            </w:r>
          </w:p>
        </w:tc>
        <w:tc>
          <w:tcPr>
            <w:tcW w:w="340" w:type="pct"/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0</w:t>
            </w:r>
          </w:p>
        </w:tc>
        <w:tc>
          <w:tcPr>
            <w:tcW w:w="317" w:type="pct"/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0</w:t>
            </w:r>
          </w:p>
        </w:tc>
        <w:tc>
          <w:tcPr>
            <w:tcW w:w="454" w:type="pct"/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0</w:t>
            </w:r>
          </w:p>
        </w:tc>
        <w:tc>
          <w:tcPr>
            <w:tcW w:w="408" w:type="pct"/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0</w:t>
            </w:r>
          </w:p>
        </w:tc>
        <w:tc>
          <w:tcPr>
            <w:tcW w:w="557" w:type="pct"/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0</w:t>
            </w:r>
          </w:p>
        </w:tc>
      </w:tr>
      <w:tr w:rsidR="00172836" w:rsidRPr="004050A0" w:rsidTr="00046A20">
        <w:trPr>
          <w:trHeight w:val="20"/>
        </w:trPr>
        <w:tc>
          <w:tcPr>
            <w:tcW w:w="1081" w:type="pct"/>
          </w:tcPr>
          <w:p w:rsidR="00172836" w:rsidRPr="004050A0" w:rsidRDefault="00172836" w:rsidP="002E2FAA">
            <w:pPr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Производство электрической энергии</w:t>
            </w:r>
          </w:p>
        </w:tc>
        <w:tc>
          <w:tcPr>
            <w:tcW w:w="269" w:type="pct"/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7</w:t>
            </w:r>
          </w:p>
        </w:tc>
        <w:tc>
          <w:tcPr>
            <w:tcW w:w="222" w:type="pct"/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0</w:t>
            </w:r>
          </w:p>
        </w:tc>
        <w:tc>
          <w:tcPr>
            <w:tcW w:w="315" w:type="pct"/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0</w:t>
            </w:r>
          </w:p>
        </w:tc>
        <w:tc>
          <w:tcPr>
            <w:tcW w:w="321" w:type="pct"/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0</w:t>
            </w:r>
          </w:p>
        </w:tc>
        <w:tc>
          <w:tcPr>
            <w:tcW w:w="401" w:type="pct"/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-11 784 719</w:t>
            </w:r>
          </w:p>
        </w:tc>
        <w:tc>
          <w:tcPr>
            <w:tcW w:w="316" w:type="pct"/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0</w:t>
            </w:r>
          </w:p>
        </w:tc>
        <w:tc>
          <w:tcPr>
            <w:tcW w:w="340" w:type="pct"/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0</w:t>
            </w:r>
          </w:p>
        </w:tc>
        <w:tc>
          <w:tcPr>
            <w:tcW w:w="317" w:type="pct"/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0</w:t>
            </w:r>
          </w:p>
        </w:tc>
        <w:tc>
          <w:tcPr>
            <w:tcW w:w="454" w:type="pct"/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4 786 533</w:t>
            </w:r>
          </w:p>
        </w:tc>
        <w:tc>
          <w:tcPr>
            <w:tcW w:w="408" w:type="pct"/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0</w:t>
            </w:r>
          </w:p>
        </w:tc>
        <w:tc>
          <w:tcPr>
            <w:tcW w:w="557" w:type="pct"/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-6 998 186</w:t>
            </w:r>
          </w:p>
        </w:tc>
      </w:tr>
      <w:tr w:rsidR="00172836" w:rsidRPr="004050A0" w:rsidTr="00046A20">
        <w:trPr>
          <w:trHeight w:val="20"/>
        </w:trPr>
        <w:tc>
          <w:tcPr>
            <w:tcW w:w="1081" w:type="pct"/>
          </w:tcPr>
          <w:p w:rsidR="00172836" w:rsidRPr="004050A0" w:rsidRDefault="00172836" w:rsidP="002E2FAA">
            <w:pPr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Производство тепловой энергии</w:t>
            </w:r>
          </w:p>
        </w:tc>
        <w:tc>
          <w:tcPr>
            <w:tcW w:w="269" w:type="pct"/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8</w:t>
            </w:r>
          </w:p>
        </w:tc>
        <w:tc>
          <w:tcPr>
            <w:tcW w:w="222" w:type="pct"/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0</w:t>
            </w:r>
          </w:p>
        </w:tc>
        <w:tc>
          <w:tcPr>
            <w:tcW w:w="315" w:type="pct"/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0</w:t>
            </w:r>
          </w:p>
        </w:tc>
        <w:tc>
          <w:tcPr>
            <w:tcW w:w="321" w:type="pct"/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0</w:t>
            </w:r>
          </w:p>
        </w:tc>
        <w:tc>
          <w:tcPr>
            <w:tcW w:w="401" w:type="pct"/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-746 405</w:t>
            </w:r>
          </w:p>
        </w:tc>
        <w:tc>
          <w:tcPr>
            <w:tcW w:w="316" w:type="pct"/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0</w:t>
            </w:r>
          </w:p>
        </w:tc>
        <w:tc>
          <w:tcPr>
            <w:tcW w:w="340" w:type="pct"/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0</w:t>
            </w:r>
          </w:p>
        </w:tc>
        <w:tc>
          <w:tcPr>
            <w:tcW w:w="317" w:type="pct"/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0</w:t>
            </w:r>
          </w:p>
        </w:tc>
        <w:tc>
          <w:tcPr>
            <w:tcW w:w="454" w:type="pct"/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-9 120</w:t>
            </w:r>
          </w:p>
        </w:tc>
        <w:tc>
          <w:tcPr>
            <w:tcW w:w="408" w:type="pct"/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680 623</w:t>
            </w:r>
          </w:p>
        </w:tc>
        <w:tc>
          <w:tcPr>
            <w:tcW w:w="557" w:type="pct"/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-74 902</w:t>
            </w:r>
          </w:p>
        </w:tc>
      </w:tr>
      <w:tr w:rsidR="00172836" w:rsidRPr="004050A0" w:rsidTr="00046A20">
        <w:trPr>
          <w:trHeight w:val="20"/>
        </w:trPr>
        <w:tc>
          <w:tcPr>
            <w:tcW w:w="1081" w:type="pct"/>
          </w:tcPr>
          <w:p w:rsidR="00172836" w:rsidRPr="004050A0" w:rsidRDefault="00172836" w:rsidP="002E2FAA">
            <w:pPr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Теплоэлектростанции</w:t>
            </w:r>
          </w:p>
        </w:tc>
        <w:tc>
          <w:tcPr>
            <w:tcW w:w="269" w:type="pct"/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8.1</w:t>
            </w:r>
          </w:p>
        </w:tc>
        <w:tc>
          <w:tcPr>
            <w:tcW w:w="222" w:type="pct"/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0</w:t>
            </w:r>
          </w:p>
        </w:tc>
        <w:tc>
          <w:tcPr>
            <w:tcW w:w="315" w:type="pct"/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0</w:t>
            </w:r>
          </w:p>
        </w:tc>
        <w:tc>
          <w:tcPr>
            <w:tcW w:w="321" w:type="pct"/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0</w:t>
            </w:r>
          </w:p>
        </w:tc>
        <w:tc>
          <w:tcPr>
            <w:tcW w:w="401" w:type="pct"/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-465 883</w:t>
            </w:r>
          </w:p>
        </w:tc>
        <w:tc>
          <w:tcPr>
            <w:tcW w:w="316" w:type="pct"/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0</w:t>
            </w:r>
          </w:p>
        </w:tc>
        <w:tc>
          <w:tcPr>
            <w:tcW w:w="340" w:type="pct"/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0</w:t>
            </w:r>
          </w:p>
        </w:tc>
        <w:tc>
          <w:tcPr>
            <w:tcW w:w="317" w:type="pct"/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0</w:t>
            </w:r>
          </w:p>
        </w:tc>
        <w:tc>
          <w:tcPr>
            <w:tcW w:w="454" w:type="pct"/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-3 666</w:t>
            </w:r>
          </w:p>
        </w:tc>
        <w:tc>
          <w:tcPr>
            <w:tcW w:w="408" w:type="pct"/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426 240</w:t>
            </w:r>
          </w:p>
        </w:tc>
        <w:tc>
          <w:tcPr>
            <w:tcW w:w="557" w:type="pct"/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-43 309</w:t>
            </w:r>
          </w:p>
        </w:tc>
      </w:tr>
      <w:tr w:rsidR="00172836" w:rsidRPr="004050A0" w:rsidTr="00046A20">
        <w:trPr>
          <w:trHeight w:val="20"/>
        </w:trPr>
        <w:tc>
          <w:tcPr>
            <w:tcW w:w="1081" w:type="pct"/>
          </w:tcPr>
          <w:p w:rsidR="00172836" w:rsidRPr="004050A0" w:rsidRDefault="00172836" w:rsidP="002E2FAA">
            <w:pPr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Котельные</w:t>
            </w:r>
          </w:p>
        </w:tc>
        <w:tc>
          <w:tcPr>
            <w:tcW w:w="269" w:type="pct"/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8.2</w:t>
            </w:r>
          </w:p>
        </w:tc>
        <w:tc>
          <w:tcPr>
            <w:tcW w:w="222" w:type="pct"/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0</w:t>
            </w:r>
          </w:p>
        </w:tc>
        <w:tc>
          <w:tcPr>
            <w:tcW w:w="315" w:type="pct"/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0</w:t>
            </w:r>
          </w:p>
        </w:tc>
        <w:tc>
          <w:tcPr>
            <w:tcW w:w="321" w:type="pct"/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0</w:t>
            </w:r>
          </w:p>
        </w:tc>
        <w:tc>
          <w:tcPr>
            <w:tcW w:w="401" w:type="pct"/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-280 522</w:t>
            </w:r>
          </w:p>
        </w:tc>
        <w:tc>
          <w:tcPr>
            <w:tcW w:w="316" w:type="pct"/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0</w:t>
            </w:r>
          </w:p>
        </w:tc>
        <w:tc>
          <w:tcPr>
            <w:tcW w:w="340" w:type="pct"/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0</w:t>
            </w:r>
          </w:p>
        </w:tc>
        <w:tc>
          <w:tcPr>
            <w:tcW w:w="317" w:type="pct"/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0</w:t>
            </w:r>
          </w:p>
        </w:tc>
        <w:tc>
          <w:tcPr>
            <w:tcW w:w="454" w:type="pct"/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-5 374</w:t>
            </w:r>
          </w:p>
        </w:tc>
        <w:tc>
          <w:tcPr>
            <w:tcW w:w="408" w:type="pct"/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254 303</w:t>
            </w:r>
          </w:p>
        </w:tc>
        <w:tc>
          <w:tcPr>
            <w:tcW w:w="557" w:type="pct"/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-31 593</w:t>
            </w:r>
          </w:p>
        </w:tc>
      </w:tr>
      <w:tr w:rsidR="00172836" w:rsidRPr="004050A0" w:rsidTr="00046A20">
        <w:trPr>
          <w:trHeight w:val="351"/>
        </w:trPr>
        <w:tc>
          <w:tcPr>
            <w:tcW w:w="1081" w:type="pct"/>
          </w:tcPr>
          <w:p w:rsidR="00046A20" w:rsidRDefault="00172836" w:rsidP="002E2FAA">
            <w:pPr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 xml:space="preserve">Электрокотельные </w:t>
            </w:r>
          </w:p>
          <w:p w:rsidR="00172836" w:rsidRPr="004050A0" w:rsidRDefault="00172836" w:rsidP="002E2FAA">
            <w:pPr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и теплоутилизационные установки</w:t>
            </w:r>
          </w:p>
        </w:tc>
        <w:tc>
          <w:tcPr>
            <w:tcW w:w="269" w:type="pct"/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8.3</w:t>
            </w:r>
          </w:p>
        </w:tc>
        <w:tc>
          <w:tcPr>
            <w:tcW w:w="222" w:type="pct"/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0</w:t>
            </w:r>
          </w:p>
        </w:tc>
        <w:tc>
          <w:tcPr>
            <w:tcW w:w="315" w:type="pct"/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0</w:t>
            </w:r>
          </w:p>
        </w:tc>
        <w:tc>
          <w:tcPr>
            <w:tcW w:w="321" w:type="pct"/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0</w:t>
            </w:r>
          </w:p>
        </w:tc>
        <w:tc>
          <w:tcPr>
            <w:tcW w:w="401" w:type="pct"/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0</w:t>
            </w:r>
          </w:p>
        </w:tc>
        <w:tc>
          <w:tcPr>
            <w:tcW w:w="316" w:type="pct"/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0</w:t>
            </w:r>
          </w:p>
        </w:tc>
        <w:tc>
          <w:tcPr>
            <w:tcW w:w="340" w:type="pct"/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0</w:t>
            </w:r>
          </w:p>
        </w:tc>
        <w:tc>
          <w:tcPr>
            <w:tcW w:w="317" w:type="pct"/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0</w:t>
            </w:r>
          </w:p>
        </w:tc>
        <w:tc>
          <w:tcPr>
            <w:tcW w:w="454" w:type="pct"/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-80</w:t>
            </w:r>
          </w:p>
        </w:tc>
        <w:tc>
          <w:tcPr>
            <w:tcW w:w="408" w:type="pct"/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80</w:t>
            </w:r>
          </w:p>
        </w:tc>
        <w:tc>
          <w:tcPr>
            <w:tcW w:w="557" w:type="pct"/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0</w:t>
            </w:r>
          </w:p>
        </w:tc>
      </w:tr>
      <w:tr w:rsidR="00172836" w:rsidRPr="004050A0" w:rsidTr="00046A20">
        <w:trPr>
          <w:trHeight w:val="20"/>
        </w:trPr>
        <w:tc>
          <w:tcPr>
            <w:tcW w:w="1081" w:type="pct"/>
          </w:tcPr>
          <w:p w:rsidR="00172836" w:rsidRPr="004050A0" w:rsidRDefault="00172836" w:rsidP="002E2FAA">
            <w:pPr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Преобразование топлива</w:t>
            </w:r>
          </w:p>
        </w:tc>
        <w:tc>
          <w:tcPr>
            <w:tcW w:w="269" w:type="pct"/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9</w:t>
            </w:r>
          </w:p>
        </w:tc>
        <w:tc>
          <w:tcPr>
            <w:tcW w:w="222" w:type="pct"/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0</w:t>
            </w:r>
          </w:p>
        </w:tc>
        <w:tc>
          <w:tcPr>
            <w:tcW w:w="315" w:type="pct"/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0</w:t>
            </w:r>
          </w:p>
        </w:tc>
        <w:tc>
          <w:tcPr>
            <w:tcW w:w="321" w:type="pct"/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0</w:t>
            </w:r>
          </w:p>
        </w:tc>
        <w:tc>
          <w:tcPr>
            <w:tcW w:w="401" w:type="pct"/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0</w:t>
            </w:r>
          </w:p>
        </w:tc>
        <w:tc>
          <w:tcPr>
            <w:tcW w:w="316" w:type="pct"/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0</w:t>
            </w:r>
          </w:p>
        </w:tc>
        <w:tc>
          <w:tcPr>
            <w:tcW w:w="340" w:type="pct"/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0</w:t>
            </w:r>
          </w:p>
        </w:tc>
        <w:tc>
          <w:tcPr>
            <w:tcW w:w="317" w:type="pct"/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0</w:t>
            </w:r>
          </w:p>
        </w:tc>
        <w:tc>
          <w:tcPr>
            <w:tcW w:w="454" w:type="pct"/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0</w:t>
            </w:r>
          </w:p>
        </w:tc>
        <w:tc>
          <w:tcPr>
            <w:tcW w:w="408" w:type="pct"/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0</w:t>
            </w:r>
          </w:p>
        </w:tc>
        <w:tc>
          <w:tcPr>
            <w:tcW w:w="557" w:type="pct"/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0</w:t>
            </w:r>
          </w:p>
        </w:tc>
      </w:tr>
      <w:tr w:rsidR="00172836" w:rsidRPr="004050A0" w:rsidTr="00046A20">
        <w:trPr>
          <w:trHeight w:val="20"/>
        </w:trPr>
        <w:tc>
          <w:tcPr>
            <w:tcW w:w="1081" w:type="pct"/>
          </w:tcPr>
          <w:p w:rsidR="00172836" w:rsidRPr="004050A0" w:rsidRDefault="00172836" w:rsidP="002E2FAA">
            <w:pPr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Переработка нефти</w:t>
            </w:r>
          </w:p>
        </w:tc>
        <w:tc>
          <w:tcPr>
            <w:tcW w:w="269" w:type="pct"/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9.1</w:t>
            </w:r>
          </w:p>
        </w:tc>
        <w:tc>
          <w:tcPr>
            <w:tcW w:w="222" w:type="pct"/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0</w:t>
            </w:r>
          </w:p>
        </w:tc>
        <w:tc>
          <w:tcPr>
            <w:tcW w:w="315" w:type="pct"/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0</w:t>
            </w:r>
          </w:p>
        </w:tc>
        <w:tc>
          <w:tcPr>
            <w:tcW w:w="321" w:type="pct"/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0</w:t>
            </w:r>
          </w:p>
        </w:tc>
        <w:tc>
          <w:tcPr>
            <w:tcW w:w="401" w:type="pct"/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0</w:t>
            </w:r>
          </w:p>
        </w:tc>
        <w:tc>
          <w:tcPr>
            <w:tcW w:w="316" w:type="pct"/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0</w:t>
            </w:r>
          </w:p>
        </w:tc>
        <w:tc>
          <w:tcPr>
            <w:tcW w:w="340" w:type="pct"/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0</w:t>
            </w:r>
          </w:p>
        </w:tc>
        <w:tc>
          <w:tcPr>
            <w:tcW w:w="317" w:type="pct"/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0</w:t>
            </w:r>
          </w:p>
        </w:tc>
        <w:tc>
          <w:tcPr>
            <w:tcW w:w="454" w:type="pct"/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0</w:t>
            </w:r>
          </w:p>
        </w:tc>
        <w:tc>
          <w:tcPr>
            <w:tcW w:w="408" w:type="pct"/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0</w:t>
            </w:r>
          </w:p>
        </w:tc>
        <w:tc>
          <w:tcPr>
            <w:tcW w:w="557" w:type="pct"/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0</w:t>
            </w:r>
          </w:p>
        </w:tc>
      </w:tr>
      <w:tr w:rsidR="00172836" w:rsidRPr="004050A0" w:rsidTr="00046A20">
        <w:trPr>
          <w:trHeight w:val="20"/>
        </w:trPr>
        <w:tc>
          <w:tcPr>
            <w:tcW w:w="1081" w:type="pct"/>
          </w:tcPr>
          <w:p w:rsidR="00172836" w:rsidRPr="004050A0" w:rsidRDefault="00172836" w:rsidP="002E2FAA">
            <w:pPr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Переработка газа</w:t>
            </w:r>
          </w:p>
        </w:tc>
        <w:tc>
          <w:tcPr>
            <w:tcW w:w="269" w:type="pct"/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9.2</w:t>
            </w:r>
          </w:p>
        </w:tc>
        <w:tc>
          <w:tcPr>
            <w:tcW w:w="222" w:type="pct"/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0</w:t>
            </w:r>
          </w:p>
        </w:tc>
        <w:tc>
          <w:tcPr>
            <w:tcW w:w="315" w:type="pct"/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0</w:t>
            </w:r>
          </w:p>
        </w:tc>
        <w:tc>
          <w:tcPr>
            <w:tcW w:w="321" w:type="pct"/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0</w:t>
            </w:r>
          </w:p>
        </w:tc>
        <w:tc>
          <w:tcPr>
            <w:tcW w:w="401" w:type="pct"/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0</w:t>
            </w:r>
          </w:p>
        </w:tc>
        <w:tc>
          <w:tcPr>
            <w:tcW w:w="316" w:type="pct"/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0</w:t>
            </w:r>
          </w:p>
        </w:tc>
        <w:tc>
          <w:tcPr>
            <w:tcW w:w="340" w:type="pct"/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0</w:t>
            </w:r>
          </w:p>
        </w:tc>
        <w:tc>
          <w:tcPr>
            <w:tcW w:w="317" w:type="pct"/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0</w:t>
            </w:r>
          </w:p>
        </w:tc>
        <w:tc>
          <w:tcPr>
            <w:tcW w:w="454" w:type="pct"/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0</w:t>
            </w:r>
          </w:p>
        </w:tc>
        <w:tc>
          <w:tcPr>
            <w:tcW w:w="408" w:type="pct"/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0</w:t>
            </w:r>
          </w:p>
        </w:tc>
        <w:tc>
          <w:tcPr>
            <w:tcW w:w="557" w:type="pct"/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0</w:t>
            </w:r>
          </w:p>
        </w:tc>
      </w:tr>
      <w:tr w:rsidR="00172836" w:rsidRPr="004050A0" w:rsidTr="00046A20">
        <w:trPr>
          <w:trHeight w:val="20"/>
        </w:trPr>
        <w:tc>
          <w:tcPr>
            <w:tcW w:w="1081" w:type="pct"/>
          </w:tcPr>
          <w:p w:rsidR="00172836" w:rsidRPr="004050A0" w:rsidRDefault="00172836" w:rsidP="002E2FAA">
            <w:pPr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Обогащение угля</w:t>
            </w:r>
          </w:p>
        </w:tc>
        <w:tc>
          <w:tcPr>
            <w:tcW w:w="269" w:type="pct"/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9.3</w:t>
            </w:r>
          </w:p>
        </w:tc>
        <w:tc>
          <w:tcPr>
            <w:tcW w:w="222" w:type="pct"/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0</w:t>
            </w:r>
          </w:p>
        </w:tc>
        <w:tc>
          <w:tcPr>
            <w:tcW w:w="315" w:type="pct"/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0</w:t>
            </w:r>
          </w:p>
        </w:tc>
        <w:tc>
          <w:tcPr>
            <w:tcW w:w="321" w:type="pct"/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0</w:t>
            </w:r>
          </w:p>
        </w:tc>
        <w:tc>
          <w:tcPr>
            <w:tcW w:w="401" w:type="pct"/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0</w:t>
            </w:r>
          </w:p>
        </w:tc>
        <w:tc>
          <w:tcPr>
            <w:tcW w:w="316" w:type="pct"/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0</w:t>
            </w:r>
          </w:p>
        </w:tc>
        <w:tc>
          <w:tcPr>
            <w:tcW w:w="340" w:type="pct"/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0</w:t>
            </w:r>
          </w:p>
        </w:tc>
        <w:tc>
          <w:tcPr>
            <w:tcW w:w="317" w:type="pct"/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0</w:t>
            </w:r>
          </w:p>
        </w:tc>
        <w:tc>
          <w:tcPr>
            <w:tcW w:w="454" w:type="pct"/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0</w:t>
            </w:r>
          </w:p>
        </w:tc>
        <w:tc>
          <w:tcPr>
            <w:tcW w:w="408" w:type="pct"/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0</w:t>
            </w:r>
          </w:p>
        </w:tc>
        <w:tc>
          <w:tcPr>
            <w:tcW w:w="557" w:type="pct"/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0</w:t>
            </w:r>
          </w:p>
        </w:tc>
      </w:tr>
      <w:tr w:rsidR="00172836" w:rsidRPr="004050A0" w:rsidTr="00046A20">
        <w:trPr>
          <w:trHeight w:val="20"/>
        </w:trPr>
        <w:tc>
          <w:tcPr>
            <w:tcW w:w="1081" w:type="pct"/>
          </w:tcPr>
          <w:p w:rsidR="00172836" w:rsidRPr="004050A0" w:rsidRDefault="00172836" w:rsidP="002E2FAA">
            <w:pPr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Собственные нужды</w:t>
            </w:r>
          </w:p>
        </w:tc>
        <w:tc>
          <w:tcPr>
            <w:tcW w:w="269" w:type="pct"/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10</w:t>
            </w:r>
          </w:p>
        </w:tc>
        <w:tc>
          <w:tcPr>
            <w:tcW w:w="222" w:type="pct"/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0</w:t>
            </w:r>
          </w:p>
        </w:tc>
        <w:tc>
          <w:tcPr>
            <w:tcW w:w="315" w:type="pct"/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0</w:t>
            </w:r>
          </w:p>
        </w:tc>
        <w:tc>
          <w:tcPr>
            <w:tcW w:w="321" w:type="pct"/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0</w:t>
            </w:r>
          </w:p>
        </w:tc>
        <w:tc>
          <w:tcPr>
            <w:tcW w:w="401" w:type="pct"/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0</w:t>
            </w:r>
          </w:p>
        </w:tc>
        <w:tc>
          <w:tcPr>
            <w:tcW w:w="316" w:type="pct"/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0</w:t>
            </w:r>
          </w:p>
        </w:tc>
        <w:tc>
          <w:tcPr>
            <w:tcW w:w="340" w:type="pct"/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0</w:t>
            </w:r>
          </w:p>
        </w:tc>
        <w:tc>
          <w:tcPr>
            <w:tcW w:w="317" w:type="pct"/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0</w:t>
            </w:r>
          </w:p>
        </w:tc>
        <w:tc>
          <w:tcPr>
            <w:tcW w:w="454" w:type="pct"/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-162 742</w:t>
            </w:r>
          </w:p>
        </w:tc>
        <w:tc>
          <w:tcPr>
            <w:tcW w:w="408" w:type="pct"/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-74 120</w:t>
            </w:r>
          </w:p>
        </w:tc>
        <w:tc>
          <w:tcPr>
            <w:tcW w:w="557" w:type="pct"/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-236 862</w:t>
            </w:r>
          </w:p>
        </w:tc>
      </w:tr>
      <w:tr w:rsidR="00172836" w:rsidRPr="004050A0" w:rsidTr="00046A20">
        <w:trPr>
          <w:trHeight w:val="20"/>
        </w:trPr>
        <w:tc>
          <w:tcPr>
            <w:tcW w:w="1081" w:type="pct"/>
          </w:tcPr>
          <w:p w:rsidR="00172836" w:rsidRPr="004050A0" w:rsidRDefault="00172836" w:rsidP="002E2FAA">
            <w:pPr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Потери при передаче</w:t>
            </w:r>
          </w:p>
        </w:tc>
        <w:tc>
          <w:tcPr>
            <w:tcW w:w="269" w:type="pct"/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11</w:t>
            </w:r>
          </w:p>
        </w:tc>
        <w:tc>
          <w:tcPr>
            <w:tcW w:w="222" w:type="pct"/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0</w:t>
            </w:r>
          </w:p>
        </w:tc>
        <w:tc>
          <w:tcPr>
            <w:tcW w:w="315" w:type="pct"/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0</w:t>
            </w:r>
          </w:p>
        </w:tc>
        <w:tc>
          <w:tcPr>
            <w:tcW w:w="321" w:type="pct"/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0</w:t>
            </w:r>
          </w:p>
        </w:tc>
        <w:tc>
          <w:tcPr>
            <w:tcW w:w="401" w:type="pct"/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0</w:t>
            </w:r>
          </w:p>
        </w:tc>
        <w:tc>
          <w:tcPr>
            <w:tcW w:w="316" w:type="pct"/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0</w:t>
            </w:r>
          </w:p>
        </w:tc>
        <w:tc>
          <w:tcPr>
            <w:tcW w:w="340" w:type="pct"/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0</w:t>
            </w:r>
          </w:p>
        </w:tc>
        <w:tc>
          <w:tcPr>
            <w:tcW w:w="317" w:type="pct"/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0</w:t>
            </w:r>
          </w:p>
        </w:tc>
        <w:tc>
          <w:tcPr>
            <w:tcW w:w="454" w:type="pct"/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-27 762</w:t>
            </w:r>
          </w:p>
        </w:tc>
        <w:tc>
          <w:tcPr>
            <w:tcW w:w="408" w:type="pct"/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-74 800</w:t>
            </w:r>
          </w:p>
        </w:tc>
        <w:tc>
          <w:tcPr>
            <w:tcW w:w="557" w:type="pct"/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-102 562</w:t>
            </w:r>
          </w:p>
        </w:tc>
      </w:tr>
      <w:tr w:rsidR="00172836" w:rsidRPr="004050A0" w:rsidTr="00046A20">
        <w:trPr>
          <w:trHeight w:val="20"/>
        </w:trPr>
        <w:tc>
          <w:tcPr>
            <w:tcW w:w="1081" w:type="pct"/>
          </w:tcPr>
          <w:p w:rsidR="00172836" w:rsidRPr="004050A0" w:rsidRDefault="00172836" w:rsidP="002E2FAA">
            <w:pPr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Конечное потребление энергетических ресурсов</w:t>
            </w:r>
          </w:p>
        </w:tc>
        <w:tc>
          <w:tcPr>
            <w:tcW w:w="269" w:type="pct"/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12</w:t>
            </w:r>
          </w:p>
        </w:tc>
        <w:tc>
          <w:tcPr>
            <w:tcW w:w="222" w:type="pct"/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0</w:t>
            </w:r>
          </w:p>
        </w:tc>
        <w:tc>
          <w:tcPr>
            <w:tcW w:w="315" w:type="pct"/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0</w:t>
            </w:r>
          </w:p>
        </w:tc>
        <w:tc>
          <w:tcPr>
            <w:tcW w:w="321" w:type="pct"/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766 973</w:t>
            </w:r>
          </w:p>
        </w:tc>
        <w:tc>
          <w:tcPr>
            <w:tcW w:w="401" w:type="pct"/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480 315</w:t>
            </w:r>
          </w:p>
        </w:tc>
        <w:tc>
          <w:tcPr>
            <w:tcW w:w="316" w:type="pct"/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0</w:t>
            </w:r>
          </w:p>
        </w:tc>
        <w:tc>
          <w:tcPr>
            <w:tcW w:w="340" w:type="pct"/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0</w:t>
            </w:r>
          </w:p>
        </w:tc>
        <w:tc>
          <w:tcPr>
            <w:tcW w:w="317" w:type="pct"/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0</w:t>
            </w:r>
          </w:p>
        </w:tc>
        <w:tc>
          <w:tcPr>
            <w:tcW w:w="454" w:type="pct"/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341 287</w:t>
            </w:r>
          </w:p>
        </w:tc>
        <w:tc>
          <w:tcPr>
            <w:tcW w:w="408" w:type="pct"/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531 703</w:t>
            </w:r>
          </w:p>
        </w:tc>
        <w:tc>
          <w:tcPr>
            <w:tcW w:w="557" w:type="pct"/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2 120 278</w:t>
            </w:r>
          </w:p>
        </w:tc>
      </w:tr>
      <w:tr w:rsidR="00172836" w:rsidRPr="004050A0" w:rsidTr="00046A20">
        <w:trPr>
          <w:trHeight w:val="20"/>
        </w:trPr>
        <w:tc>
          <w:tcPr>
            <w:tcW w:w="1081" w:type="pct"/>
          </w:tcPr>
          <w:p w:rsidR="00046A20" w:rsidRDefault="00172836" w:rsidP="002E2FAA">
            <w:pPr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 xml:space="preserve">Сельское хозяйство, рыболовство </w:t>
            </w:r>
          </w:p>
          <w:p w:rsidR="00172836" w:rsidRPr="004050A0" w:rsidRDefault="00172836" w:rsidP="002E2FAA">
            <w:pPr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и рыбоводство</w:t>
            </w:r>
          </w:p>
        </w:tc>
        <w:tc>
          <w:tcPr>
            <w:tcW w:w="269" w:type="pct"/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13</w:t>
            </w:r>
          </w:p>
        </w:tc>
        <w:tc>
          <w:tcPr>
            <w:tcW w:w="222" w:type="pct"/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0</w:t>
            </w:r>
          </w:p>
        </w:tc>
        <w:tc>
          <w:tcPr>
            <w:tcW w:w="315" w:type="pct"/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0</w:t>
            </w:r>
          </w:p>
        </w:tc>
        <w:tc>
          <w:tcPr>
            <w:tcW w:w="321" w:type="pct"/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0</w:t>
            </w:r>
          </w:p>
        </w:tc>
        <w:tc>
          <w:tcPr>
            <w:tcW w:w="401" w:type="pct"/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0</w:t>
            </w:r>
          </w:p>
        </w:tc>
        <w:tc>
          <w:tcPr>
            <w:tcW w:w="316" w:type="pct"/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0</w:t>
            </w:r>
          </w:p>
        </w:tc>
        <w:tc>
          <w:tcPr>
            <w:tcW w:w="340" w:type="pct"/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0</w:t>
            </w:r>
          </w:p>
        </w:tc>
        <w:tc>
          <w:tcPr>
            <w:tcW w:w="317" w:type="pct"/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0</w:t>
            </w:r>
          </w:p>
        </w:tc>
        <w:tc>
          <w:tcPr>
            <w:tcW w:w="454" w:type="pct"/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0</w:t>
            </w:r>
          </w:p>
        </w:tc>
        <w:tc>
          <w:tcPr>
            <w:tcW w:w="408" w:type="pct"/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0</w:t>
            </w:r>
          </w:p>
        </w:tc>
        <w:tc>
          <w:tcPr>
            <w:tcW w:w="557" w:type="pct"/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0</w:t>
            </w:r>
          </w:p>
        </w:tc>
      </w:tr>
      <w:tr w:rsidR="00172836" w:rsidRPr="004050A0" w:rsidTr="00046A20">
        <w:trPr>
          <w:trHeight w:val="20"/>
        </w:trPr>
        <w:tc>
          <w:tcPr>
            <w:tcW w:w="1081" w:type="pct"/>
          </w:tcPr>
          <w:p w:rsidR="00172836" w:rsidRPr="004050A0" w:rsidRDefault="00172836" w:rsidP="002E2FAA">
            <w:pPr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Промышленность</w:t>
            </w:r>
          </w:p>
        </w:tc>
        <w:tc>
          <w:tcPr>
            <w:tcW w:w="269" w:type="pct"/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14</w:t>
            </w:r>
          </w:p>
        </w:tc>
        <w:tc>
          <w:tcPr>
            <w:tcW w:w="222" w:type="pct"/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0</w:t>
            </w:r>
          </w:p>
        </w:tc>
        <w:tc>
          <w:tcPr>
            <w:tcW w:w="315" w:type="pct"/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0</w:t>
            </w:r>
          </w:p>
        </w:tc>
        <w:tc>
          <w:tcPr>
            <w:tcW w:w="321" w:type="pct"/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208 941</w:t>
            </w:r>
          </w:p>
        </w:tc>
        <w:tc>
          <w:tcPr>
            <w:tcW w:w="401" w:type="pct"/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440 633</w:t>
            </w:r>
          </w:p>
        </w:tc>
        <w:tc>
          <w:tcPr>
            <w:tcW w:w="316" w:type="pct"/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0</w:t>
            </w:r>
          </w:p>
        </w:tc>
        <w:tc>
          <w:tcPr>
            <w:tcW w:w="340" w:type="pct"/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0</w:t>
            </w:r>
          </w:p>
        </w:tc>
        <w:tc>
          <w:tcPr>
            <w:tcW w:w="317" w:type="pct"/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0</w:t>
            </w:r>
          </w:p>
        </w:tc>
        <w:tc>
          <w:tcPr>
            <w:tcW w:w="454" w:type="pct"/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235 206</w:t>
            </w:r>
          </w:p>
        </w:tc>
        <w:tc>
          <w:tcPr>
            <w:tcW w:w="408" w:type="pct"/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171 119</w:t>
            </w:r>
          </w:p>
        </w:tc>
        <w:tc>
          <w:tcPr>
            <w:tcW w:w="557" w:type="pct"/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1 055 899</w:t>
            </w:r>
          </w:p>
        </w:tc>
      </w:tr>
      <w:tr w:rsidR="00172836" w:rsidRPr="004050A0" w:rsidTr="00046A20">
        <w:trPr>
          <w:trHeight w:val="20"/>
        </w:trPr>
        <w:tc>
          <w:tcPr>
            <w:tcW w:w="1081" w:type="pct"/>
          </w:tcPr>
          <w:p w:rsidR="00172836" w:rsidRPr="004050A0" w:rsidRDefault="00172836" w:rsidP="002E2FAA">
            <w:pPr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Прочая промышленность</w:t>
            </w:r>
          </w:p>
        </w:tc>
        <w:tc>
          <w:tcPr>
            <w:tcW w:w="269" w:type="pct"/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14.1</w:t>
            </w:r>
          </w:p>
        </w:tc>
        <w:tc>
          <w:tcPr>
            <w:tcW w:w="222" w:type="pct"/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0</w:t>
            </w:r>
          </w:p>
        </w:tc>
        <w:tc>
          <w:tcPr>
            <w:tcW w:w="315" w:type="pct"/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0</w:t>
            </w:r>
          </w:p>
        </w:tc>
        <w:tc>
          <w:tcPr>
            <w:tcW w:w="321" w:type="pct"/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208 941</w:t>
            </w:r>
          </w:p>
        </w:tc>
        <w:tc>
          <w:tcPr>
            <w:tcW w:w="401" w:type="pct"/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440 633</w:t>
            </w:r>
          </w:p>
        </w:tc>
        <w:tc>
          <w:tcPr>
            <w:tcW w:w="316" w:type="pct"/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0</w:t>
            </w:r>
          </w:p>
        </w:tc>
        <w:tc>
          <w:tcPr>
            <w:tcW w:w="340" w:type="pct"/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0</w:t>
            </w:r>
          </w:p>
        </w:tc>
        <w:tc>
          <w:tcPr>
            <w:tcW w:w="317" w:type="pct"/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0</w:t>
            </w:r>
          </w:p>
        </w:tc>
        <w:tc>
          <w:tcPr>
            <w:tcW w:w="454" w:type="pct"/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235 206</w:t>
            </w:r>
          </w:p>
        </w:tc>
        <w:tc>
          <w:tcPr>
            <w:tcW w:w="408" w:type="pct"/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171 119</w:t>
            </w:r>
          </w:p>
        </w:tc>
        <w:tc>
          <w:tcPr>
            <w:tcW w:w="557" w:type="pct"/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1 055 899</w:t>
            </w:r>
          </w:p>
        </w:tc>
      </w:tr>
      <w:tr w:rsidR="00172836" w:rsidRPr="004050A0" w:rsidTr="00046A20">
        <w:trPr>
          <w:trHeight w:val="20"/>
        </w:trPr>
        <w:tc>
          <w:tcPr>
            <w:tcW w:w="1081" w:type="pct"/>
          </w:tcPr>
          <w:p w:rsidR="00172836" w:rsidRPr="004050A0" w:rsidRDefault="00172836" w:rsidP="002E2FAA">
            <w:pPr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Строительство</w:t>
            </w:r>
          </w:p>
        </w:tc>
        <w:tc>
          <w:tcPr>
            <w:tcW w:w="269" w:type="pct"/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15</w:t>
            </w:r>
          </w:p>
        </w:tc>
        <w:tc>
          <w:tcPr>
            <w:tcW w:w="222" w:type="pct"/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0</w:t>
            </w:r>
          </w:p>
        </w:tc>
        <w:tc>
          <w:tcPr>
            <w:tcW w:w="315" w:type="pct"/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0</w:t>
            </w:r>
          </w:p>
        </w:tc>
        <w:tc>
          <w:tcPr>
            <w:tcW w:w="321" w:type="pct"/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37 081</w:t>
            </w:r>
          </w:p>
        </w:tc>
        <w:tc>
          <w:tcPr>
            <w:tcW w:w="401" w:type="pct"/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0</w:t>
            </w:r>
          </w:p>
        </w:tc>
        <w:tc>
          <w:tcPr>
            <w:tcW w:w="316" w:type="pct"/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0</w:t>
            </w:r>
          </w:p>
        </w:tc>
        <w:tc>
          <w:tcPr>
            <w:tcW w:w="340" w:type="pct"/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0</w:t>
            </w:r>
          </w:p>
        </w:tc>
        <w:tc>
          <w:tcPr>
            <w:tcW w:w="317" w:type="pct"/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0</w:t>
            </w:r>
          </w:p>
        </w:tc>
        <w:tc>
          <w:tcPr>
            <w:tcW w:w="454" w:type="pct"/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0</w:t>
            </w:r>
          </w:p>
        </w:tc>
        <w:tc>
          <w:tcPr>
            <w:tcW w:w="408" w:type="pct"/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0</w:t>
            </w:r>
          </w:p>
        </w:tc>
        <w:tc>
          <w:tcPr>
            <w:tcW w:w="557" w:type="pct"/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37 081</w:t>
            </w:r>
          </w:p>
        </w:tc>
      </w:tr>
      <w:tr w:rsidR="00172836" w:rsidRPr="004050A0" w:rsidTr="00046A20">
        <w:trPr>
          <w:trHeight w:val="20"/>
        </w:trPr>
        <w:tc>
          <w:tcPr>
            <w:tcW w:w="1081" w:type="pct"/>
          </w:tcPr>
          <w:p w:rsidR="00172836" w:rsidRPr="004050A0" w:rsidRDefault="00172836" w:rsidP="002E2FAA">
            <w:pPr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Транспорт и связь</w:t>
            </w:r>
          </w:p>
        </w:tc>
        <w:tc>
          <w:tcPr>
            <w:tcW w:w="269" w:type="pct"/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16</w:t>
            </w:r>
          </w:p>
        </w:tc>
        <w:tc>
          <w:tcPr>
            <w:tcW w:w="222" w:type="pct"/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0</w:t>
            </w:r>
          </w:p>
        </w:tc>
        <w:tc>
          <w:tcPr>
            <w:tcW w:w="315" w:type="pct"/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0</w:t>
            </w:r>
          </w:p>
        </w:tc>
        <w:tc>
          <w:tcPr>
            <w:tcW w:w="321" w:type="pct"/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158 192</w:t>
            </w:r>
          </w:p>
        </w:tc>
        <w:tc>
          <w:tcPr>
            <w:tcW w:w="401" w:type="pct"/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2 506</w:t>
            </w:r>
          </w:p>
        </w:tc>
        <w:tc>
          <w:tcPr>
            <w:tcW w:w="316" w:type="pct"/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0</w:t>
            </w:r>
          </w:p>
        </w:tc>
        <w:tc>
          <w:tcPr>
            <w:tcW w:w="340" w:type="pct"/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0</w:t>
            </w:r>
          </w:p>
        </w:tc>
        <w:tc>
          <w:tcPr>
            <w:tcW w:w="317" w:type="pct"/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0</w:t>
            </w:r>
          </w:p>
        </w:tc>
        <w:tc>
          <w:tcPr>
            <w:tcW w:w="454" w:type="pct"/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0</w:t>
            </w:r>
          </w:p>
        </w:tc>
        <w:tc>
          <w:tcPr>
            <w:tcW w:w="408" w:type="pct"/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0</w:t>
            </w:r>
          </w:p>
        </w:tc>
        <w:tc>
          <w:tcPr>
            <w:tcW w:w="557" w:type="pct"/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160 698</w:t>
            </w:r>
          </w:p>
        </w:tc>
      </w:tr>
      <w:tr w:rsidR="00172836" w:rsidRPr="004050A0" w:rsidTr="00046A20">
        <w:trPr>
          <w:trHeight w:val="20"/>
        </w:trPr>
        <w:tc>
          <w:tcPr>
            <w:tcW w:w="1081" w:type="pct"/>
          </w:tcPr>
          <w:p w:rsidR="00172836" w:rsidRPr="004050A0" w:rsidRDefault="00172836" w:rsidP="002E2FAA">
            <w:pPr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Железнодорожный</w:t>
            </w:r>
          </w:p>
        </w:tc>
        <w:tc>
          <w:tcPr>
            <w:tcW w:w="269" w:type="pct"/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16.1</w:t>
            </w:r>
          </w:p>
        </w:tc>
        <w:tc>
          <w:tcPr>
            <w:tcW w:w="222" w:type="pct"/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0</w:t>
            </w:r>
          </w:p>
        </w:tc>
        <w:tc>
          <w:tcPr>
            <w:tcW w:w="315" w:type="pct"/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0</w:t>
            </w:r>
          </w:p>
        </w:tc>
        <w:tc>
          <w:tcPr>
            <w:tcW w:w="321" w:type="pct"/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0</w:t>
            </w:r>
          </w:p>
        </w:tc>
        <w:tc>
          <w:tcPr>
            <w:tcW w:w="401" w:type="pct"/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0</w:t>
            </w:r>
          </w:p>
        </w:tc>
        <w:tc>
          <w:tcPr>
            <w:tcW w:w="316" w:type="pct"/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0</w:t>
            </w:r>
          </w:p>
        </w:tc>
        <w:tc>
          <w:tcPr>
            <w:tcW w:w="340" w:type="pct"/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0</w:t>
            </w:r>
          </w:p>
        </w:tc>
        <w:tc>
          <w:tcPr>
            <w:tcW w:w="317" w:type="pct"/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0</w:t>
            </w:r>
          </w:p>
        </w:tc>
        <w:tc>
          <w:tcPr>
            <w:tcW w:w="454" w:type="pct"/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0</w:t>
            </w:r>
          </w:p>
        </w:tc>
        <w:tc>
          <w:tcPr>
            <w:tcW w:w="408" w:type="pct"/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0</w:t>
            </w:r>
          </w:p>
        </w:tc>
        <w:tc>
          <w:tcPr>
            <w:tcW w:w="557" w:type="pct"/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0</w:t>
            </w:r>
          </w:p>
        </w:tc>
      </w:tr>
      <w:tr w:rsidR="00172836" w:rsidRPr="004050A0" w:rsidTr="00046A20">
        <w:trPr>
          <w:trHeight w:val="20"/>
        </w:trPr>
        <w:tc>
          <w:tcPr>
            <w:tcW w:w="1081" w:type="pct"/>
          </w:tcPr>
          <w:p w:rsidR="00172836" w:rsidRPr="004050A0" w:rsidRDefault="00172836" w:rsidP="002E2FAA">
            <w:pPr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Трубопроводный</w:t>
            </w:r>
          </w:p>
        </w:tc>
        <w:tc>
          <w:tcPr>
            <w:tcW w:w="269" w:type="pct"/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16.2</w:t>
            </w:r>
          </w:p>
        </w:tc>
        <w:tc>
          <w:tcPr>
            <w:tcW w:w="222" w:type="pct"/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0</w:t>
            </w:r>
          </w:p>
        </w:tc>
        <w:tc>
          <w:tcPr>
            <w:tcW w:w="315" w:type="pct"/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0</w:t>
            </w:r>
          </w:p>
        </w:tc>
        <w:tc>
          <w:tcPr>
            <w:tcW w:w="321" w:type="pct"/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0</w:t>
            </w:r>
          </w:p>
        </w:tc>
        <w:tc>
          <w:tcPr>
            <w:tcW w:w="401" w:type="pct"/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0</w:t>
            </w:r>
          </w:p>
        </w:tc>
        <w:tc>
          <w:tcPr>
            <w:tcW w:w="316" w:type="pct"/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0</w:t>
            </w:r>
          </w:p>
        </w:tc>
        <w:tc>
          <w:tcPr>
            <w:tcW w:w="340" w:type="pct"/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0</w:t>
            </w:r>
          </w:p>
        </w:tc>
        <w:tc>
          <w:tcPr>
            <w:tcW w:w="317" w:type="pct"/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0</w:t>
            </w:r>
          </w:p>
        </w:tc>
        <w:tc>
          <w:tcPr>
            <w:tcW w:w="454" w:type="pct"/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0</w:t>
            </w:r>
          </w:p>
        </w:tc>
        <w:tc>
          <w:tcPr>
            <w:tcW w:w="408" w:type="pct"/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0</w:t>
            </w:r>
          </w:p>
        </w:tc>
        <w:tc>
          <w:tcPr>
            <w:tcW w:w="557" w:type="pct"/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0</w:t>
            </w:r>
          </w:p>
        </w:tc>
      </w:tr>
      <w:tr w:rsidR="00172836" w:rsidRPr="004050A0" w:rsidTr="00046A20">
        <w:trPr>
          <w:trHeight w:val="20"/>
        </w:trPr>
        <w:tc>
          <w:tcPr>
            <w:tcW w:w="1081" w:type="pct"/>
          </w:tcPr>
          <w:p w:rsidR="00172836" w:rsidRPr="004050A0" w:rsidRDefault="00172836" w:rsidP="002E2FAA">
            <w:pPr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Автомобильный</w:t>
            </w:r>
          </w:p>
        </w:tc>
        <w:tc>
          <w:tcPr>
            <w:tcW w:w="269" w:type="pct"/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16.3</w:t>
            </w:r>
          </w:p>
        </w:tc>
        <w:tc>
          <w:tcPr>
            <w:tcW w:w="222" w:type="pct"/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0</w:t>
            </w:r>
          </w:p>
        </w:tc>
        <w:tc>
          <w:tcPr>
            <w:tcW w:w="315" w:type="pct"/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0</w:t>
            </w:r>
          </w:p>
        </w:tc>
        <w:tc>
          <w:tcPr>
            <w:tcW w:w="321" w:type="pct"/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157 955</w:t>
            </w:r>
          </w:p>
        </w:tc>
        <w:tc>
          <w:tcPr>
            <w:tcW w:w="401" w:type="pct"/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2 149</w:t>
            </w:r>
          </w:p>
        </w:tc>
        <w:tc>
          <w:tcPr>
            <w:tcW w:w="316" w:type="pct"/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0</w:t>
            </w:r>
          </w:p>
        </w:tc>
        <w:tc>
          <w:tcPr>
            <w:tcW w:w="340" w:type="pct"/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0</w:t>
            </w:r>
          </w:p>
        </w:tc>
        <w:tc>
          <w:tcPr>
            <w:tcW w:w="317" w:type="pct"/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0</w:t>
            </w:r>
          </w:p>
        </w:tc>
        <w:tc>
          <w:tcPr>
            <w:tcW w:w="454" w:type="pct"/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0</w:t>
            </w:r>
          </w:p>
        </w:tc>
        <w:tc>
          <w:tcPr>
            <w:tcW w:w="408" w:type="pct"/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0</w:t>
            </w:r>
          </w:p>
        </w:tc>
        <w:tc>
          <w:tcPr>
            <w:tcW w:w="557" w:type="pct"/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160 104</w:t>
            </w:r>
          </w:p>
        </w:tc>
      </w:tr>
      <w:tr w:rsidR="00172836" w:rsidRPr="004050A0" w:rsidTr="00046A20">
        <w:trPr>
          <w:trHeight w:val="20"/>
        </w:trPr>
        <w:tc>
          <w:tcPr>
            <w:tcW w:w="1081" w:type="pct"/>
          </w:tcPr>
          <w:p w:rsidR="00172836" w:rsidRPr="004050A0" w:rsidRDefault="00172836" w:rsidP="002E2FAA">
            <w:pPr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Прочий</w:t>
            </w:r>
          </w:p>
        </w:tc>
        <w:tc>
          <w:tcPr>
            <w:tcW w:w="269" w:type="pct"/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16.4</w:t>
            </w:r>
          </w:p>
        </w:tc>
        <w:tc>
          <w:tcPr>
            <w:tcW w:w="222" w:type="pct"/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0</w:t>
            </w:r>
          </w:p>
        </w:tc>
        <w:tc>
          <w:tcPr>
            <w:tcW w:w="315" w:type="pct"/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0</w:t>
            </w:r>
          </w:p>
        </w:tc>
        <w:tc>
          <w:tcPr>
            <w:tcW w:w="321" w:type="pct"/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237</w:t>
            </w:r>
          </w:p>
        </w:tc>
        <w:tc>
          <w:tcPr>
            <w:tcW w:w="401" w:type="pct"/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357</w:t>
            </w:r>
          </w:p>
        </w:tc>
        <w:tc>
          <w:tcPr>
            <w:tcW w:w="316" w:type="pct"/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0</w:t>
            </w:r>
          </w:p>
        </w:tc>
        <w:tc>
          <w:tcPr>
            <w:tcW w:w="340" w:type="pct"/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0</w:t>
            </w:r>
          </w:p>
        </w:tc>
        <w:tc>
          <w:tcPr>
            <w:tcW w:w="317" w:type="pct"/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0</w:t>
            </w:r>
          </w:p>
        </w:tc>
        <w:tc>
          <w:tcPr>
            <w:tcW w:w="454" w:type="pct"/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0</w:t>
            </w:r>
          </w:p>
        </w:tc>
        <w:tc>
          <w:tcPr>
            <w:tcW w:w="408" w:type="pct"/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0</w:t>
            </w:r>
          </w:p>
        </w:tc>
        <w:tc>
          <w:tcPr>
            <w:tcW w:w="557" w:type="pct"/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594</w:t>
            </w:r>
          </w:p>
        </w:tc>
      </w:tr>
      <w:tr w:rsidR="00172836" w:rsidRPr="004050A0" w:rsidTr="00046A20">
        <w:trPr>
          <w:trHeight w:val="20"/>
        </w:trPr>
        <w:tc>
          <w:tcPr>
            <w:tcW w:w="1081" w:type="pct"/>
          </w:tcPr>
          <w:p w:rsidR="00172836" w:rsidRPr="004050A0" w:rsidRDefault="00172836" w:rsidP="002E2FAA">
            <w:pPr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Сфера услуг</w:t>
            </w:r>
          </w:p>
        </w:tc>
        <w:tc>
          <w:tcPr>
            <w:tcW w:w="269" w:type="pct"/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17</w:t>
            </w:r>
          </w:p>
        </w:tc>
        <w:tc>
          <w:tcPr>
            <w:tcW w:w="222" w:type="pct"/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0</w:t>
            </w:r>
          </w:p>
        </w:tc>
        <w:tc>
          <w:tcPr>
            <w:tcW w:w="315" w:type="pct"/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0</w:t>
            </w:r>
          </w:p>
        </w:tc>
        <w:tc>
          <w:tcPr>
            <w:tcW w:w="321" w:type="pct"/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21 077</w:t>
            </w:r>
          </w:p>
        </w:tc>
        <w:tc>
          <w:tcPr>
            <w:tcW w:w="401" w:type="pct"/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23 332</w:t>
            </w:r>
          </w:p>
        </w:tc>
        <w:tc>
          <w:tcPr>
            <w:tcW w:w="316" w:type="pct"/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0</w:t>
            </w:r>
          </w:p>
        </w:tc>
        <w:tc>
          <w:tcPr>
            <w:tcW w:w="340" w:type="pct"/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0</w:t>
            </w:r>
          </w:p>
        </w:tc>
        <w:tc>
          <w:tcPr>
            <w:tcW w:w="317" w:type="pct"/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0</w:t>
            </w:r>
          </w:p>
        </w:tc>
        <w:tc>
          <w:tcPr>
            <w:tcW w:w="454" w:type="pct"/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15 959</w:t>
            </w:r>
          </w:p>
        </w:tc>
        <w:tc>
          <w:tcPr>
            <w:tcW w:w="408" w:type="pct"/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60 409</w:t>
            </w:r>
          </w:p>
        </w:tc>
        <w:tc>
          <w:tcPr>
            <w:tcW w:w="557" w:type="pct"/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120 777</w:t>
            </w:r>
          </w:p>
        </w:tc>
      </w:tr>
      <w:tr w:rsidR="00172836" w:rsidRPr="004050A0" w:rsidTr="00046A20">
        <w:trPr>
          <w:trHeight w:val="20"/>
        </w:trPr>
        <w:tc>
          <w:tcPr>
            <w:tcW w:w="1081" w:type="pct"/>
          </w:tcPr>
          <w:p w:rsidR="00172836" w:rsidRPr="004050A0" w:rsidRDefault="00172836" w:rsidP="002E2FAA">
            <w:pPr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Население</w:t>
            </w:r>
          </w:p>
        </w:tc>
        <w:tc>
          <w:tcPr>
            <w:tcW w:w="269" w:type="pct"/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18</w:t>
            </w:r>
          </w:p>
        </w:tc>
        <w:tc>
          <w:tcPr>
            <w:tcW w:w="222" w:type="pct"/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0</w:t>
            </w:r>
          </w:p>
        </w:tc>
        <w:tc>
          <w:tcPr>
            <w:tcW w:w="315" w:type="pct"/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0</w:t>
            </w:r>
          </w:p>
        </w:tc>
        <w:tc>
          <w:tcPr>
            <w:tcW w:w="321" w:type="pct"/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340 339</w:t>
            </w:r>
          </w:p>
        </w:tc>
        <w:tc>
          <w:tcPr>
            <w:tcW w:w="401" w:type="pct"/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11 874</w:t>
            </w:r>
          </w:p>
        </w:tc>
        <w:tc>
          <w:tcPr>
            <w:tcW w:w="316" w:type="pct"/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0</w:t>
            </w:r>
          </w:p>
        </w:tc>
        <w:tc>
          <w:tcPr>
            <w:tcW w:w="340" w:type="pct"/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0</w:t>
            </w:r>
          </w:p>
        </w:tc>
        <w:tc>
          <w:tcPr>
            <w:tcW w:w="317" w:type="pct"/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0</w:t>
            </w:r>
          </w:p>
        </w:tc>
        <w:tc>
          <w:tcPr>
            <w:tcW w:w="454" w:type="pct"/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90 122</w:t>
            </w:r>
          </w:p>
        </w:tc>
        <w:tc>
          <w:tcPr>
            <w:tcW w:w="408" w:type="pct"/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300 175</w:t>
            </w:r>
          </w:p>
        </w:tc>
        <w:tc>
          <w:tcPr>
            <w:tcW w:w="557" w:type="pct"/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742 510</w:t>
            </w:r>
          </w:p>
        </w:tc>
      </w:tr>
      <w:tr w:rsidR="00172836" w:rsidRPr="004050A0" w:rsidTr="00046A20">
        <w:trPr>
          <w:trHeight w:val="20"/>
        </w:trPr>
        <w:tc>
          <w:tcPr>
            <w:tcW w:w="1081" w:type="pct"/>
          </w:tcPr>
          <w:p w:rsidR="00172836" w:rsidRPr="004050A0" w:rsidRDefault="00172836" w:rsidP="002E2FAA">
            <w:pPr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Использование ТЭР в качестве сырья и на нетопливные нужды</w:t>
            </w:r>
          </w:p>
        </w:tc>
        <w:tc>
          <w:tcPr>
            <w:tcW w:w="269" w:type="pct"/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19</w:t>
            </w:r>
          </w:p>
        </w:tc>
        <w:tc>
          <w:tcPr>
            <w:tcW w:w="222" w:type="pct"/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0</w:t>
            </w:r>
          </w:p>
        </w:tc>
        <w:tc>
          <w:tcPr>
            <w:tcW w:w="315" w:type="pct"/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0</w:t>
            </w:r>
          </w:p>
        </w:tc>
        <w:tc>
          <w:tcPr>
            <w:tcW w:w="321" w:type="pct"/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1 343</w:t>
            </w:r>
          </w:p>
        </w:tc>
        <w:tc>
          <w:tcPr>
            <w:tcW w:w="401" w:type="pct"/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1 970</w:t>
            </w:r>
          </w:p>
        </w:tc>
        <w:tc>
          <w:tcPr>
            <w:tcW w:w="316" w:type="pct"/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0</w:t>
            </w:r>
          </w:p>
        </w:tc>
        <w:tc>
          <w:tcPr>
            <w:tcW w:w="340" w:type="pct"/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0</w:t>
            </w:r>
          </w:p>
        </w:tc>
        <w:tc>
          <w:tcPr>
            <w:tcW w:w="317" w:type="pct"/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0</w:t>
            </w:r>
          </w:p>
        </w:tc>
        <w:tc>
          <w:tcPr>
            <w:tcW w:w="454" w:type="pct"/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0</w:t>
            </w:r>
          </w:p>
        </w:tc>
        <w:tc>
          <w:tcPr>
            <w:tcW w:w="408" w:type="pct"/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0</w:t>
            </w:r>
          </w:p>
        </w:tc>
        <w:tc>
          <w:tcPr>
            <w:tcW w:w="557" w:type="pct"/>
          </w:tcPr>
          <w:p w:rsidR="00172836" w:rsidRPr="004050A0" w:rsidRDefault="00172836" w:rsidP="002E2FAA">
            <w:pPr>
              <w:jc w:val="center"/>
              <w:rPr>
                <w:sz w:val="21"/>
                <w:szCs w:val="21"/>
              </w:rPr>
            </w:pPr>
            <w:r w:rsidRPr="004050A0">
              <w:rPr>
                <w:sz w:val="21"/>
                <w:szCs w:val="21"/>
              </w:rPr>
              <w:t>3 313</w:t>
            </w:r>
          </w:p>
        </w:tc>
      </w:tr>
    </w:tbl>
    <w:p w:rsidR="00172836" w:rsidRPr="004050A0" w:rsidRDefault="00172836" w:rsidP="00172836">
      <w:pPr>
        <w:contextualSpacing/>
        <w:jc w:val="right"/>
        <w:rPr>
          <w:highlight w:val="yellow"/>
        </w:rPr>
      </w:pPr>
    </w:p>
    <w:p w:rsidR="00172836" w:rsidRPr="004050A0" w:rsidRDefault="00172836" w:rsidP="00172836">
      <w:pPr>
        <w:contextualSpacing/>
        <w:jc w:val="right"/>
      </w:pPr>
      <w:r w:rsidRPr="004050A0">
        <w:t xml:space="preserve">Таблица 20 </w:t>
      </w:r>
    </w:p>
    <w:p w:rsidR="00172836" w:rsidRPr="004050A0" w:rsidRDefault="00172836" w:rsidP="00172836">
      <w:pPr>
        <w:contextualSpacing/>
        <w:jc w:val="center"/>
      </w:pPr>
      <w:r w:rsidRPr="004050A0">
        <w:t xml:space="preserve">Сводный прогнозный топливно-энергетический баланс города Сургута на 2025 </w:t>
      </w:r>
      <w:r w:rsidR="00046A20">
        <w:t>–</w:t>
      </w:r>
      <w:r w:rsidRPr="004050A0">
        <w:t xml:space="preserve"> 2030 годы </w:t>
      </w:r>
    </w:p>
    <w:p w:rsidR="00172836" w:rsidRPr="004050A0" w:rsidRDefault="00172836" w:rsidP="00172836">
      <w:pPr>
        <w:contextualSpacing/>
        <w:jc w:val="center"/>
        <w:rPr>
          <w:sz w:val="18"/>
          <w:szCs w:val="18"/>
        </w:rPr>
      </w:pPr>
    </w:p>
    <w:tbl>
      <w:tblPr>
        <w:tblStyle w:val="a3"/>
        <w:tblW w:w="15452" w:type="dxa"/>
        <w:tblInd w:w="-289" w:type="dxa"/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4A0" w:firstRow="1" w:lastRow="0" w:firstColumn="1" w:lastColumn="0" w:noHBand="0" w:noVBand="1"/>
      </w:tblPr>
      <w:tblGrid>
        <w:gridCol w:w="4679"/>
        <w:gridCol w:w="1134"/>
        <w:gridCol w:w="1701"/>
        <w:gridCol w:w="1559"/>
        <w:gridCol w:w="1559"/>
        <w:gridCol w:w="1418"/>
        <w:gridCol w:w="1701"/>
        <w:gridCol w:w="1701"/>
      </w:tblGrid>
      <w:tr w:rsidR="00172836" w:rsidRPr="00046A20" w:rsidTr="00046A20">
        <w:tc>
          <w:tcPr>
            <w:tcW w:w="4679" w:type="dxa"/>
            <w:vMerge w:val="restart"/>
          </w:tcPr>
          <w:p w:rsidR="00172836" w:rsidRPr="00046A20" w:rsidRDefault="00172836" w:rsidP="002E2FAA">
            <w:pPr>
              <w:jc w:val="center"/>
              <w:rPr>
                <w:sz w:val="21"/>
                <w:szCs w:val="21"/>
              </w:rPr>
            </w:pPr>
            <w:r w:rsidRPr="00046A20">
              <w:rPr>
                <w:sz w:val="21"/>
                <w:szCs w:val="21"/>
              </w:rPr>
              <w:t>Строка баланса</w:t>
            </w:r>
          </w:p>
        </w:tc>
        <w:tc>
          <w:tcPr>
            <w:tcW w:w="1134" w:type="dxa"/>
            <w:vMerge w:val="restart"/>
          </w:tcPr>
          <w:p w:rsidR="00172836" w:rsidRPr="00046A20" w:rsidRDefault="00172836" w:rsidP="002E2FAA">
            <w:pPr>
              <w:jc w:val="center"/>
              <w:rPr>
                <w:sz w:val="21"/>
                <w:szCs w:val="21"/>
              </w:rPr>
            </w:pPr>
            <w:r w:rsidRPr="00046A20">
              <w:rPr>
                <w:sz w:val="21"/>
                <w:szCs w:val="21"/>
              </w:rPr>
              <w:t>Индекс строки</w:t>
            </w:r>
          </w:p>
        </w:tc>
        <w:tc>
          <w:tcPr>
            <w:tcW w:w="1701" w:type="dxa"/>
          </w:tcPr>
          <w:p w:rsidR="00172836" w:rsidRPr="00046A20" w:rsidRDefault="00172836" w:rsidP="00046A20">
            <w:pPr>
              <w:jc w:val="center"/>
              <w:rPr>
                <w:sz w:val="21"/>
                <w:szCs w:val="21"/>
              </w:rPr>
            </w:pPr>
            <w:r w:rsidRPr="00046A20">
              <w:rPr>
                <w:sz w:val="21"/>
                <w:szCs w:val="21"/>
              </w:rPr>
              <w:t xml:space="preserve">Всего на 2025 </w:t>
            </w:r>
          </w:p>
        </w:tc>
        <w:tc>
          <w:tcPr>
            <w:tcW w:w="1559" w:type="dxa"/>
          </w:tcPr>
          <w:p w:rsidR="00172836" w:rsidRPr="00046A20" w:rsidRDefault="00172836" w:rsidP="00046A20">
            <w:pPr>
              <w:jc w:val="center"/>
              <w:rPr>
                <w:sz w:val="21"/>
                <w:szCs w:val="21"/>
              </w:rPr>
            </w:pPr>
            <w:r w:rsidRPr="00046A20">
              <w:rPr>
                <w:sz w:val="21"/>
                <w:szCs w:val="21"/>
              </w:rPr>
              <w:t xml:space="preserve">Всего на 2026 </w:t>
            </w:r>
          </w:p>
        </w:tc>
        <w:tc>
          <w:tcPr>
            <w:tcW w:w="1559" w:type="dxa"/>
          </w:tcPr>
          <w:p w:rsidR="00172836" w:rsidRPr="00046A20" w:rsidRDefault="00172836" w:rsidP="00046A20">
            <w:pPr>
              <w:jc w:val="center"/>
              <w:rPr>
                <w:sz w:val="21"/>
                <w:szCs w:val="21"/>
              </w:rPr>
            </w:pPr>
            <w:r w:rsidRPr="00046A20">
              <w:rPr>
                <w:sz w:val="21"/>
                <w:szCs w:val="21"/>
              </w:rPr>
              <w:t xml:space="preserve">Всего на 2027 </w:t>
            </w:r>
          </w:p>
        </w:tc>
        <w:tc>
          <w:tcPr>
            <w:tcW w:w="1418" w:type="dxa"/>
          </w:tcPr>
          <w:p w:rsidR="00172836" w:rsidRPr="00046A20" w:rsidRDefault="00172836" w:rsidP="00046A20">
            <w:pPr>
              <w:jc w:val="center"/>
              <w:rPr>
                <w:sz w:val="21"/>
                <w:szCs w:val="21"/>
              </w:rPr>
            </w:pPr>
            <w:r w:rsidRPr="00046A20">
              <w:rPr>
                <w:sz w:val="21"/>
                <w:szCs w:val="21"/>
              </w:rPr>
              <w:t xml:space="preserve">Всего на 2028 </w:t>
            </w:r>
          </w:p>
        </w:tc>
        <w:tc>
          <w:tcPr>
            <w:tcW w:w="1701" w:type="dxa"/>
          </w:tcPr>
          <w:p w:rsidR="00172836" w:rsidRPr="00046A20" w:rsidRDefault="00172836" w:rsidP="00046A20">
            <w:pPr>
              <w:jc w:val="center"/>
              <w:rPr>
                <w:sz w:val="21"/>
                <w:szCs w:val="21"/>
              </w:rPr>
            </w:pPr>
            <w:r w:rsidRPr="00046A20">
              <w:rPr>
                <w:sz w:val="21"/>
                <w:szCs w:val="21"/>
              </w:rPr>
              <w:t xml:space="preserve">Всего на 2029 </w:t>
            </w:r>
          </w:p>
        </w:tc>
        <w:tc>
          <w:tcPr>
            <w:tcW w:w="1701" w:type="dxa"/>
          </w:tcPr>
          <w:p w:rsidR="00172836" w:rsidRPr="00046A20" w:rsidRDefault="00172836" w:rsidP="00046A20">
            <w:pPr>
              <w:jc w:val="center"/>
              <w:rPr>
                <w:sz w:val="21"/>
                <w:szCs w:val="21"/>
              </w:rPr>
            </w:pPr>
            <w:r w:rsidRPr="00046A20">
              <w:rPr>
                <w:sz w:val="21"/>
                <w:szCs w:val="21"/>
              </w:rPr>
              <w:t xml:space="preserve">Всего на 2030 </w:t>
            </w:r>
          </w:p>
        </w:tc>
      </w:tr>
      <w:tr w:rsidR="00172836" w:rsidRPr="00046A20" w:rsidTr="00046A20">
        <w:trPr>
          <w:trHeight w:val="42"/>
        </w:trPr>
        <w:tc>
          <w:tcPr>
            <w:tcW w:w="4679" w:type="dxa"/>
            <w:vMerge/>
          </w:tcPr>
          <w:p w:rsidR="00172836" w:rsidRPr="00046A20" w:rsidRDefault="00172836" w:rsidP="002E2FAA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134" w:type="dxa"/>
            <w:vMerge/>
          </w:tcPr>
          <w:p w:rsidR="00172836" w:rsidRPr="00046A20" w:rsidRDefault="00172836" w:rsidP="002E2FAA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639" w:type="dxa"/>
            <w:gridSpan w:val="6"/>
          </w:tcPr>
          <w:p w:rsidR="00172836" w:rsidRPr="00046A20" w:rsidRDefault="00172836" w:rsidP="002E2FAA">
            <w:pPr>
              <w:jc w:val="center"/>
              <w:rPr>
                <w:sz w:val="21"/>
                <w:szCs w:val="21"/>
              </w:rPr>
            </w:pPr>
            <w:r w:rsidRPr="00046A20">
              <w:rPr>
                <w:sz w:val="21"/>
                <w:szCs w:val="21"/>
              </w:rPr>
              <w:t>т у.т.</w:t>
            </w:r>
          </w:p>
        </w:tc>
      </w:tr>
      <w:tr w:rsidR="00172836" w:rsidRPr="00046A20" w:rsidTr="00046A20">
        <w:tc>
          <w:tcPr>
            <w:tcW w:w="4679" w:type="dxa"/>
          </w:tcPr>
          <w:p w:rsidR="00172836" w:rsidRPr="00046A20" w:rsidRDefault="00172836" w:rsidP="002E2FAA">
            <w:pPr>
              <w:rPr>
                <w:sz w:val="21"/>
                <w:szCs w:val="21"/>
              </w:rPr>
            </w:pPr>
            <w:r w:rsidRPr="00046A20">
              <w:rPr>
                <w:sz w:val="21"/>
                <w:szCs w:val="21"/>
              </w:rPr>
              <w:t>Производство энергетических ресурсов</w:t>
            </w:r>
          </w:p>
        </w:tc>
        <w:tc>
          <w:tcPr>
            <w:tcW w:w="1134" w:type="dxa"/>
          </w:tcPr>
          <w:p w:rsidR="00172836" w:rsidRPr="00046A20" w:rsidRDefault="00172836" w:rsidP="002E2FAA">
            <w:pPr>
              <w:jc w:val="center"/>
              <w:rPr>
                <w:sz w:val="21"/>
                <w:szCs w:val="21"/>
              </w:rPr>
            </w:pPr>
            <w:r w:rsidRPr="00046A20">
              <w:rPr>
                <w:sz w:val="21"/>
                <w:szCs w:val="21"/>
              </w:rPr>
              <w:t>1</w:t>
            </w:r>
          </w:p>
        </w:tc>
        <w:tc>
          <w:tcPr>
            <w:tcW w:w="1701" w:type="dxa"/>
          </w:tcPr>
          <w:p w:rsidR="00172836" w:rsidRPr="00046A20" w:rsidRDefault="00172836" w:rsidP="002E2FAA">
            <w:pPr>
              <w:jc w:val="center"/>
              <w:rPr>
                <w:sz w:val="21"/>
                <w:szCs w:val="21"/>
              </w:rPr>
            </w:pPr>
            <w:r w:rsidRPr="00046A20">
              <w:rPr>
                <w:sz w:val="21"/>
                <w:szCs w:val="21"/>
              </w:rPr>
              <w:t>43</w:t>
            </w:r>
          </w:p>
        </w:tc>
        <w:tc>
          <w:tcPr>
            <w:tcW w:w="1559" w:type="dxa"/>
          </w:tcPr>
          <w:p w:rsidR="00172836" w:rsidRPr="00046A20" w:rsidRDefault="00172836" w:rsidP="002E2FAA">
            <w:pPr>
              <w:jc w:val="center"/>
              <w:rPr>
                <w:sz w:val="21"/>
                <w:szCs w:val="21"/>
              </w:rPr>
            </w:pPr>
            <w:r w:rsidRPr="00046A20">
              <w:rPr>
                <w:sz w:val="21"/>
                <w:szCs w:val="21"/>
              </w:rPr>
              <w:t>42</w:t>
            </w:r>
          </w:p>
        </w:tc>
        <w:tc>
          <w:tcPr>
            <w:tcW w:w="1559" w:type="dxa"/>
          </w:tcPr>
          <w:p w:rsidR="00172836" w:rsidRPr="00046A20" w:rsidRDefault="00172836" w:rsidP="002E2FAA">
            <w:pPr>
              <w:jc w:val="center"/>
              <w:rPr>
                <w:sz w:val="21"/>
                <w:szCs w:val="21"/>
              </w:rPr>
            </w:pPr>
            <w:r w:rsidRPr="00046A20">
              <w:rPr>
                <w:sz w:val="21"/>
                <w:szCs w:val="21"/>
              </w:rPr>
              <w:t>36</w:t>
            </w:r>
          </w:p>
        </w:tc>
        <w:tc>
          <w:tcPr>
            <w:tcW w:w="1418" w:type="dxa"/>
          </w:tcPr>
          <w:p w:rsidR="00172836" w:rsidRPr="00046A20" w:rsidRDefault="00172836" w:rsidP="002E2FAA">
            <w:pPr>
              <w:jc w:val="center"/>
              <w:rPr>
                <w:sz w:val="21"/>
                <w:szCs w:val="21"/>
              </w:rPr>
            </w:pPr>
            <w:r w:rsidRPr="00046A20">
              <w:rPr>
                <w:sz w:val="21"/>
                <w:szCs w:val="21"/>
              </w:rPr>
              <w:t>25</w:t>
            </w:r>
          </w:p>
        </w:tc>
        <w:tc>
          <w:tcPr>
            <w:tcW w:w="1701" w:type="dxa"/>
          </w:tcPr>
          <w:p w:rsidR="00172836" w:rsidRPr="00046A20" w:rsidRDefault="00172836" w:rsidP="002E2FAA">
            <w:pPr>
              <w:jc w:val="center"/>
              <w:rPr>
                <w:sz w:val="21"/>
                <w:szCs w:val="21"/>
              </w:rPr>
            </w:pPr>
            <w:r w:rsidRPr="00046A20">
              <w:rPr>
                <w:sz w:val="21"/>
                <w:szCs w:val="21"/>
              </w:rPr>
              <w:t>0</w:t>
            </w:r>
          </w:p>
        </w:tc>
        <w:tc>
          <w:tcPr>
            <w:tcW w:w="1701" w:type="dxa"/>
          </w:tcPr>
          <w:p w:rsidR="00172836" w:rsidRPr="00046A20" w:rsidRDefault="00172836" w:rsidP="002E2FAA">
            <w:pPr>
              <w:jc w:val="center"/>
              <w:rPr>
                <w:sz w:val="21"/>
                <w:szCs w:val="21"/>
              </w:rPr>
            </w:pPr>
            <w:r w:rsidRPr="00046A20">
              <w:rPr>
                <w:sz w:val="21"/>
                <w:szCs w:val="21"/>
              </w:rPr>
              <w:t>0</w:t>
            </w:r>
          </w:p>
        </w:tc>
      </w:tr>
      <w:tr w:rsidR="00172836" w:rsidRPr="00046A20" w:rsidTr="00046A20">
        <w:tc>
          <w:tcPr>
            <w:tcW w:w="4679" w:type="dxa"/>
          </w:tcPr>
          <w:p w:rsidR="00172836" w:rsidRPr="00046A20" w:rsidRDefault="00172836" w:rsidP="002E2FAA">
            <w:pPr>
              <w:rPr>
                <w:sz w:val="21"/>
                <w:szCs w:val="21"/>
              </w:rPr>
            </w:pPr>
            <w:r w:rsidRPr="00046A20">
              <w:rPr>
                <w:sz w:val="21"/>
                <w:szCs w:val="21"/>
              </w:rPr>
              <w:t>Ввоз</w:t>
            </w:r>
          </w:p>
        </w:tc>
        <w:tc>
          <w:tcPr>
            <w:tcW w:w="1134" w:type="dxa"/>
          </w:tcPr>
          <w:p w:rsidR="00172836" w:rsidRPr="00046A20" w:rsidRDefault="00172836" w:rsidP="002E2FAA">
            <w:pPr>
              <w:jc w:val="center"/>
              <w:rPr>
                <w:sz w:val="21"/>
                <w:szCs w:val="21"/>
              </w:rPr>
            </w:pPr>
            <w:r w:rsidRPr="00046A20">
              <w:rPr>
                <w:sz w:val="21"/>
                <w:szCs w:val="21"/>
              </w:rPr>
              <w:t>2</w:t>
            </w:r>
          </w:p>
        </w:tc>
        <w:tc>
          <w:tcPr>
            <w:tcW w:w="1701" w:type="dxa"/>
          </w:tcPr>
          <w:p w:rsidR="00172836" w:rsidRPr="00046A20" w:rsidRDefault="00172836" w:rsidP="002E2FAA">
            <w:pPr>
              <w:jc w:val="center"/>
              <w:rPr>
                <w:sz w:val="21"/>
                <w:szCs w:val="21"/>
              </w:rPr>
            </w:pPr>
            <w:r w:rsidRPr="00046A20">
              <w:rPr>
                <w:sz w:val="21"/>
                <w:szCs w:val="21"/>
              </w:rPr>
              <w:t>13 587 439</w:t>
            </w:r>
          </w:p>
        </w:tc>
        <w:tc>
          <w:tcPr>
            <w:tcW w:w="1559" w:type="dxa"/>
          </w:tcPr>
          <w:p w:rsidR="00172836" w:rsidRPr="00046A20" w:rsidRDefault="00172836" w:rsidP="002E2FAA">
            <w:pPr>
              <w:jc w:val="center"/>
              <w:rPr>
                <w:sz w:val="21"/>
                <w:szCs w:val="21"/>
              </w:rPr>
            </w:pPr>
            <w:r w:rsidRPr="00046A20">
              <w:rPr>
                <w:sz w:val="21"/>
                <w:szCs w:val="21"/>
              </w:rPr>
              <w:t>13 607 961</w:t>
            </w:r>
          </w:p>
        </w:tc>
        <w:tc>
          <w:tcPr>
            <w:tcW w:w="1559" w:type="dxa"/>
          </w:tcPr>
          <w:p w:rsidR="00172836" w:rsidRPr="00046A20" w:rsidRDefault="00172836" w:rsidP="002E2FAA">
            <w:pPr>
              <w:jc w:val="center"/>
              <w:rPr>
                <w:sz w:val="21"/>
                <w:szCs w:val="21"/>
              </w:rPr>
            </w:pPr>
            <w:r w:rsidRPr="00046A20">
              <w:rPr>
                <w:sz w:val="21"/>
                <w:szCs w:val="21"/>
              </w:rPr>
              <w:t>13 631 463</w:t>
            </w:r>
          </w:p>
        </w:tc>
        <w:tc>
          <w:tcPr>
            <w:tcW w:w="1418" w:type="dxa"/>
          </w:tcPr>
          <w:p w:rsidR="00172836" w:rsidRPr="00046A20" w:rsidRDefault="00172836" w:rsidP="002E2FAA">
            <w:pPr>
              <w:jc w:val="center"/>
              <w:rPr>
                <w:sz w:val="21"/>
                <w:szCs w:val="21"/>
              </w:rPr>
            </w:pPr>
            <w:r w:rsidRPr="00046A20">
              <w:rPr>
                <w:sz w:val="21"/>
                <w:szCs w:val="21"/>
              </w:rPr>
              <w:t>13 694 788</w:t>
            </w:r>
          </w:p>
        </w:tc>
        <w:tc>
          <w:tcPr>
            <w:tcW w:w="1701" w:type="dxa"/>
          </w:tcPr>
          <w:p w:rsidR="00172836" w:rsidRPr="00046A20" w:rsidRDefault="00172836" w:rsidP="002E2FAA">
            <w:pPr>
              <w:jc w:val="center"/>
              <w:rPr>
                <w:sz w:val="21"/>
                <w:szCs w:val="21"/>
              </w:rPr>
            </w:pPr>
            <w:r w:rsidRPr="00046A20">
              <w:rPr>
                <w:sz w:val="21"/>
                <w:szCs w:val="21"/>
              </w:rPr>
              <w:t>13 742 445</w:t>
            </w:r>
          </w:p>
        </w:tc>
        <w:tc>
          <w:tcPr>
            <w:tcW w:w="1701" w:type="dxa"/>
          </w:tcPr>
          <w:p w:rsidR="00172836" w:rsidRPr="00046A20" w:rsidRDefault="00172836" w:rsidP="002E2FAA">
            <w:pPr>
              <w:jc w:val="center"/>
              <w:rPr>
                <w:sz w:val="21"/>
                <w:szCs w:val="21"/>
              </w:rPr>
            </w:pPr>
            <w:r w:rsidRPr="00046A20">
              <w:rPr>
                <w:sz w:val="21"/>
                <w:szCs w:val="21"/>
              </w:rPr>
              <w:t>13 778 480</w:t>
            </w:r>
          </w:p>
        </w:tc>
      </w:tr>
      <w:tr w:rsidR="00172836" w:rsidRPr="00046A20" w:rsidTr="00046A20">
        <w:tc>
          <w:tcPr>
            <w:tcW w:w="4679" w:type="dxa"/>
          </w:tcPr>
          <w:p w:rsidR="00172836" w:rsidRPr="00046A20" w:rsidRDefault="00172836" w:rsidP="002E2FAA">
            <w:pPr>
              <w:rPr>
                <w:sz w:val="21"/>
                <w:szCs w:val="21"/>
              </w:rPr>
            </w:pPr>
            <w:r w:rsidRPr="00046A20">
              <w:rPr>
                <w:sz w:val="21"/>
                <w:szCs w:val="21"/>
              </w:rPr>
              <w:t>Вывоз</w:t>
            </w:r>
          </w:p>
        </w:tc>
        <w:tc>
          <w:tcPr>
            <w:tcW w:w="1134" w:type="dxa"/>
          </w:tcPr>
          <w:p w:rsidR="00172836" w:rsidRPr="00046A20" w:rsidRDefault="00172836" w:rsidP="002E2FAA">
            <w:pPr>
              <w:jc w:val="center"/>
              <w:rPr>
                <w:sz w:val="21"/>
                <w:szCs w:val="21"/>
              </w:rPr>
            </w:pPr>
            <w:r w:rsidRPr="00046A20">
              <w:rPr>
                <w:sz w:val="21"/>
                <w:szCs w:val="21"/>
              </w:rPr>
              <w:t>3</w:t>
            </w:r>
          </w:p>
        </w:tc>
        <w:tc>
          <w:tcPr>
            <w:tcW w:w="1701" w:type="dxa"/>
          </w:tcPr>
          <w:p w:rsidR="00172836" w:rsidRPr="00046A20" w:rsidRDefault="00172836" w:rsidP="002E2FAA">
            <w:pPr>
              <w:jc w:val="center"/>
              <w:rPr>
                <w:sz w:val="21"/>
                <w:szCs w:val="21"/>
              </w:rPr>
            </w:pPr>
            <w:r w:rsidRPr="00046A20">
              <w:rPr>
                <w:sz w:val="21"/>
                <w:szCs w:val="21"/>
              </w:rPr>
              <w:t>-4 258 814</w:t>
            </w:r>
          </w:p>
        </w:tc>
        <w:tc>
          <w:tcPr>
            <w:tcW w:w="1559" w:type="dxa"/>
          </w:tcPr>
          <w:p w:rsidR="00172836" w:rsidRPr="00046A20" w:rsidRDefault="00172836" w:rsidP="002E2FAA">
            <w:pPr>
              <w:jc w:val="center"/>
              <w:rPr>
                <w:sz w:val="21"/>
                <w:szCs w:val="21"/>
              </w:rPr>
            </w:pPr>
            <w:r w:rsidRPr="00046A20">
              <w:rPr>
                <w:sz w:val="21"/>
                <w:szCs w:val="21"/>
              </w:rPr>
              <w:t>-4 250 547</w:t>
            </w:r>
          </w:p>
        </w:tc>
        <w:tc>
          <w:tcPr>
            <w:tcW w:w="1559" w:type="dxa"/>
          </w:tcPr>
          <w:p w:rsidR="00172836" w:rsidRPr="00046A20" w:rsidRDefault="00172836" w:rsidP="002E2FAA">
            <w:pPr>
              <w:jc w:val="center"/>
              <w:rPr>
                <w:sz w:val="21"/>
                <w:szCs w:val="21"/>
              </w:rPr>
            </w:pPr>
            <w:r w:rsidRPr="00046A20">
              <w:rPr>
                <w:sz w:val="21"/>
                <w:szCs w:val="21"/>
              </w:rPr>
              <w:t>-4 243 409</w:t>
            </w:r>
          </w:p>
        </w:tc>
        <w:tc>
          <w:tcPr>
            <w:tcW w:w="1418" w:type="dxa"/>
          </w:tcPr>
          <w:p w:rsidR="00172836" w:rsidRPr="00046A20" w:rsidRDefault="00172836" w:rsidP="002E2FAA">
            <w:pPr>
              <w:jc w:val="center"/>
              <w:rPr>
                <w:sz w:val="21"/>
                <w:szCs w:val="21"/>
              </w:rPr>
            </w:pPr>
            <w:r w:rsidRPr="00046A20">
              <w:rPr>
                <w:sz w:val="21"/>
                <w:szCs w:val="21"/>
              </w:rPr>
              <w:t>-4 247 590</w:t>
            </w:r>
          </w:p>
        </w:tc>
        <w:tc>
          <w:tcPr>
            <w:tcW w:w="1701" w:type="dxa"/>
          </w:tcPr>
          <w:p w:rsidR="00172836" w:rsidRPr="00046A20" w:rsidRDefault="00172836" w:rsidP="002E2FAA">
            <w:pPr>
              <w:jc w:val="center"/>
              <w:rPr>
                <w:sz w:val="21"/>
                <w:szCs w:val="21"/>
              </w:rPr>
            </w:pPr>
            <w:r w:rsidRPr="00046A20">
              <w:rPr>
                <w:sz w:val="21"/>
                <w:szCs w:val="21"/>
              </w:rPr>
              <w:t>-4 246 321</w:t>
            </w:r>
          </w:p>
        </w:tc>
        <w:tc>
          <w:tcPr>
            <w:tcW w:w="1701" w:type="dxa"/>
          </w:tcPr>
          <w:p w:rsidR="00172836" w:rsidRPr="00046A20" w:rsidRDefault="00172836" w:rsidP="002E2FAA">
            <w:pPr>
              <w:jc w:val="center"/>
              <w:rPr>
                <w:sz w:val="21"/>
                <w:szCs w:val="21"/>
              </w:rPr>
            </w:pPr>
            <w:r w:rsidRPr="00046A20">
              <w:rPr>
                <w:sz w:val="21"/>
                <w:szCs w:val="21"/>
              </w:rPr>
              <w:t>-4 245 622</w:t>
            </w:r>
          </w:p>
        </w:tc>
      </w:tr>
      <w:tr w:rsidR="00172836" w:rsidRPr="00046A20" w:rsidTr="00046A20">
        <w:tc>
          <w:tcPr>
            <w:tcW w:w="4679" w:type="dxa"/>
          </w:tcPr>
          <w:p w:rsidR="00172836" w:rsidRPr="00046A20" w:rsidRDefault="00172836" w:rsidP="002E2FAA">
            <w:pPr>
              <w:rPr>
                <w:sz w:val="21"/>
                <w:szCs w:val="21"/>
              </w:rPr>
            </w:pPr>
            <w:r w:rsidRPr="00046A20">
              <w:rPr>
                <w:sz w:val="21"/>
                <w:szCs w:val="21"/>
              </w:rPr>
              <w:t>Изменение запасов</w:t>
            </w:r>
          </w:p>
        </w:tc>
        <w:tc>
          <w:tcPr>
            <w:tcW w:w="1134" w:type="dxa"/>
          </w:tcPr>
          <w:p w:rsidR="00172836" w:rsidRPr="00046A20" w:rsidRDefault="00172836" w:rsidP="002E2FAA">
            <w:pPr>
              <w:jc w:val="center"/>
              <w:rPr>
                <w:sz w:val="21"/>
                <w:szCs w:val="21"/>
              </w:rPr>
            </w:pPr>
            <w:r w:rsidRPr="00046A20">
              <w:rPr>
                <w:sz w:val="21"/>
                <w:szCs w:val="21"/>
              </w:rPr>
              <w:t>4</w:t>
            </w:r>
          </w:p>
        </w:tc>
        <w:tc>
          <w:tcPr>
            <w:tcW w:w="1701" w:type="dxa"/>
          </w:tcPr>
          <w:p w:rsidR="00172836" w:rsidRPr="00046A20" w:rsidRDefault="00172836" w:rsidP="002E2FAA">
            <w:pPr>
              <w:jc w:val="center"/>
              <w:rPr>
                <w:sz w:val="21"/>
                <w:szCs w:val="21"/>
              </w:rPr>
            </w:pPr>
            <w:r w:rsidRPr="00046A20">
              <w:rPr>
                <w:sz w:val="21"/>
                <w:szCs w:val="21"/>
              </w:rPr>
              <w:t>-68</w:t>
            </w:r>
          </w:p>
        </w:tc>
        <w:tc>
          <w:tcPr>
            <w:tcW w:w="1559" w:type="dxa"/>
          </w:tcPr>
          <w:p w:rsidR="00172836" w:rsidRPr="00046A20" w:rsidRDefault="00172836" w:rsidP="002E2FAA">
            <w:pPr>
              <w:jc w:val="center"/>
              <w:rPr>
                <w:sz w:val="21"/>
                <w:szCs w:val="21"/>
              </w:rPr>
            </w:pPr>
            <w:r w:rsidRPr="00046A20">
              <w:rPr>
                <w:sz w:val="21"/>
                <w:szCs w:val="21"/>
              </w:rPr>
              <w:t>-68</w:t>
            </w:r>
          </w:p>
        </w:tc>
        <w:tc>
          <w:tcPr>
            <w:tcW w:w="1559" w:type="dxa"/>
          </w:tcPr>
          <w:p w:rsidR="00172836" w:rsidRPr="00046A20" w:rsidRDefault="00172836" w:rsidP="002E2FAA">
            <w:pPr>
              <w:jc w:val="center"/>
              <w:rPr>
                <w:sz w:val="21"/>
                <w:szCs w:val="21"/>
              </w:rPr>
            </w:pPr>
            <w:r w:rsidRPr="00046A20">
              <w:rPr>
                <w:sz w:val="21"/>
                <w:szCs w:val="21"/>
              </w:rPr>
              <w:t>-68</w:t>
            </w:r>
          </w:p>
        </w:tc>
        <w:tc>
          <w:tcPr>
            <w:tcW w:w="1418" w:type="dxa"/>
          </w:tcPr>
          <w:p w:rsidR="00172836" w:rsidRPr="00046A20" w:rsidRDefault="00172836" w:rsidP="002E2FAA">
            <w:pPr>
              <w:jc w:val="center"/>
              <w:rPr>
                <w:sz w:val="21"/>
                <w:szCs w:val="21"/>
              </w:rPr>
            </w:pPr>
            <w:r w:rsidRPr="00046A20">
              <w:rPr>
                <w:sz w:val="21"/>
                <w:szCs w:val="21"/>
              </w:rPr>
              <w:t>-68</w:t>
            </w:r>
          </w:p>
        </w:tc>
        <w:tc>
          <w:tcPr>
            <w:tcW w:w="1701" w:type="dxa"/>
          </w:tcPr>
          <w:p w:rsidR="00172836" w:rsidRPr="00046A20" w:rsidRDefault="00172836" w:rsidP="002E2FAA">
            <w:pPr>
              <w:jc w:val="center"/>
              <w:rPr>
                <w:sz w:val="21"/>
                <w:szCs w:val="21"/>
              </w:rPr>
            </w:pPr>
            <w:r w:rsidRPr="00046A20">
              <w:rPr>
                <w:sz w:val="21"/>
                <w:szCs w:val="21"/>
              </w:rPr>
              <w:t>-68</w:t>
            </w:r>
          </w:p>
        </w:tc>
        <w:tc>
          <w:tcPr>
            <w:tcW w:w="1701" w:type="dxa"/>
          </w:tcPr>
          <w:p w:rsidR="00172836" w:rsidRPr="00046A20" w:rsidRDefault="00172836" w:rsidP="002E2FAA">
            <w:pPr>
              <w:jc w:val="center"/>
              <w:rPr>
                <w:sz w:val="21"/>
                <w:szCs w:val="21"/>
              </w:rPr>
            </w:pPr>
            <w:r w:rsidRPr="00046A20">
              <w:rPr>
                <w:sz w:val="21"/>
                <w:szCs w:val="21"/>
              </w:rPr>
              <w:t>-68</w:t>
            </w:r>
          </w:p>
        </w:tc>
      </w:tr>
      <w:tr w:rsidR="00172836" w:rsidRPr="00046A20" w:rsidTr="00046A20">
        <w:tc>
          <w:tcPr>
            <w:tcW w:w="4679" w:type="dxa"/>
          </w:tcPr>
          <w:p w:rsidR="00172836" w:rsidRPr="00046A20" w:rsidRDefault="00172836" w:rsidP="002E2FAA">
            <w:pPr>
              <w:rPr>
                <w:sz w:val="21"/>
                <w:szCs w:val="21"/>
              </w:rPr>
            </w:pPr>
            <w:r w:rsidRPr="00046A20">
              <w:rPr>
                <w:sz w:val="21"/>
                <w:szCs w:val="21"/>
              </w:rPr>
              <w:t>Потребление первичной энергии</w:t>
            </w:r>
          </w:p>
        </w:tc>
        <w:tc>
          <w:tcPr>
            <w:tcW w:w="1134" w:type="dxa"/>
          </w:tcPr>
          <w:p w:rsidR="00172836" w:rsidRPr="00046A20" w:rsidRDefault="00172836" w:rsidP="002E2FAA">
            <w:pPr>
              <w:jc w:val="center"/>
              <w:rPr>
                <w:sz w:val="21"/>
                <w:szCs w:val="21"/>
              </w:rPr>
            </w:pPr>
            <w:r w:rsidRPr="00046A20">
              <w:rPr>
                <w:sz w:val="21"/>
                <w:szCs w:val="21"/>
              </w:rPr>
              <w:t>5</w:t>
            </w:r>
          </w:p>
        </w:tc>
        <w:tc>
          <w:tcPr>
            <w:tcW w:w="1701" w:type="dxa"/>
          </w:tcPr>
          <w:p w:rsidR="00172836" w:rsidRPr="00046A20" w:rsidRDefault="00172836" w:rsidP="002E2FAA">
            <w:pPr>
              <w:jc w:val="center"/>
              <w:rPr>
                <w:sz w:val="21"/>
                <w:szCs w:val="21"/>
              </w:rPr>
            </w:pPr>
            <w:r w:rsidRPr="00046A20">
              <w:rPr>
                <w:sz w:val="21"/>
                <w:szCs w:val="21"/>
              </w:rPr>
              <w:t>9 328 600</w:t>
            </w:r>
          </w:p>
        </w:tc>
        <w:tc>
          <w:tcPr>
            <w:tcW w:w="1559" w:type="dxa"/>
          </w:tcPr>
          <w:p w:rsidR="00172836" w:rsidRPr="00046A20" w:rsidRDefault="00172836" w:rsidP="002E2FAA">
            <w:pPr>
              <w:jc w:val="center"/>
              <w:rPr>
                <w:sz w:val="21"/>
                <w:szCs w:val="21"/>
              </w:rPr>
            </w:pPr>
            <w:r w:rsidRPr="00046A20">
              <w:rPr>
                <w:sz w:val="21"/>
                <w:szCs w:val="21"/>
              </w:rPr>
              <w:t>9 357 388</w:t>
            </w:r>
          </w:p>
        </w:tc>
        <w:tc>
          <w:tcPr>
            <w:tcW w:w="1559" w:type="dxa"/>
          </w:tcPr>
          <w:p w:rsidR="00172836" w:rsidRPr="00046A20" w:rsidRDefault="00172836" w:rsidP="002E2FAA">
            <w:pPr>
              <w:jc w:val="center"/>
              <w:rPr>
                <w:sz w:val="21"/>
                <w:szCs w:val="21"/>
              </w:rPr>
            </w:pPr>
            <w:r w:rsidRPr="00046A20">
              <w:rPr>
                <w:sz w:val="21"/>
                <w:szCs w:val="21"/>
              </w:rPr>
              <w:t>9 388 022</w:t>
            </w:r>
          </w:p>
        </w:tc>
        <w:tc>
          <w:tcPr>
            <w:tcW w:w="1418" w:type="dxa"/>
          </w:tcPr>
          <w:p w:rsidR="00172836" w:rsidRPr="00046A20" w:rsidRDefault="00172836" w:rsidP="002E2FAA">
            <w:pPr>
              <w:jc w:val="center"/>
              <w:rPr>
                <w:sz w:val="21"/>
                <w:szCs w:val="21"/>
              </w:rPr>
            </w:pPr>
            <w:r w:rsidRPr="00046A20">
              <w:rPr>
                <w:sz w:val="21"/>
                <w:szCs w:val="21"/>
              </w:rPr>
              <w:t>9 447 155</w:t>
            </w:r>
          </w:p>
        </w:tc>
        <w:tc>
          <w:tcPr>
            <w:tcW w:w="1701" w:type="dxa"/>
          </w:tcPr>
          <w:p w:rsidR="00172836" w:rsidRPr="00046A20" w:rsidRDefault="00172836" w:rsidP="002E2FAA">
            <w:pPr>
              <w:jc w:val="center"/>
              <w:rPr>
                <w:sz w:val="21"/>
                <w:szCs w:val="21"/>
              </w:rPr>
            </w:pPr>
            <w:r w:rsidRPr="00046A20">
              <w:rPr>
                <w:sz w:val="21"/>
                <w:szCs w:val="21"/>
              </w:rPr>
              <w:t>9 496 056</w:t>
            </w:r>
          </w:p>
        </w:tc>
        <w:tc>
          <w:tcPr>
            <w:tcW w:w="1701" w:type="dxa"/>
          </w:tcPr>
          <w:p w:rsidR="00172836" w:rsidRPr="00046A20" w:rsidRDefault="00172836" w:rsidP="002E2FAA">
            <w:pPr>
              <w:jc w:val="center"/>
              <w:rPr>
                <w:sz w:val="21"/>
                <w:szCs w:val="21"/>
              </w:rPr>
            </w:pPr>
            <w:r w:rsidRPr="00046A20">
              <w:rPr>
                <w:sz w:val="21"/>
                <w:szCs w:val="21"/>
              </w:rPr>
              <w:t>9 532 790</w:t>
            </w:r>
          </w:p>
        </w:tc>
      </w:tr>
      <w:tr w:rsidR="00172836" w:rsidRPr="00046A20" w:rsidTr="00046A20">
        <w:tc>
          <w:tcPr>
            <w:tcW w:w="4679" w:type="dxa"/>
          </w:tcPr>
          <w:p w:rsidR="00172836" w:rsidRPr="00046A20" w:rsidRDefault="00172836" w:rsidP="002E2FAA">
            <w:pPr>
              <w:rPr>
                <w:sz w:val="21"/>
                <w:szCs w:val="21"/>
              </w:rPr>
            </w:pPr>
            <w:r w:rsidRPr="00046A20">
              <w:rPr>
                <w:sz w:val="21"/>
                <w:szCs w:val="21"/>
              </w:rPr>
              <w:t>Статистическое расхождение</w:t>
            </w:r>
          </w:p>
        </w:tc>
        <w:tc>
          <w:tcPr>
            <w:tcW w:w="1134" w:type="dxa"/>
          </w:tcPr>
          <w:p w:rsidR="00172836" w:rsidRPr="00046A20" w:rsidRDefault="00172836" w:rsidP="002E2FAA">
            <w:pPr>
              <w:jc w:val="center"/>
              <w:rPr>
                <w:sz w:val="21"/>
                <w:szCs w:val="21"/>
              </w:rPr>
            </w:pPr>
            <w:r w:rsidRPr="00046A20">
              <w:rPr>
                <w:sz w:val="21"/>
                <w:szCs w:val="21"/>
              </w:rPr>
              <w:t>6</w:t>
            </w:r>
          </w:p>
        </w:tc>
        <w:tc>
          <w:tcPr>
            <w:tcW w:w="1701" w:type="dxa"/>
          </w:tcPr>
          <w:p w:rsidR="00172836" w:rsidRPr="00046A20" w:rsidRDefault="00172836" w:rsidP="002E2FAA">
            <w:pPr>
              <w:jc w:val="center"/>
              <w:rPr>
                <w:sz w:val="21"/>
                <w:szCs w:val="21"/>
              </w:rPr>
            </w:pPr>
            <w:r w:rsidRPr="00046A20">
              <w:rPr>
                <w:sz w:val="21"/>
                <w:szCs w:val="21"/>
              </w:rPr>
              <w:t>0</w:t>
            </w:r>
          </w:p>
        </w:tc>
        <w:tc>
          <w:tcPr>
            <w:tcW w:w="1559" w:type="dxa"/>
          </w:tcPr>
          <w:p w:rsidR="00172836" w:rsidRPr="00046A20" w:rsidRDefault="00172836" w:rsidP="002E2FAA">
            <w:pPr>
              <w:jc w:val="center"/>
              <w:rPr>
                <w:sz w:val="21"/>
                <w:szCs w:val="21"/>
              </w:rPr>
            </w:pPr>
            <w:r w:rsidRPr="00046A20">
              <w:rPr>
                <w:sz w:val="21"/>
                <w:szCs w:val="21"/>
              </w:rPr>
              <w:t>0</w:t>
            </w:r>
          </w:p>
        </w:tc>
        <w:tc>
          <w:tcPr>
            <w:tcW w:w="1559" w:type="dxa"/>
          </w:tcPr>
          <w:p w:rsidR="00172836" w:rsidRPr="00046A20" w:rsidRDefault="00172836" w:rsidP="002E2FAA">
            <w:pPr>
              <w:jc w:val="center"/>
              <w:rPr>
                <w:sz w:val="21"/>
                <w:szCs w:val="21"/>
              </w:rPr>
            </w:pPr>
            <w:r w:rsidRPr="00046A20">
              <w:rPr>
                <w:sz w:val="21"/>
                <w:szCs w:val="21"/>
              </w:rPr>
              <w:t>0</w:t>
            </w:r>
          </w:p>
        </w:tc>
        <w:tc>
          <w:tcPr>
            <w:tcW w:w="1418" w:type="dxa"/>
          </w:tcPr>
          <w:p w:rsidR="00172836" w:rsidRPr="00046A20" w:rsidRDefault="00172836" w:rsidP="002E2FAA">
            <w:pPr>
              <w:jc w:val="center"/>
              <w:rPr>
                <w:sz w:val="21"/>
                <w:szCs w:val="21"/>
              </w:rPr>
            </w:pPr>
            <w:r w:rsidRPr="00046A20">
              <w:rPr>
                <w:sz w:val="21"/>
                <w:szCs w:val="21"/>
              </w:rPr>
              <w:t>0</w:t>
            </w:r>
          </w:p>
        </w:tc>
        <w:tc>
          <w:tcPr>
            <w:tcW w:w="1701" w:type="dxa"/>
          </w:tcPr>
          <w:p w:rsidR="00172836" w:rsidRPr="00046A20" w:rsidRDefault="00172836" w:rsidP="002E2FAA">
            <w:pPr>
              <w:jc w:val="center"/>
              <w:rPr>
                <w:sz w:val="21"/>
                <w:szCs w:val="21"/>
              </w:rPr>
            </w:pPr>
            <w:r w:rsidRPr="00046A20">
              <w:rPr>
                <w:sz w:val="21"/>
                <w:szCs w:val="21"/>
              </w:rPr>
              <w:t>0</w:t>
            </w:r>
          </w:p>
        </w:tc>
        <w:tc>
          <w:tcPr>
            <w:tcW w:w="1701" w:type="dxa"/>
          </w:tcPr>
          <w:p w:rsidR="00172836" w:rsidRPr="00046A20" w:rsidRDefault="00172836" w:rsidP="002E2FAA">
            <w:pPr>
              <w:jc w:val="center"/>
              <w:rPr>
                <w:sz w:val="21"/>
                <w:szCs w:val="21"/>
              </w:rPr>
            </w:pPr>
            <w:r w:rsidRPr="00046A20">
              <w:rPr>
                <w:sz w:val="21"/>
                <w:szCs w:val="21"/>
              </w:rPr>
              <w:t>0</w:t>
            </w:r>
          </w:p>
        </w:tc>
      </w:tr>
      <w:tr w:rsidR="00172836" w:rsidRPr="00046A20" w:rsidTr="00046A20">
        <w:tc>
          <w:tcPr>
            <w:tcW w:w="4679" w:type="dxa"/>
          </w:tcPr>
          <w:p w:rsidR="00172836" w:rsidRPr="00046A20" w:rsidRDefault="00172836" w:rsidP="002E2FAA">
            <w:pPr>
              <w:rPr>
                <w:sz w:val="21"/>
                <w:szCs w:val="21"/>
              </w:rPr>
            </w:pPr>
            <w:r w:rsidRPr="00046A20">
              <w:rPr>
                <w:sz w:val="21"/>
                <w:szCs w:val="21"/>
              </w:rPr>
              <w:t>Производство электрической энергии</w:t>
            </w:r>
          </w:p>
        </w:tc>
        <w:tc>
          <w:tcPr>
            <w:tcW w:w="1134" w:type="dxa"/>
          </w:tcPr>
          <w:p w:rsidR="00172836" w:rsidRPr="00046A20" w:rsidRDefault="00172836" w:rsidP="002E2FAA">
            <w:pPr>
              <w:jc w:val="center"/>
              <w:rPr>
                <w:sz w:val="21"/>
                <w:szCs w:val="21"/>
              </w:rPr>
            </w:pPr>
            <w:r w:rsidRPr="00046A20">
              <w:rPr>
                <w:sz w:val="21"/>
                <w:szCs w:val="21"/>
              </w:rPr>
              <w:t>7</w:t>
            </w:r>
          </w:p>
        </w:tc>
        <w:tc>
          <w:tcPr>
            <w:tcW w:w="1701" w:type="dxa"/>
          </w:tcPr>
          <w:p w:rsidR="00172836" w:rsidRPr="00046A20" w:rsidRDefault="00172836" w:rsidP="002E2FAA">
            <w:pPr>
              <w:jc w:val="center"/>
              <w:rPr>
                <w:sz w:val="21"/>
                <w:szCs w:val="21"/>
              </w:rPr>
            </w:pPr>
            <w:r w:rsidRPr="00046A20">
              <w:rPr>
                <w:sz w:val="21"/>
                <w:szCs w:val="21"/>
              </w:rPr>
              <w:t>-6 998 220</w:t>
            </w:r>
          </w:p>
        </w:tc>
        <w:tc>
          <w:tcPr>
            <w:tcW w:w="1559" w:type="dxa"/>
          </w:tcPr>
          <w:p w:rsidR="00172836" w:rsidRPr="00046A20" w:rsidRDefault="00172836" w:rsidP="002E2FAA">
            <w:pPr>
              <w:jc w:val="center"/>
              <w:rPr>
                <w:sz w:val="21"/>
                <w:szCs w:val="21"/>
              </w:rPr>
            </w:pPr>
            <w:r w:rsidRPr="00046A20">
              <w:rPr>
                <w:sz w:val="21"/>
                <w:szCs w:val="21"/>
              </w:rPr>
              <w:t>-6 998 186</w:t>
            </w:r>
          </w:p>
        </w:tc>
        <w:tc>
          <w:tcPr>
            <w:tcW w:w="1559" w:type="dxa"/>
          </w:tcPr>
          <w:p w:rsidR="00172836" w:rsidRPr="00046A20" w:rsidRDefault="00172836" w:rsidP="002E2FAA">
            <w:pPr>
              <w:jc w:val="center"/>
              <w:rPr>
                <w:sz w:val="21"/>
                <w:szCs w:val="21"/>
              </w:rPr>
            </w:pPr>
            <w:r w:rsidRPr="00046A20">
              <w:rPr>
                <w:sz w:val="21"/>
                <w:szCs w:val="21"/>
              </w:rPr>
              <w:t>-6 998 186</w:t>
            </w:r>
          </w:p>
        </w:tc>
        <w:tc>
          <w:tcPr>
            <w:tcW w:w="1418" w:type="dxa"/>
          </w:tcPr>
          <w:p w:rsidR="00172836" w:rsidRPr="00046A20" w:rsidRDefault="00172836" w:rsidP="002E2FAA">
            <w:pPr>
              <w:jc w:val="center"/>
              <w:rPr>
                <w:sz w:val="21"/>
                <w:szCs w:val="21"/>
              </w:rPr>
            </w:pPr>
            <w:r w:rsidRPr="00046A20">
              <w:rPr>
                <w:sz w:val="21"/>
                <w:szCs w:val="21"/>
              </w:rPr>
              <w:t>-6 998 186</w:t>
            </w:r>
          </w:p>
        </w:tc>
        <w:tc>
          <w:tcPr>
            <w:tcW w:w="1701" w:type="dxa"/>
          </w:tcPr>
          <w:p w:rsidR="00172836" w:rsidRPr="00046A20" w:rsidRDefault="00172836" w:rsidP="002E2FAA">
            <w:pPr>
              <w:jc w:val="center"/>
              <w:rPr>
                <w:sz w:val="21"/>
                <w:szCs w:val="21"/>
              </w:rPr>
            </w:pPr>
            <w:r w:rsidRPr="00046A20">
              <w:rPr>
                <w:sz w:val="21"/>
                <w:szCs w:val="21"/>
              </w:rPr>
              <w:t>-6 998 186</w:t>
            </w:r>
          </w:p>
        </w:tc>
        <w:tc>
          <w:tcPr>
            <w:tcW w:w="1701" w:type="dxa"/>
          </w:tcPr>
          <w:p w:rsidR="00172836" w:rsidRPr="00046A20" w:rsidRDefault="00172836" w:rsidP="002E2FAA">
            <w:pPr>
              <w:jc w:val="center"/>
              <w:rPr>
                <w:sz w:val="21"/>
                <w:szCs w:val="21"/>
              </w:rPr>
            </w:pPr>
            <w:r w:rsidRPr="00046A20">
              <w:rPr>
                <w:sz w:val="21"/>
                <w:szCs w:val="21"/>
              </w:rPr>
              <w:t>-6 998 186</w:t>
            </w:r>
          </w:p>
        </w:tc>
      </w:tr>
      <w:tr w:rsidR="00172836" w:rsidRPr="00046A20" w:rsidTr="00046A20">
        <w:tc>
          <w:tcPr>
            <w:tcW w:w="4679" w:type="dxa"/>
          </w:tcPr>
          <w:p w:rsidR="00172836" w:rsidRPr="00046A20" w:rsidRDefault="00172836" w:rsidP="002E2FAA">
            <w:pPr>
              <w:rPr>
                <w:sz w:val="21"/>
                <w:szCs w:val="21"/>
              </w:rPr>
            </w:pPr>
            <w:r w:rsidRPr="00046A20">
              <w:rPr>
                <w:sz w:val="21"/>
                <w:szCs w:val="21"/>
              </w:rPr>
              <w:t>Производство тепловой энергии</w:t>
            </w:r>
          </w:p>
        </w:tc>
        <w:tc>
          <w:tcPr>
            <w:tcW w:w="1134" w:type="dxa"/>
          </w:tcPr>
          <w:p w:rsidR="00172836" w:rsidRPr="00046A20" w:rsidRDefault="00172836" w:rsidP="002E2FAA">
            <w:pPr>
              <w:jc w:val="center"/>
              <w:rPr>
                <w:sz w:val="21"/>
                <w:szCs w:val="21"/>
              </w:rPr>
            </w:pPr>
            <w:r w:rsidRPr="00046A20">
              <w:rPr>
                <w:sz w:val="21"/>
                <w:szCs w:val="21"/>
              </w:rPr>
              <w:t>8</w:t>
            </w:r>
          </w:p>
        </w:tc>
        <w:tc>
          <w:tcPr>
            <w:tcW w:w="1701" w:type="dxa"/>
          </w:tcPr>
          <w:p w:rsidR="00172836" w:rsidRPr="00046A20" w:rsidRDefault="00172836" w:rsidP="002E2FAA">
            <w:pPr>
              <w:jc w:val="center"/>
              <w:rPr>
                <w:sz w:val="21"/>
                <w:szCs w:val="21"/>
              </w:rPr>
            </w:pPr>
            <w:r w:rsidRPr="00046A20">
              <w:rPr>
                <w:sz w:val="21"/>
                <w:szCs w:val="21"/>
              </w:rPr>
              <w:t>-58 800</w:t>
            </w:r>
          </w:p>
        </w:tc>
        <w:tc>
          <w:tcPr>
            <w:tcW w:w="1559" w:type="dxa"/>
          </w:tcPr>
          <w:p w:rsidR="00172836" w:rsidRPr="00046A20" w:rsidRDefault="00172836" w:rsidP="002E2FAA">
            <w:pPr>
              <w:jc w:val="center"/>
              <w:rPr>
                <w:sz w:val="21"/>
                <w:szCs w:val="21"/>
              </w:rPr>
            </w:pPr>
            <w:r w:rsidRPr="00046A20">
              <w:rPr>
                <w:sz w:val="21"/>
                <w:szCs w:val="21"/>
              </w:rPr>
              <w:t>-60 1979</w:t>
            </w:r>
          </w:p>
        </w:tc>
        <w:tc>
          <w:tcPr>
            <w:tcW w:w="1559" w:type="dxa"/>
          </w:tcPr>
          <w:p w:rsidR="00172836" w:rsidRPr="00046A20" w:rsidRDefault="00172836" w:rsidP="002E2FAA">
            <w:pPr>
              <w:jc w:val="center"/>
              <w:rPr>
                <w:sz w:val="21"/>
                <w:szCs w:val="21"/>
              </w:rPr>
            </w:pPr>
            <w:r w:rsidRPr="00046A20">
              <w:rPr>
                <w:sz w:val="21"/>
                <w:szCs w:val="21"/>
              </w:rPr>
              <w:t>-61 523</w:t>
            </w:r>
          </w:p>
        </w:tc>
        <w:tc>
          <w:tcPr>
            <w:tcW w:w="1418" w:type="dxa"/>
          </w:tcPr>
          <w:p w:rsidR="00172836" w:rsidRPr="00046A20" w:rsidRDefault="00172836" w:rsidP="002E2FAA">
            <w:pPr>
              <w:jc w:val="center"/>
              <w:rPr>
                <w:sz w:val="21"/>
                <w:szCs w:val="21"/>
              </w:rPr>
            </w:pPr>
            <w:r w:rsidRPr="00046A20">
              <w:rPr>
                <w:sz w:val="21"/>
                <w:szCs w:val="21"/>
              </w:rPr>
              <w:t>-67 563</w:t>
            </w:r>
          </w:p>
        </w:tc>
        <w:tc>
          <w:tcPr>
            <w:tcW w:w="1701" w:type="dxa"/>
          </w:tcPr>
          <w:p w:rsidR="00172836" w:rsidRPr="00046A20" w:rsidRDefault="00172836" w:rsidP="002E2FAA">
            <w:pPr>
              <w:jc w:val="center"/>
              <w:rPr>
                <w:sz w:val="21"/>
                <w:szCs w:val="21"/>
              </w:rPr>
            </w:pPr>
            <w:r w:rsidRPr="00046A20">
              <w:rPr>
                <w:sz w:val="21"/>
                <w:szCs w:val="21"/>
              </w:rPr>
              <w:t>-71 882</w:t>
            </w:r>
          </w:p>
        </w:tc>
        <w:tc>
          <w:tcPr>
            <w:tcW w:w="1701" w:type="dxa"/>
          </w:tcPr>
          <w:p w:rsidR="00172836" w:rsidRPr="00046A20" w:rsidRDefault="00172836" w:rsidP="002E2FAA">
            <w:pPr>
              <w:jc w:val="center"/>
              <w:rPr>
                <w:sz w:val="21"/>
                <w:szCs w:val="21"/>
              </w:rPr>
            </w:pPr>
            <w:r w:rsidRPr="00046A20">
              <w:rPr>
                <w:sz w:val="21"/>
                <w:szCs w:val="21"/>
              </w:rPr>
              <w:t>-74 902</w:t>
            </w:r>
          </w:p>
        </w:tc>
      </w:tr>
      <w:tr w:rsidR="00172836" w:rsidRPr="00046A20" w:rsidTr="00046A20">
        <w:tc>
          <w:tcPr>
            <w:tcW w:w="4679" w:type="dxa"/>
          </w:tcPr>
          <w:p w:rsidR="00172836" w:rsidRPr="00046A20" w:rsidRDefault="00172836" w:rsidP="002E2FAA">
            <w:pPr>
              <w:rPr>
                <w:sz w:val="21"/>
                <w:szCs w:val="21"/>
              </w:rPr>
            </w:pPr>
            <w:r w:rsidRPr="00046A20">
              <w:rPr>
                <w:sz w:val="21"/>
                <w:szCs w:val="21"/>
              </w:rPr>
              <w:t>Теплоэлектростанции</w:t>
            </w:r>
          </w:p>
        </w:tc>
        <w:tc>
          <w:tcPr>
            <w:tcW w:w="1134" w:type="dxa"/>
          </w:tcPr>
          <w:p w:rsidR="00172836" w:rsidRPr="00046A20" w:rsidRDefault="00172836" w:rsidP="002E2FAA">
            <w:pPr>
              <w:jc w:val="center"/>
              <w:rPr>
                <w:sz w:val="21"/>
                <w:szCs w:val="21"/>
              </w:rPr>
            </w:pPr>
            <w:r w:rsidRPr="00046A20">
              <w:rPr>
                <w:sz w:val="21"/>
                <w:szCs w:val="21"/>
              </w:rPr>
              <w:t>8.1</w:t>
            </w:r>
          </w:p>
        </w:tc>
        <w:tc>
          <w:tcPr>
            <w:tcW w:w="1701" w:type="dxa"/>
          </w:tcPr>
          <w:p w:rsidR="00172836" w:rsidRPr="00046A20" w:rsidRDefault="00172836" w:rsidP="002E2FAA">
            <w:pPr>
              <w:jc w:val="center"/>
              <w:rPr>
                <w:sz w:val="21"/>
                <w:szCs w:val="21"/>
              </w:rPr>
            </w:pPr>
            <w:r w:rsidRPr="00046A20">
              <w:rPr>
                <w:sz w:val="21"/>
                <w:szCs w:val="21"/>
              </w:rPr>
              <w:t>-37 097</w:t>
            </w:r>
          </w:p>
        </w:tc>
        <w:tc>
          <w:tcPr>
            <w:tcW w:w="1559" w:type="dxa"/>
          </w:tcPr>
          <w:p w:rsidR="00172836" w:rsidRPr="00046A20" w:rsidRDefault="00172836" w:rsidP="002E2FAA">
            <w:pPr>
              <w:jc w:val="center"/>
              <w:rPr>
                <w:sz w:val="21"/>
                <w:szCs w:val="21"/>
              </w:rPr>
            </w:pPr>
            <w:r w:rsidRPr="00046A20">
              <w:rPr>
                <w:sz w:val="21"/>
                <w:szCs w:val="21"/>
              </w:rPr>
              <w:t>-37 097</w:t>
            </w:r>
          </w:p>
        </w:tc>
        <w:tc>
          <w:tcPr>
            <w:tcW w:w="1559" w:type="dxa"/>
          </w:tcPr>
          <w:p w:rsidR="00172836" w:rsidRPr="00046A20" w:rsidRDefault="00172836" w:rsidP="002E2FAA">
            <w:pPr>
              <w:jc w:val="center"/>
              <w:rPr>
                <w:sz w:val="21"/>
                <w:szCs w:val="21"/>
              </w:rPr>
            </w:pPr>
            <w:r w:rsidRPr="00046A20">
              <w:rPr>
                <w:sz w:val="21"/>
                <w:szCs w:val="21"/>
              </w:rPr>
              <w:t>-37 097</w:t>
            </w:r>
          </w:p>
        </w:tc>
        <w:tc>
          <w:tcPr>
            <w:tcW w:w="1418" w:type="dxa"/>
          </w:tcPr>
          <w:p w:rsidR="00172836" w:rsidRPr="00046A20" w:rsidRDefault="00172836" w:rsidP="002E2FAA">
            <w:pPr>
              <w:jc w:val="center"/>
              <w:rPr>
                <w:sz w:val="21"/>
                <w:szCs w:val="21"/>
              </w:rPr>
            </w:pPr>
            <w:r w:rsidRPr="00046A20">
              <w:rPr>
                <w:sz w:val="21"/>
                <w:szCs w:val="21"/>
              </w:rPr>
              <w:t>-41 006</w:t>
            </w:r>
          </w:p>
        </w:tc>
        <w:tc>
          <w:tcPr>
            <w:tcW w:w="1701" w:type="dxa"/>
          </w:tcPr>
          <w:p w:rsidR="00172836" w:rsidRPr="00046A20" w:rsidRDefault="00172836" w:rsidP="002E2FAA">
            <w:pPr>
              <w:jc w:val="center"/>
              <w:rPr>
                <w:sz w:val="21"/>
                <w:szCs w:val="21"/>
              </w:rPr>
            </w:pPr>
            <w:r w:rsidRPr="00046A20">
              <w:rPr>
                <w:sz w:val="21"/>
                <w:szCs w:val="21"/>
              </w:rPr>
              <w:t>-42 245</w:t>
            </w:r>
          </w:p>
        </w:tc>
        <w:tc>
          <w:tcPr>
            <w:tcW w:w="1701" w:type="dxa"/>
          </w:tcPr>
          <w:p w:rsidR="00172836" w:rsidRPr="00046A20" w:rsidRDefault="00172836" w:rsidP="002E2FAA">
            <w:pPr>
              <w:jc w:val="center"/>
              <w:rPr>
                <w:sz w:val="21"/>
                <w:szCs w:val="21"/>
              </w:rPr>
            </w:pPr>
            <w:r w:rsidRPr="00046A20">
              <w:rPr>
                <w:sz w:val="21"/>
                <w:szCs w:val="21"/>
              </w:rPr>
              <w:t>-43 309</w:t>
            </w:r>
          </w:p>
        </w:tc>
      </w:tr>
      <w:tr w:rsidR="00172836" w:rsidRPr="00046A20" w:rsidTr="00046A20">
        <w:trPr>
          <w:trHeight w:val="42"/>
        </w:trPr>
        <w:tc>
          <w:tcPr>
            <w:tcW w:w="4679" w:type="dxa"/>
          </w:tcPr>
          <w:p w:rsidR="00172836" w:rsidRPr="00046A20" w:rsidRDefault="00172836" w:rsidP="002E2FAA">
            <w:pPr>
              <w:rPr>
                <w:sz w:val="21"/>
                <w:szCs w:val="21"/>
              </w:rPr>
            </w:pPr>
            <w:r w:rsidRPr="00046A20">
              <w:rPr>
                <w:sz w:val="21"/>
                <w:szCs w:val="21"/>
              </w:rPr>
              <w:t>Котельные</w:t>
            </w:r>
          </w:p>
        </w:tc>
        <w:tc>
          <w:tcPr>
            <w:tcW w:w="1134" w:type="dxa"/>
          </w:tcPr>
          <w:p w:rsidR="00172836" w:rsidRPr="00046A20" w:rsidRDefault="00172836" w:rsidP="002E2FAA">
            <w:pPr>
              <w:jc w:val="center"/>
              <w:rPr>
                <w:sz w:val="21"/>
                <w:szCs w:val="21"/>
              </w:rPr>
            </w:pPr>
            <w:r w:rsidRPr="00046A20">
              <w:rPr>
                <w:sz w:val="21"/>
                <w:szCs w:val="21"/>
              </w:rPr>
              <w:t>8.2</w:t>
            </w:r>
          </w:p>
        </w:tc>
        <w:tc>
          <w:tcPr>
            <w:tcW w:w="1701" w:type="dxa"/>
          </w:tcPr>
          <w:p w:rsidR="00172836" w:rsidRPr="00046A20" w:rsidRDefault="00172836" w:rsidP="002E2FAA">
            <w:pPr>
              <w:jc w:val="center"/>
              <w:rPr>
                <w:sz w:val="21"/>
                <w:szCs w:val="21"/>
              </w:rPr>
            </w:pPr>
            <w:r w:rsidRPr="00046A20">
              <w:rPr>
                <w:sz w:val="21"/>
                <w:szCs w:val="21"/>
              </w:rPr>
              <w:t>-21 703</w:t>
            </w:r>
          </w:p>
        </w:tc>
        <w:tc>
          <w:tcPr>
            <w:tcW w:w="1559" w:type="dxa"/>
          </w:tcPr>
          <w:p w:rsidR="00172836" w:rsidRPr="00046A20" w:rsidRDefault="00172836" w:rsidP="002E2FAA">
            <w:pPr>
              <w:jc w:val="center"/>
              <w:rPr>
                <w:sz w:val="21"/>
                <w:szCs w:val="21"/>
              </w:rPr>
            </w:pPr>
            <w:r w:rsidRPr="00046A20">
              <w:rPr>
                <w:sz w:val="21"/>
                <w:szCs w:val="21"/>
              </w:rPr>
              <w:t>-23 100</w:t>
            </w:r>
          </w:p>
        </w:tc>
        <w:tc>
          <w:tcPr>
            <w:tcW w:w="1559" w:type="dxa"/>
          </w:tcPr>
          <w:p w:rsidR="00172836" w:rsidRPr="00046A20" w:rsidRDefault="00172836" w:rsidP="002E2FAA">
            <w:pPr>
              <w:jc w:val="center"/>
              <w:rPr>
                <w:sz w:val="21"/>
                <w:szCs w:val="21"/>
              </w:rPr>
            </w:pPr>
            <w:r w:rsidRPr="00046A20">
              <w:rPr>
                <w:sz w:val="21"/>
                <w:szCs w:val="21"/>
              </w:rPr>
              <w:t>-24 426</w:t>
            </w:r>
          </w:p>
        </w:tc>
        <w:tc>
          <w:tcPr>
            <w:tcW w:w="1418" w:type="dxa"/>
          </w:tcPr>
          <w:p w:rsidR="00172836" w:rsidRPr="00046A20" w:rsidRDefault="00172836" w:rsidP="002E2FAA">
            <w:pPr>
              <w:jc w:val="center"/>
              <w:rPr>
                <w:sz w:val="21"/>
                <w:szCs w:val="21"/>
              </w:rPr>
            </w:pPr>
            <w:r w:rsidRPr="00046A20">
              <w:rPr>
                <w:sz w:val="21"/>
                <w:szCs w:val="21"/>
              </w:rPr>
              <w:t>-26 557</w:t>
            </w:r>
          </w:p>
        </w:tc>
        <w:tc>
          <w:tcPr>
            <w:tcW w:w="1701" w:type="dxa"/>
          </w:tcPr>
          <w:p w:rsidR="00172836" w:rsidRPr="00046A20" w:rsidRDefault="00172836" w:rsidP="002E2FAA">
            <w:pPr>
              <w:jc w:val="center"/>
              <w:rPr>
                <w:sz w:val="21"/>
                <w:szCs w:val="21"/>
              </w:rPr>
            </w:pPr>
            <w:r w:rsidRPr="00046A20">
              <w:rPr>
                <w:sz w:val="21"/>
                <w:szCs w:val="21"/>
              </w:rPr>
              <w:t>-29 637</w:t>
            </w:r>
          </w:p>
        </w:tc>
        <w:tc>
          <w:tcPr>
            <w:tcW w:w="1701" w:type="dxa"/>
          </w:tcPr>
          <w:p w:rsidR="00172836" w:rsidRPr="00046A20" w:rsidRDefault="00172836" w:rsidP="002E2FAA">
            <w:pPr>
              <w:jc w:val="center"/>
              <w:rPr>
                <w:sz w:val="21"/>
                <w:szCs w:val="21"/>
              </w:rPr>
            </w:pPr>
            <w:r w:rsidRPr="00046A20">
              <w:rPr>
                <w:sz w:val="21"/>
                <w:szCs w:val="21"/>
              </w:rPr>
              <w:t>-31 593</w:t>
            </w:r>
          </w:p>
        </w:tc>
      </w:tr>
      <w:tr w:rsidR="00172836" w:rsidRPr="00046A20" w:rsidTr="00046A20">
        <w:tc>
          <w:tcPr>
            <w:tcW w:w="4679" w:type="dxa"/>
          </w:tcPr>
          <w:p w:rsidR="00172836" w:rsidRPr="00046A20" w:rsidRDefault="00172836" w:rsidP="002E2FAA">
            <w:pPr>
              <w:rPr>
                <w:sz w:val="21"/>
                <w:szCs w:val="21"/>
              </w:rPr>
            </w:pPr>
            <w:r w:rsidRPr="00046A20">
              <w:rPr>
                <w:sz w:val="21"/>
                <w:szCs w:val="21"/>
              </w:rPr>
              <w:t>Электрокотельные и теплоустановки</w:t>
            </w:r>
          </w:p>
        </w:tc>
        <w:tc>
          <w:tcPr>
            <w:tcW w:w="1134" w:type="dxa"/>
          </w:tcPr>
          <w:p w:rsidR="00172836" w:rsidRPr="00046A20" w:rsidRDefault="00172836" w:rsidP="002E2FAA">
            <w:pPr>
              <w:jc w:val="center"/>
              <w:rPr>
                <w:sz w:val="21"/>
                <w:szCs w:val="21"/>
              </w:rPr>
            </w:pPr>
            <w:r w:rsidRPr="00046A20">
              <w:rPr>
                <w:sz w:val="21"/>
                <w:szCs w:val="21"/>
              </w:rPr>
              <w:t>8.3</w:t>
            </w:r>
          </w:p>
        </w:tc>
        <w:tc>
          <w:tcPr>
            <w:tcW w:w="1701" w:type="dxa"/>
          </w:tcPr>
          <w:p w:rsidR="00172836" w:rsidRPr="00046A20" w:rsidRDefault="00172836" w:rsidP="002E2FAA">
            <w:pPr>
              <w:jc w:val="center"/>
              <w:rPr>
                <w:sz w:val="21"/>
                <w:szCs w:val="21"/>
              </w:rPr>
            </w:pPr>
            <w:r w:rsidRPr="00046A20">
              <w:rPr>
                <w:sz w:val="21"/>
                <w:szCs w:val="21"/>
              </w:rPr>
              <w:t>0</w:t>
            </w:r>
          </w:p>
        </w:tc>
        <w:tc>
          <w:tcPr>
            <w:tcW w:w="1559" w:type="dxa"/>
          </w:tcPr>
          <w:p w:rsidR="00172836" w:rsidRPr="00046A20" w:rsidRDefault="00172836" w:rsidP="002E2FAA">
            <w:pPr>
              <w:jc w:val="center"/>
              <w:rPr>
                <w:sz w:val="21"/>
                <w:szCs w:val="21"/>
              </w:rPr>
            </w:pPr>
            <w:r w:rsidRPr="00046A20">
              <w:rPr>
                <w:sz w:val="21"/>
                <w:szCs w:val="21"/>
              </w:rPr>
              <w:t>0</w:t>
            </w:r>
          </w:p>
        </w:tc>
        <w:tc>
          <w:tcPr>
            <w:tcW w:w="1559" w:type="dxa"/>
          </w:tcPr>
          <w:p w:rsidR="00172836" w:rsidRPr="00046A20" w:rsidRDefault="00172836" w:rsidP="002E2FAA">
            <w:pPr>
              <w:jc w:val="center"/>
              <w:rPr>
                <w:sz w:val="21"/>
                <w:szCs w:val="21"/>
              </w:rPr>
            </w:pPr>
            <w:r w:rsidRPr="00046A20">
              <w:rPr>
                <w:sz w:val="21"/>
                <w:szCs w:val="21"/>
              </w:rPr>
              <w:t>0</w:t>
            </w:r>
          </w:p>
        </w:tc>
        <w:tc>
          <w:tcPr>
            <w:tcW w:w="1418" w:type="dxa"/>
          </w:tcPr>
          <w:p w:rsidR="00172836" w:rsidRPr="00046A20" w:rsidRDefault="00172836" w:rsidP="002E2FAA">
            <w:pPr>
              <w:jc w:val="center"/>
              <w:rPr>
                <w:sz w:val="21"/>
                <w:szCs w:val="21"/>
              </w:rPr>
            </w:pPr>
            <w:r w:rsidRPr="00046A20">
              <w:rPr>
                <w:sz w:val="21"/>
                <w:szCs w:val="21"/>
              </w:rPr>
              <w:t>0</w:t>
            </w:r>
          </w:p>
        </w:tc>
        <w:tc>
          <w:tcPr>
            <w:tcW w:w="1701" w:type="dxa"/>
          </w:tcPr>
          <w:p w:rsidR="00172836" w:rsidRPr="00046A20" w:rsidRDefault="00172836" w:rsidP="002E2FAA">
            <w:pPr>
              <w:jc w:val="center"/>
              <w:rPr>
                <w:sz w:val="21"/>
                <w:szCs w:val="21"/>
              </w:rPr>
            </w:pPr>
            <w:r w:rsidRPr="00046A20">
              <w:rPr>
                <w:sz w:val="21"/>
                <w:szCs w:val="21"/>
              </w:rPr>
              <w:t>0</w:t>
            </w:r>
          </w:p>
        </w:tc>
        <w:tc>
          <w:tcPr>
            <w:tcW w:w="1701" w:type="dxa"/>
          </w:tcPr>
          <w:p w:rsidR="00172836" w:rsidRPr="00046A20" w:rsidRDefault="00172836" w:rsidP="002E2FAA">
            <w:pPr>
              <w:jc w:val="center"/>
              <w:rPr>
                <w:sz w:val="21"/>
                <w:szCs w:val="21"/>
              </w:rPr>
            </w:pPr>
            <w:r w:rsidRPr="00046A20">
              <w:rPr>
                <w:sz w:val="21"/>
                <w:szCs w:val="21"/>
              </w:rPr>
              <w:t>0</w:t>
            </w:r>
          </w:p>
        </w:tc>
      </w:tr>
      <w:tr w:rsidR="00172836" w:rsidRPr="00046A20" w:rsidTr="00046A20">
        <w:tc>
          <w:tcPr>
            <w:tcW w:w="4679" w:type="dxa"/>
          </w:tcPr>
          <w:p w:rsidR="00172836" w:rsidRPr="00046A20" w:rsidRDefault="00172836" w:rsidP="002E2FAA">
            <w:pPr>
              <w:rPr>
                <w:sz w:val="21"/>
                <w:szCs w:val="21"/>
              </w:rPr>
            </w:pPr>
            <w:r w:rsidRPr="00046A20">
              <w:rPr>
                <w:sz w:val="21"/>
                <w:szCs w:val="21"/>
              </w:rPr>
              <w:t>Преобразование энергетических ресурсов</w:t>
            </w:r>
          </w:p>
        </w:tc>
        <w:tc>
          <w:tcPr>
            <w:tcW w:w="1134" w:type="dxa"/>
          </w:tcPr>
          <w:p w:rsidR="00172836" w:rsidRPr="00046A20" w:rsidRDefault="00172836" w:rsidP="002E2FAA">
            <w:pPr>
              <w:jc w:val="center"/>
              <w:rPr>
                <w:sz w:val="21"/>
                <w:szCs w:val="21"/>
              </w:rPr>
            </w:pPr>
            <w:r w:rsidRPr="00046A20">
              <w:rPr>
                <w:sz w:val="21"/>
                <w:szCs w:val="21"/>
              </w:rPr>
              <w:t>9</w:t>
            </w:r>
          </w:p>
        </w:tc>
        <w:tc>
          <w:tcPr>
            <w:tcW w:w="1701" w:type="dxa"/>
          </w:tcPr>
          <w:p w:rsidR="00172836" w:rsidRPr="00046A20" w:rsidRDefault="00172836" w:rsidP="002E2FAA">
            <w:pPr>
              <w:jc w:val="center"/>
              <w:rPr>
                <w:sz w:val="21"/>
                <w:szCs w:val="21"/>
              </w:rPr>
            </w:pPr>
            <w:r w:rsidRPr="00046A20">
              <w:rPr>
                <w:sz w:val="21"/>
                <w:szCs w:val="21"/>
              </w:rPr>
              <w:t>0</w:t>
            </w:r>
          </w:p>
        </w:tc>
        <w:tc>
          <w:tcPr>
            <w:tcW w:w="1559" w:type="dxa"/>
          </w:tcPr>
          <w:p w:rsidR="00172836" w:rsidRPr="00046A20" w:rsidRDefault="00172836" w:rsidP="002E2FAA">
            <w:pPr>
              <w:jc w:val="center"/>
              <w:rPr>
                <w:sz w:val="21"/>
                <w:szCs w:val="21"/>
              </w:rPr>
            </w:pPr>
            <w:r w:rsidRPr="00046A20">
              <w:rPr>
                <w:sz w:val="21"/>
                <w:szCs w:val="21"/>
              </w:rPr>
              <w:t>0</w:t>
            </w:r>
          </w:p>
        </w:tc>
        <w:tc>
          <w:tcPr>
            <w:tcW w:w="1559" w:type="dxa"/>
          </w:tcPr>
          <w:p w:rsidR="00172836" w:rsidRPr="00046A20" w:rsidRDefault="00172836" w:rsidP="002E2FAA">
            <w:pPr>
              <w:jc w:val="center"/>
              <w:rPr>
                <w:sz w:val="21"/>
                <w:szCs w:val="21"/>
              </w:rPr>
            </w:pPr>
            <w:r w:rsidRPr="00046A20">
              <w:rPr>
                <w:sz w:val="21"/>
                <w:szCs w:val="21"/>
              </w:rPr>
              <w:t>0</w:t>
            </w:r>
          </w:p>
        </w:tc>
        <w:tc>
          <w:tcPr>
            <w:tcW w:w="1418" w:type="dxa"/>
          </w:tcPr>
          <w:p w:rsidR="00172836" w:rsidRPr="00046A20" w:rsidRDefault="00172836" w:rsidP="002E2FAA">
            <w:pPr>
              <w:jc w:val="center"/>
              <w:rPr>
                <w:sz w:val="21"/>
                <w:szCs w:val="21"/>
              </w:rPr>
            </w:pPr>
            <w:r w:rsidRPr="00046A20">
              <w:rPr>
                <w:sz w:val="21"/>
                <w:szCs w:val="21"/>
              </w:rPr>
              <w:t>0</w:t>
            </w:r>
          </w:p>
        </w:tc>
        <w:tc>
          <w:tcPr>
            <w:tcW w:w="1701" w:type="dxa"/>
          </w:tcPr>
          <w:p w:rsidR="00172836" w:rsidRPr="00046A20" w:rsidRDefault="00172836" w:rsidP="002E2FAA">
            <w:pPr>
              <w:jc w:val="center"/>
              <w:rPr>
                <w:sz w:val="21"/>
                <w:szCs w:val="21"/>
              </w:rPr>
            </w:pPr>
            <w:r w:rsidRPr="00046A20">
              <w:rPr>
                <w:sz w:val="21"/>
                <w:szCs w:val="21"/>
              </w:rPr>
              <w:t>0</w:t>
            </w:r>
          </w:p>
        </w:tc>
        <w:tc>
          <w:tcPr>
            <w:tcW w:w="1701" w:type="dxa"/>
          </w:tcPr>
          <w:p w:rsidR="00172836" w:rsidRPr="00046A20" w:rsidRDefault="00172836" w:rsidP="002E2FAA">
            <w:pPr>
              <w:jc w:val="center"/>
              <w:rPr>
                <w:sz w:val="21"/>
                <w:szCs w:val="21"/>
              </w:rPr>
            </w:pPr>
            <w:r w:rsidRPr="00046A20">
              <w:rPr>
                <w:sz w:val="21"/>
                <w:szCs w:val="21"/>
              </w:rPr>
              <w:t>0</w:t>
            </w:r>
          </w:p>
        </w:tc>
      </w:tr>
      <w:tr w:rsidR="00172836" w:rsidRPr="00046A20" w:rsidTr="00046A20">
        <w:tc>
          <w:tcPr>
            <w:tcW w:w="4679" w:type="dxa"/>
          </w:tcPr>
          <w:p w:rsidR="00172836" w:rsidRPr="00046A20" w:rsidRDefault="00172836" w:rsidP="002E2FAA">
            <w:pPr>
              <w:rPr>
                <w:sz w:val="21"/>
                <w:szCs w:val="21"/>
              </w:rPr>
            </w:pPr>
            <w:r w:rsidRPr="00046A20">
              <w:rPr>
                <w:sz w:val="21"/>
                <w:szCs w:val="21"/>
              </w:rPr>
              <w:t>Переработка нефти</w:t>
            </w:r>
          </w:p>
        </w:tc>
        <w:tc>
          <w:tcPr>
            <w:tcW w:w="1134" w:type="dxa"/>
          </w:tcPr>
          <w:p w:rsidR="00172836" w:rsidRPr="00046A20" w:rsidRDefault="00172836" w:rsidP="002E2FAA">
            <w:pPr>
              <w:jc w:val="center"/>
              <w:rPr>
                <w:sz w:val="21"/>
                <w:szCs w:val="21"/>
              </w:rPr>
            </w:pPr>
            <w:r w:rsidRPr="00046A20">
              <w:rPr>
                <w:sz w:val="21"/>
                <w:szCs w:val="21"/>
              </w:rPr>
              <w:t>9.1</w:t>
            </w:r>
          </w:p>
        </w:tc>
        <w:tc>
          <w:tcPr>
            <w:tcW w:w="1701" w:type="dxa"/>
          </w:tcPr>
          <w:p w:rsidR="00172836" w:rsidRPr="00046A20" w:rsidRDefault="00172836" w:rsidP="002E2FAA">
            <w:pPr>
              <w:jc w:val="center"/>
              <w:rPr>
                <w:sz w:val="21"/>
                <w:szCs w:val="21"/>
              </w:rPr>
            </w:pPr>
            <w:r w:rsidRPr="00046A20">
              <w:rPr>
                <w:sz w:val="21"/>
                <w:szCs w:val="21"/>
              </w:rPr>
              <w:t>0</w:t>
            </w:r>
          </w:p>
        </w:tc>
        <w:tc>
          <w:tcPr>
            <w:tcW w:w="1559" w:type="dxa"/>
          </w:tcPr>
          <w:p w:rsidR="00172836" w:rsidRPr="00046A20" w:rsidRDefault="00172836" w:rsidP="002E2FAA">
            <w:pPr>
              <w:jc w:val="center"/>
              <w:rPr>
                <w:sz w:val="21"/>
                <w:szCs w:val="21"/>
              </w:rPr>
            </w:pPr>
            <w:r w:rsidRPr="00046A20">
              <w:rPr>
                <w:sz w:val="21"/>
                <w:szCs w:val="21"/>
              </w:rPr>
              <w:t>0</w:t>
            </w:r>
          </w:p>
        </w:tc>
        <w:tc>
          <w:tcPr>
            <w:tcW w:w="1559" w:type="dxa"/>
          </w:tcPr>
          <w:p w:rsidR="00172836" w:rsidRPr="00046A20" w:rsidRDefault="00172836" w:rsidP="002E2FAA">
            <w:pPr>
              <w:jc w:val="center"/>
              <w:rPr>
                <w:sz w:val="21"/>
                <w:szCs w:val="21"/>
              </w:rPr>
            </w:pPr>
            <w:r w:rsidRPr="00046A20">
              <w:rPr>
                <w:sz w:val="21"/>
                <w:szCs w:val="21"/>
              </w:rPr>
              <w:t>0</w:t>
            </w:r>
          </w:p>
        </w:tc>
        <w:tc>
          <w:tcPr>
            <w:tcW w:w="1418" w:type="dxa"/>
          </w:tcPr>
          <w:p w:rsidR="00172836" w:rsidRPr="00046A20" w:rsidRDefault="00172836" w:rsidP="002E2FAA">
            <w:pPr>
              <w:jc w:val="center"/>
              <w:rPr>
                <w:sz w:val="21"/>
                <w:szCs w:val="21"/>
              </w:rPr>
            </w:pPr>
            <w:r w:rsidRPr="00046A20">
              <w:rPr>
                <w:sz w:val="21"/>
                <w:szCs w:val="21"/>
              </w:rPr>
              <w:t>0</w:t>
            </w:r>
          </w:p>
        </w:tc>
        <w:tc>
          <w:tcPr>
            <w:tcW w:w="1701" w:type="dxa"/>
          </w:tcPr>
          <w:p w:rsidR="00172836" w:rsidRPr="00046A20" w:rsidRDefault="00172836" w:rsidP="002E2FAA">
            <w:pPr>
              <w:jc w:val="center"/>
              <w:rPr>
                <w:sz w:val="21"/>
                <w:szCs w:val="21"/>
              </w:rPr>
            </w:pPr>
            <w:r w:rsidRPr="00046A20">
              <w:rPr>
                <w:sz w:val="21"/>
                <w:szCs w:val="21"/>
              </w:rPr>
              <w:t>0</w:t>
            </w:r>
          </w:p>
        </w:tc>
        <w:tc>
          <w:tcPr>
            <w:tcW w:w="1701" w:type="dxa"/>
          </w:tcPr>
          <w:p w:rsidR="00172836" w:rsidRPr="00046A20" w:rsidRDefault="00172836" w:rsidP="002E2FAA">
            <w:pPr>
              <w:jc w:val="center"/>
              <w:rPr>
                <w:sz w:val="21"/>
                <w:szCs w:val="21"/>
              </w:rPr>
            </w:pPr>
            <w:r w:rsidRPr="00046A20">
              <w:rPr>
                <w:sz w:val="21"/>
                <w:szCs w:val="21"/>
              </w:rPr>
              <w:t>0</w:t>
            </w:r>
          </w:p>
        </w:tc>
      </w:tr>
      <w:tr w:rsidR="00172836" w:rsidRPr="00046A20" w:rsidTr="00046A20">
        <w:tc>
          <w:tcPr>
            <w:tcW w:w="4679" w:type="dxa"/>
          </w:tcPr>
          <w:p w:rsidR="00172836" w:rsidRPr="00046A20" w:rsidRDefault="00172836" w:rsidP="002E2FAA">
            <w:pPr>
              <w:rPr>
                <w:sz w:val="21"/>
                <w:szCs w:val="21"/>
              </w:rPr>
            </w:pPr>
            <w:r w:rsidRPr="00046A20">
              <w:rPr>
                <w:sz w:val="21"/>
                <w:szCs w:val="21"/>
              </w:rPr>
              <w:t>Переработка газа</w:t>
            </w:r>
          </w:p>
        </w:tc>
        <w:tc>
          <w:tcPr>
            <w:tcW w:w="1134" w:type="dxa"/>
          </w:tcPr>
          <w:p w:rsidR="00172836" w:rsidRPr="00046A20" w:rsidRDefault="00172836" w:rsidP="002E2FAA">
            <w:pPr>
              <w:jc w:val="center"/>
              <w:rPr>
                <w:sz w:val="21"/>
                <w:szCs w:val="21"/>
              </w:rPr>
            </w:pPr>
            <w:r w:rsidRPr="00046A20">
              <w:rPr>
                <w:sz w:val="21"/>
                <w:szCs w:val="21"/>
              </w:rPr>
              <w:t>9.2</w:t>
            </w:r>
          </w:p>
        </w:tc>
        <w:tc>
          <w:tcPr>
            <w:tcW w:w="1701" w:type="dxa"/>
          </w:tcPr>
          <w:p w:rsidR="00172836" w:rsidRPr="00046A20" w:rsidRDefault="00172836" w:rsidP="002E2FAA">
            <w:pPr>
              <w:jc w:val="center"/>
              <w:rPr>
                <w:sz w:val="21"/>
                <w:szCs w:val="21"/>
              </w:rPr>
            </w:pPr>
            <w:r w:rsidRPr="00046A20">
              <w:rPr>
                <w:sz w:val="21"/>
                <w:szCs w:val="21"/>
              </w:rPr>
              <w:t>0</w:t>
            </w:r>
          </w:p>
        </w:tc>
        <w:tc>
          <w:tcPr>
            <w:tcW w:w="1559" w:type="dxa"/>
          </w:tcPr>
          <w:p w:rsidR="00172836" w:rsidRPr="00046A20" w:rsidRDefault="00172836" w:rsidP="002E2FAA">
            <w:pPr>
              <w:jc w:val="center"/>
              <w:rPr>
                <w:sz w:val="21"/>
                <w:szCs w:val="21"/>
              </w:rPr>
            </w:pPr>
            <w:r w:rsidRPr="00046A20">
              <w:rPr>
                <w:sz w:val="21"/>
                <w:szCs w:val="21"/>
              </w:rPr>
              <w:t>0</w:t>
            </w:r>
          </w:p>
        </w:tc>
        <w:tc>
          <w:tcPr>
            <w:tcW w:w="1559" w:type="dxa"/>
          </w:tcPr>
          <w:p w:rsidR="00172836" w:rsidRPr="00046A20" w:rsidRDefault="00172836" w:rsidP="002E2FAA">
            <w:pPr>
              <w:jc w:val="center"/>
              <w:rPr>
                <w:sz w:val="21"/>
                <w:szCs w:val="21"/>
              </w:rPr>
            </w:pPr>
            <w:r w:rsidRPr="00046A20">
              <w:rPr>
                <w:sz w:val="21"/>
                <w:szCs w:val="21"/>
              </w:rPr>
              <w:t>0</w:t>
            </w:r>
          </w:p>
        </w:tc>
        <w:tc>
          <w:tcPr>
            <w:tcW w:w="1418" w:type="dxa"/>
          </w:tcPr>
          <w:p w:rsidR="00172836" w:rsidRPr="00046A20" w:rsidRDefault="00172836" w:rsidP="002E2FAA">
            <w:pPr>
              <w:jc w:val="center"/>
              <w:rPr>
                <w:sz w:val="21"/>
                <w:szCs w:val="21"/>
              </w:rPr>
            </w:pPr>
            <w:r w:rsidRPr="00046A20">
              <w:rPr>
                <w:sz w:val="21"/>
                <w:szCs w:val="21"/>
              </w:rPr>
              <w:t>0</w:t>
            </w:r>
          </w:p>
        </w:tc>
        <w:tc>
          <w:tcPr>
            <w:tcW w:w="1701" w:type="dxa"/>
          </w:tcPr>
          <w:p w:rsidR="00172836" w:rsidRPr="00046A20" w:rsidRDefault="00172836" w:rsidP="002E2FAA">
            <w:pPr>
              <w:jc w:val="center"/>
              <w:rPr>
                <w:sz w:val="21"/>
                <w:szCs w:val="21"/>
              </w:rPr>
            </w:pPr>
            <w:r w:rsidRPr="00046A20">
              <w:rPr>
                <w:sz w:val="21"/>
                <w:szCs w:val="21"/>
              </w:rPr>
              <w:t>0</w:t>
            </w:r>
          </w:p>
        </w:tc>
        <w:tc>
          <w:tcPr>
            <w:tcW w:w="1701" w:type="dxa"/>
          </w:tcPr>
          <w:p w:rsidR="00172836" w:rsidRPr="00046A20" w:rsidRDefault="00172836" w:rsidP="002E2FAA">
            <w:pPr>
              <w:jc w:val="center"/>
              <w:rPr>
                <w:sz w:val="21"/>
                <w:szCs w:val="21"/>
              </w:rPr>
            </w:pPr>
            <w:r w:rsidRPr="00046A20">
              <w:rPr>
                <w:sz w:val="21"/>
                <w:szCs w:val="21"/>
              </w:rPr>
              <w:t>0</w:t>
            </w:r>
          </w:p>
        </w:tc>
      </w:tr>
      <w:tr w:rsidR="00172836" w:rsidRPr="00046A20" w:rsidTr="00046A20">
        <w:tc>
          <w:tcPr>
            <w:tcW w:w="4679" w:type="dxa"/>
          </w:tcPr>
          <w:p w:rsidR="00172836" w:rsidRPr="00046A20" w:rsidRDefault="00172836" w:rsidP="002E2FAA">
            <w:pPr>
              <w:rPr>
                <w:sz w:val="21"/>
                <w:szCs w:val="21"/>
              </w:rPr>
            </w:pPr>
            <w:r w:rsidRPr="00046A20">
              <w:rPr>
                <w:sz w:val="21"/>
                <w:szCs w:val="21"/>
              </w:rPr>
              <w:t>Обогащение угля</w:t>
            </w:r>
          </w:p>
        </w:tc>
        <w:tc>
          <w:tcPr>
            <w:tcW w:w="1134" w:type="dxa"/>
          </w:tcPr>
          <w:p w:rsidR="00172836" w:rsidRPr="00046A20" w:rsidRDefault="00172836" w:rsidP="002E2FAA">
            <w:pPr>
              <w:jc w:val="center"/>
              <w:rPr>
                <w:sz w:val="21"/>
                <w:szCs w:val="21"/>
              </w:rPr>
            </w:pPr>
            <w:r w:rsidRPr="00046A20">
              <w:rPr>
                <w:sz w:val="21"/>
                <w:szCs w:val="21"/>
              </w:rPr>
              <w:t>9.3</w:t>
            </w:r>
          </w:p>
        </w:tc>
        <w:tc>
          <w:tcPr>
            <w:tcW w:w="1701" w:type="dxa"/>
          </w:tcPr>
          <w:p w:rsidR="00172836" w:rsidRPr="00046A20" w:rsidRDefault="00172836" w:rsidP="002E2FAA">
            <w:pPr>
              <w:jc w:val="center"/>
              <w:rPr>
                <w:sz w:val="21"/>
                <w:szCs w:val="21"/>
              </w:rPr>
            </w:pPr>
            <w:r w:rsidRPr="00046A20">
              <w:rPr>
                <w:sz w:val="21"/>
                <w:szCs w:val="21"/>
              </w:rPr>
              <w:t>0</w:t>
            </w:r>
          </w:p>
        </w:tc>
        <w:tc>
          <w:tcPr>
            <w:tcW w:w="1559" w:type="dxa"/>
          </w:tcPr>
          <w:p w:rsidR="00172836" w:rsidRPr="00046A20" w:rsidRDefault="00172836" w:rsidP="002E2FAA">
            <w:pPr>
              <w:jc w:val="center"/>
              <w:rPr>
                <w:sz w:val="21"/>
                <w:szCs w:val="21"/>
              </w:rPr>
            </w:pPr>
            <w:r w:rsidRPr="00046A20">
              <w:rPr>
                <w:sz w:val="21"/>
                <w:szCs w:val="21"/>
              </w:rPr>
              <w:t>0</w:t>
            </w:r>
          </w:p>
        </w:tc>
        <w:tc>
          <w:tcPr>
            <w:tcW w:w="1559" w:type="dxa"/>
          </w:tcPr>
          <w:p w:rsidR="00172836" w:rsidRPr="00046A20" w:rsidRDefault="00172836" w:rsidP="002E2FAA">
            <w:pPr>
              <w:jc w:val="center"/>
              <w:rPr>
                <w:sz w:val="21"/>
                <w:szCs w:val="21"/>
              </w:rPr>
            </w:pPr>
            <w:r w:rsidRPr="00046A20">
              <w:rPr>
                <w:sz w:val="21"/>
                <w:szCs w:val="21"/>
              </w:rPr>
              <w:t>0</w:t>
            </w:r>
          </w:p>
        </w:tc>
        <w:tc>
          <w:tcPr>
            <w:tcW w:w="1418" w:type="dxa"/>
          </w:tcPr>
          <w:p w:rsidR="00172836" w:rsidRPr="00046A20" w:rsidRDefault="00172836" w:rsidP="002E2FAA">
            <w:pPr>
              <w:jc w:val="center"/>
              <w:rPr>
                <w:sz w:val="21"/>
                <w:szCs w:val="21"/>
              </w:rPr>
            </w:pPr>
            <w:r w:rsidRPr="00046A20">
              <w:rPr>
                <w:sz w:val="21"/>
                <w:szCs w:val="21"/>
              </w:rPr>
              <w:t>0</w:t>
            </w:r>
          </w:p>
        </w:tc>
        <w:tc>
          <w:tcPr>
            <w:tcW w:w="1701" w:type="dxa"/>
          </w:tcPr>
          <w:p w:rsidR="00172836" w:rsidRPr="00046A20" w:rsidRDefault="00172836" w:rsidP="002E2FAA">
            <w:pPr>
              <w:jc w:val="center"/>
              <w:rPr>
                <w:sz w:val="21"/>
                <w:szCs w:val="21"/>
              </w:rPr>
            </w:pPr>
            <w:r w:rsidRPr="00046A20">
              <w:rPr>
                <w:sz w:val="21"/>
                <w:szCs w:val="21"/>
              </w:rPr>
              <w:t>0</w:t>
            </w:r>
          </w:p>
        </w:tc>
        <w:tc>
          <w:tcPr>
            <w:tcW w:w="1701" w:type="dxa"/>
          </w:tcPr>
          <w:p w:rsidR="00172836" w:rsidRPr="00046A20" w:rsidRDefault="00172836" w:rsidP="002E2FAA">
            <w:pPr>
              <w:jc w:val="center"/>
              <w:rPr>
                <w:sz w:val="21"/>
                <w:szCs w:val="21"/>
              </w:rPr>
            </w:pPr>
            <w:r w:rsidRPr="00046A20">
              <w:rPr>
                <w:sz w:val="21"/>
                <w:szCs w:val="21"/>
              </w:rPr>
              <w:t>0</w:t>
            </w:r>
          </w:p>
        </w:tc>
      </w:tr>
      <w:tr w:rsidR="00172836" w:rsidRPr="00046A20" w:rsidTr="00046A20">
        <w:tc>
          <w:tcPr>
            <w:tcW w:w="4679" w:type="dxa"/>
          </w:tcPr>
          <w:p w:rsidR="00172836" w:rsidRPr="00046A20" w:rsidRDefault="00172836" w:rsidP="002E2FAA">
            <w:pPr>
              <w:rPr>
                <w:sz w:val="21"/>
                <w:szCs w:val="21"/>
              </w:rPr>
            </w:pPr>
            <w:r w:rsidRPr="00046A20">
              <w:rPr>
                <w:sz w:val="21"/>
                <w:szCs w:val="21"/>
              </w:rPr>
              <w:t>Собственные нужды</w:t>
            </w:r>
          </w:p>
        </w:tc>
        <w:tc>
          <w:tcPr>
            <w:tcW w:w="1134" w:type="dxa"/>
          </w:tcPr>
          <w:p w:rsidR="00172836" w:rsidRPr="00046A20" w:rsidRDefault="00172836" w:rsidP="002E2FAA">
            <w:pPr>
              <w:jc w:val="center"/>
              <w:rPr>
                <w:sz w:val="21"/>
                <w:szCs w:val="21"/>
              </w:rPr>
            </w:pPr>
            <w:r w:rsidRPr="00046A20">
              <w:rPr>
                <w:sz w:val="21"/>
                <w:szCs w:val="21"/>
              </w:rPr>
              <w:t>10</w:t>
            </w:r>
          </w:p>
        </w:tc>
        <w:tc>
          <w:tcPr>
            <w:tcW w:w="1701" w:type="dxa"/>
          </w:tcPr>
          <w:p w:rsidR="00172836" w:rsidRPr="00046A20" w:rsidRDefault="00172836" w:rsidP="002E2FAA">
            <w:pPr>
              <w:jc w:val="center"/>
              <w:rPr>
                <w:sz w:val="21"/>
                <w:szCs w:val="21"/>
              </w:rPr>
            </w:pPr>
            <w:r w:rsidRPr="00046A20">
              <w:rPr>
                <w:sz w:val="21"/>
                <w:szCs w:val="21"/>
              </w:rPr>
              <w:t>-221 672</w:t>
            </w:r>
          </w:p>
        </w:tc>
        <w:tc>
          <w:tcPr>
            <w:tcW w:w="1559" w:type="dxa"/>
          </w:tcPr>
          <w:p w:rsidR="00172836" w:rsidRPr="00046A20" w:rsidRDefault="00172836" w:rsidP="002E2FAA">
            <w:pPr>
              <w:jc w:val="center"/>
              <w:rPr>
                <w:sz w:val="21"/>
                <w:szCs w:val="21"/>
              </w:rPr>
            </w:pPr>
            <w:r w:rsidRPr="00046A20">
              <w:rPr>
                <w:sz w:val="21"/>
                <w:szCs w:val="21"/>
              </w:rPr>
              <w:t>-222 760</w:t>
            </w:r>
          </w:p>
        </w:tc>
        <w:tc>
          <w:tcPr>
            <w:tcW w:w="1559" w:type="dxa"/>
          </w:tcPr>
          <w:p w:rsidR="00172836" w:rsidRPr="00046A20" w:rsidRDefault="00172836" w:rsidP="002E2FAA">
            <w:pPr>
              <w:jc w:val="center"/>
              <w:rPr>
                <w:sz w:val="21"/>
                <w:szCs w:val="21"/>
              </w:rPr>
            </w:pPr>
            <w:r w:rsidRPr="00046A20">
              <w:rPr>
                <w:sz w:val="21"/>
                <w:szCs w:val="21"/>
              </w:rPr>
              <w:t>-223 921</w:t>
            </w:r>
          </w:p>
        </w:tc>
        <w:tc>
          <w:tcPr>
            <w:tcW w:w="1418" w:type="dxa"/>
          </w:tcPr>
          <w:p w:rsidR="00172836" w:rsidRPr="00046A20" w:rsidRDefault="00172836" w:rsidP="002E2FAA">
            <w:pPr>
              <w:jc w:val="center"/>
              <w:rPr>
                <w:sz w:val="21"/>
                <w:szCs w:val="21"/>
              </w:rPr>
            </w:pPr>
            <w:r w:rsidRPr="00046A20">
              <w:rPr>
                <w:sz w:val="21"/>
                <w:szCs w:val="21"/>
              </w:rPr>
              <w:t>-229 981</w:t>
            </w:r>
          </w:p>
        </w:tc>
        <w:tc>
          <w:tcPr>
            <w:tcW w:w="1701" w:type="dxa"/>
          </w:tcPr>
          <w:p w:rsidR="00172836" w:rsidRPr="00046A20" w:rsidRDefault="00172836" w:rsidP="002E2FAA">
            <w:pPr>
              <w:jc w:val="center"/>
              <w:rPr>
                <w:sz w:val="21"/>
                <w:szCs w:val="21"/>
              </w:rPr>
            </w:pPr>
            <w:r w:rsidRPr="00046A20">
              <w:rPr>
                <w:sz w:val="21"/>
                <w:szCs w:val="21"/>
              </w:rPr>
              <w:t>-234 009</w:t>
            </w:r>
          </w:p>
        </w:tc>
        <w:tc>
          <w:tcPr>
            <w:tcW w:w="1701" w:type="dxa"/>
          </w:tcPr>
          <w:p w:rsidR="00172836" w:rsidRPr="00046A20" w:rsidRDefault="00172836" w:rsidP="002E2FAA">
            <w:pPr>
              <w:jc w:val="center"/>
              <w:rPr>
                <w:sz w:val="21"/>
                <w:szCs w:val="21"/>
              </w:rPr>
            </w:pPr>
            <w:r w:rsidRPr="00046A20">
              <w:rPr>
                <w:sz w:val="21"/>
                <w:szCs w:val="21"/>
              </w:rPr>
              <w:t>-236 862</w:t>
            </w:r>
          </w:p>
        </w:tc>
      </w:tr>
      <w:tr w:rsidR="00172836" w:rsidRPr="00046A20" w:rsidTr="00046A20">
        <w:tc>
          <w:tcPr>
            <w:tcW w:w="4679" w:type="dxa"/>
          </w:tcPr>
          <w:p w:rsidR="00172836" w:rsidRPr="00046A20" w:rsidRDefault="00172836" w:rsidP="002E2FAA">
            <w:pPr>
              <w:rPr>
                <w:sz w:val="21"/>
                <w:szCs w:val="21"/>
              </w:rPr>
            </w:pPr>
            <w:r w:rsidRPr="00046A20">
              <w:rPr>
                <w:sz w:val="21"/>
                <w:szCs w:val="21"/>
              </w:rPr>
              <w:t>Потери при передаче</w:t>
            </w:r>
          </w:p>
        </w:tc>
        <w:tc>
          <w:tcPr>
            <w:tcW w:w="1134" w:type="dxa"/>
          </w:tcPr>
          <w:p w:rsidR="00172836" w:rsidRPr="00046A20" w:rsidRDefault="00172836" w:rsidP="002E2FAA">
            <w:pPr>
              <w:jc w:val="center"/>
              <w:rPr>
                <w:sz w:val="21"/>
                <w:szCs w:val="21"/>
              </w:rPr>
            </w:pPr>
            <w:r w:rsidRPr="00046A20">
              <w:rPr>
                <w:sz w:val="21"/>
                <w:szCs w:val="21"/>
              </w:rPr>
              <w:t>11</w:t>
            </w:r>
          </w:p>
        </w:tc>
        <w:tc>
          <w:tcPr>
            <w:tcW w:w="1701" w:type="dxa"/>
          </w:tcPr>
          <w:p w:rsidR="00172836" w:rsidRPr="00046A20" w:rsidRDefault="00172836" w:rsidP="002E2FAA">
            <w:pPr>
              <w:jc w:val="center"/>
              <w:rPr>
                <w:sz w:val="21"/>
                <w:szCs w:val="21"/>
              </w:rPr>
            </w:pPr>
            <w:r w:rsidRPr="00046A20">
              <w:rPr>
                <w:sz w:val="21"/>
                <w:szCs w:val="21"/>
              </w:rPr>
              <w:t>-87 232</w:t>
            </w:r>
          </w:p>
        </w:tc>
        <w:tc>
          <w:tcPr>
            <w:tcW w:w="1559" w:type="dxa"/>
          </w:tcPr>
          <w:p w:rsidR="00172836" w:rsidRPr="00046A20" w:rsidRDefault="00172836" w:rsidP="002E2FAA">
            <w:pPr>
              <w:jc w:val="center"/>
              <w:rPr>
                <w:sz w:val="21"/>
                <w:szCs w:val="21"/>
              </w:rPr>
            </w:pPr>
            <w:r w:rsidRPr="00046A20">
              <w:rPr>
                <w:sz w:val="21"/>
                <w:szCs w:val="21"/>
              </w:rPr>
              <w:t>-88 331</w:t>
            </w:r>
          </w:p>
        </w:tc>
        <w:tc>
          <w:tcPr>
            <w:tcW w:w="1559" w:type="dxa"/>
          </w:tcPr>
          <w:p w:rsidR="00172836" w:rsidRPr="00046A20" w:rsidRDefault="00172836" w:rsidP="002E2FAA">
            <w:pPr>
              <w:jc w:val="center"/>
              <w:rPr>
                <w:sz w:val="21"/>
                <w:szCs w:val="21"/>
              </w:rPr>
            </w:pPr>
            <w:r w:rsidRPr="00046A20">
              <w:rPr>
                <w:sz w:val="21"/>
                <w:szCs w:val="21"/>
              </w:rPr>
              <w:t>-89 502</w:t>
            </w:r>
          </w:p>
        </w:tc>
        <w:tc>
          <w:tcPr>
            <w:tcW w:w="1418" w:type="dxa"/>
          </w:tcPr>
          <w:p w:rsidR="00172836" w:rsidRPr="00046A20" w:rsidRDefault="00172836" w:rsidP="002E2FAA">
            <w:pPr>
              <w:jc w:val="center"/>
              <w:rPr>
                <w:sz w:val="21"/>
                <w:szCs w:val="21"/>
              </w:rPr>
            </w:pPr>
            <w:r w:rsidRPr="00046A20">
              <w:rPr>
                <w:sz w:val="21"/>
                <w:szCs w:val="21"/>
              </w:rPr>
              <w:t>-95 618</w:t>
            </w:r>
          </w:p>
        </w:tc>
        <w:tc>
          <w:tcPr>
            <w:tcW w:w="1701" w:type="dxa"/>
          </w:tcPr>
          <w:p w:rsidR="00172836" w:rsidRPr="00046A20" w:rsidRDefault="00172836" w:rsidP="002E2FAA">
            <w:pPr>
              <w:jc w:val="center"/>
              <w:rPr>
                <w:sz w:val="21"/>
                <w:szCs w:val="21"/>
              </w:rPr>
            </w:pPr>
            <w:r w:rsidRPr="00046A20">
              <w:rPr>
                <w:sz w:val="21"/>
                <w:szCs w:val="21"/>
              </w:rPr>
              <w:t>-99 683</w:t>
            </w:r>
          </w:p>
        </w:tc>
        <w:tc>
          <w:tcPr>
            <w:tcW w:w="1701" w:type="dxa"/>
          </w:tcPr>
          <w:p w:rsidR="00172836" w:rsidRPr="00046A20" w:rsidRDefault="00172836" w:rsidP="002E2FAA">
            <w:pPr>
              <w:jc w:val="center"/>
              <w:rPr>
                <w:sz w:val="21"/>
                <w:szCs w:val="21"/>
              </w:rPr>
            </w:pPr>
            <w:r w:rsidRPr="00046A20">
              <w:rPr>
                <w:sz w:val="21"/>
                <w:szCs w:val="21"/>
              </w:rPr>
              <w:t>-102 562</w:t>
            </w:r>
          </w:p>
        </w:tc>
      </w:tr>
      <w:tr w:rsidR="00172836" w:rsidRPr="00046A20" w:rsidTr="00046A20">
        <w:tc>
          <w:tcPr>
            <w:tcW w:w="4679" w:type="dxa"/>
          </w:tcPr>
          <w:p w:rsidR="00172836" w:rsidRPr="00046A20" w:rsidRDefault="00172836" w:rsidP="002E2FAA">
            <w:pPr>
              <w:rPr>
                <w:sz w:val="21"/>
                <w:szCs w:val="21"/>
              </w:rPr>
            </w:pPr>
            <w:r w:rsidRPr="00046A20">
              <w:rPr>
                <w:sz w:val="21"/>
                <w:szCs w:val="21"/>
              </w:rPr>
              <w:t>Конечное потребление энергетических ресурсов</w:t>
            </w:r>
          </w:p>
        </w:tc>
        <w:tc>
          <w:tcPr>
            <w:tcW w:w="1134" w:type="dxa"/>
          </w:tcPr>
          <w:p w:rsidR="00172836" w:rsidRPr="00046A20" w:rsidRDefault="00172836" w:rsidP="002E2FAA">
            <w:pPr>
              <w:jc w:val="center"/>
              <w:rPr>
                <w:sz w:val="21"/>
                <w:szCs w:val="21"/>
              </w:rPr>
            </w:pPr>
            <w:r w:rsidRPr="00046A20">
              <w:rPr>
                <w:sz w:val="21"/>
                <w:szCs w:val="21"/>
              </w:rPr>
              <w:t>12</w:t>
            </w:r>
          </w:p>
        </w:tc>
        <w:tc>
          <w:tcPr>
            <w:tcW w:w="1701" w:type="dxa"/>
          </w:tcPr>
          <w:p w:rsidR="00172836" w:rsidRPr="00046A20" w:rsidRDefault="00172836" w:rsidP="002E2FAA">
            <w:pPr>
              <w:jc w:val="center"/>
              <w:rPr>
                <w:sz w:val="21"/>
                <w:szCs w:val="21"/>
              </w:rPr>
            </w:pPr>
            <w:r w:rsidRPr="00046A20">
              <w:rPr>
                <w:sz w:val="21"/>
                <w:szCs w:val="21"/>
              </w:rPr>
              <w:t>1 962 676</w:t>
            </w:r>
          </w:p>
        </w:tc>
        <w:tc>
          <w:tcPr>
            <w:tcW w:w="1559" w:type="dxa"/>
          </w:tcPr>
          <w:p w:rsidR="00172836" w:rsidRPr="00046A20" w:rsidRDefault="00172836" w:rsidP="002E2FAA">
            <w:pPr>
              <w:jc w:val="center"/>
              <w:rPr>
                <w:sz w:val="21"/>
                <w:szCs w:val="21"/>
              </w:rPr>
            </w:pPr>
            <w:r w:rsidRPr="00046A20">
              <w:rPr>
                <w:sz w:val="21"/>
                <w:szCs w:val="21"/>
              </w:rPr>
              <w:t>1 987 914</w:t>
            </w:r>
          </w:p>
        </w:tc>
        <w:tc>
          <w:tcPr>
            <w:tcW w:w="1559" w:type="dxa"/>
          </w:tcPr>
          <w:p w:rsidR="00172836" w:rsidRPr="00046A20" w:rsidRDefault="00172836" w:rsidP="002E2FAA">
            <w:pPr>
              <w:jc w:val="center"/>
              <w:rPr>
                <w:sz w:val="21"/>
                <w:szCs w:val="21"/>
              </w:rPr>
            </w:pPr>
            <w:r w:rsidRPr="00046A20">
              <w:rPr>
                <w:sz w:val="21"/>
                <w:szCs w:val="21"/>
              </w:rPr>
              <w:t>2 014 890</w:t>
            </w:r>
          </w:p>
        </w:tc>
        <w:tc>
          <w:tcPr>
            <w:tcW w:w="1418" w:type="dxa"/>
          </w:tcPr>
          <w:p w:rsidR="00172836" w:rsidRPr="00046A20" w:rsidRDefault="00172836" w:rsidP="002E2FAA">
            <w:pPr>
              <w:jc w:val="center"/>
              <w:rPr>
                <w:sz w:val="21"/>
                <w:szCs w:val="21"/>
              </w:rPr>
            </w:pPr>
            <w:r w:rsidRPr="00046A20">
              <w:rPr>
                <w:sz w:val="21"/>
                <w:szCs w:val="21"/>
              </w:rPr>
              <w:t>2 055 807</w:t>
            </w:r>
          </w:p>
        </w:tc>
        <w:tc>
          <w:tcPr>
            <w:tcW w:w="1701" w:type="dxa"/>
          </w:tcPr>
          <w:p w:rsidR="00172836" w:rsidRPr="00046A20" w:rsidRDefault="00172836" w:rsidP="002E2FAA">
            <w:pPr>
              <w:jc w:val="center"/>
              <w:rPr>
                <w:sz w:val="21"/>
                <w:szCs w:val="21"/>
              </w:rPr>
            </w:pPr>
            <w:r w:rsidRPr="00046A20">
              <w:rPr>
                <w:sz w:val="21"/>
                <w:szCs w:val="21"/>
              </w:rPr>
              <w:t>2 092 296</w:t>
            </w:r>
          </w:p>
        </w:tc>
        <w:tc>
          <w:tcPr>
            <w:tcW w:w="1701" w:type="dxa"/>
          </w:tcPr>
          <w:p w:rsidR="00172836" w:rsidRPr="00046A20" w:rsidRDefault="00172836" w:rsidP="002E2FAA">
            <w:pPr>
              <w:jc w:val="center"/>
              <w:rPr>
                <w:sz w:val="21"/>
                <w:szCs w:val="21"/>
              </w:rPr>
            </w:pPr>
            <w:r w:rsidRPr="00046A20">
              <w:rPr>
                <w:sz w:val="21"/>
                <w:szCs w:val="21"/>
              </w:rPr>
              <w:t>2 120 278</w:t>
            </w:r>
          </w:p>
        </w:tc>
      </w:tr>
      <w:tr w:rsidR="00172836" w:rsidRPr="00046A20" w:rsidTr="00046A20">
        <w:trPr>
          <w:trHeight w:val="42"/>
        </w:trPr>
        <w:tc>
          <w:tcPr>
            <w:tcW w:w="4679" w:type="dxa"/>
          </w:tcPr>
          <w:p w:rsidR="00172836" w:rsidRPr="00046A20" w:rsidRDefault="00172836" w:rsidP="002E2FAA">
            <w:pPr>
              <w:rPr>
                <w:sz w:val="21"/>
                <w:szCs w:val="21"/>
              </w:rPr>
            </w:pPr>
            <w:r w:rsidRPr="00046A20">
              <w:rPr>
                <w:sz w:val="21"/>
                <w:szCs w:val="21"/>
              </w:rPr>
              <w:t xml:space="preserve">Сельское хозяйство, рыболовство </w:t>
            </w:r>
          </w:p>
          <w:p w:rsidR="00172836" w:rsidRPr="00046A20" w:rsidRDefault="00172836" w:rsidP="002E2FAA">
            <w:pPr>
              <w:rPr>
                <w:sz w:val="21"/>
                <w:szCs w:val="21"/>
              </w:rPr>
            </w:pPr>
            <w:r w:rsidRPr="00046A20">
              <w:rPr>
                <w:sz w:val="21"/>
                <w:szCs w:val="21"/>
              </w:rPr>
              <w:t>и рыбоводство</w:t>
            </w:r>
          </w:p>
        </w:tc>
        <w:tc>
          <w:tcPr>
            <w:tcW w:w="1134" w:type="dxa"/>
          </w:tcPr>
          <w:p w:rsidR="00172836" w:rsidRPr="00046A20" w:rsidRDefault="00172836" w:rsidP="002E2FAA">
            <w:pPr>
              <w:jc w:val="center"/>
              <w:rPr>
                <w:sz w:val="21"/>
                <w:szCs w:val="21"/>
              </w:rPr>
            </w:pPr>
            <w:r w:rsidRPr="00046A20">
              <w:rPr>
                <w:sz w:val="21"/>
                <w:szCs w:val="21"/>
              </w:rPr>
              <w:t>13</w:t>
            </w:r>
          </w:p>
        </w:tc>
        <w:tc>
          <w:tcPr>
            <w:tcW w:w="1701" w:type="dxa"/>
          </w:tcPr>
          <w:p w:rsidR="00172836" w:rsidRPr="00046A20" w:rsidRDefault="00172836" w:rsidP="002E2FAA">
            <w:pPr>
              <w:jc w:val="center"/>
              <w:rPr>
                <w:sz w:val="21"/>
                <w:szCs w:val="21"/>
              </w:rPr>
            </w:pPr>
            <w:r w:rsidRPr="00046A20">
              <w:rPr>
                <w:sz w:val="21"/>
                <w:szCs w:val="21"/>
              </w:rPr>
              <w:t>0</w:t>
            </w:r>
          </w:p>
        </w:tc>
        <w:tc>
          <w:tcPr>
            <w:tcW w:w="1559" w:type="dxa"/>
          </w:tcPr>
          <w:p w:rsidR="00172836" w:rsidRPr="00046A20" w:rsidRDefault="00172836" w:rsidP="002E2FAA">
            <w:pPr>
              <w:jc w:val="center"/>
              <w:rPr>
                <w:sz w:val="21"/>
                <w:szCs w:val="21"/>
              </w:rPr>
            </w:pPr>
            <w:r w:rsidRPr="00046A20">
              <w:rPr>
                <w:sz w:val="21"/>
                <w:szCs w:val="21"/>
              </w:rPr>
              <w:t>0</w:t>
            </w:r>
          </w:p>
        </w:tc>
        <w:tc>
          <w:tcPr>
            <w:tcW w:w="1559" w:type="dxa"/>
          </w:tcPr>
          <w:p w:rsidR="00172836" w:rsidRPr="00046A20" w:rsidRDefault="00172836" w:rsidP="002E2FAA">
            <w:pPr>
              <w:jc w:val="center"/>
              <w:rPr>
                <w:sz w:val="21"/>
                <w:szCs w:val="21"/>
              </w:rPr>
            </w:pPr>
            <w:r w:rsidRPr="00046A20">
              <w:rPr>
                <w:sz w:val="21"/>
                <w:szCs w:val="21"/>
              </w:rPr>
              <w:t>0</w:t>
            </w:r>
          </w:p>
        </w:tc>
        <w:tc>
          <w:tcPr>
            <w:tcW w:w="1418" w:type="dxa"/>
          </w:tcPr>
          <w:p w:rsidR="00172836" w:rsidRPr="00046A20" w:rsidRDefault="00172836" w:rsidP="002E2FAA">
            <w:pPr>
              <w:jc w:val="center"/>
              <w:rPr>
                <w:sz w:val="21"/>
                <w:szCs w:val="21"/>
              </w:rPr>
            </w:pPr>
            <w:r w:rsidRPr="00046A20">
              <w:rPr>
                <w:sz w:val="21"/>
                <w:szCs w:val="21"/>
              </w:rPr>
              <w:t>0</w:t>
            </w:r>
          </w:p>
        </w:tc>
        <w:tc>
          <w:tcPr>
            <w:tcW w:w="1701" w:type="dxa"/>
          </w:tcPr>
          <w:p w:rsidR="00172836" w:rsidRPr="00046A20" w:rsidRDefault="00172836" w:rsidP="002E2FAA">
            <w:pPr>
              <w:jc w:val="center"/>
              <w:rPr>
                <w:sz w:val="21"/>
                <w:szCs w:val="21"/>
              </w:rPr>
            </w:pPr>
            <w:r w:rsidRPr="00046A20">
              <w:rPr>
                <w:sz w:val="21"/>
                <w:szCs w:val="21"/>
              </w:rPr>
              <w:t>0</w:t>
            </w:r>
          </w:p>
        </w:tc>
        <w:tc>
          <w:tcPr>
            <w:tcW w:w="1701" w:type="dxa"/>
          </w:tcPr>
          <w:p w:rsidR="00172836" w:rsidRPr="00046A20" w:rsidRDefault="00172836" w:rsidP="002E2FAA">
            <w:pPr>
              <w:jc w:val="center"/>
              <w:rPr>
                <w:sz w:val="21"/>
                <w:szCs w:val="21"/>
              </w:rPr>
            </w:pPr>
            <w:r w:rsidRPr="00046A20">
              <w:rPr>
                <w:sz w:val="21"/>
                <w:szCs w:val="21"/>
              </w:rPr>
              <w:t>0</w:t>
            </w:r>
          </w:p>
        </w:tc>
      </w:tr>
      <w:tr w:rsidR="00172836" w:rsidRPr="00046A20" w:rsidTr="00046A20">
        <w:tc>
          <w:tcPr>
            <w:tcW w:w="4679" w:type="dxa"/>
          </w:tcPr>
          <w:p w:rsidR="00172836" w:rsidRPr="00046A20" w:rsidRDefault="00172836" w:rsidP="002E2FAA">
            <w:pPr>
              <w:rPr>
                <w:sz w:val="21"/>
                <w:szCs w:val="21"/>
              </w:rPr>
            </w:pPr>
            <w:r w:rsidRPr="00046A20">
              <w:rPr>
                <w:sz w:val="21"/>
                <w:szCs w:val="21"/>
              </w:rPr>
              <w:t>Промышленность</w:t>
            </w:r>
          </w:p>
        </w:tc>
        <w:tc>
          <w:tcPr>
            <w:tcW w:w="1134" w:type="dxa"/>
          </w:tcPr>
          <w:p w:rsidR="00172836" w:rsidRPr="00046A20" w:rsidRDefault="00172836" w:rsidP="002E2FAA">
            <w:pPr>
              <w:jc w:val="center"/>
              <w:rPr>
                <w:sz w:val="21"/>
                <w:szCs w:val="21"/>
              </w:rPr>
            </w:pPr>
            <w:r w:rsidRPr="00046A20">
              <w:rPr>
                <w:sz w:val="21"/>
                <w:szCs w:val="21"/>
              </w:rPr>
              <w:t>14</w:t>
            </w:r>
          </w:p>
        </w:tc>
        <w:tc>
          <w:tcPr>
            <w:tcW w:w="1701" w:type="dxa"/>
          </w:tcPr>
          <w:p w:rsidR="00172836" w:rsidRPr="00046A20" w:rsidRDefault="00172836" w:rsidP="002E2FAA">
            <w:pPr>
              <w:jc w:val="center"/>
              <w:rPr>
                <w:sz w:val="21"/>
                <w:szCs w:val="21"/>
              </w:rPr>
            </w:pPr>
            <w:r w:rsidRPr="00046A20">
              <w:rPr>
                <w:sz w:val="21"/>
                <w:szCs w:val="21"/>
              </w:rPr>
              <w:t>987 666</w:t>
            </w:r>
          </w:p>
        </w:tc>
        <w:tc>
          <w:tcPr>
            <w:tcW w:w="1559" w:type="dxa"/>
          </w:tcPr>
          <w:p w:rsidR="00172836" w:rsidRPr="00046A20" w:rsidRDefault="00172836" w:rsidP="002E2FAA">
            <w:pPr>
              <w:jc w:val="center"/>
              <w:rPr>
                <w:sz w:val="21"/>
                <w:szCs w:val="21"/>
              </w:rPr>
            </w:pPr>
            <w:r w:rsidRPr="00046A20">
              <w:rPr>
                <w:sz w:val="21"/>
                <w:szCs w:val="21"/>
              </w:rPr>
              <w:t>995 116</w:t>
            </w:r>
          </w:p>
        </w:tc>
        <w:tc>
          <w:tcPr>
            <w:tcW w:w="1559" w:type="dxa"/>
          </w:tcPr>
          <w:p w:rsidR="00172836" w:rsidRPr="00046A20" w:rsidRDefault="00172836" w:rsidP="002E2FAA">
            <w:pPr>
              <w:jc w:val="center"/>
              <w:rPr>
                <w:sz w:val="21"/>
                <w:szCs w:val="21"/>
              </w:rPr>
            </w:pPr>
            <w:r w:rsidRPr="00046A20">
              <w:rPr>
                <w:sz w:val="21"/>
                <w:szCs w:val="21"/>
              </w:rPr>
              <w:t>1 001 477</w:t>
            </w:r>
          </w:p>
        </w:tc>
        <w:tc>
          <w:tcPr>
            <w:tcW w:w="1418" w:type="dxa"/>
          </w:tcPr>
          <w:p w:rsidR="00172836" w:rsidRPr="00046A20" w:rsidRDefault="00172836" w:rsidP="002E2FAA">
            <w:pPr>
              <w:jc w:val="center"/>
              <w:rPr>
                <w:sz w:val="21"/>
                <w:szCs w:val="21"/>
              </w:rPr>
            </w:pPr>
            <w:r w:rsidRPr="00046A20">
              <w:rPr>
                <w:sz w:val="21"/>
                <w:szCs w:val="21"/>
              </w:rPr>
              <w:t>1 031 160</w:t>
            </w:r>
          </w:p>
        </w:tc>
        <w:tc>
          <w:tcPr>
            <w:tcW w:w="1701" w:type="dxa"/>
          </w:tcPr>
          <w:p w:rsidR="00172836" w:rsidRPr="00046A20" w:rsidRDefault="00172836" w:rsidP="002E2FAA">
            <w:pPr>
              <w:jc w:val="center"/>
              <w:rPr>
                <w:sz w:val="21"/>
                <w:szCs w:val="21"/>
              </w:rPr>
            </w:pPr>
            <w:r w:rsidRPr="00046A20">
              <w:rPr>
                <w:sz w:val="21"/>
                <w:szCs w:val="21"/>
              </w:rPr>
              <w:t>1 050 338</w:t>
            </w:r>
          </w:p>
        </w:tc>
        <w:tc>
          <w:tcPr>
            <w:tcW w:w="1701" w:type="dxa"/>
          </w:tcPr>
          <w:p w:rsidR="00172836" w:rsidRPr="00046A20" w:rsidRDefault="00172836" w:rsidP="002E2FAA">
            <w:pPr>
              <w:jc w:val="center"/>
              <w:rPr>
                <w:sz w:val="21"/>
                <w:szCs w:val="21"/>
              </w:rPr>
            </w:pPr>
            <w:r w:rsidRPr="00046A20">
              <w:rPr>
                <w:sz w:val="21"/>
                <w:szCs w:val="21"/>
              </w:rPr>
              <w:t>1 055 899</w:t>
            </w:r>
          </w:p>
        </w:tc>
      </w:tr>
      <w:tr w:rsidR="00172836" w:rsidRPr="00046A20" w:rsidTr="00046A20">
        <w:tc>
          <w:tcPr>
            <w:tcW w:w="4679" w:type="dxa"/>
          </w:tcPr>
          <w:p w:rsidR="00172836" w:rsidRPr="00046A20" w:rsidRDefault="00172836" w:rsidP="002E2FAA">
            <w:pPr>
              <w:rPr>
                <w:sz w:val="21"/>
                <w:szCs w:val="21"/>
              </w:rPr>
            </w:pPr>
            <w:r w:rsidRPr="00046A20">
              <w:rPr>
                <w:sz w:val="21"/>
                <w:szCs w:val="21"/>
              </w:rPr>
              <w:t>Прочие виды промышленности</w:t>
            </w:r>
          </w:p>
        </w:tc>
        <w:tc>
          <w:tcPr>
            <w:tcW w:w="1134" w:type="dxa"/>
          </w:tcPr>
          <w:p w:rsidR="00172836" w:rsidRPr="00046A20" w:rsidRDefault="00172836" w:rsidP="002E2FAA">
            <w:pPr>
              <w:jc w:val="center"/>
              <w:rPr>
                <w:sz w:val="21"/>
                <w:szCs w:val="21"/>
              </w:rPr>
            </w:pPr>
            <w:r w:rsidRPr="00046A20">
              <w:rPr>
                <w:sz w:val="21"/>
                <w:szCs w:val="21"/>
              </w:rPr>
              <w:t>14.1</w:t>
            </w:r>
          </w:p>
        </w:tc>
        <w:tc>
          <w:tcPr>
            <w:tcW w:w="1701" w:type="dxa"/>
          </w:tcPr>
          <w:p w:rsidR="00172836" w:rsidRPr="00046A20" w:rsidRDefault="00172836" w:rsidP="002E2FAA">
            <w:pPr>
              <w:jc w:val="center"/>
              <w:rPr>
                <w:sz w:val="21"/>
                <w:szCs w:val="21"/>
              </w:rPr>
            </w:pPr>
            <w:r w:rsidRPr="00046A20">
              <w:rPr>
                <w:sz w:val="21"/>
                <w:szCs w:val="21"/>
              </w:rPr>
              <w:t>987 666</w:t>
            </w:r>
          </w:p>
        </w:tc>
        <w:tc>
          <w:tcPr>
            <w:tcW w:w="1559" w:type="dxa"/>
          </w:tcPr>
          <w:p w:rsidR="00172836" w:rsidRPr="00046A20" w:rsidRDefault="00172836" w:rsidP="002E2FAA">
            <w:pPr>
              <w:jc w:val="center"/>
              <w:rPr>
                <w:sz w:val="21"/>
                <w:szCs w:val="21"/>
              </w:rPr>
            </w:pPr>
            <w:r w:rsidRPr="00046A20">
              <w:rPr>
                <w:sz w:val="21"/>
                <w:szCs w:val="21"/>
              </w:rPr>
              <w:t>995 116</w:t>
            </w:r>
          </w:p>
        </w:tc>
        <w:tc>
          <w:tcPr>
            <w:tcW w:w="1559" w:type="dxa"/>
          </w:tcPr>
          <w:p w:rsidR="00172836" w:rsidRPr="00046A20" w:rsidRDefault="00172836" w:rsidP="002E2FAA">
            <w:pPr>
              <w:jc w:val="center"/>
              <w:rPr>
                <w:sz w:val="21"/>
                <w:szCs w:val="21"/>
              </w:rPr>
            </w:pPr>
            <w:r w:rsidRPr="00046A20">
              <w:rPr>
                <w:sz w:val="21"/>
                <w:szCs w:val="21"/>
              </w:rPr>
              <w:t>1 001 477</w:t>
            </w:r>
          </w:p>
        </w:tc>
        <w:tc>
          <w:tcPr>
            <w:tcW w:w="1418" w:type="dxa"/>
          </w:tcPr>
          <w:p w:rsidR="00172836" w:rsidRPr="00046A20" w:rsidRDefault="00172836" w:rsidP="002E2FAA">
            <w:pPr>
              <w:jc w:val="center"/>
              <w:rPr>
                <w:sz w:val="21"/>
                <w:szCs w:val="21"/>
              </w:rPr>
            </w:pPr>
            <w:r w:rsidRPr="00046A20">
              <w:rPr>
                <w:sz w:val="21"/>
                <w:szCs w:val="21"/>
              </w:rPr>
              <w:t>1 031 160</w:t>
            </w:r>
          </w:p>
        </w:tc>
        <w:tc>
          <w:tcPr>
            <w:tcW w:w="1701" w:type="dxa"/>
          </w:tcPr>
          <w:p w:rsidR="00172836" w:rsidRPr="00046A20" w:rsidRDefault="00172836" w:rsidP="002E2FAA">
            <w:pPr>
              <w:jc w:val="center"/>
              <w:rPr>
                <w:sz w:val="21"/>
                <w:szCs w:val="21"/>
              </w:rPr>
            </w:pPr>
            <w:r w:rsidRPr="00046A20">
              <w:rPr>
                <w:sz w:val="21"/>
                <w:szCs w:val="21"/>
              </w:rPr>
              <w:t>1 050 338</w:t>
            </w:r>
          </w:p>
        </w:tc>
        <w:tc>
          <w:tcPr>
            <w:tcW w:w="1701" w:type="dxa"/>
          </w:tcPr>
          <w:p w:rsidR="00172836" w:rsidRPr="00046A20" w:rsidRDefault="00172836" w:rsidP="002E2FAA">
            <w:pPr>
              <w:jc w:val="center"/>
              <w:rPr>
                <w:sz w:val="21"/>
                <w:szCs w:val="21"/>
              </w:rPr>
            </w:pPr>
            <w:r w:rsidRPr="00046A20">
              <w:rPr>
                <w:sz w:val="21"/>
                <w:szCs w:val="21"/>
              </w:rPr>
              <w:t>1 055 899</w:t>
            </w:r>
          </w:p>
        </w:tc>
      </w:tr>
      <w:tr w:rsidR="00172836" w:rsidRPr="00046A20" w:rsidTr="00046A20">
        <w:tc>
          <w:tcPr>
            <w:tcW w:w="4679" w:type="dxa"/>
          </w:tcPr>
          <w:p w:rsidR="00172836" w:rsidRPr="00046A20" w:rsidRDefault="00172836" w:rsidP="002E2FAA">
            <w:pPr>
              <w:rPr>
                <w:sz w:val="21"/>
                <w:szCs w:val="21"/>
              </w:rPr>
            </w:pPr>
            <w:r w:rsidRPr="00046A20">
              <w:rPr>
                <w:sz w:val="21"/>
                <w:szCs w:val="21"/>
              </w:rPr>
              <w:t>Строительство</w:t>
            </w:r>
          </w:p>
        </w:tc>
        <w:tc>
          <w:tcPr>
            <w:tcW w:w="1134" w:type="dxa"/>
          </w:tcPr>
          <w:p w:rsidR="00172836" w:rsidRPr="00046A20" w:rsidRDefault="00172836" w:rsidP="002E2FAA">
            <w:pPr>
              <w:jc w:val="center"/>
              <w:rPr>
                <w:sz w:val="21"/>
                <w:szCs w:val="21"/>
              </w:rPr>
            </w:pPr>
            <w:r w:rsidRPr="00046A20">
              <w:rPr>
                <w:sz w:val="21"/>
                <w:szCs w:val="21"/>
              </w:rPr>
              <w:t>15</w:t>
            </w:r>
          </w:p>
        </w:tc>
        <w:tc>
          <w:tcPr>
            <w:tcW w:w="1701" w:type="dxa"/>
          </w:tcPr>
          <w:p w:rsidR="00172836" w:rsidRPr="00046A20" w:rsidRDefault="00172836" w:rsidP="002E2FAA">
            <w:pPr>
              <w:jc w:val="center"/>
              <w:rPr>
                <w:sz w:val="21"/>
                <w:szCs w:val="21"/>
              </w:rPr>
            </w:pPr>
            <w:r w:rsidRPr="00046A20">
              <w:rPr>
                <w:sz w:val="21"/>
                <w:szCs w:val="21"/>
              </w:rPr>
              <w:t>31 987</w:t>
            </w:r>
          </w:p>
        </w:tc>
        <w:tc>
          <w:tcPr>
            <w:tcW w:w="1559" w:type="dxa"/>
          </w:tcPr>
          <w:p w:rsidR="00172836" w:rsidRPr="00046A20" w:rsidRDefault="00172836" w:rsidP="002E2FAA">
            <w:pPr>
              <w:jc w:val="center"/>
              <w:rPr>
                <w:sz w:val="21"/>
                <w:szCs w:val="21"/>
              </w:rPr>
            </w:pPr>
            <w:r w:rsidRPr="00046A20">
              <w:rPr>
                <w:sz w:val="21"/>
                <w:szCs w:val="21"/>
              </w:rPr>
              <w:t>32 946</w:t>
            </w:r>
          </w:p>
        </w:tc>
        <w:tc>
          <w:tcPr>
            <w:tcW w:w="1559" w:type="dxa"/>
          </w:tcPr>
          <w:p w:rsidR="00172836" w:rsidRPr="00046A20" w:rsidRDefault="00172836" w:rsidP="002E2FAA">
            <w:pPr>
              <w:jc w:val="center"/>
              <w:rPr>
                <w:sz w:val="21"/>
                <w:szCs w:val="21"/>
              </w:rPr>
            </w:pPr>
            <w:r w:rsidRPr="00046A20">
              <w:rPr>
                <w:sz w:val="21"/>
                <w:szCs w:val="21"/>
              </w:rPr>
              <w:t>33 935</w:t>
            </w:r>
          </w:p>
        </w:tc>
        <w:tc>
          <w:tcPr>
            <w:tcW w:w="1418" w:type="dxa"/>
          </w:tcPr>
          <w:p w:rsidR="00172836" w:rsidRPr="00046A20" w:rsidRDefault="00172836" w:rsidP="002E2FAA">
            <w:pPr>
              <w:jc w:val="center"/>
              <w:rPr>
                <w:sz w:val="21"/>
                <w:szCs w:val="21"/>
              </w:rPr>
            </w:pPr>
            <w:r w:rsidRPr="00046A20">
              <w:rPr>
                <w:sz w:val="21"/>
                <w:szCs w:val="21"/>
              </w:rPr>
              <w:t>34 953</w:t>
            </w:r>
          </w:p>
        </w:tc>
        <w:tc>
          <w:tcPr>
            <w:tcW w:w="1701" w:type="dxa"/>
          </w:tcPr>
          <w:p w:rsidR="00172836" w:rsidRPr="00046A20" w:rsidRDefault="00172836" w:rsidP="002E2FAA">
            <w:pPr>
              <w:jc w:val="center"/>
              <w:rPr>
                <w:sz w:val="21"/>
                <w:szCs w:val="21"/>
              </w:rPr>
            </w:pPr>
            <w:r w:rsidRPr="00046A20">
              <w:rPr>
                <w:sz w:val="21"/>
                <w:szCs w:val="21"/>
              </w:rPr>
              <w:t>36 001</w:t>
            </w:r>
          </w:p>
        </w:tc>
        <w:tc>
          <w:tcPr>
            <w:tcW w:w="1701" w:type="dxa"/>
          </w:tcPr>
          <w:p w:rsidR="00172836" w:rsidRPr="00046A20" w:rsidRDefault="00172836" w:rsidP="002E2FAA">
            <w:pPr>
              <w:jc w:val="center"/>
              <w:rPr>
                <w:sz w:val="21"/>
                <w:szCs w:val="21"/>
              </w:rPr>
            </w:pPr>
            <w:r w:rsidRPr="00046A20">
              <w:rPr>
                <w:sz w:val="21"/>
                <w:szCs w:val="21"/>
              </w:rPr>
              <w:t>37 081</w:t>
            </w:r>
          </w:p>
        </w:tc>
      </w:tr>
      <w:tr w:rsidR="00172836" w:rsidRPr="00046A20" w:rsidTr="00046A20">
        <w:tc>
          <w:tcPr>
            <w:tcW w:w="4679" w:type="dxa"/>
          </w:tcPr>
          <w:p w:rsidR="00172836" w:rsidRPr="00046A20" w:rsidRDefault="00172836" w:rsidP="002E2FAA">
            <w:pPr>
              <w:rPr>
                <w:sz w:val="21"/>
                <w:szCs w:val="21"/>
              </w:rPr>
            </w:pPr>
            <w:r w:rsidRPr="00046A20">
              <w:rPr>
                <w:sz w:val="21"/>
                <w:szCs w:val="21"/>
              </w:rPr>
              <w:t>Транспорт и связь</w:t>
            </w:r>
          </w:p>
        </w:tc>
        <w:tc>
          <w:tcPr>
            <w:tcW w:w="1134" w:type="dxa"/>
          </w:tcPr>
          <w:p w:rsidR="00172836" w:rsidRPr="00046A20" w:rsidRDefault="00172836" w:rsidP="002E2FAA">
            <w:pPr>
              <w:jc w:val="center"/>
              <w:rPr>
                <w:sz w:val="21"/>
                <w:szCs w:val="21"/>
              </w:rPr>
            </w:pPr>
            <w:r w:rsidRPr="00046A20">
              <w:rPr>
                <w:sz w:val="21"/>
                <w:szCs w:val="21"/>
              </w:rPr>
              <w:t>16</w:t>
            </w:r>
          </w:p>
        </w:tc>
        <w:tc>
          <w:tcPr>
            <w:tcW w:w="1701" w:type="dxa"/>
          </w:tcPr>
          <w:p w:rsidR="00172836" w:rsidRPr="00046A20" w:rsidRDefault="00172836" w:rsidP="002E2FAA">
            <w:pPr>
              <w:jc w:val="center"/>
              <w:rPr>
                <w:sz w:val="21"/>
                <w:szCs w:val="21"/>
              </w:rPr>
            </w:pPr>
            <w:r w:rsidRPr="00046A20">
              <w:rPr>
                <w:sz w:val="21"/>
                <w:szCs w:val="21"/>
              </w:rPr>
              <w:t>152 182</w:t>
            </w:r>
          </w:p>
        </w:tc>
        <w:tc>
          <w:tcPr>
            <w:tcW w:w="1559" w:type="dxa"/>
          </w:tcPr>
          <w:p w:rsidR="00172836" w:rsidRPr="00046A20" w:rsidRDefault="00172836" w:rsidP="002E2FAA">
            <w:pPr>
              <w:jc w:val="center"/>
              <w:rPr>
                <w:sz w:val="21"/>
                <w:szCs w:val="21"/>
              </w:rPr>
            </w:pPr>
            <w:r w:rsidRPr="00046A20">
              <w:rPr>
                <w:sz w:val="21"/>
                <w:szCs w:val="21"/>
              </w:rPr>
              <w:t>153 646</w:t>
            </w:r>
          </w:p>
        </w:tc>
        <w:tc>
          <w:tcPr>
            <w:tcW w:w="1559" w:type="dxa"/>
          </w:tcPr>
          <w:p w:rsidR="00172836" w:rsidRPr="00046A20" w:rsidRDefault="00172836" w:rsidP="002E2FAA">
            <w:pPr>
              <w:jc w:val="center"/>
              <w:rPr>
                <w:sz w:val="21"/>
                <w:szCs w:val="21"/>
              </w:rPr>
            </w:pPr>
            <w:r w:rsidRPr="00046A20">
              <w:rPr>
                <w:sz w:val="21"/>
                <w:szCs w:val="21"/>
              </w:rPr>
              <w:t>155 145</w:t>
            </w:r>
          </w:p>
        </w:tc>
        <w:tc>
          <w:tcPr>
            <w:tcW w:w="1418" w:type="dxa"/>
          </w:tcPr>
          <w:p w:rsidR="00172836" w:rsidRPr="00046A20" w:rsidRDefault="00172836" w:rsidP="002E2FAA">
            <w:pPr>
              <w:jc w:val="center"/>
              <w:rPr>
                <w:sz w:val="21"/>
                <w:szCs w:val="21"/>
              </w:rPr>
            </w:pPr>
            <w:r w:rsidRPr="00046A20">
              <w:rPr>
                <w:sz w:val="21"/>
                <w:szCs w:val="21"/>
              </w:rPr>
              <w:t>156 974</w:t>
            </w:r>
          </w:p>
        </w:tc>
        <w:tc>
          <w:tcPr>
            <w:tcW w:w="1701" w:type="dxa"/>
          </w:tcPr>
          <w:p w:rsidR="00172836" w:rsidRPr="00046A20" w:rsidRDefault="00172836" w:rsidP="002E2FAA">
            <w:pPr>
              <w:jc w:val="center"/>
              <w:rPr>
                <w:sz w:val="21"/>
                <w:szCs w:val="21"/>
              </w:rPr>
            </w:pPr>
            <w:r w:rsidRPr="00046A20">
              <w:rPr>
                <w:sz w:val="21"/>
                <w:szCs w:val="21"/>
              </w:rPr>
              <w:t>158 825</w:t>
            </w:r>
          </w:p>
        </w:tc>
        <w:tc>
          <w:tcPr>
            <w:tcW w:w="1701" w:type="dxa"/>
          </w:tcPr>
          <w:p w:rsidR="00172836" w:rsidRPr="00046A20" w:rsidRDefault="00172836" w:rsidP="002E2FAA">
            <w:pPr>
              <w:jc w:val="center"/>
              <w:rPr>
                <w:sz w:val="21"/>
                <w:szCs w:val="21"/>
              </w:rPr>
            </w:pPr>
            <w:r w:rsidRPr="00046A20">
              <w:rPr>
                <w:sz w:val="21"/>
                <w:szCs w:val="21"/>
              </w:rPr>
              <w:t>160 698</w:t>
            </w:r>
          </w:p>
        </w:tc>
      </w:tr>
      <w:tr w:rsidR="00172836" w:rsidRPr="00046A20" w:rsidTr="00046A20">
        <w:tc>
          <w:tcPr>
            <w:tcW w:w="4679" w:type="dxa"/>
          </w:tcPr>
          <w:p w:rsidR="00172836" w:rsidRPr="00046A20" w:rsidRDefault="00172836" w:rsidP="002E2FAA">
            <w:pPr>
              <w:rPr>
                <w:sz w:val="21"/>
                <w:szCs w:val="21"/>
              </w:rPr>
            </w:pPr>
            <w:r w:rsidRPr="00046A20">
              <w:rPr>
                <w:sz w:val="21"/>
                <w:szCs w:val="21"/>
              </w:rPr>
              <w:t>Железнодорожный</w:t>
            </w:r>
          </w:p>
        </w:tc>
        <w:tc>
          <w:tcPr>
            <w:tcW w:w="1134" w:type="dxa"/>
          </w:tcPr>
          <w:p w:rsidR="00172836" w:rsidRPr="00046A20" w:rsidRDefault="00172836" w:rsidP="002E2FAA">
            <w:pPr>
              <w:jc w:val="center"/>
              <w:rPr>
                <w:sz w:val="21"/>
                <w:szCs w:val="21"/>
              </w:rPr>
            </w:pPr>
            <w:r w:rsidRPr="00046A20">
              <w:rPr>
                <w:sz w:val="21"/>
                <w:szCs w:val="21"/>
              </w:rPr>
              <w:t>16.1</w:t>
            </w:r>
          </w:p>
        </w:tc>
        <w:tc>
          <w:tcPr>
            <w:tcW w:w="1701" w:type="dxa"/>
          </w:tcPr>
          <w:p w:rsidR="00172836" w:rsidRPr="00046A20" w:rsidRDefault="00172836" w:rsidP="002E2FAA">
            <w:pPr>
              <w:jc w:val="center"/>
              <w:rPr>
                <w:sz w:val="21"/>
                <w:szCs w:val="21"/>
              </w:rPr>
            </w:pPr>
            <w:r w:rsidRPr="00046A20">
              <w:rPr>
                <w:sz w:val="21"/>
                <w:szCs w:val="21"/>
              </w:rPr>
              <w:t>0</w:t>
            </w:r>
          </w:p>
        </w:tc>
        <w:tc>
          <w:tcPr>
            <w:tcW w:w="1559" w:type="dxa"/>
          </w:tcPr>
          <w:p w:rsidR="00172836" w:rsidRPr="00046A20" w:rsidRDefault="00172836" w:rsidP="002E2FAA">
            <w:pPr>
              <w:jc w:val="center"/>
              <w:rPr>
                <w:sz w:val="21"/>
                <w:szCs w:val="21"/>
              </w:rPr>
            </w:pPr>
            <w:r w:rsidRPr="00046A20">
              <w:rPr>
                <w:sz w:val="21"/>
                <w:szCs w:val="21"/>
              </w:rPr>
              <w:t>0</w:t>
            </w:r>
          </w:p>
        </w:tc>
        <w:tc>
          <w:tcPr>
            <w:tcW w:w="1559" w:type="dxa"/>
          </w:tcPr>
          <w:p w:rsidR="00172836" w:rsidRPr="00046A20" w:rsidRDefault="00172836" w:rsidP="002E2FAA">
            <w:pPr>
              <w:jc w:val="center"/>
              <w:rPr>
                <w:sz w:val="21"/>
                <w:szCs w:val="21"/>
              </w:rPr>
            </w:pPr>
            <w:r w:rsidRPr="00046A20">
              <w:rPr>
                <w:sz w:val="21"/>
                <w:szCs w:val="21"/>
              </w:rPr>
              <w:t>0</w:t>
            </w:r>
          </w:p>
        </w:tc>
        <w:tc>
          <w:tcPr>
            <w:tcW w:w="1418" w:type="dxa"/>
          </w:tcPr>
          <w:p w:rsidR="00172836" w:rsidRPr="00046A20" w:rsidRDefault="00172836" w:rsidP="002E2FAA">
            <w:pPr>
              <w:jc w:val="center"/>
              <w:rPr>
                <w:sz w:val="21"/>
                <w:szCs w:val="21"/>
              </w:rPr>
            </w:pPr>
            <w:r w:rsidRPr="00046A20">
              <w:rPr>
                <w:sz w:val="21"/>
                <w:szCs w:val="21"/>
              </w:rPr>
              <w:t>0</w:t>
            </w:r>
          </w:p>
        </w:tc>
        <w:tc>
          <w:tcPr>
            <w:tcW w:w="1701" w:type="dxa"/>
          </w:tcPr>
          <w:p w:rsidR="00172836" w:rsidRPr="00046A20" w:rsidRDefault="00172836" w:rsidP="002E2FAA">
            <w:pPr>
              <w:jc w:val="center"/>
              <w:rPr>
                <w:sz w:val="21"/>
                <w:szCs w:val="21"/>
              </w:rPr>
            </w:pPr>
            <w:r w:rsidRPr="00046A20">
              <w:rPr>
                <w:sz w:val="21"/>
                <w:szCs w:val="21"/>
              </w:rPr>
              <w:t>0</w:t>
            </w:r>
          </w:p>
        </w:tc>
        <w:tc>
          <w:tcPr>
            <w:tcW w:w="1701" w:type="dxa"/>
          </w:tcPr>
          <w:p w:rsidR="00172836" w:rsidRPr="00046A20" w:rsidRDefault="00172836" w:rsidP="002E2FAA">
            <w:pPr>
              <w:jc w:val="center"/>
              <w:rPr>
                <w:sz w:val="21"/>
                <w:szCs w:val="21"/>
              </w:rPr>
            </w:pPr>
            <w:r w:rsidRPr="00046A20">
              <w:rPr>
                <w:sz w:val="21"/>
                <w:szCs w:val="21"/>
              </w:rPr>
              <w:t>0</w:t>
            </w:r>
          </w:p>
        </w:tc>
      </w:tr>
      <w:tr w:rsidR="00172836" w:rsidRPr="00046A20" w:rsidTr="00046A20">
        <w:tc>
          <w:tcPr>
            <w:tcW w:w="4679" w:type="dxa"/>
          </w:tcPr>
          <w:p w:rsidR="00172836" w:rsidRPr="00046A20" w:rsidRDefault="00172836" w:rsidP="002E2FAA">
            <w:pPr>
              <w:rPr>
                <w:sz w:val="21"/>
                <w:szCs w:val="21"/>
              </w:rPr>
            </w:pPr>
            <w:r w:rsidRPr="00046A20">
              <w:rPr>
                <w:sz w:val="21"/>
                <w:szCs w:val="21"/>
              </w:rPr>
              <w:t>Трубопроводный</w:t>
            </w:r>
          </w:p>
        </w:tc>
        <w:tc>
          <w:tcPr>
            <w:tcW w:w="1134" w:type="dxa"/>
          </w:tcPr>
          <w:p w:rsidR="00172836" w:rsidRPr="00046A20" w:rsidRDefault="00172836" w:rsidP="002E2FAA">
            <w:pPr>
              <w:jc w:val="center"/>
              <w:rPr>
                <w:sz w:val="21"/>
                <w:szCs w:val="21"/>
              </w:rPr>
            </w:pPr>
            <w:r w:rsidRPr="00046A20">
              <w:rPr>
                <w:sz w:val="21"/>
                <w:szCs w:val="21"/>
              </w:rPr>
              <w:t>16.2</w:t>
            </w:r>
          </w:p>
        </w:tc>
        <w:tc>
          <w:tcPr>
            <w:tcW w:w="1701" w:type="dxa"/>
          </w:tcPr>
          <w:p w:rsidR="00172836" w:rsidRPr="00046A20" w:rsidRDefault="00172836" w:rsidP="002E2FAA">
            <w:pPr>
              <w:jc w:val="center"/>
              <w:rPr>
                <w:sz w:val="21"/>
                <w:szCs w:val="21"/>
              </w:rPr>
            </w:pPr>
            <w:r w:rsidRPr="00046A20">
              <w:rPr>
                <w:sz w:val="21"/>
                <w:szCs w:val="21"/>
              </w:rPr>
              <w:t>0</w:t>
            </w:r>
          </w:p>
        </w:tc>
        <w:tc>
          <w:tcPr>
            <w:tcW w:w="1559" w:type="dxa"/>
          </w:tcPr>
          <w:p w:rsidR="00172836" w:rsidRPr="00046A20" w:rsidRDefault="00172836" w:rsidP="002E2FAA">
            <w:pPr>
              <w:jc w:val="center"/>
              <w:rPr>
                <w:sz w:val="21"/>
                <w:szCs w:val="21"/>
              </w:rPr>
            </w:pPr>
            <w:r w:rsidRPr="00046A20">
              <w:rPr>
                <w:sz w:val="21"/>
                <w:szCs w:val="21"/>
              </w:rPr>
              <w:t>0</w:t>
            </w:r>
          </w:p>
        </w:tc>
        <w:tc>
          <w:tcPr>
            <w:tcW w:w="1559" w:type="dxa"/>
          </w:tcPr>
          <w:p w:rsidR="00172836" w:rsidRPr="00046A20" w:rsidRDefault="00172836" w:rsidP="002E2FAA">
            <w:pPr>
              <w:jc w:val="center"/>
              <w:rPr>
                <w:sz w:val="21"/>
                <w:szCs w:val="21"/>
              </w:rPr>
            </w:pPr>
            <w:r w:rsidRPr="00046A20">
              <w:rPr>
                <w:sz w:val="21"/>
                <w:szCs w:val="21"/>
              </w:rPr>
              <w:t>0</w:t>
            </w:r>
          </w:p>
        </w:tc>
        <w:tc>
          <w:tcPr>
            <w:tcW w:w="1418" w:type="dxa"/>
          </w:tcPr>
          <w:p w:rsidR="00172836" w:rsidRPr="00046A20" w:rsidRDefault="00172836" w:rsidP="002E2FAA">
            <w:pPr>
              <w:jc w:val="center"/>
              <w:rPr>
                <w:sz w:val="21"/>
                <w:szCs w:val="21"/>
              </w:rPr>
            </w:pPr>
            <w:r w:rsidRPr="00046A20">
              <w:rPr>
                <w:sz w:val="21"/>
                <w:szCs w:val="21"/>
              </w:rPr>
              <w:t>0</w:t>
            </w:r>
          </w:p>
        </w:tc>
        <w:tc>
          <w:tcPr>
            <w:tcW w:w="1701" w:type="dxa"/>
          </w:tcPr>
          <w:p w:rsidR="00172836" w:rsidRPr="00046A20" w:rsidRDefault="00172836" w:rsidP="002E2FAA">
            <w:pPr>
              <w:jc w:val="center"/>
              <w:rPr>
                <w:sz w:val="21"/>
                <w:szCs w:val="21"/>
              </w:rPr>
            </w:pPr>
            <w:r w:rsidRPr="00046A20">
              <w:rPr>
                <w:sz w:val="21"/>
                <w:szCs w:val="21"/>
              </w:rPr>
              <w:t>0</w:t>
            </w:r>
          </w:p>
        </w:tc>
        <w:tc>
          <w:tcPr>
            <w:tcW w:w="1701" w:type="dxa"/>
          </w:tcPr>
          <w:p w:rsidR="00172836" w:rsidRPr="00046A20" w:rsidRDefault="00172836" w:rsidP="002E2FAA">
            <w:pPr>
              <w:jc w:val="center"/>
              <w:rPr>
                <w:sz w:val="21"/>
                <w:szCs w:val="21"/>
              </w:rPr>
            </w:pPr>
            <w:r w:rsidRPr="00046A20">
              <w:rPr>
                <w:sz w:val="21"/>
                <w:szCs w:val="21"/>
              </w:rPr>
              <w:t>0</w:t>
            </w:r>
          </w:p>
        </w:tc>
      </w:tr>
      <w:tr w:rsidR="00172836" w:rsidRPr="00046A20" w:rsidTr="00046A20">
        <w:tc>
          <w:tcPr>
            <w:tcW w:w="4679" w:type="dxa"/>
          </w:tcPr>
          <w:p w:rsidR="00172836" w:rsidRPr="00046A20" w:rsidRDefault="00172836" w:rsidP="002E2FAA">
            <w:pPr>
              <w:rPr>
                <w:sz w:val="21"/>
                <w:szCs w:val="21"/>
              </w:rPr>
            </w:pPr>
            <w:r w:rsidRPr="00046A20">
              <w:rPr>
                <w:sz w:val="21"/>
                <w:szCs w:val="21"/>
              </w:rPr>
              <w:t>Автомобильный</w:t>
            </w:r>
          </w:p>
        </w:tc>
        <w:tc>
          <w:tcPr>
            <w:tcW w:w="1134" w:type="dxa"/>
          </w:tcPr>
          <w:p w:rsidR="00172836" w:rsidRPr="00046A20" w:rsidRDefault="00172836" w:rsidP="002E2FAA">
            <w:pPr>
              <w:jc w:val="center"/>
              <w:rPr>
                <w:sz w:val="21"/>
                <w:szCs w:val="21"/>
              </w:rPr>
            </w:pPr>
            <w:r w:rsidRPr="00046A20">
              <w:rPr>
                <w:sz w:val="21"/>
                <w:szCs w:val="21"/>
              </w:rPr>
              <w:t>16.3</w:t>
            </w:r>
          </w:p>
        </w:tc>
        <w:tc>
          <w:tcPr>
            <w:tcW w:w="1701" w:type="dxa"/>
          </w:tcPr>
          <w:p w:rsidR="00172836" w:rsidRPr="00046A20" w:rsidRDefault="00172836" w:rsidP="002E2FAA">
            <w:pPr>
              <w:jc w:val="center"/>
              <w:rPr>
                <w:sz w:val="21"/>
                <w:szCs w:val="21"/>
              </w:rPr>
            </w:pPr>
            <w:r w:rsidRPr="00046A20">
              <w:rPr>
                <w:sz w:val="21"/>
                <w:szCs w:val="21"/>
              </w:rPr>
              <w:t>151 588</w:t>
            </w:r>
          </w:p>
        </w:tc>
        <w:tc>
          <w:tcPr>
            <w:tcW w:w="1559" w:type="dxa"/>
          </w:tcPr>
          <w:p w:rsidR="00172836" w:rsidRPr="00046A20" w:rsidRDefault="00172836" w:rsidP="002E2FAA">
            <w:pPr>
              <w:jc w:val="center"/>
              <w:rPr>
                <w:sz w:val="21"/>
                <w:szCs w:val="21"/>
              </w:rPr>
            </w:pPr>
            <w:r w:rsidRPr="00046A20">
              <w:rPr>
                <w:sz w:val="21"/>
                <w:szCs w:val="21"/>
              </w:rPr>
              <w:t>153 052</w:t>
            </w:r>
          </w:p>
        </w:tc>
        <w:tc>
          <w:tcPr>
            <w:tcW w:w="1559" w:type="dxa"/>
          </w:tcPr>
          <w:p w:rsidR="00172836" w:rsidRPr="00046A20" w:rsidRDefault="00172836" w:rsidP="002E2FAA">
            <w:pPr>
              <w:jc w:val="center"/>
              <w:rPr>
                <w:sz w:val="21"/>
                <w:szCs w:val="21"/>
              </w:rPr>
            </w:pPr>
            <w:r w:rsidRPr="00046A20">
              <w:rPr>
                <w:sz w:val="21"/>
                <w:szCs w:val="21"/>
              </w:rPr>
              <w:t>154 551</w:t>
            </w:r>
          </w:p>
        </w:tc>
        <w:tc>
          <w:tcPr>
            <w:tcW w:w="1418" w:type="dxa"/>
          </w:tcPr>
          <w:p w:rsidR="00172836" w:rsidRPr="00046A20" w:rsidRDefault="00172836" w:rsidP="002E2FAA">
            <w:pPr>
              <w:jc w:val="center"/>
              <w:rPr>
                <w:sz w:val="21"/>
                <w:szCs w:val="21"/>
              </w:rPr>
            </w:pPr>
            <w:r w:rsidRPr="00046A20">
              <w:rPr>
                <w:sz w:val="21"/>
                <w:szCs w:val="21"/>
              </w:rPr>
              <w:t>156 380</w:t>
            </w:r>
          </w:p>
        </w:tc>
        <w:tc>
          <w:tcPr>
            <w:tcW w:w="1701" w:type="dxa"/>
          </w:tcPr>
          <w:p w:rsidR="00172836" w:rsidRPr="00046A20" w:rsidRDefault="00172836" w:rsidP="002E2FAA">
            <w:pPr>
              <w:jc w:val="center"/>
              <w:rPr>
                <w:sz w:val="21"/>
                <w:szCs w:val="21"/>
              </w:rPr>
            </w:pPr>
            <w:r w:rsidRPr="00046A20">
              <w:rPr>
                <w:sz w:val="21"/>
                <w:szCs w:val="21"/>
              </w:rPr>
              <w:t>158 231</w:t>
            </w:r>
          </w:p>
        </w:tc>
        <w:tc>
          <w:tcPr>
            <w:tcW w:w="1701" w:type="dxa"/>
          </w:tcPr>
          <w:p w:rsidR="00172836" w:rsidRPr="00046A20" w:rsidRDefault="00172836" w:rsidP="002E2FAA">
            <w:pPr>
              <w:jc w:val="center"/>
              <w:rPr>
                <w:sz w:val="21"/>
                <w:szCs w:val="21"/>
              </w:rPr>
            </w:pPr>
            <w:r w:rsidRPr="00046A20">
              <w:rPr>
                <w:sz w:val="21"/>
                <w:szCs w:val="21"/>
              </w:rPr>
              <w:t>160 104</w:t>
            </w:r>
          </w:p>
        </w:tc>
      </w:tr>
      <w:tr w:rsidR="00172836" w:rsidRPr="00046A20" w:rsidTr="00046A20">
        <w:tc>
          <w:tcPr>
            <w:tcW w:w="4679" w:type="dxa"/>
          </w:tcPr>
          <w:p w:rsidR="00172836" w:rsidRPr="00046A20" w:rsidRDefault="00172836" w:rsidP="002E2FAA">
            <w:pPr>
              <w:rPr>
                <w:sz w:val="21"/>
                <w:szCs w:val="21"/>
              </w:rPr>
            </w:pPr>
            <w:r w:rsidRPr="00046A20">
              <w:rPr>
                <w:sz w:val="21"/>
                <w:szCs w:val="21"/>
              </w:rPr>
              <w:t>Прочий</w:t>
            </w:r>
          </w:p>
        </w:tc>
        <w:tc>
          <w:tcPr>
            <w:tcW w:w="1134" w:type="dxa"/>
          </w:tcPr>
          <w:p w:rsidR="00172836" w:rsidRPr="00046A20" w:rsidRDefault="00172836" w:rsidP="002E2FAA">
            <w:pPr>
              <w:jc w:val="center"/>
              <w:rPr>
                <w:sz w:val="21"/>
                <w:szCs w:val="21"/>
              </w:rPr>
            </w:pPr>
            <w:r w:rsidRPr="00046A20">
              <w:rPr>
                <w:sz w:val="21"/>
                <w:szCs w:val="21"/>
              </w:rPr>
              <w:t>16.4</w:t>
            </w:r>
          </w:p>
        </w:tc>
        <w:tc>
          <w:tcPr>
            <w:tcW w:w="1701" w:type="dxa"/>
          </w:tcPr>
          <w:p w:rsidR="00172836" w:rsidRPr="00046A20" w:rsidRDefault="00172836" w:rsidP="002E2FAA">
            <w:pPr>
              <w:jc w:val="center"/>
              <w:rPr>
                <w:sz w:val="21"/>
                <w:szCs w:val="21"/>
              </w:rPr>
            </w:pPr>
            <w:r w:rsidRPr="00046A20">
              <w:rPr>
                <w:sz w:val="21"/>
                <w:szCs w:val="21"/>
              </w:rPr>
              <w:t>594</w:t>
            </w:r>
          </w:p>
        </w:tc>
        <w:tc>
          <w:tcPr>
            <w:tcW w:w="1559" w:type="dxa"/>
          </w:tcPr>
          <w:p w:rsidR="00172836" w:rsidRPr="00046A20" w:rsidRDefault="00172836" w:rsidP="002E2FAA">
            <w:pPr>
              <w:jc w:val="center"/>
              <w:rPr>
                <w:sz w:val="21"/>
                <w:szCs w:val="21"/>
              </w:rPr>
            </w:pPr>
            <w:r w:rsidRPr="00046A20">
              <w:rPr>
                <w:sz w:val="21"/>
                <w:szCs w:val="21"/>
              </w:rPr>
              <w:t>594</w:t>
            </w:r>
          </w:p>
        </w:tc>
        <w:tc>
          <w:tcPr>
            <w:tcW w:w="1559" w:type="dxa"/>
          </w:tcPr>
          <w:p w:rsidR="00172836" w:rsidRPr="00046A20" w:rsidRDefault="00172836" w:rsidP="002E2FAA">
            <w:pPr>
              <w:jc w:val="center"/>
              <w:rPr>
                <w:sz w:val="21"/>
                <w:szCs w:val="21"/>
              </w:rPr>
            </w:pPr>
            <w:r w:rsidRPr="00046A20">
              <w:rPr>
                <w:sz w:val="21"/>
                <w:szCs w:val="21"/>
              </w:rPr>
              <w:t>594</w:t>
            </w:r>
          </w:p>
        </w:tc>
        <w:tc>
          <w:tcPr>
            <w:tcW w:w="1418" w:type="dxa"/>
          </w:tcPr>
          <w:p w:rsidR="00172836" w:rsidRPr="00046A20" w:rsidRDefault="00172836" w:rsidP="002E2FAA">
            <w:pPr>
              <w:jc w:val="center"/>
              <w:rPr>
                <w:sz w:val="21"/>
                <w:szCs w:val="21"/>
              </w:rPr>
            </w:pPr>
            <w:r w:rsidRPr="00046A20">
              <w:rPr>
                <w:sz w:val="21"/>
                <w:szCs w:val="21"/>
              </w:rPr>
              <w:t>594</w:t>
            </w:r>
          </w:p>
        </w:tc>
        <w:tc>
          <w:tcPr>
            <w:tcW w:w="1701" w:type="dxa"/>
          </w:tcPr>
          <w:p w:rsidR="00172836" w:rsidRPr="00046A20" w:rsidRDefault="00172836" w:rsidP="002E2FAA">
            <w:pPr>
              <w:jc w:val="center"/>
              <w:rPr>
                <w:sz w:val="21"/>
                <w:szCs w:val="21"/>
              </w:rPr>
            </w:pPr>
            <w:r w:rsidRPr="00046A20">
              <w:rPr>
                <w:sz w:val="21"/>
                <w:szCs w:val="21"/>
              </w:rPr>
              <w:t>594</w:t>
            </w:r>
          </w:p>
        </w:tc>
        <w:tc>
          <w:tcPr>
            <w:tcW w:w="1701" w:type="dxa"/>
          </w:tcPr>
          <w:p w:rsidR="00172836" w:rsidRPr="00046A20" w:rsidRDefault="00172836" w:rsidP="002E2FAA">
            <w:pPr>
              <w:jc w:val="center"/>
              <w:rPr>
                <w:sz w:val="21"/>
                <w:szCs w:val="21"/>
              </w:rPr>
            </w:pPr>
            <w:r w:rsidRPr="00046A20">
              <w:rPr>
                <w:sz w:val="21"/>
                <w:szCs w:val="21"/>
              </w:rPr>
              <w:t>594</w:t>
            </w:r>
          </w:p>
        </w:tc>
      </w:tr>
      <w:tr w:rsidR="00172836" w:rsidRPr="00046A20" w:rsidTr="00046A20">
        <w:tc>
          <w:tcPr>
            <w:tcW w:w="4679" w:type="dxa"/>
          </w:tcPr>
          <w:p w:rsidR="00172836" w:rsidRPr="00046A20" w:rsidRDefault="00172836" w:rsidP="002E2FAA">
            <w:pPr>
              <w:rPr>
                <w:sz w:val="21"/>
                <w:szCs w:val="21"/>
              </w:rPr>
            </w:pPr>
            <w:r w:rsidRPr="00046A20">
              <w:rPr>
                <w:sz w:val="21"/>
                <w:szCs w:val="21"/>
              </w:rPr>
              <w:t>Сфера услуг</w:t>
            </w:r>
          </w:p>
        </w:tc>
        <w:tc>
          <w:tcPr>
            <w:tcW w:w="1134" w:type="dxa"/>
          </w:tcPr>
          <w:p w:rsidR="00172836" w:rsidRPr="00046A20" w:rsidRDefault="00172836" w:rsidP="002E2FAA">
            <w:pPr>
              <w:jc w:val="center"/>
              <w:rPr>
                <w:sz w:val="21"/>
                <w:szCs w:val="21"/>
              </w:rPr>
            </w:pPr>
            <w:r w:rsidRPr="00046A20">
              <w:rPr>
                <w:sz w:val="21"/>
                <w:szCs w:val="21"/>
              </w:rPr>
              <w:t>17</w:t>
            </w:r>
          </w:p>
        </w:tc>
        <w:tc>
          <w:tcPr>
            <w:tcW w:w="1701" w:type="dxa"/>
          </w:tcPr>
          <w:p w:rsidR="00172836" w:rsidRPr="00046A20" w:rsidRDefault="00172836" w:rsidP="002E2FAA">
            <w:pPr>
              <w:jc w:val="center"/>
              <w:rPr>
                <w:sz w:val="21"/>
                <w:szCs w:val="21"/>
              </w:rPr>
            </w:pPr>
            <w:r w:rsidRPr="00046A20">
              <w:rPr>
                <w:sz w:val="21"/>
                <w:szCs w:val="21"/>
              </w:rPr>
              <w:t>110 552</w:t>
            </w:r>
          </w:p>
        </w:tc>
        <w:tc>
          <w:tcPr>
            <w:tcW w:w="1559" w:type="dxa"/>
          </w:tcPr>
          <w:p w:rsidR="00172836" w:rsidRPr="00046A20" w:rsidRDefault="00172836" w:rsidP="002E2FAA">
            <w:pPr>
              <w:jc w:val="center"/>
              <w:rPr>
                <w:sz w:val="21"/>
                <w:szCs w:val="21"/>
              </w:rPr>
            </w:pPr>
            <w:r w:rsidRPr="00046A20">
              <w:rPr>
                <w:sz w:val="21"/>
                <w:szCs w:val="21"/>
              </w:rPr>
              <w:t>112 360</w:t>
            </w:r>
          </w:p>
        </w:tc>
        <w:tc>
          <w:tcPr>
            <w:tcW w:w="1559" w:type="dxa"/>
          </w:tcPr>
          <w:p w:rsidR="00172836" w:rsidRPr="00046A20" w:rsidRDefault="00172836" w:rsidP="002E2FAA">
            <w:pPr>
              <w:jc w:val="center"/>
              <w:rPr>
                <w:sz w:val="21"/>
                <w:szCs w:val="21"/>
              </w:rPr>
            </w:pPr>
            <w:r w:rsidRPr="00046A20">
              <w:rPr>
                <w:sz w:val="21"/>
                <w:szCs w:val="21"/>
              </w:rPr>
              <w:t>114 534</w:t>
            </w:r>
          </w:p>
        </w:tc>
        <w:tc>
          <w:tcPr>
            <w:tcW w:w="1418" w:type="dxa"/>
          </w:tcPr>
          <w:p w:rsidR="00172836" w:rsidRPr="00046A20" w:rsidRDefault="00172836" w:rsidP="002E2FAA">
            <w:pPr>
              <w:jc w:val="center"/>
              <w:rPr>
                <w:sz w:val="21"/>
                <w:szCs w:val="21"/>
              </w:rPr>
            </w:pPr>
            <w:r w:rsidRPr="00046A20">
              <w:rPr>
                <w:sz w:val="21"/>
                <w:szCs w:val="21"/>
              </w:rPr>
              <w:t>115 660</w:t>
            </w:r>
          </w:p>
        </w:tc>
        <w:tc>
          <w:tcPr>
            <w:tcW w:w="1701" w:type="dxa"/>
          </w:tcPr>
          <w:p w:rsidR="00172836" w:rsidRPr="00046A20" w:rsidRDefault="00172836" w:rsidP="002E2FAA">
            <w:pPr>
              <w:jc w:val="center"/>
              <w:rPr>
                <w:sz w:val="21"/>
                <w:szCs w:val="21"/>
              </w:rPr>
            </w:pPr>
            <w:r w:rsidRPr="00046A20">
              <w:rPr>
                <w:sz w:val="21"/>
                <w:szCs w:val="21"/>
              </w:rPr>
              <w:t>117 764</w:t>
            </w:r>
          </w:p>
        </w:tc>
        <w:tc>
          <w:tcPr>
            <w:tcW w:w="1701" w:type="dxa"/>
          </w:tcPr>
          <w:p w:rsidR="00172836" w:rsidRPr="00046A20" w:rsidRDefault="00172836" w:rsidP="002E2FAA">
            <w:pPr>
              <w:jc w:val="center"/>
              <w:rPr>
                <w:sz w:val="21"/>
                <w:szCs w:val="21"/>
              </w:rPr>
            </w:pPr>
            <w:r w:rsidRPr="00046A20">
              <w:rPr>
                <w:sz w:val="21"/>
                <w:szCs w:val="21"/>
              </w:rPr>
              <w:t>120 777</w:t>
            </w:r>
          </w:p>
        </w:tc>
      </w:tr>
      <w:tr w:rsidR="00172836" w:rsidRPr="00046A20" w:rsidTr="00046A20">
        <w:trPr>
          <w:trHeight w:val="42"/>
        </w:trPr>
        <w:tc>
          <w:tcPr>
            <w:tcW w:w="4679" w:type="dxa"/>
          </w:tcPr>
          <w:p w:rsidR="00172836" w:rsidRPr="00046A20" w:rsidRDefault="00172836" w:rsidP="002E2FAA">
            <w:pPr>
              <w:rPr>
                <w:sz w:val="21"/>
                <w:szCs w:val="21"/>
              </w:rPr>
            </w:pPr>
            <w:r w:rsidRPr="00046A20">
              <w:rPr>
                <w:sz w:val="21"/>
                <w:szCs w:val="21"/>
              </w:rPr>
              <w:t>Население</w:t>
            </w:r>
          </w:p>
        </w:tc>
        <w:tc>
          <w:tcPr>
            <w:tcW w:w="1134" w:type="dxa"/>
          </w:tcPr>
          <w:p w:rsidR="00172836" w:rsidRPr="00046A20" w:rsidRDefault="00172836" w:rsidP="002E2FAA">
            <w:pPr>
              <w:jc w:val="center"/>
              <w:rPr>
                <w:sz w:val="21"/>
                <w:szCs w:val="21"/>
              </w:rPr>
            </w:pPr>
            <w:r w:rsidRPr="00046A20">
              <w:rPr>
                <w:sz w:val="21"/>
                <w:szCs w:val="21"/>
              </w:rPr>
              <w:t>18</w:t>
            </w:r>
          </w:p>
        </w:tc>
        <w:tc>
          <w:tcPr>
            <w:tcW w:w="1701" w:type="dxa"/>
          </w:tcPr>
          <w:p w:rsidR="00172836" w:rsidRPr="00046A20" w:rsidRDefault="00172836" w:rsidP="002E2FAA">
            <w:pPr>
              <w:jc w:val="center"/>
              <w:rPr>
                <w:sz w:val="21"/>
                <w:szCs w:val="21"/>
              </w:rPr>
            </w:pPr>
            <w:r w:rsidRPr="00046A20">
              <w:rPr>
                <w:sz w:val="21"/>
                <w:szCs w:val="21"/>
              </w:rPr>
              <w:t>676 977</w:t>
            </w:r>
          </w:p>
        </w:tc>
        <w:tc>
          <w:tcPr>
            <w:tcW w:w="1559" w:type="dxa"/>
          </w:tcPr>
          <w:p w:rsidR="00172836" w:rsidRPr="00046A20" w:rsidRDefault="00172836" w:rsidP="002E2FAA">
            <w:pPr>
              <w:jc w:val="center"/>
              <w:rPr>
                <w:sz w:val="21"/>
                <w:szCs w:val="21"/>
              </w:rPr>
            </w:pPr>
            <w:r w:rsidRPr="00046A20">
              <w:rPr>
                <w:sz w:val="21"/>
                <w:szCs w:val="21"/>
              </w:rPr>
              <w:t>690 534</w:t>
            </w:r>
          </w:p>
        </w:tc>
        <w:tc>
          <w:tcPr>
            <w:tcW w:w="1559" w:type="dxa"/>
          </w:tcPr>
          <w:p w:rsidR="00172836" w:rsidRPr="00046A20" w:rsidRDefault="00172836" w:rsidP="002E2FAA">
            <w:pPr>
              <w:jc w:val="center"/>
              <w:rPr>
                <w:sz w:val="21"/>
                <w:szCs w:val="21"/>
              </w:rPr>
            </w:pPr>
            <w:r w:rsidRPr="00046A20">
              <w:rPr>
                <w:sz w:val="21"/>
                <w:szCs w:val="21"/>
              </w:rPr>
              <w:t>706 487</w:t>
            </w:r>
          </w:p>
        </w:tc>
        <w:tc>
          <w:tcPr>
            <w:tcW w:w="1418" w:type="dxa"/>
          </w:tcPr>
          <w:p w:rsidR="00172836" w:rsidRPr="00046A20" w:rsidRDefault="00172836" w:rsidP="002E2FAA">
            <w:pPr>
              <w:jc w:val="center"/>
              <w:rPr>
                <w:sz w:val="21"/>
                <w:szCs w:val="21"/>
              </w:rPr>
            </w:pPr>
            <w:r w:rsidRPr="00046A20">
              <w:rPr>
                <w:sz w:val="21"/>
                <w:szCs w:val="21"/>
              </w:rPr>
              <w:t>713 747</w:t>
            </w:r>
          </w:p>
        </w:tc>
        <w:tc>
          <w:tcPr>
            <w:tcW w:w="1701" w:type="dxa"/>
          </w:tcPr>
          <w:p w:rsidR="00172836" w:rsidRPr="00046A20" w:rsidRDefault="00172836" w:rsidP="002E2FAA">
            <w:pPr>
              <w:jc w:val="center"/>
              <w:rPr>
                <w:sz w:val="21"/>
                <w:szCs w:val="21"/>
              </w:rPr>
            </w:pPr>
            <w:r w:rsidRPr="00046A20">
              <w:rPr>
                <w:sz w:val="21"/>
                <w:szCs w:val="21"/>
              </w:rPr>
              <w:t>726 055</w:t>
            </w:r>
          </w:p>
        </w:tc>
        <w:tc>
          <w:tcPr>
            <w:tcW w:w="1701" w:type="dxa"/>
          </w:tcPr>
          <w:p w:rsidR="00172836" w:rsidRPr="00046A20" w:rsidRDefault="00172836" w:rsidP="002E2FAA">
            <w:pPr>
              <w:jc w:val="center"/>
              <w:rPr>
                <w:sz w:val="21"/>
                <w:szCs w:val="21"/>
              </w:rPr>
            </w:pPr>
            <w:r w:rsidRPr="00046A20">
              <w:rPr>
                <w:sz w:val="21"/>
                <w:szCs w:val="21"/>
              </w:rPr>
              <w:t>742 510</w:t>
            </w:r>
          </w:p>
        </w:tc>
      </w:tr>
      <w:tr w:rsidR="00172836" w:rsidRPr="00046A20" w:rsidTr="00046A20">
        <w:tc>
          <w:tcPr>
            <w:tcW w:w="4679" w:type="dxa"/>
          </w:tcPr>
          <w:p w:rsidR="00172836" w:rsidRPr="00046A20" w:rsidRDefault="00172836" w:rsidP="002E2FAA">
            <w:pPr>
              <w:rPr>
                <w:sz w:val="21"/>
                <w:szCs w:val="21"/>
              </w:rPr>
            </w:pPr>
            <w:r w:rsidRPr="00046A20">
              <w:rPr>
                <w:sz w:val="21"/>
                <w:szCs w:val="21"/>
              </w:rPr>
              <w:t xml:space="preserve">Использование ТЭР в качестве сырья </w:t>
            </w:r>
          </w:p>
          <w:p w:rsidR="00172836" w:rsidRPr="00046A20" w:rsidRDefault="00172836" w:rsidP="002E2FAA">
            <w:pPr>
              <w:rPr>
                <w:sz w:val="21"/>
                <w:szCs w:val="21"/>
              </w:rPr>
            </w:pPr>
            <w:r w:rsidRPr="00046A20">
              <w:rPr>
                <w:sz w:val="21"/>
                <w:szCs w:val="21"/>
              </w:rPr>
              <w:t>и на нетопливные нужды</w:t>
            </w:r>
          </w:p>
        </w:tc>
        <w:tc>
          <w:tcPr>
            <w:tcW w:w="1134" w:type="dxa"/>
          </w:tcPr>
          <w:p w:rsidR="00172836" w:rsidRPr="00046A20" w:rsidRDefault="00172836" w:rsidP="002E2FAA">
            <w:pPr>
              <w:jc w:val="center"/>
              <w:rPr>
                <w:sz w:val="21"/>
                <w:szCs w:val="21"/>
              </w:rPr>
            </w:pPr>
            <w:r w:rsidRPr="00046A20">
              <w:rPr>
                <w:sz w:val="21"/>
                <w:szCs w:val="21"/>
              </w:rPr>
              <w:t>19</w:t>
            </w:r>
          </w:p>
        </w:tc>
        <w:tc>
          <w:tcPr>
            <w:tcW w:w="1701" w:type="dxa"/>
          </w:tcPr>
          <w:p w:rsidR="00172836" w:rsidRPr="00046A20" w:rsidRDefault="00172836" w:rsidP="002E2FAA">
            <w:pPr>
              <w:jc w:val="center"/>
              <w:rPr>
                <w:sz w:val="21"/>
                <w:szCs w:val="21"/>
              </w:rPr>
            </w:pPr>
            <w:r w:rsidRPr="00046A20">
              <w:rPr>
                <w:sz w:val="21"/>
                <w:szCs w:val="21"/>
              </w:rPr>
              <w:t>3 312</w:t>
            </w:r>
          </w:p>
        </w:tc>
        <w:tc>
          <w:tcPr>
            <w:tcW w:w="1559" w:type="dxa"/>
          </w:tcPr>
          <w:p w:rsidR="00172836" w:rsidRPr="00046A20" w:rsidRDefault="00172836" w:rsidP="002E2FAA">
            <w:pPr>
              <w:jc w:val="center"/>
              <w:rPr>
                <w:sz w:val="21"/>
                <w:szCs w:val="21"/>
              </w:rPr>
            </w:pPr>
            <w:r w:rsidRPr="00046A20">
              <w:rPr>
                <w:sz w:val="21"/>
                <w:szCs w:val="21"/>
              </w:rPr>
              <w:t>3 312</w:t>
            </w:r>
          </w:p>
        </w:tc>
        <w:tc>
          <w:tcPr>
            <w:tcW w:w="1559" w:type="dxa"/>
          </w:tcPr>
          <w:p w:rsidR="00172836" w:rsidRPr="00046A20" w:rsidRDefault="00172836" w:rsidP="002E2FAA">
            <w:pPr>
              <w:jc w:val="center"/>
              <w:rPr>
                <w:sz w:val="21"/>
                <w:szCs w:val="21"/>
              </w:rPr>
            </w:pPr>
            <w:r w:rsidRPr="00046A20">
              <w:rPr>
                <w:sz w:val="21"/>
                <w:szCs w:val="21"/>
              </w:rPr>
              <w:t>3 312</w:t>
            </w:r>
          </w:p>
        </w:tc>
        <w:tc>
          <w:tcPr>
            <w:tcW w:w="1418" w:type="dxa"/>
          </w:tcPr>
          <w:p w:rsidR="00172836" w:rsidRPr="00046A20" w:rsidRDefault="00172836" w:rsidP="002E2FAA">
            <w:pPr>
              <w:jc w:val="center"/>
              <w:rPr>
                <w:sz w:val="21"/>
                <w:szCs w:val="21"/>
              </w:rPr>
            </w:pPr>
            <w:r w:rsidRPr="00046A20">
              <w:rPr>
                <w:sz w:val="21"/>
                <w:szCs w:val="21"/>
              </w:rPr>
              <w:t>3 313</w:t>
            </w:r>
          </w:p>
        </w:tc>
        <w:tc>
          <w:tcPr>
            <w:tcW w:w="1701" w:type="dxa"/>
          </w:tcPr>
          <w:p w:rsidR="00172836" w:rsidRPr="00046A20" w:rsidRDefault="00172836" w:rsidP="002E2FAA">
            <w:pPr>
              <w:jc w:val="center"/>
              <w:rPr>
                <w:sz w:val="21"/>
                <w:szCs w:val="21"/>
              </w:rPr>
            </w:pPr>
            <w:r w:rsidRPr="00046A20">
              <w:rPr>
                <w:sz w:val="21"/>
                <w:szCs w:val="21"/>
              </w:rPr>
              <w:t>3 313</w:t>
            </w:r>
          </w:p>
        </w:tc>
        <w:tc>
          <w:tcPr>
            <w:tcW w:w="1701" w:type="dxa"/>
          </w:tcPr>
          <w:p w:rsidR="00172836" w:rsidRPr="00046A20" w:rsidRDefault="00172836" w:rsidP="002E2FAA">
            <w:pPr>
              <w:jc w:val="center"/>
              <w:rPr>
                <w:sz w:val="21"/>
                <w:szCs w:val="21"/>
              </w:rPr>
            </w:pPr>
            <w:r w:rsidRPr="00046A20">
              <w:rPr>
                <w:sz w:val="21"/>
                <w:szCs w:val="21"/>
              </w:rPr>
              <w:t>3 313</w:t>
            </w:r>
          </w:p>
        </w:tc>
      </w:tr>
    </w:tbl>
    <w:p w:rsidR="00172836" w:rsidRPr="004050A0" w:rsidRDefault="00172836" w:rsidP="00172836">
      <w:pPr>
        <w:jc w:val="center"/>
        <w:outlineLvl w:val="0"/>
        <w:rPr>
          <w:b/>
          <w:bCs/>
          <w:sz w:val="24"/>
          <w:szCs w:val="24"/>
        </w:rPr>
        <w:sectPr w:rsidR="00172836" w:rsidRPr="004050A0" w:rsidSect="002F5052">
          <w:pgSz w:w="16838" w:h="11906" w:orient="landscape"/>
          <w:pgMar w:top="1134" w:right="678" w:bottom="1134" w:left="1134" w:header="709" w:footer="709" w:gutter="0"/>
          <w:cols w:space="708"/>
          <w:docGrid w:linePitch="360"/>
        </w:sectPr>
      </w:pPr>
    </w:p>
    <w:p w:rsidR="00172836" w:rsidRPr="004050A0" w:rsidRDefault="00172836" w:rsidP="00046A20">
      <w:pPr>
        <w:ind w:firstLine="709"/>
        <w:jc w:val="both"/>
      </w:pPr>
      <w:r w:rsidRPr="004050A0">
        <w:t>Раздел IV. Анализ показателей прогнозного топливно-энергетического баланса</w:t>
      </w:r>
    </w:p>
    <w:p w:rsidR="00172836" w:rsidRDefault="00172836" w:rsidP="00046A20">
      <w:pPr>
        <w:ind w:firstLine="709"/>
        <w:jc w:val="both"/>
      </w:pPr>
      <w:r w:rsidRPr="004050A0">
        <w:t xml:space="preserve">В таблице 21 представлены объемы производства и потребления ТЭР на территории города Сургута за период </w:t>
      </w:r>
      <w:r w:rsidRPr="00046A20">
        <w:t>2024 – 2030</w:t>
      </w:r>
      <w:r w:rsidRPr="004050A0">
        <w:t xml:space="preserve"> годы.</w:t>
      </w:r>
    </w:p>
    <w:p w:rsidR="00046A20" w:rsidRPr="00046A20" w:rsidRDefault="00046A20" w:rsidP="00046A20">
      <w:pPr>
        <w:ind w:firstLine="709"/>
        <w:jc w:val="both"/>
        <w:rPr>
          <w:sz w:val="24"/>
          <w:szCs w:val="24"/>
        </w:rPr>
      </w:pPr>
    </w:p>
    <w:p w:rsidR="00172836" w:rsidRPr="004050A0" w:rsidRDefault="00172836" w:rsidP="00172836">
      <w:pPr>
        <w:jc w:val="right"/>
      </w:pPr>
      <w:bookmarkStart w:id="66" w:name="_Toc172972935"/>
      <w:bookmarkStart w:id="67" w:name="_Toc175819951"/>
      <w:bookmarkStart w:id="68" w:name="_Toc207137453"/>
      <w:r w:rsidRPr="004050A0">
        <w:t>Таблица 21</w:t>
      </w:r>
    </w:p>
    <w:p w:rsidR="00172836" w:rsidRPr="004050A0" w:rsidRDefault="00172836" w:rsidP="00172836">
      <w:pPr>
        <w:jc w:val="center"/>
      </w:pPr>
      <w:r w:rsidRPr="004050A0">
        <w:t xml:space="preserve">Анализ показателей прогнозных </w:t>
      </w:r>
      <w:bookmarkEnd w:id="66"/>
      <w:bookmarkEnd w:id="67"/>
      <w:r w:rsidRPr="004050A0">
        <w:t>балансов</w:t>
      </w:r>
      <w:bookmarkEnd w:id="68"/>
    </w:p>
    <w:p w:rsidR="00172836" w:rsidRPr="004050A0" w:rsidRDefault="00172836" w:rsidP="00172836">
      <w:pPr>
        <w:jc w:val="center"/>
        <w:rPr>
          <w:sz w:val="18"/>
          <w:szCs w:val="1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2"/>
        <w:gridCol w:w="2380"/>
        <w:gridCol w:w="938"/>
        <w:gridCol w:w="668"/>
        <w:gridCol w:w="936"/>
        <w:gridCol w:w="803"/>
        <w:gridCol w:w="803"/>
        <w:gridCol w:w="805"/>
        <w:gridCol w:w="801"/>
        <w:gridCol w:w="932"/>
      </w:tblGrid>
      <w:tr w:rsidR="00172836" w:rsidRPr="004050A0" w:rsidTr="00046A20">
        <w:trPr>
          <w:trHeight w:val="20"/>
          <w:tblHeader/>
        </w:trPr>
        <w:tc>
          <w:tcPr>
            <w:tcW w:w="292" w:type="pct"/>
            <w:noWrap/>
          </w:tcPr>
          <w:p w:rsidR="00046A20" w:rsidRDefault="00172836" w:rsidP="002E2FAA">
            <w:pPr>
              <w:jc w:val="center"/>
              <w:rPr>
                <w:rFonts w:eastAsia="Times New Roman"/>
                <w:color w:val="000000"/>
                <w:sz w:val="21"/>
                <w:szCs w:val="21"/>
                <w:lang w:eastAsia="ru-RU"/>
              </w:rPr>
            </w:pPr>
            <w:r w:rsidRPr="004050A0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 xml:space="preserve">№ </w:t>
            </w:r>
          </w:p>
          <w:p w:rsidR="00172836" w:rsidRPr="004050A0" w:rsidRDefault="00172836" w:rsidP="002E2FAA">
            <w:pPr>
              <w:jc w:val="center"/>
              <w:rPr>
                <w:rFonts w:eastAsia="Times New Roman"/>
                <w:color w:val="000000"/>
                <w:sz w:val="21"/>
                <w:szCs w:val="21"/>
                <w:lang w:eastAsia="ru-RU"/>
              </w:rPr>
            </w:pPr>
            <w:r w:rsidRPr="004050A0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п/п</w:t>
            </w:r>
          </w:p>
        </w:tc>
        <w:tc>
          <w:tcPr>
            <w:tcW w:w="1236" w:type="pct"/>
          </w:tcPr>
          <w:p w:rsidR="00172836" w:rsidRPr="004050A0" w:rsidRDefault="00172836" w:rsidP="002E2FAA">
            <w:pPr>
              <w:jc w:val="center"/>
              <w:rPr>
                <w:rFonts w:eastAsia="Times New Roman"/>
                <w:color w:val="000000"/>
                <w:sz w:val="21"/>
                <w:szCs w:val="21"/>
                <w:lang w:eastAsia="ru-RU"/>
              </w:rPr>
            </w:pPr>
            <w:r w:rsidRPr="004050A0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Показатели</w:t>
            </w:r>
          </w:p>
        </w:tc>
        <w:tc>
          <w:tcPr>
            <w:tcW w:w="487" w:type="pct"/>
            <w:noWrap/>
          </w:tcPr>
          <w:p w:rsidR="00172836" w:rsidRPr="004050A0" w:rsidRDefault="00172836" w:rsidP="002E2FAA">
            <w:pPr>
              <w:jc w:val="center"/>
              <w:rPr>
                <w:rFonts w:eastAsia="Times New Roman"/>
                <w:color w:val="000000"/>
                <w:sz w:val="21"/>
                <w:szCs w:val="21"/>
                <w:lang w:eastAsia="ru-RU"/>
              </w:rPr>
            </w:pPr>
            <w:r w:rsidRPr="004050A0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Ед. изм.</w:t>
            </w:r>
          </w:p>
        </w:tc>
        <w:tc>
          <w:tcPr>
            <w:tcW w:w="347" w:type="pct"/>
          </w:tcPr>
          <w:p w:rsidR="00172836" w:rsidRPr="004050A0" w:rsidRDefault="00172836" w:rsidP="002E2FAA">
            <w:pPr>
              <w:jc w:val="center"/>
              <w:rPr>
                <w:rFonts w:eastAsia="Times New Roman"/>
                <w:color w:val="000000"/>
                <w:sz w:val="21"/>
                <w:szCs w:val="21"/>
                <w:lang w:eastAsia="ru-RU"/>
              </w:rPr>
            </w:pPr>
            <w:r w:rsidRPr="004050A0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2024</w:t>
            </w:r>
          </w:p>
        </w:tc>
        <w:tc>
          <w:tcPr>
            <w:tcW w:w="486" w:type="pct"/>
          </w:tcPr>
          <w:p w:rsidR="00172836" w:rsidRPr="004050A0" w:rsidRDefault="00172836" w:rsidP="002E2FAA">
            <w:pPr>
              <w:jc w:val="center"/>
              <w:rPr>
                <w:rFonts w:eastAsia="Times New Roman"/>
                <w:color w:val="000000"/>
                <w:sz w:val="21"/>
                <w:szCs w:val="21"/>
                <w:lang w:eastAsia="ru-RU"/>
              </w:rPr>
            </w:pPr>
            <w:r w:rsidRPr="004050A0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2025</w:t>
            </w:r>
          </w:p>
        </w:tc>
        <w:tc>
          <w:tcPr>
            <w:tcW w:w="417" w:type="pct"/>
          </w:tcPr>
          <w:p w:rsidR="00172836" w:rsidRPr="004050A0" w:rsidRDefault="00172836" w:rsidP="002E2FAA">
            <w:pPr>
              <w:jc w:val="center"/>
              <w:rPr>
                <w:rFonts w:eastAsia="Times New Roman"/>
                <w:color w:val="000000"/>
                <w:sz w:val="21"/>
                <w:szCs w:val="21"/>
                <w:lang w:eastAsia="ru-RU"/>
              </w:rPr>
            </w:pPr>
            <w:r w:rsidRPr="004050A0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2026</w:t>
            </w:r>
          </w:p>
        </w:tc>
        <w:tc>
          <w:tcPr>
            <w:tcW w:w="417" w:type="pct"/>
          </w:tcPr>
          <w:p w:rsidR="00172836" w:rsidRPr="004050A0" w:rsidRDefault="00172836" w:rsidP="002E2FAA">
            <w:pPr>
              <w:jc w:val="center"/>
              <w:rPr>
                <w:rFonts w:eastAsia="Times New Roman"/>
                <w:color w:val="000000"/>
                <w:sz w:val="21"/>
                <w:szCs w:val="21"/>
                <w:lang w:eastAsia="ru-RU"/>
              </w:rPr>
            </w:pPr>
            <w:r w:rsidRPr="004050A0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2027</w:t>
            </w:r>
          </w:p>
        </w:tc>
        <w:tc>
          <w:tcPr>
            <w:tcW w:w="418" w:type="pct"/>
          </w:tcPr>
          <w:p w:rsidR="00172836" w:rsidRPr="004050A0" w:rsidRDefault="00172836" w:rsidP="002E2FAA">
            <w:pPr>
              <w:jc w:val="center"/>
              <w:rPr>
                <w:rFonts w:eastAsia="Times New Roman"/>
                <w:color w:val="000000"/>
                <w:sz w:val="21"/>
                <w:szCs w:val="21"/>
                <w:lang w:eastAsia="ru-RU"/>
              </w:rPr>
            </w:pPr>
            <w:r w:rsidRPr="004050A0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2028</w:t>
            </w:r>
          </w:p>
        </w:tc>
        <w:tc>
          <w:tcPr>
            <w:tcW w:w="416" w:type="pct"/>
          </w:tcPr>
          <w:p w:rsidR="00172836" w:rsidRPr="004050A0" w:rsidRDefault="00172836" w:rsidP="002E2FAA">
            <w:pPr>
              <w:jc w:val="center"/>
              <w:rPr>
                <w:rFonts w:eastAsia="Times New Roman"/>
                <w:color w:val="000000"/>
                <w:sz w:val="21"/>
                <w:szCs w:val="21"/>
                <w:lang w:eastAsia="ru-RU"/>
              </w:rPr>
            </w:pPr>
            <w:r w:rsidRPr="004050A0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2029</w:t>
            </w:r>
          </w:p>
        </w:tc>
        <w:tc>
          <w:tcPr>
            <w:tcW w:w="484" w:type="pct"/>
          </w:tcPr>
          <w:p w:rsidR="00172836" w:rsidRPr="004050A0" w:rsidRDefault="00172836" w:rsidP="002E2FAA">
            <w:pPr>
              <w:jc w:val="center"/>
              <w:rPr>
                <w:rFonts w:eastAsia="Times New Roman"/>
                <w:color w:val="000000"/>
                <w:sz w:val="21"/>
                <w:szCs w:val="21"/>
                <w:lang w:eastAsia="ru-RU"/>
              </w:rPr>
            </w:pPr>
            <w:r w:rsidRPr="004050A0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2030</w:t>
            </w:r>
          </w:p>
        </w:tc>
      </w:tr>
      <w:tr w:rsidR="00172836" w:rsidRPr="004050A0" w:rsidTr="00046A20">
        <w:tblPrEx>
          <w:tblCellMar>
            <w:left w:w="57" w:type="dxa"/>
            <w:right w:w="57" w:type="dxa"/>
          </w:tblCellMar>
        </w:tblPrEx>
        <w:trPr>
          <w:trHeight w:val="20"/>
        </w:trPr>
        <w:tc>
          <w:tcPr>
            <w:tcW w:w="292" w:type="pct"/>
            <w:noWrap/>
          </w:tcPr>
          <w:p w:rsidR="00172836" w:rsidRPr="004050A0" w:rsidRDefault="00172836" w:rsidP="002E2FAA">
            <w:pPr>
              <w:jc w:val="center"/>
              <w:rPr>
                <w:rFonts w:eastAsia="Times New Roman"/>
                <w:color w:val="000000"/>
                <w:sz w:val="21"/>
                <w:szCs w:val="21"/>
                <w:lang w:eastAsia="ru-RU"/>
              </w:rPr>
            </w:pPr>
            <w:r w:rsidRPr="004050A0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236" w:type="pct"/>
            <w:hideMark/>
          </w:tcPr>
          <w:p w:rsidR="00172836" w:rsidRPr="004050A0" w:rsidRDefault="00172836" w:rsidP="002E2FAA">
            <w:pPr>
              <w:rPr>
                <w:rFonts w:eastAsia="Times New Roman"/>
                <w:color w:val="000000"/>
                <w:sz w:val="21"/>
                <w:szCs w:val="21"/>
                <w:lang w:eastAsia="ru-RU"/>
              </w:rPr>
            </w:pPr>
            <w:r w:rsidRPr="004050A0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Потребление ПТЭР</w:t>
            </w:r>
          </w:p>
        </w:tc>
        <w:tc>
          <w:tcPr>
            <w:tcW w:w="487" w:type="pct"/>
            <w:noWrap/>
            <w:hideMark/>
          </w:tcPr>
          <w:p w:rsidR="00172836" w:rsidRPr="004050A0" w:rsidRDefault="00172836" w:rsidP="002E2FAA">
            <w:pPr>
              <w:jc w:val="center"/>
              <w:rPr>
                <w:rFonts w:eastAsia="Times New Roman"/>
                <w:color w:val="000000"/>
                <w:sz w:val="21"/>
                <w:szCs w:val="21"/>
                <w:lang w:eastAsia="ru-RU"/>
              </w:rPr>
            </w:pPr>
            <w:r w:rsidRPr="004050A0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 xml:space="preserve">млн. </w:t>
            </w:r>
          </w:p>
          <w:p w:rsidR="00172836" w:rsidRPr="004050A0" w:rsidRDefault="00172836" w:rsidP="002E2FAA">
            <w:pPr>
              <w:jc w:val="center"/>
              <w:rPr>
                <w:rFonts w:eastAsia="Times New Roman"/>
                <w:color w:val="000000"/>
                <w:sz w:val="21"/>
                <w:szCs w:val="21"/>
                <w:lang w:eastAsia="ru-RU"/>
              </w:rPr>
            </w:pPr>
            <w:r w:rsidRPr="004050A0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т у.т.</w:t>
            </w:r>
          </w:p>
        </w:tc>
        <w:tc>
          <w:tcPr>
            <w:tcW w:w="347" w:type="pct"/>
          </w:tcPr>
          <w:p w:rsidR="00172836" w:rsidRPr="004050A0" w:rsidRDefault="00172836" w:rsidP="002E2FAA">
            <w:pPr>
              <w:jc w:val="center"/>
              <w:rPr>
                <w:rFonts w:eastAsia="Times New Roman"/>
                <w:color w:val="000000"/>
                <w:sz w:val="21"/>
                <w:szCs w:val="21"/>
                <w:lang w:eastAsia="ru-RU"/>
              </w:rPr>
            </w:pPr>
            <w:r w:rsidRPr="004050A0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14,75</w:t>
            </w:r>
          </w:p>
        </w:tc>
        <w:tc>
          <w:tcPr>
            <w:tcW w:w="486" w:type="pct"/>
          </w:tcPr>
          <w:p w:rsidR="00172836" w:rsidRPr="004050A0" w:rsidRDefault="00172836" w:rsidP="002E2FAA">
            <w:pPr>
              <w:jc w:val="center"/>
              <w:rPr>
                <w:rFonts w:eastAsia="Times New Roman"/>
                <w:color w:val="000000"/>
                <w:sz w:val="21"/>
                <w:szCs w:val="21"/>
                <w:lang w:eastAsia="ru-RU"/>
              </w:rPr>
            </w:pPr>
            <w:r w:rsidRPr="004050A0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13,59</w:t>
            </w:r>
          </w:p>
        </w:tc>
        <w:tc>
          <w:tcPr>
            <w:tcW w:w="417" w:type="pct"/>
          </w:tcPr>
          <w:p w:rsidR="00172836" w:rsidRPr="004050A0" w:rsidRDefault="00172836" w:rsidP="002E2FAA">
            <w:pPr>
              <w:jc w:val="center"/>
              <w:rPr>
                <w:rFonts w:eastAsia="Times New Roman"/>
                <w:color w:val="000000"/>
                <w:sz w:val="21"/>
                <w:szCs w:val="21"/>
                <w:lang w:eastAsia="ru-RU"/>
              </w:rPr>
            </w:pPr>
            <w:r w:rsidRPr="004050A0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13,61</w:t>
            </w:r>
          </w:p>
        </w:tc>
        <w:tc>
          <w:tcPr>
            <w:tcW w:w="417" w:type="pct"/>
          </w:tcPr>
          <w:p w:rsidR="00172836" w:rsidRPr="004050A0" w:rsidRDefault="00172836" w:rsidP="002E2FAA">
            <w:pPr>
              <w:jc w:val="center"/>
              <w:rPr>
                <w:rFonts w:eastAsia="Times New Roman"/>
                <w:color w:val="000000"/>
                <w:sz w:val="21"/>
                <w:szCs w:val="21"/>
                <w:lang w:eastAsia="ru-RU"/>
              </w:rPr>
            </w:pPr>
            <w:r w:rsidRPr="004050A0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13,63</w:t>
            </w:r>
          </w:p>
        </w:tc>
        <w:tc>
          <w:tcPr>
            <w:tcW w:w="418" w:type="pct"/>
          </w:tcPr>
          <w:p w:rsidR="00172836" w:rsidRPr="004050A0" w:rsidRDefault="00172836" w:rsidP="002E2FAA">
            <w:pPr>
              <w:jc w:val="center"/>
              <w:rPr>
                <w:rFonts w:eastAsia="Times New Roman"/>
                <w:color w:val="000000"/>
                <w:sz w:val="21"/>
                <w:szCs w:val="21"/>
                <w:lang w:eastAsia="ru-RU"/>
              </w:rPr>
            </w:pPr>
            <w:r w:rsidRPr="004050A0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13,70</w:t>
            </w:r>
          </w:p>
        </w:tc>
        <w:tc>
          <w:tcPr>
            <w:tcW w:w="416" w:type="pct"/>
          </w:tcPr>
          <w:p w:rsidR="00172836" w:rsidRPr="004050A0" w:rsidRDefault="00172836" w:rsidP="002E2FAA">
            <w:pPr>
              <w:jc w:val="center"/>
              <w:rPr>
                <w:rFonts w:eastAsia="Times New Roman"/>
                <w:color w:val="000000"/>
                <w:sz w:val="21"/>
                <w:szCs w:val="21"/>
                <w:lang w:eastAsia="ru-RU"/>
              </w:rPr>
            </w:pPr>
            <w:r w:rsidRPr="004050A0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13,74</w:t>
            </w:r>
          </w:p>
        </w:tc>
        <w:tc>
          <w:tcPr>
            <w:tcW w:w="484" w:type="pct"/>
          </w:tcPr>
          <w:p w:rsidR="00172836" w:rsidRPr="004050A0" w:rsidRDefault="00172836" w:rsidP="002E2FAA">
            <w:pPr>
              <w:jc w:val="center"/>
              <w:rPr>
                <w:rFonts w:eastAsia="Times New Roman"/>
                <w:color w:val="000000"/>
                <w:sz w:val="21"/>
                <w:szCs w:val="21"/>
                <w:lang w:eastAsia="ru-RU"/>
              </w:rPr>
            </w:pPr>
            <w:r w:rsidRPr="004050A0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13,78</w:t>
            </w:r>
          </w:p>
        </w:tc>
      </w:tr>
      <w:tr w:rsidR="00172836" w:rsidRPr="004050A0" w:rsidTr="00046A20">
        <w:tblPrEx>
          <w:tblCellMar>
            <w:left w:w="57" w:type="dxa"/>
            <w:right w:w="57" w:type="dxa"/>
          </w:tblCellMar>
        </w:tblPrEx>
        <w:trPr>
          <w:trHeight w:val="20"/>
        </w:trPr>
        <w:tc>
          <w:tcPr>
            <w:tcW w:w="292" w:type="pct"/>
            <w:noWrap/>
          </w:tcPr>
          <w:p w:rsidR="00172836" w:rsidRPr="004050A0" w:rsidRDefault="00172836" w:rsidP="002E2FAA">
            <w:pPr>
              <w:jc w:val="center"/>
              <w:rPr>
                <w:rFonts w:eastAsia="Times New Roman"/>
                <w:color w:val="000000"/>
                <w:sz w:val="21"/>
                <w:szCs w:val="21"/>
                <w:lang w:eastAsia="ru-RU"/>
              </w:rPr>
            </w:pPr>
            <w:r w:rsidRPr="004050A0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1236" w:type="pct"/>
            <w:hideMark/>
          </w:tcPr>
          <w:p w:rsidR="00172836" w:rsidRPr="004050A0" w:rsidRDefault="00172836" w:rsidP="002E2FAA">
            <w:pPr>
              <w:rPr>
                <w:rFonts w:eastAsia="Times New Roman"/>
                <w:sz w:val="21"/>
                <w:szCs w:val="21"/>
                <w:lang w:eastAsia="ru-RU"/>
              </w:rPr>
            </w:pPr>
            <w:r w:rsidRPr="004050A0">
              <w:rPr>
                <w:rFonts w:eastAsia="Times New Roman"/>
                <w:sz w:val="21"/>
                <w:szCs w:val="21"/>
                <w:lang w:eastAsia="ru-RU"/>
              </w:rPr>
              <w:t xml:space="preserve">Темп роста (снижения) </w:t>
            </w:r>
          </w:p>
          <w:p w:rsidR="00172836" w:rsidRPr="004050A0" w:rsidRDefault="00172836" w:rsidP="002E2FAA">
            <w:pPr>
              <w:rPr>
                <w:rFonts w:eastAsia="Times New Roman"/>
                <w:sz w:val="21"/>
                <w:szCs w:val="21"/>
                <w:lang w:eastAsia="ru-RU"/>
              </w:rPr>
            </w:pPr>
            <w:r w:rsidRPr="004050A0">
              <w:rPr>
                <w:rFonts w:eastAsia="Times New Roman"/>
                <w:sz w:val="21"/>
                <w:szCs w:val="21"/>
                <w:lang w:eastAsia="ru-RU"/>
              </w:rPr>
              <w:t>к предыдущему году</w:t>
            </w:r>
          </w:p>
        </w:tc>
        <w:tc>
          <w:tcPr>
            <w:tcW w:w="487" w:type="pct"/>
            <w:hideMark/>
          </w:tcPr>
          <w:p w:rsidR="00172836" w:rsidRPr="004050A0" w:rsidRDefault="00172836" w:rsidP="002E2FAA">
            <w:pPr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4050A0">
              <w:rPr>
                <w:rFonts w:eastAsia="Times New Roman"/>
                <w:sz w:val="21"/>
                <w:szCs w:val="21"/>
                <w:lang w:eastAsia="ru-RU"/>
              </w:rPr>
              <w:t>%</w:t>
            </w:r>
          </w:p>
        </w:tc>
        <w:tc>
          <w:tcPr>
            <w:tcW w:w="347" w:type="pct"/>
          </w:tcPr>
          <w:p w:rsidR="00172836" w:rsidRPr="004050A0" w:rsidRDefault="00172836" w:rsidP="002E2FAA">
            <w:pPr>
              <w:jc w:val="center"/>
              <w:rPr>
                <w:rFonts w:eastAsia="Times New Roman"/>
                <w:color w:val="000000"/>
                <w:sz w:val="21"/>
                <w:szCs w:val="21"/>
                <w:lang w:eastAsia="ru-RU"/>
              </w:rPr>
            </w:pPr>
            <w:r w:rsidRPr="004050A0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 -</w:t>
            </w:r>
          </w:p>
        </w:tc>
        <w:tc>
          <w:tcPr>
            <w:tcW w:w="486" w:type="pct"/>
          </w:tcPr>
          <w:p w:rsidR="00172836" w:rsidRPr="004050A0" w:rsidRDefault="00172836" w:rsidP="002E2FAA">
            <w:pPr>
              <w:jc w:val="center"/>
              <w:rPr>
                <w:rFonts w:eastAsia="Times New Roman"/>
                <w:color w:val="000000"/>
                <w:sz w:val="21"/>
                <w:szCs w:val="21"/>
                <w:lang w:eastAsia="ru-RU"/>
              </w:rPr>
            </w:pPr>
            <w:r w:rsidRPr="004050A0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92,12</w:t>
            </w:r>
          </w:p>
        </w:tc>
        <w:tc>
          <w:tcPr>
            <w:tcW w:w="417" w:type="pct"/>
          </w:tcPr>
          <w:p w:rsidR="00172836" w:rsidRPr="004050A0" w:rsidRDefault="00172836" w:rsidP="002E2FAA">
            <w:pPr>
              <w:jc w:val="center"/>
              <w:rPr>
                <w:rFonts w:eastAsia="Times New Roman"/>
                <w:color w:val="000000"/>
                <w:sz w:val="21"/>
                <w:szCs w:val="21"/>
                <w:lang w:eastAsia="ru-RU"/>
              </w:rPr>
            </w:pPr>
            <w:r w:rsidRPr="004050A0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100,15</w:t>
            </w:r>
          </w:p>
        </w:tc>
        <w:tc>
          <w:tcPr>
            <w:tcW w:w="417" w:type="pct"/>
          </w:tcPr>
          <w:p w:rsidR="00172836" w:rsidRPr="004050A0" w:rsidRDefault="00172836" w:rsidP="002E2FAA">
            <w:pPr>
              <w:jc w:val="center"/>
              <w:rPr>
                <w:rFonts w:eastAsia="Times New Roman"/>
                <w:color w:val="000000"/>
                <w:sz w:val="21"/>
                <w:szCs w:val="21"/>
                <w:lang w:eastAsia="ru-RU"/>
              </w:rPr>
            </w:pPr>
            <w:r w:rsidRPr="004050A0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100,17</w:t>
            </w:r>
          </w:p>
        </w:tc>
        <w:tc>
          <w:tcPr>
            <w:tcW w:w="418" w:type="pct"/>
          </w:tcPr>
          <w:p w:rsidR="00172836" w:rsidRPr="004050A0" w:rsidRDefault="00172836" w:rsidP="002E2FAA">
            <w:pPr>
              <w:jc w:val="center"/>
              <w:rPr>
                <w:rFonts w:eastAsia="Times New Roman"/>
                <w:color w:val="000000"/>
                <w:sz w:val="21"/>
                <w:szCs w:val="21"/>
                <w:lang w:eastAsia="ru-RU"/>
              </w:rPr>
            </w:pPr>
            <w:r w:rsidRPr="004050A0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100,46</w:t>
            </w:r>
          </w:p>
        </w:tc>
        <w:tc>
          <w:tcPr>
            <w:tcW w:w="416" w:type="pct"/>
          </w:tcPr>
          <w:p w:rsidR="00172836" w:rsidRPr="004050A0" w:rsidRDefault="00172836" w:rsidP="002E2FAA">
            <w:pPr>
              <w:jc w:val="center"/>
              <w:rPr>
                <w:rFonts w:eastAsia="Times New Roman"/>
                <w:color w:val="000000"/>
                <w:sz w:val="21"/>
                <w:szCs w:val="21"/>
                <w:lang w:eastAsia="ru-RU"/>
              </w:rPr>
            </w:pPr>
            <w:r w:rsidRPr="004050A0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100,35</w:t>
            </w:r>
          </w:p>
        </w:tc>
        <w:tc>
          <w:tcPr>
            <w:tcW w:w="484" w:type="pct"/>
          </w:tcPr>
          <w:p w:rsidR="00172836" w:rsidRPr="004050A0" w:rsidRDefault="00172836" w:rsidP="002E2FAA">
            <w:pPr>
              <w:jc w:val="center"/>
              <w:rPr>
                <w:rFonts w:eastAsia="Times New Roman"/>
                <w:color w:val="000000"/>
                <w:sz w:val="21"/>
                <w:szCs w:val="21"/>
                <w:lang w:eastAsia="ru-RU"/>
              </w:rPr>
            </w:pPr>
            <w:r w:rsidRPr="004050A0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100,26</w:t>
            </w:r>
          </w:p>
        </w:tc>
      </w:tr>
      <w:tr w:rsidR="00172836" w:rsidRPr="004050A0" w:rsidTr="00046A20">
        <w:tblPrEx>
          <w:tblCellMar>
            <w:left w:w="57" w:type="dxa"/>
            <w:right w:w="57" w:type="dxa"/>
          </w:tblCellMar>
        </w:tblPrEx>
        <w:trPr>
          <w:trHeight w:val="20"/>
        </w:trPr>
        <w:tc>
          <w:tcPr>
            <w:tcW w:w="292" w:type="pct"/>
            <w:noWrap/>
          </w:tcPr>
          <w:p w:rsidR="00172836" w:rsidRPr="004050A0" w:rsidRDefault="00172836" w:rsidP="002E2FAA">
            <w:pPr>
              <w:jc w:val="center"/>
              <w:rPr>
                <w:rFonts w:eastAsia="Times New Roman"/>
                <w:color w:val="000000"/>
                <w:sz w:val="21"/>
                <w:szCs w:val="21"/>
                <w:lang w:eastAsia="ru-RU"/>
              </w:rPr>
            </w:pPr>
            <w:r w:rsidRPr="004050A0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1236" w:type="pct"/>
            <w:hideMark/>
          </w:tcPr>
          <w:p w:rsidR="00172836" w:rsidRPr="004050A0" w:rsidRDefault="00172836" w:rsidP="002E2FAA">
            <w:pPr>
              <w:rPr>
                <w:rFonts w:eastAsia="Times New Roman"/>
                <w:color w:val="000000"/>
                <w:sz w:val="21"/>
                <w:szCs w:val="21"/>
                <w:lang w:eastAsia="ru-RU"/>
              </w:rPr>
            </w:pPr>
            <w:r w:rsidRPr="004050A0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Темп роста (снижения)</w:t>
            </w:r>
          </w:p>
          <w:p w:rsidR="00172836" w:rsidRPr="004050A0" w:rsidRDefault="00172836" w:rsidP="002E2FAA">
            <w:pPr>
              <w:rPr>
                <w:rFonts w:eastAsia="Times New Roman"/>
                <w:color w:val="000000"/>
                <w:sz w:val="21"/>
                <w:szCs w:val="21"/>
                <w:lang w:eastAsia="ru-RU"/>
              </w:rPr>
            </w:pPr>
            <w:r w:rsidRPr="004050A0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к 2024 году</w:t>
            </w:r>
          </w:p>
        </w:tc>
        <w:tc>
          <w:tcPr>
            <w:tcW w:w="487" w:type="pct"/>
            <w:hideMark/>
          </w:tcPr>
          <w:p w:rsidR="00172836" w:rsidRPr="004050A0" w:rsidRDefault="00172836" w:rsidP="002E2FAA">
            <w:pPr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4050A0">
              <w:rPr>
                <w:rFonts w:eastAsia="Times New Roman"/>
                <w:sz w:val="21"/>
                <w:szCs w:val="21"/>
                <w:lang w:eastAsia="ru-RU"/>
              </w:rPr>
              <w:t>%</w:t>
            </w:r>
          </w:p>
        </w:tc>
        <w:tc>
          <w:tcPr>
            <w:tcW w:w="347" w:type="pct"/>
          </w:tcPr>
          <w:p w:rsidR="00172836" w:rsidRPr="004050A0" w:rsidRDefault="00172836" w:rsidP="002E2FAA">
            <w:pPr>
              <w:jc w:val="center"/>
              <w:rPr>
                <w:rFonts w:eastAsia="Times New Roman"/>
                <w:color w:val="000000"/>
                <w:sz w:val="21"/>
                <w:szCs w:val="21"/>
                <w:lang w:eastAsia="ru-RU"/>
              </w:rPr>
            </w:pPr>
            <w:r w:rsidRPr="004050A0">
              <w:rPr>
                <w:color w:val="000000"/>
                <w:sz w:val="21"/>
                <w:szCs w:val="21"/>
              </w:rPr>
              <w:t> -</w:t>
            </w:r>
          </w:p>
        </w:tc>
        <w:tc>
          <w:tcPr>
            <w:tcW w:w="486" w:type="pct"/>
          </w:tcPr>
          <w:p w:rsidR="00172836" w:rsidRPr="004050A0" w:rsidRDefault="00172836" w:rsidP="002E2FAA">
            <w:pPr>
              <w:jc w:val="center"/>
              <w:rPr>
                <w:rFonts w:eastAsia="Times New Roman"/>
                <w:color w:val="000000"/>
                <w:sz w:val="21"/>
                <w:szCs w:val="21"/>
                <w:lang w:eastAsia="ru-RU"/>
              </w:rPr>
            </w:pPr>
            <w:r w:rsidRPr="004050A0">
              <w:rPr>
                <w:color w:val="000000"/>
                <w:sz w:val="21"/>
                <w:szCs w:val="21"/>
              </w:rPr>
              <w:t>92,12</w:t>
            </w:r>
          </w:p>
        </w:tc>
        <w:tc>
          <w:tcPr>
            <w:tcW w:w="417" w:type="pct"/>
          </w:tcPr>
          <w:p w:rsidR="00172836" w:rsidRPr="004050A0" w:rsidRDefault="00172836" w:rsidP="002E2FAA">
            <w:pPr>
              <w:jc w:val="center"/>
              <w:rPr>
                <w:rFonts w:eastAsia="Times New Roman"/>
                <w:color w:val="000000"/>
                <w:sz w:val="21"/>
                <w:szCs w:val="21"/>
                <w:lang w:eastAsia="ru-RU"/>
              </w:rPr>
            </w:pPr>
            <w:r w:rsidRPr="004050A0">
              <w:rPr>
                <w:color w:val="000000"/>
                <w:sz w:val="21"/>
                <w:szCs w:val="21"/>
              </w:rPr>
              <w:t>92,25</w:t>
            </w:r>
          </w:p>
        </w:tc>
        <w:tc>
          <w:tcPr>
            <w:tcW w:w="417" w:type="pct"/>
          </w:tcPr>
          <w:p w:rsidR="00172836" w:rsidRPr="004050A0" w:rsidRDefault="00172836" w:rsidP="002E2FAA">
            <w:pPr>
              <w:jc w:val="center"/>
              <w:rPr>
                <w:rFonts w:eastAsia="Times New Roman"/>
                <w:color w:val="000000"/>
                <w:sz w:val="21"/>
                <w:szCs w:val="21"/>
                <w:lang w:eastAsia="ru-RU"/>
              </w:rPr>
            </w:pPr>
            <w:r w:rsidRPr="004050A0">
              <w:rPr>
                <w:color w:val="000000"/>
                <w:sz w:val="21"/>
                <w:szCs w:val="21"/>
              </w:rPr>
              <w:t>92,41</w:t>
            </w:r>
          </w:p>
        </w:tc>
        <w:tc>
          <w:tcPr>
            <w:tcW w:w="418" w:type="pct"/>
          </w:tcPr>
          <w:p w:rsidR="00172836" w:rsidRPr="004050A0" w:rsidRDefault="00172836" w:rsidP="002E2FAA">
            <w:pPr>
              <w:jc w:val="center"/>
              <w:rPr>
                <w:rFonts w:eastAsia="Times New Roman"/>
                <w:color w:val="000000"/>
                <w:sz w:val="21"/>
                <w:szCs w:val="21"/>
                <w:lang w:eastAsia="ru-RU"/>
              </w:rPr>
            </w:pPr>
            <w:r w:rsidRPr="004050A0">
              <w:rPr>
                <w:color w:val="000000"/>
                <w:sz w:val="21"/>
                <w:szCs w:val="21"/>
              </w:rPr>
              <w:t>92,84</w:t>
            </w:r>
          </w:p>
        </w:tc>
        <w:tc>
          <w:tcPr>
            <w:tcW w:w="416" w:type="pct"/>
          </w:tcPr>
          <w:p w:rsidR="00172836" w:rsidRPr="004050A0" w:rsidRDefault="00172836" w:rsidP="002E2FAA">
            <w:pPr>
              <w:jc w:val="center"/>
              <w:rPr>
                <w:rFonts w:eastAsia="Times New Roman"/>
                <w:color w:val="000000"/>
                <w:sz w:val="21"/>
                <w:szCs w:val="21"/>
                <w:lang w:eastAsia="ru-RU"/>
              </w:rPr>
            </w:pPr>
            <w:r w:rsidRPr="004050A0">
              <w:rPr>
                <w:color w:val="000000"/>
                <w:sz w:val="21"/>
                <w:szCs w:val="21"/>
              </w:rPr>
              <w:t>93,17</w:t>
            </w:r>
          </w:p>
        </w:tc>
        <w:tc>
          <w:tcPr>
            <w:tcW w:w="484" w:type="pct"/>
          </w:tcPr>
          <w:p w:rsidR="00172836" w:rsidRPr="004050A0" w:rsidRDefault="00172836" w:rsidP="002E2FAA">
            <w:pPr>
              <w:jc w:val="center"/>
              <w:rPr>
                <w:rFonts w:eastAsia="Times New Roman"/>
                <w:color w:val="000000"/>
                <w:sz w:val="21"/>
                <w:szCs w:val="21"/>
                <w:lang w:eastAsia="ru-RU"/>
              </w:rPr>
            </w:pPr>
            <w:r w:rsidRPr="004050A0">
              <w:rPr>
                <w:color w:val="000000"/>
                <w:sz w:val="21"/>
                <w:szCs w:val="21"/>
              </w:rPr>
              <w:t>93,41</w:t>
            </w:r>
          </w:p>
        </w:tc>
      </w:tr>
      <w:tr w:rsidR="00172836" w:rsidRPr="004050A0" w:rsidTr="00046A20">
        <w:tblPrEx>
          <w:tblCellMar>
            <w:left w:w="57" w:type="dxa"/>
            <w:right w:w="57" w:type="dxa"/>
          </w:tblCellMar>
        </w:tblPrEx>
        <w:trPr>
          <w:trHeight w:val="20"/>
        </w:trPr>
        <w:tc>
          <w:tcPr>
            <w:tcW w:w="292" w:type="pct"/>
            <w:noWrap/>
          </w:tcPr>
          <w:p w:rsidR="00172836" w:rsidRPr="004050A0" w:rsidRDefault="00172836" w:rsidP="002E2FAA">
            <w:pPr>
              <w:jc w:val="center"/>
              <w:rPr>
                <w:rFonts w:eastAsia="Times New Roman"/>
                <w:color w:val="000000"/>
                <w:sz w:val="21"/>
                <w:szCs w:val="21"/>
                <w:lang w:eastAsia="ru-RU"/>
              </w:rPr>
            </w:pPr>
            <w:r w:rsidRPr="004050A0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1236" w:type="pct"/>
          </w:tcPr>
          <w:p w:rsidR="00172836" w:rsidRPr="004050A0" w:rsidRDefault="00172836" w:rsidP="002E2FAA">
            <w:pPr>
              <w:rPr>
                <w:rFonts w:eastAsia="Times New Roman"/>
                <w:color w:val="000000"/>
                <w:sz w:val="21"/>
                <w:szCs w:val="21"/>
                <w:lang w:eastAsia="ru-RU"/>
              </w:rPr>
            </w:pPr>
            <w:r w:rsidRPr="004050A0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Производство электрической энергии</w:t>
            </w:r>
          </w:p>
        </w:tc>
        <w:tc>
          <w:tcPr>
            <w:tcW w:w="487" w:type="pct"/>
          </w:tcPr>
          <w:p w:rsidR="00172836" w:rsidRPr="004050A0" w:rsidRDefault="00172836" w:rsidP="002E2FAA">
            <w:pPr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4050A0">
              <w:rPr>
                <w:rFonts w:eastAsia="Times New Roman"/>
                <w:sz w:val="21"/>
                <w:szCs w:val="21"/>
                <w:lang w:eastAsia="ru-RU"/>
              </w:rPr>
              <w:t>млрд. кВт·ч</w:t>
            </w:r>
          </w:p>
        </w:tc>
        <w:tc>
          <w:tcPr>
            <w:tcW w:w="347" w:type="pct"/>
          </w:tcPr>
          <w:p w:rsidR="00172836" w:rsidRPr="004050A0" w:rsidRDefault="00172836" w:rsidP="002E2FAA">
            <w:pPr>
              <w:jc w:val="center"/>
              <w:rPr>
                <w:rFonts w:eastAsia="Times New Roman"/>
                <w:color w:val="000000"/>
                <w:sz w:val="21"/>
                <w:szCs w:val="21"/>
                <w:lang w:eastAsia="ru-RU"/>
              </w:rPr>
            </w:pPr>
            <w:r w:rsidRPr="004050A0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42,93</w:t>
            </w:r>
          </w:p>
        </w:tc>
        <w:tc>
          <w:tcPr>
            <w:tcW w:w="486" w:type="pct"/>
          </w:tcPr>
          <w:p w:rsidR="00172836" w:rsidRPr="004050A0" w:rsidRDefault="00172836" w:rsidP="002E2FAA">
            <w:pPr>
              <w:jc w:val="center"/>
              <w:rPr>
                <w:rFonts w:eastAsia="Times New Roman"/>
                <w:color w:val="000000"/>
                <w:sz w:val="21"/>
                <w:szCs w:val="21"/>
                <w:lang w:eastAsia="ru-RU"/>
              </w:rPr>
            </w:pPr>
            <w:r w:rsidRPr="004050A0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38,92</w:t>
            </w:r>
          </w:p>
        </w:tc>
        <w:tc>
          <w:tcPr>
            <w:tcW w:w="417" w:type="pct"/>
          </w:tcPr>
          <w:p w:rsidR="00172836" w:rsidRPr="004050A0" w:rsidRDefault="00172836" w:rsidP="002E2FAA">
            <w:pPr>
              <w:jc w:val="center"/>
              <w:rPr>
                <w:rFonts w:eastAsia="Times New Roman"/>
                <w:color w:val="000000"/>
                <w:sz w:val="21"/>
                <w:szCs w:val="21"/>
                <w:lang w:eastAsia="ru-RU"/>
              </w:rPr>
            </w:pPr>
            <w:r w:rsidRPr="004050A0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38,91</w:t>
            </w:r>
          </w:p>
        </w:tc>
        <w:tc>
          <w:tcPr>
            <w:tcW w:w="417" w:type="pct"/>
          </w:tcPr>
          <w:p w:rsidR="00172836" w:rsidRPr="004050A0" w:rsidRDefault="00172836" w:rsidP="002E2FAA">
            <w:pPr>
              <w:jc w:val="center"/>
              <w:rPr>
                <w:rFonts w:eastAsia="Times New Roman"/>
                <w:color w:val="000000"/>
                <w:sz w:val="21"/>
                <w:szCs w:val="21"/>
                <w:lang w:eastAsia="ru-RU"/>
              </w:rPr>
            </w:pPr>
            <w:r w:rsidRPr="004050A0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38,91</w:t>
            </w:r>
          </w:p>
        </w:tc>
        <w:tc>
          <w:tcPr>
            <w:tcW w:w="418" w:type="pct"/>
          </w:tcPr>
          <w:p w:rsidR="00172836" w:rsidRPr="004050A0" w:rsidRDefault="00172836" w:rsidP="002E2FAA">
            <w:pPr>
              <w:jc w:val="center"/>
              <w:rPr>
                <w:rFonts w:eastAsia="Times New Roman"/>
                <w:color w:val="000000"/>
                <w:sz w:val="21"/>
                <w:szCs w:val="21"/>
                <w:lang w:eastAsia="ru-RU"/>
              </w:rPr>
            </w:pPr>
            <w:r w:rsidRPr="004050A0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38,91</w:t>
            </w:r>
          </w:p>
        </w:tc>
        <w:tc>
          <w:tcPr>
            <w:tcW w:w="416" w:type="pct"/>
          </w:tcPr>
          <w:p w:rsidR="00172836" w:rsidRPr="004050A0" w:rsidRDefault="00172836" w:rsidP="002E2FAA">
            <w:pPr>
              <w:jc w:val="center"/>
              <w:rPr>
                <w:rFonts w:eastAsia="Times New Roman"/>
                <w:color w:val="000000"/>
                <w:sz w:val="21"/>
                <w:szCs w:val="21"/>
                <w:lang w:eastAsia="ru-RU"/>
              </w:rPr>
            </w:pPr>
            <w:r w:rsidRPr="004050A0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38,91</w:t>
            </w:r>
          </w:p>
        </w:tc>
        <w:tc>
          <w:tcPr>
            <w:tcW w:w="484" w:type="pct"/>
          </w:tcPr>
          <w:p w:rsidR="00172836" w:rsidRPr="004050A0" w:rsidRDefault="00172836" w:rsidP="002E2FAA">
            <w:pPr>
              <w:jc w:val="center"/>
              <w:rPr>
                <w:rFonts w:eastAsia="Times New Roman"/>
                <w:color w:val="000000"/>
                <w:sz w:val="21"/>
                <w:szCs w:val="21"/>
                <w:lang w:eastAsia="ru-RU"/>
              </w:rPr>
            </w:pPr>
            <w:r w:rsidRPr="004050A0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38,91</w:t>
            </w:r>
          </w:p>
        </w:tc>
      </w:tr>
      <w:tr w:rsidR="00172836" w:rsidRPr="004050A0" w:rsidTr="00046A20">
        <w:tblPrEx>
          <w:tblCellMar>
            <w:left w:w="57" w:type="dxa"/>
            <w:right w:w="57" w:type="dxa"/>
          </w:tblCellMar>
        </w:tblPrEx>
        <w:trPr>
          <w:trHeight w:val="20"/>
        </w:trPr>
        <w:tc>
          <w:tcPr>
            <w:tcW w:w="292" w:type="pct"/>
            <w:noWrap/>
          </w:tcPr>
          <w:p w:rsidR="00172836" w:rsidRPr="004050A0" w:rsidRDefault="00172836" w:rsidP="002E2FAA">
            <w:pPr>
              <w:jc w:val="center"/>
              <w:rPr>
                <w:rFonts w:eastAsia="Times New Roman"/>
                <w:color w:val="000000"/>
                <w:sz w:val="21"/>
                <w:szCs w:val="21"/>
                <w:lang w:eastAsia="ru-RU"/>
              </w:rPr>
            </w:pPr>
            <w:r w:rsidRPr="004050A0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5</w:t>
            </w:r>
          </w:p>
        </w:tc>
        <w:tc>
          <w:tcPr>
            <w:tcW w:w="1236" w:type="pct"/>
          </w:tcPr>
          <w:p w:rsidR="00172836" w:rsidRPr="004050A0" w:rsidRDefault="00172836" w:rsidP="002E2FAA">
            <w:pPr>
              <w:rPr>
                <w:rFonts w:eastAsia="Times New Roman"/>
                <w:sz w:val="21"/>
                <w:szCs w:val="21"/>
                <w:lang w:eastAsia="ru-RU"/>
              </w:rPr>
            </w:pPr>
            <w:r w:rsidRPr="004050A0">
              <w:rPr>
                <w:rFonts w:eastAsia="Times New Roman"/>
                <w:sz w:val="21"/>
                <w:szCs w:val="21"/>
                <w:lang w:eastAsia="ru-RU"/>
              </w:rPr>
              <w:t xml:space="preserve">Темп роста (снижения) </w:t>
            </w:r>
          </w:p>
          <w:p w:rsidR="00172836" w:rsidRPr="004050A0" w:rsidRDefault="00172836" w:rsidP="002E2FAA">
            <w:pPr>
              <w:rPr>
                <w:rFonts w:eastAsia="Times New Roman"/>
                <w:color w:val="000000"/>
                <w:sz w:val="21"/>
                <w:szCs w:val="21"/>
                <w:lang w:eastAsia="ru-RU"/>
              </w:rPr>
            </w:pPr>
            <w:r w:rsidRPr="004050A0">
              <w:rPr>
                <w:rFonts w:eastAsia="Times New Roman"/>
                <w:sz w:val="21"/>
                <w:szCs w:val="21"/>
                <w:lang w:eastAsia="ru-RU"/>
              </w:rPr>
              <w:t>к предыдущему году</w:t>
            </w:r>
          </w:p>
        </w:tc>
        <w:tc>
          <w:tcPr>
            <w:tcW w:w="487" w:type="pct"/>
          </w:tcPr>
          <w:p w:rsidR="00172836" w:rsidRPr="004050A0" w:rsidRDefault="00172836" w:rsidP="002E2FAA">
            <w:pPr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4050A0">
              <w:rPr>
                <w:rFonts w:eastAsia="Times New Roman"/>
                <w:sz w:val="21"/>
                <w:szCs w:val="21"/>
                <w:lang w:eastAsia="ru-RU"/>
              </w:rPr>
              <w:t>%</w:t>
            </w:r>
          </w:p>
        </w:tc>
        <w:tc>
          <w:tcPr>
            <w:tcW w:w="347" w:type="pct"/>
          </w:tcPr>
          <w:p w:rsidR="00172836" w:rsidRPr="004050A0" w:rsidRDefault="00172836" w:rsidP="002E2FAA">
            <w:pPr>
              <w:jc w:val="center"/>
              <w:rPr>
                <w:rFonts w:eastAsia="Times New Roman"/>
                <w:color w:val="000000"/>
                <w:sz w:val="21"/>
                <w:szCs w:val="21"/>
                <w:lang w:eastAsia="ru-RU"/>
              </w:rPr>
            </w:pPr>
            <w:r w:rsidRPr="004050A0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- </w:t>
            </w:r>
          </w:p>
        </w:tc>
        <w:tc>
          <w:tcPr>
            <w:tcW w:w="486" w:type="pct"/>
          </w:tcPr>
          <w:p w:rsidR="00172836" w:rsidRPr="004050A0" w:rsidRDefault="00172836" w:rsidP="002E2FAA">
            <w:pPr>
              <w:jc w:val="center"/>
              <w:rPr>
                <w:rFonts w:eastAsia="Times New Roman"/>
                <w:color w:val="000000"/>
                <w:sz w:val="21"/>
                <w:szCs w:val="21"/>
                <w:lang w:eastAsia="ru-RU"/>
              </w:rPr>
            </w:pPr>
            <w:r w:rsidRPr="004050A0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90,66</w:t>
            </w:r>
          </w:p>
        </w:tc>
        <w:tc>
          <w:tcPr>
            <w:tcW w:w="417" w:type="pct"/>
          </w:tcPr>
          <w:p w:rsidR="00172836" w:rsidRPr="004050A0" w:rsidRDefault="00172836" w:rsidP="002E2FAA">
            <w:pPr>
              <w:jc w:val="center"/>
              <w:rPr>
                <w:rFonts w:eastAsia="Times New Roman"/>
                <w:color w:val="000000"/>
                <w:sz w:val="21"/>
                <w:szCs w:val="21"/>
                <w:lang w:eastAsia="ru-RU"/>
              </w:rPr>
            </w:pPr>
            <w:r w:rsidRPr="004050A0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100</w:t>
            </w:r>
          </w:p>
        </w:tc>
        <w:tc>
          <w:tcPr>
            <w:tcW w:w="417" w:type="pct"/>
          </w:tcPr>
          <w:p w:rsidR="00172836" w:rsidRPr="004050A0" w:rsidRDefault="00172836" w:rsidP="002E2FAA">
            <w:pPr>
              <w:jc w:val="center"/>
              <w:rPr>
                <w:rFonts w:eastAsia="Times New Roman"/>
                <w:color w:val="000000"/>
                <w:sz w:val="21"/>
                <w:szCs w:val="21"/>
                <w:lang w:eastAsia="ru-RU"/>
              </w:rPr>
            </w:pPr>
            <w:r w:rsidRPr="004050A0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100</w:t>
            </w:r>
          </w:p>
        </w:tc>
        <w:tc>
          <w:tcPr>
            <w:tcW w:w="418" w:type="pct"/>
          </w:tcPr>
          <w:p w:rsidR="00172836" w:rsidRPr="004050A0" w:rsidRDefault="00172836" w:rsidP="002E2FAA">
            <w:pPr>
              <w:jc w:val="center"/>
              <w:rPr>
                <w:rFonts w:eastAsia="Times New Roman"/>
                <w:color w:val="000000"/>
                <w:sz w:val="21"/>
                <w:szCs w:val="21"/>
                <w:lang w:eastAsia="ru-RU"/>
              </w:rPr>
            </w:pPr>
            <w:r w:rsidRPr="004050A0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100</w:t>
            </w:r>
          </w:p>
        </w:tc>
        <w:tc>
          <w:tcPr>
            <w:tcW w:w="416" w:type="pct"/>
          </w:tcPr>
          <w:p w:rsidR="00172836" w:rsidRPr="004050A0" w:rsidRDefault="00172836" w:rsidP="002E2FAA">
            <w:pPr>
              <w:jc w:val="center"/>
              <w:rPr>
                <w:rFonts w:eastAsia="Times New Roman"/>
                <w:color w:val="000000"/>
                <w:sz w:val="21"/>
                <w:szCs w:val="21"/>
                <w:lang w:eastAsia="ru-RU"/>
              </w:rPr>
            </w:pPr>
            <w:r w:rsidRPr="004050A0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100</w:t>
            </w:r>
          </w:p>
        </w:tc>
        <w:tc>
          <w:tcPr>
            <w:tcW w:w="484" w:type="pct"/>
          </w:tcPr>
          <w:p w:rsidR="00172836" w:rsidRPr="004050A0" w:rsidRDefault="00172836" w:rsidP="002E2FAA">
            <w:pPr>
              <w:jc w:val="center"/>
              <w:rPr>
                <w:rFonts w:eastAsia="Times New Roman"/>
                <w:color w:val="000000"/>
                <w:sz w:val="21"/>
                <w:szCs w:val="21"/>
                <w:lang w:eastAsia="ru-RU"/>
              </w:rPr>
            </w:pPr>
            <w:r w:rsidRPr="004050A0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100</w:t>
            </w:r>
          </w:p>
        </w:tc>
      </w:tr>
      <w:tr w:rsidR="00172836" w:rsidRPr="004050A0" w:rsidTr="00046A20">
        <w:tblPrEx>
          <w:tblCellMar>
            <w:left w:w="57" w:type="dxa"/>
            <w:right w:w="57" w:type="dxa"/>
          </w:tblCellMar>
        </w:tblPrEx>
        <w:trPr>
          <w:trHeight w:val="20"/>
        </w:trPr>
        <w:tc>
          <w:tcPr>
            <w:tcW w:w="292" w:type="pct"/>
            <w:noWrap/>
          </w:tcPr>
          <w:p w:rsidR="00172836" w:rsidRPr="004050A0" w:rsidRDefault="00172836" w:rsidP="002E2FAA">
            <w:pPr>
              <w:jc w:val="center"/>
              <w:rPr>
                <w:rFonts w:eastAsia="Times New Roman"/>
                <w:color w:val="000000"/>
                <w:sz w:val="21"/>
                <w:szCs w:val="21"/>
                <w:lang w:eastAsia="ru-RU"/>
              </w:rPr>
            </w:pPr>
            <w:r w:rsidRPr="004050A0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6</w:t>
            </w:r>
          </w:p>
        </w:tc>
        <w:tc>
          <w:tcPr>
            <w:tcW w:w="1236" w:type="pct"/>
          </w:tcPr>
          <w:p w:rsidR="00172836" w:rsidRPr="004050A0" w:rsidRDefault="00172836" w:rsidP="002E2FAA">
            <w:pPr>
              <w:rPr>
                <w:rFonts w:eastAsia="Times New Roman"/>
                <w:color w:val="000000"/>
                <w:sz w:val="21"/>
                <w:szCs w:val="21"/>
                <w:lang w:eastAsia="ru-RU"/>
              </w:rPr>
            </w:pPr>
            <w:r w:rsidRPr="004050A0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 xml:space="preserve">Темп роста (снижения) </w:t>
            </w:r>
          </w:p>
          <w:p w:rsidR="00172836" w:rsidRPr="004050A0" w:rsidRDefault="00172836" w:rsidP="002E2FAA">
            <w:pPr>
              <w:rPr>
                <w:rFonts w:eastAsia="Times New Roman"/>
                <w:color w:val="000000"/>
                <w:sz w:val="21"/>
                <w:szCs w:val="21"/>
                <w:lang w:eastAsia="ru-RU"/>
              </w:rPr>
            </w:pPr>
            <w:r w:rsidRPr="004050A0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к 2024 году</w:t>
            </w:r>
          </w:p>
        </w:tc>
        <w:tc>
          <w:tcPr>
            <w:tcW w:w="487" w:type="pct"/>
          </w:tcPr>
          <w:p w:rsidR="00172836" w:rsidRPr="004050A0" w:rsidRDefault="00172836" w:rsidP="002E2FAA">
            <w:pPr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4050A0">
              <w:rPr>
                <w:rFonts w:eastAsia="Times New Roman"/>
                <w:sz w:val="21"/>
                <w:szCs w:val="21"/>
                <w:lang w:eastAsia="ru-RU"/>
              </w:rPr>
              <w:t>%</w:t>
            </w:r>
          </w:p>
        </w:tc>
        <w:tc>
          <w:tcPr>
            <w:tcW w:w="347" w:type="pct"/>
          </w:tcPr>
          <w:p w:rsidR="00172836" w:rsidRPr="004050A0" w:rsidRDefault="00172836" w:rsidP="002E2FAA">
            <w:pPr>
              <w:jc w:val="center"/>
              <w:rPr>
                <w:rFonts w:eastAsia="Times New Roman"/>
                <w:color w:val="000000"/>
                <w:sz w:val="21"/>
                <w:szCs w:val="21"/>
                <w:lang w:eastAsia="ru-RU"/>
              </w:rPr>
            </w:pPr>
            <w:r w:rsidRPr="004050A0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 -</w:t>
            </w:r>
          </w:p>
        </w:tc>
        <w:tc>
          <w:tcPr>
            <w:tcW w:w="486" w:type="pct"/>
          </w:tcPr>
          <w:p w:rsidR="00172836" w:rsidRPr="004050A0" w:rsidRDefault="00172836" w:rsidP="002E2FAA">
            <w:pPr>
              <w:jc w:val="center"/>
              <w:rPr>
                <w:rFonts w:eastAsia="Times New Roman"/>
                <w:color w:val="000000"/>
                <w:sz w:val="21"/>
                <w:szCs w:val="21"/>
                <w:lang w:eastAsia="ru-RU"/>
              </w:rPr>
            </w:pPr>
            <w:r w:rsidRPr="004050A0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90,66</w:t>
            </w:r>
          </w:p>
        </w:tc>
        <w:tc>
          <w:tcPr>
            <w:tcW w:w="417" w:type="pct"/>
          </w:tcPr>
          <w:p w:rsidR="00172836" w:rsidRPr="004050A0" w:rsidRDefault="00172836" w:rsidP="002E2FAA">
            <w:pPr>
              <w:jc w:val="center"/>
              <w:rPr>
                <w:rFonts w:eastAsia="Times New Roman"/>
                <w:color w:val="000000"/>
                <w:sz w:val="21"/>
                <w:szCs w:val="21"/>
                <w:lang w:eastAsia="ru-RU"/>
              </w:rPr>
            </w:pPr>
            <w:r w:rsidRPr="004050A0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90,65</w:t>
            </w:r>
          </w:p>
        </w:tc>
        <w:tc>
          <w:tcPr>
            <w:tcW w:w="417" w:type="pct"/>
          </w:tcPr>
          <w:p w:rsidR="00172836" w:rsidRPr="004050A0" w:rsidRDefault="00172836" w:rsidP="002E2FAA">
            <w:pPr>
              <w:jc w:val="center"/>
              <w:rPr>
                <w:rFonts w:eastAsia="Times New Roman"/>
                <w:color w:val="000000"/>
                <w:sz w:val="21"/>
                <w:szCs w:val="21"/>
                <w:lang w:eastAsia="ru-RU"/>
              </w:rPr>
            </w:pPr>
            <w:r w:rsidRPr="004050A0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90,65</w:t>
            </w:r>
          </w:p>
        </w:tc>
        <w:tc>
          <w:tcPr>
            <w:tcW w:w="418" w:type="pct"/>
          </w:tcPr>
          <w:p w:rsidR="00172836" w:rsidRPr="004050A0" w:rsidRDefault="00172836" w:rsidP="002E2FAA">
            <w:pPr>
              <w:jc w:val="center"/>
              <w:rPr>
                <w:rFonts w:eastAsia="Times New Roman"/>
                <w:color w:val="000000"/>
                <w:sz w:val="21"/>
                <w:szCs w:val="21"/>
                <w:lang w:eastAsia="ru-RU"/>
              </w:rPr>
            </w:pPr>
            <w:r w:rsidRPr="004050A0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90,65</w:t>
            </w:r>
          </w:p>
        </w:tc>
        <w:tc>
          <w:tcPr>
            <w:tcW w:w="416" w:type="pct"/>
          </w:tcPr>
          <w:p w:rsidR="00172836" w:rsidRPr="004050A0" w:rsidRDefault="00172836" w:rsidP="002E2FAA">
            <w:pPr>
              <w:jc w:val="center"/>
              <w:rPr>
                <w:rFonts w:eastAsia="Times New Roman"/>
                <w:color w:val="000000"/>
                <w:sz w:val="21"/>
                <w:szCs w:val="21"/>
                <w:lang w:eastAsia="ru-RU"/>
              </w:rPr>
            </w:pPr>
            <w:r w:rsidRPr="004050A0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90,65</w:t>
            </w:r>
          </w:p>
        </w:tc>
        <w:tc>
          <w:tcPr>
            <w:tcW w:w="484" w:type="pct"/>
          </w:tcPr>
          <w:p w:rsidR="00172836" w:rsidRPr="004050A0" w:rsidRDefault="00172836" w:rsidP="002E2FAA">
            <w:pPr>
              <w:jc w:val="center"/>
              <w:rPr>
                <w:rFonts w:eastAsia="Times New Roman"/>
                <w:color w:val="000000"/>
                <w:sz w:val="21"/>
                <w:szCs w:val="21"/>
                <w:lang w:eastAsia="ru-RU"/>
              </w:rPr>
            </w:pPr>
            <w:r w:rsidRPr="004050A0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90,65</w:t>
            </w:r>
          </w:p>
        </w:tc>
      </w:tr>
      <w:tr w:rsidR="00172836" w:rsidRPr="004050A0" w:rsidTr="00046A20">
        <w:tblPrEx>
          <w:tblCellMar>
            <w:left w:w="57" w:type="dxa"/>
            <w:right w:w="57" w:type="dxa"/>
          </w:tblCellMar>
        </w:tblPrEx>
        <w:trPr>
          <w:trHeight w:val="20"/>
        </w:trPr>
        <w:tc>
          <w:tcPr>
            <w:tcW w:w="292" w:type="pct"/>
            <w:noWrap/>
          </w:tcPr>
          <w:p w:rsidR="00172836" w:rsidRPr="004050A0" w:rsidRDefault="00172836" w:rsidP="002E2FAA">
            <w:pPr>
              <w:jc w:val="center"/>
              <w:rPr>
                <w:rFonts w:eastAsia="Times New Roman"/>
                <w:color w:val="000000"/>
                <w:sz w:val="21"/>
                <w:szCs w:val="21"/>
                <w:lang w:eastAsia="ru-RU"/>
              </w:rPr>
            </w:pPr>
            <w:r w:rsidRPr="004050A0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7</w:t>
            </w:r>
          </w:p>
        </w:tc>
        <w:tc>
          <w:tcPr>
            <w:tcW w:w="1236" w:type="pct"/>
            <w:hideMark/>
          </w:tcPr>
          <w:p w:rsidR="00172836" w:rsidRPr="004050A0" w:rsidRDefault="00172836" w:rsidP="002E2FAA">
            <w:pPr>
              <w:rPr>
                <w:rFonts w:eastAsia="Times New Roman"/>
                <w:color w:val="000000"/>
                <w:sz w:val="21"/>
                <w:szCs w:val="21"/>
                <w:lang w:eastAsia="ru-RU"/>
              </w:rPr>
            </w:pPr>
            <w:r w:rsidRPr="004050A0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Потребление электрической энергии</w:t>
            </w:r>
          </w:p>
        </w:tc>
        <w:tc>
          <w:tcPr>
            <w:tcW w:w="487" w:type="pct"/>
            <w:hideMark/>
          </w:tcPr>
          <w:p w:rsidR="00172836" w:rsidRPr="004050A0" w:rsidRDefault="00172836" w:rsidP="002E2FAA">
            <w:pPr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4050A0">
              <w:rPr>
                <w:rFonts w:eastAsia="Times New Roman"/>
                <w:sz w:val="21"/>
                <w:szCs w:val="21"/>
                <w:lang w:eastAsia="ru-RU"/>
              </w:rPr>
              <w:t>млрд. кВт·ч</w:t>
            </w:r>
          </w:p>
        </w:tc>
        <w:tc>
          <w:tcPr>
            <w:tcW w:w="347" w:type="pct"/>
          </w:tcPr>
          <w:p w:rsidR="00172836" w:rsidRPr="004050A0" w:rsidRDefault="00172836" w:rsidP="002E2FAA">
            <w:pPr>
              <w:jc w:val="center"/>
              <w:rPr>
                <w:rFonts w:eastAsia="Times New Roman"/>
                <w:color w:val="000000"/>
                <w:sz w:val="21"/>
                <w:szCs w:val="21"/>
                <w:lang w:eastAsia="ru-RU"/>
              </w:rPr>
            </w:pPr>
            <w:r w:rsidRPr="004050A0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4,62</w:t>
            </w:r>
          </w:p>
        </w:tc>
        <w:tc>
          <w:tcPr>
            <w:tcW w:w="486" w:type="pct"/>
          </w:tcPr>
          <w:p w:rsidR="00172836" w:rsidRPr="004050A0" w:rsidRDefault="00172836" w:rsidP="002E2FAA">
            <w:pPr>
              <w:jc w:val="center"/>
              <w:rPr>
                <w:rFonts w:eastAsia="Times New Roman"/>
                <w:color w:val="000000"/>
                <w:sz w:val="21"/>
                <w:szCs w:val="21"/>
                <w:lang w:eastAsia="ru-RU"/>
              </w:rPr>
            </w:pPr>
            <w:r w:rsidRPr="004050A0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4,29</w:t>
            </w:r>
          </w:p>
        </w:tc>
        <w:tc>
          <w:tcPr>
            <w:tcW w:w="417" w:type="pct"/>
          </w:tcPr>
          <w:p w:rsidR="00172836" w:rsidRPr="004050A0" w:rsidRDefault="00172836" w:rsidP="002E2FAA">
            <w:pPr>
              <w:jc w:val="center"/>
              <w:rPr>
                <w:rFonts w:eastAsia="Times New Roman"/>
                <w:color w:val="000000"/>
                <w:sz w:val="21"/>
                <w:szCs w:val="21"/>
                <w:lang w:eastAsia="ru-RU"/>
              </w:rPr>
            </w:pPr>
            <w:r w:rsidRPr="004050A0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4,36</w:t>
            </w:r>
          </w:p>
        </w:tc>
        <w:tc>
          <w:tcPr>
            <w:tcW w:w="417" w:type="pct"/>
          </w:tcPr>
          <w:p w:rsidR="00172836" w:rsidRPr="004050A0" w:rsidRDefault="00172836" w:rsidP="002E2FAA">
            <w:pPr>
              <w:jc w:val="center"/>
              <w:rPr>
                <w:rFonts w:eastAsia="Times New Roman"/>
                <w:color w:val="000000"/>
                <w:sz w:val="21"/>
                <w:szCs w:val="21"/>
                <w:lang w:eastAsia="ru-RU"/>
              </w:rPr>
            </w:pPr>
            <w:r w:rsidRPr="004050A0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4,42</w:t>
            </w:r>
          </w:p>
        </w:tc>
        <w:tc>
          <w:tcPr>
            <w:tcW w:w="418" w:type="pct"/>
          </w:tcPr>
          <w:p w:rsidR="00172836" w:rsidRPr="004050A0" w:rsidRDefault="00172836" w:rsidP="002E2FAA">
            <w:pPr>
              <w:jc w:val="center"/>
              <w:rPr>
                <w:rFonts w:eastAsia="Times New Roman"/>
                <w:color w:val="000000"/>
                <w:sz w:val="21"/>
                <w:szCs w:val="21"/>
                <w:lang w:eastAsia="ru-RU"/>
              </w:rPr>
            </w:pPr>
            <w:r w:rsidRPr="004050A0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4,38</w:t>
            </w:r>
          </w:p>
        </w:tc>
        <w:tc>
          <w:tcPr>
            <w:tcW w:w="416" w:type="pct"/>
          </w:tcPr>
          <w:p w:rsidR="00172836" w:rsidRPr="004050A0" w:rsidRDefault="00172836" w:rsidP="002E2FAA">
            <w:pPr>
              <w:jc w:val="center"/>
              <w:rPr>
                <w:rFonts w:eastAsia="Times New Roman"/>
                <w:color w:val="000000"/>
                <w:sz w:val="21"/>
                <w:szCs w:val="21"/>
                <w:lang w:eastAsia="ru-RU"/>
              </w:rPr>
            </w:pPr>
            <w:r w:rsidRPr="004050A0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4,39</w:t>
            </w:r>
          </w:p>
        </w:tc>
        <w:tc>
          <w:tcPr>
            <w:tcW w:w="484" w:type="pct"/>
          </w:tcPr>
          <w:p w:rsidR="00172836" w:rsidRPr="004050A0" w:rsidRDefault="00172836" w:rsidP="002E2FAA">
            <w:pPr>
              <w:jc w:val="center"/>
              <w:rPr>
                <w:rFonts w:eastAsia="Times New Roman"/>
                <w:color w:val="000000"/>
                <w:sz w:val="21"/>
                <w:szCs w:val="21"/>
                <w:lang w:eastAsia="ru-RU"/>
              </w:rPr>
            </w:pPr>
            <w:r w:rsidRPr="004050A0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4,40</w:t>
            </w:r>
          </w:p>
        </w:tc>
      </w:tr>
      <w:tr w:rsidR="00172836" w:rsidRPr="004050A0" w:rsidTr="00046A20">
        <w:tblPrEx>
          <w:tblCellMar>
            <w:left w:w="57" w:type="dxa"/>
            <w:right w:w="57" w:type="dxa"/>
          </w:tblCellMar>
        </w:tblPrEx>
        <w:trPr>
          <w:trHeight w:val="20"/>
        </w:trPr>
        <w:tc>
          <w:tcPr>
            <w:tcW w:w="292" w:type="pct"/>
            <w:noWrap/>
          </w:tcPr>
          <w:p w:rsidR="00172836" w:rsidRPr="004050A0" w:rsidRDefault="00172836" w:rsidP="002E2FAA">
            <w:pPr>
              <w:jc w:val="center"/>
              <w:rPr>
                <w:rFonts w:eastAsia="Times New Roman"/>
                <w:color w:val="000000"/>
                <w:sz w:val="21"/>
                <w:szCs w:val="21"/>
                <w:lang w:eastAsia="ru-RU"/>
              </w:rPr>
            </w:pPr>
            <w:r w:rsidRPr="004050A0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8</w:t>
            </w:r>
          </w:p>
        </w:tc>
        <w:tc>
          <w:tcPr>
            <w:tcW w:w="1236" w:type="pct"/>
            <w:hideMark/>
          </w:tcPr>
          <w:p w:rsidR="00172836" w:rsidRPr="004050A0" w:rsidRDefault="00172836" w:rsidP="002E2FAA">
            <w:pPr>
              <w:rPr>
                <w:rFonts w:eastAsia="Times New Roman"/>
                <w:sz w:val="21"/>
                <w:szCs w:val="21"/>
                <w:lang w:eastAsia="ru-RU"/>
              </w:rPr>
            </w:pPr>
            <w:r w:rsidRPr="004050A0">
              <w:rPr>
                <w:rFonts w:eastAsia="Times New Roman"/>
                <w:sz w:val="21"/>
                <w:szCs w:val="21"/>
                <w:lang w:eastAsia="ru-RU"/>
              </w:rPr>
              <w:t xml:space="preserve">Темп роста (снижения) </w:t>
            </w:r>
          </w:p>
          <w:p w:rsidR="00172836" w:rsidRPr="004050A0" w:rsidRDefault="00172836" w:rsidP="002E2FAA">
            <w:pPr>
              <w:rPr>
                <w:rFonts w:eastAsia="Times New Roman"/>
                <w:sz w:val="21"/>
                <w:szCs w:val="21"/>
                <w:lang w:eastAsia="ru-RU"/>
              </w:rPr>
            </w:pPr>
            <w:r w:rsidRPr="004050A0">
              <w:rPr>
                <w:rFonts w:eastAsia="Times New Roman"/>
                <w:sz w:val="21"/>
                <w:szCs w:val="21"/>
                <w:lang w:eastAsia="ru-RU"/>
              </w:rPr>
              <w:t>к предыдущему году</w:t>
            </w:r>
          </w:p>
        </w:tc>
        <w:tc>
          <w:tcPr>
            <w:tcW w:w="487" w:type="pct"/>
            <w:hideMark/>
          </w:tcPr>
          <w:p w:rsidR="00172836" w:rsidRPr="004050A0" w:rsidRDefault="00172836" w:rsidP="002E2FAA">
            <w:pPr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4050A0">
              <w:rPr>
                <w:rFonts w:eastAsia="Times New Roman"/>
                <w:sz w:val="21"/>
                <w:szCs w:val="21"/>
                <w:lang w:eastAsia="ru-RU"/>
              </w:rPr>
              <w:t>%</w:t>
            </w:r>
          </w:p>
        </w:tc>
        <w:tc>
          <w:tcPr>
            <w:tcW w:w="347" w:type="pct"/>
          </w:tcPr>
          <w:p w:rsidR="00172836" w:rsidRPr="004050A0" w:rsidRDefault="00172836" w:rsidP="002E2FAA">
            <w:pPr>
              <w:jc w:val="center"/>
              <w:rPr>
                <w:rFonts w:eastAsia="Times New Roman"/>
                <w:color w:val="000000"/>
                <w:sz w:val="21"/>
                <w:szCs w:val="21"/>
                <w:lang w:eastAsia="ru-RU"/>
              </w:rPr>
            </w:pPr>
            <w:r w:rsidRPr="004050A0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486" w:type="pct"/>
          </w:tcPr>
          <w:p w:rsidR="00172836" w:rsidRPr="004050A0" w:rsidRDefault="00172836" w:rsidP="002E2FAA">
            <w:pPr>
              <w:jc w:val="center"/>
              <w:rPr>
                <w:rFonts w:eastAsia="Times New Roman"/>
                <w:color w:val="000000"/>
                <w:sz w:val="21"/>
                <w:szCs w:val="21"/>
                <w:lang w:eastAsia="ru-RU"/>
              </w:rPr>
            </w:pPr>
            <w:r w:rsidRPr="004050A0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92,94</w:t>
            </w:r>
          </w:p>
        </w:tc>
        <w:tc>
          <w:tcPr>
            <w:tcW w:w="417" w:type="pct"/>
          </w:tcPr>
          <w:p w:rsidR="00172836" w:rsidRPr="004050A0" w:rsidRDefault="00172836" w:rsidP="002E2FAA">
            <w:pPr>
              <w:jc w:val="center"/>
              <w:rPr>
                <w:rFonts w:eastAsia="Times New Roman"/>
                <w:color w:val="000000"/>
                <w:sz w:val="21"/>
                <w:szCs w:val="21"/>
                <w:lang w:eastAsia="ru-RU"/>
              </w:rPr>
            </w:pPr>
            <w:r w:rsidRPr="004050A0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101,56</w:t>
            </w:r>
          </w:p>
        </w:tc>
        <w:tc>
          <w:tcPr>
            <w:tcW w:w="417" w:type="pct"/>
          </w:tcPr>
          <w:p w:rsidR="00172836" w:rsidRPr="004050A0" w:rsidRDefault="00172836" w:rsidP="002E2FAA">
            <w:pPr>
              <w:jc w:val="center"/>
              <w:rPr>
                <w:rFonts w:eastAsia="Times New Roman"/>
                <w:color w:val="000000"/>
                <w:sz w:val="21"/>
                <w:szCs w:val="21"/>
                <w:lang w:eastAsia="ru-RU"/>
              </w:rPr>
            </w:pPr>
            <w:r w:rsidRPr="004050A0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101,33</w:t>
            </w:r>
          </w:p>
        </w:tc>
        <w:tc>
          <w:tcPr>
            <w:tcW w:w="418" w:type="pct"/>
          </w:tcPr>
          <w:p w:rsidR="00172836" w:rsidRPr="004050A0" w:rsidRDefault="00172836" w:rsidP="002E2FAA">
            <w:pPr>
              <w:jc w:val="center"/>
              <w:rPr>
                <w:rFonts w:eastAsia="Times New Roman"/>
                <w:color w:val="000000"/>
                <w:sz w:val="21"/>
                <w:szCs w:val="21"/>
                <w:lang w:eastAsia="ru-RU"/>
              </w:rPr>
            </w:pPr>
            <w:r w:rsidRPr="004050A0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99,23</w:t>
            </w:r>
          </w:p>
        </w:tc>
        <w:tc>
          <w:tcPr>
            <w:tcW w:w="416" w:type="pct"/>
          </w:tcPr>
          <w:p w:rsidR="00172836" w:rsidRPr="004050A0" w:rsidRDefault="00172836" w:rsidP="002E2FAA">
            <w:pPr>
              <w:jc w:val="center"/>
              <w:rPr>
                <w:rFonts w:eastAsia="Times New Roman"/>
                <w:color w:val="000000"/>
                <w:sz w:val="21"/>
                <w:szCs w:val="21"/>
                <w:lang w:eastAsia="ru-RU"/>
              </w:rPr>
            </w:pPr>
            <w:r w:rsidRPr="004050A0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100,24</w:t>
            </w:r>
          </w:p>
        </w:tc>
        <w:tc>
          <w:tcPr>
            <w:tcW w:w="484" w:type="pct"/>
          </w:tcPr>
          <w:p w:rsidR="00172836" w:rsidRPr="004050A0" w:rsidRDefault="00172836" w:rsidP="002E2FAA">
            <w:pPr>
              <w:jc w:val="center"/>
              <w:rPr>
                <w:rFonts w:eastAsia="Times New Roman"/>
                <w:color w:val="000000"/>
                <w:sz w:val="21"/>
                <w:szCs w:val="21"/>
                <w:lang w:eastAsia="ru-RU"/>
              </w:rPr>
            </w:pPr>
            <w:r w:rsidRPr="004050A0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100,13</w:t>
            </w:r>
          </w:p>
        </w:tc>
      </w:tr>
      <w:tr w:rsidR="00172836" w:rsidRPr="004050A0" w:rsidTr="00046A20">
        <w:tblPrEx>
          <w:tblCellMar>
            <w:left w:w="57" w:type="dxa"/>
            <w:right w:w="57" w:type="dxa"/>
          </w:tblCellMar>
        </w:tblPrEx>
        <w:trPr>
          <w:trHeight w:val="20"/>
        </w:trPr>
        <w:tc>
          <w:tcPr>
            <w:tcW w:w="292" w:type="pct"/>
            <w:noWrap/>
          </w:tcPr>
          <w:p w:rsidR="00172836" w:rsidRPr="004050A0" w:rsidRDefault="00172836" w:rsidP="002E2FAA">
            <w:pPr>
              <w:jc w:val="center"/>
              <w:rPr>
                <w:rFonts w:eastAsia="Times New Roman"/>
                <w:color w:val="000000"/>
                <w:sz w:val="21"/>
                <w:szCs w:val="21"/>
                <w:lang w:eastAsia="ru-RU"/>
              </w:rPr>
            </w:pPr>
            <w:r w:rsidRPr="004050A0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9</w:t>
            </w:r>
          </w:p>
        </w:tc>
        <w:tc>
          <w:tcPr>
            <w:tcW w:w="1236" w:type="pct"/>
            <w:hideMark/>
          </w:tcPr>
          <w:p w:rsidR="00172836" w:rsidRPr="004050A0" w:rsidRDefault="00172836" w:rsidP="002E2FAA">
            <w:pPr>
              <w:rPr>
                <w:rFonts w:eastAsia="Times New Roman"/>
                <w:color w:val="000000"/>
                <w:sz w:val="21"/>
                <w:szCs w:val="21"/>
                <w:lang w:eastAsia="ru-RU"/>
              </w:rPr>
            </w:pPr>
            <w:r w:rsidRPr="004050A0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 xml:space="preserve">Темп роста (снижения) </w:t>
            </w:r>
          </w:p>
          <w:p w:rsidR="00172836" w:rsidRPr="004050A0" w:rsidRDefault="00172836" w:rsidP="002E2FAA">
            <w:pPr>
              <w:rPr>
                <w:rFonts w:eastAsia="Times New Roman"/>
                <w:color w:val="000000"/>
                <w:sz w:val="21"/>
                <w:szCs w:val="21"/>
                <w:lang w:eastAsia="ru-RU"/>
              </w:rPr>
            </w:pPr>
            <w:r w:rsidRPr="004050A0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к 2024 году</w:t>
            </w:r>
          </w:p>
        </w:tc>
        <w:tc>
          <w:tcPr>
            <w:tcW w:w="487" w:type="pct"/>
            <w:hideMark/>
          </w:tcPr>
          <w:p w:rsidR="00172836" w:rsidRPr="004050A0" w:rsidRDefault="00172836" w:rsidP="002E2FAA">
            <w:pPr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4050A0">
              <w:rPr>
                <w:rFonts w:eastAsia="Times New Roman"/>
                <w:sz w:val="21"/>
                <w:szCs w:val="21"/>
                <w:lang w:eastAsia="ru-RU"/>
              </w:rPr>
              <w:t>%</w:t>
            </w:r>
          </w:p>
        </w:tc>
        <w:tc>
          <w:tcPr>
            <w:tcW w:w="347" w:type="pct"/>
          </w:tcPr>
          <w:p w:rsidR="00172836" w:rsidRPr="004050A0" w:rsidRDefault="00172836" w:rsidP="002E2FAA">
            <w:pPr>
              <w:jc w:val="center"/>
              <w:rPr>
                <w:rFonts w:eastAsia="Times New Roman"/>
                <w:color w:val="000000"/>
                <w:sz w:val="21"/>
                <w:szCs w:val="21"/>
                <w:lang w:eastAsia="ru-RU"/>
              </w:rPr>
            </w:pPr>
            <w:r w:rsidRPr="004050A0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 -</w:t>
            </w:r>
          </w:p>
        </w:tc>
        <w:tc>
          <w:tcPr>
            <w:tcW w:w="486" w:type="pct"/>
          </w:tcPr>
          <w:p w:rsidR="00172836" w:rsidRPr="004050A0" w:rsidRDefault="00172836" w:rsidP="002E2FAA">
            <w:pPr>
              <w:jc w:val="center"/>
              <w:rPr>
                <w:rFonts w:eastAsia="Times New Roman"/>
                <w:color w:val="000000"/>
                <w:sz w:val="21"/>
                <w:szCs w:val="21"/>
                <w:lang w:eastAsia="ru-RU"/>
              </w:rPr>
            </w:pPr>
            <w:r w:rsidRPr="004050A0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92,94</w:t>
            </w:r>
          </w:p>
        </w:tc>
        <w:tc>
          <w:tcPr>
            <w:tcW w:w="417" w:type="pct"/>
          </w:tcPr>
          <w:p w:rsidR="00172836" w:rsidRPr="004050A0" w:rsidRDefault="00172836" w:rsidP="002E2FAA">
            <w:pPr>
              <w:jc w:val="center"/>
              <w:rPr>
                <w:rFonts w:eastAsia="Times New Roman"/>
                <w:color w:val="000000"/>
                <w:sz w:val="21"/>
                <w:szCs w:val="21"/>
                <w:lang w:eastAsia="ru-RU"/>
              </w:rPr>
            </w:pPr>
            <w:r w:rsidRPr="004050A0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94,39</w:t>
            </w:r>
          </w:p>
        </w:tc>
        <w:tc>
          <w:tcPr>
            <w:tcW w:w="417" w:type="pct"/>
          </w:tcPr>
          <w:p w:rsidR="00172836" w:rsidRPr="004050A0" w:rsidRDefault="00172836" w:rsidP="002E2FAA">
            <w:pPr>
              <w:jc w:val="center"/>
              <w:rPr>
                <w:rFonts w:eastAsia="Times New Roman"/>
                <w:color w:val="000000"/>
                <w:sz w:val="21"/>
                <w:szCs w:val="21"/>
                <w:lang w:eastAsia="ru-RU"/>
              </w:rPr>
            </w:pPr>
            <w:r w:rsidRPr="004050A0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95,65</w:t>
            </w:r>
          </w:p>
        </w:tc>
        <w:tc>
          <w:tcPr>
            <w:tcW w:w="418" w:type="pct"/>
          </w:tcPr>
          <w:p w:rsidR="00172836" w:rsidRPr="004050A0" w:rsidRDefault="00172836" w:rsidP="002E2FAA">
            <w:pPr>
              <w:jc w:val="center"/>
              <w:rPr>
                <w:rFonts w:eastAsia="Times New Roman"/>
                <w:color w:val="000000"/>
                <w:sz w:val="21"/>
                <w:szCs w:val="21"/>
                <w:lang w:eastAsia="ru-RU"/>
              </w:rPr>
            </w:pPr>
            <w:r w:rsidRPr="004050A0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94,91</w:t>
            </w:r>
          </w:p>
        </w:tc>
        <w:tc>
          <w:tcPr>
            <w:tcW w:w="416" w:type="pct"/>
          </w:tcPr>
          <w:p w:rsidR="00172836" w:rsidRPr="004050A0" w:rsidRDefault="00172836" w:rsidP="002E2FAA">
            <w:pPr>
              <w:jc w:val="center"/>
              <w:rPr>
                <w:rFonts w:eastAsia="Times New Roman"/>
                <w:color w:val="000000"/>
                <w:sz w:val="21"/>
                <w:szCs w:val="21"/>
                <w:lang w:eastAsia="ru-RU"/>
              </w:rPr>
            </w:pPr>
            <w:r w:rsidRPr="004050A0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95,14</w:t>
            </w:r>
          </w:p>
        </w:tc>
        <w:tc>
          <w:tcPr>
            <w:tcW w:w="484" w:type="pct"/>
          </w:tcPr>
          <w:p w:rsidR="00172836" w:rsidRPr="004050A0" w:rsidRDefault="00172836" w:rsidP="002E2FAA">
            <w:pPr>
              <w:jc w:val="center"/>
              <w:rPr>
                <w:rFonts w:eastAsia="Times New Roman"/>
                <w:color w:val="000000"/>
                <w:sz w:val="21"/>
                <w:szCs w:val="21"/>
                <w:lang w:eastAsia="ru-RU"/>
              </w:rPr>
            </w:pPr>
            <w:r w:rsidRPr="004050A0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95,26</w:t>
            </w:r>
          </w:p>
        </w:tc>
      </w:tr>
      <w:tr w:rsidR="00172836" w:rsidRPr="004050A0" w:rsidTr="00046A20">
        <w:tblPrEx>
          <w:tblCellMar>
            <w:left w:w="57" w:type="dxa"/>
            <w:right w:w="57" w:type="dxa"/>
          </w:tblCellMar>
        </w:tblPrEx>
        <w:trPr>
          <w:trHeight w:val="20"/>
        </w:trPr>
        <w:tc>
          <w:tcPr>
            <w:tcW w:w="292" w:type="pct"/>
            <w:noWrap/>
          </w:tcPr>
          <w:p w:rsidR="00172836" w:rsidRPr="004050A0" w:rsidRDefault="00172836" w:rsidP="002E2FAA">
            <w:pPr>
              <w:jc w:val="center"/>
              <w:rPr>
                <w:rFonts w:eastAsia="Times New Roman"/>
                <w:color w:val="000000"/>
                <w:sz w:val="21"/>
                <w:szCs w:val="21"/>
                <w:lang w:eastAsia="ru-RU"/>
              </w:rPr>
            </w:pPr>
            <w:r w:rsidRPr="004050A0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1236" w:type="pct"/>
            <w:hideMark/>
          </w:tcPr>
          <w:p w:rsidR="00172836" w:rsidRPr="004050A0" w:rsidRDefault="00172836" w:rsidP="002E2FAA">
            <w:pPr>
              <w:rPr>
                <w:rFonts w:eastAsia="Times New Roman"/>
                <w:color w:val="000000"/>
                <w:sz w:val="21"/>
                <w:szCs w:val="21"/>
                <w:lang w:eastAsia="ru-RU"/>
              </w:rPr>
            </w:pPr>
            <w:r w:rsidRPr="004050A0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Производство (потребление) тепловой энергии</w:t>
            </w:r>
          </w:p>
        </w:tc>
        <w:tc>
          <w:tcPr>
            <w:tcW w:w="487" w:type="pct"/>
            <w:noWrap/>
            <w:hideMark/>
          </w:tcPr>
          <w:p w:rsidR="00172836" w:rsidRPr="004050A0" w:rsidRDefault="00172836" w:rsidP="002E2FAA">
            <w:pPr>
              <w:jc w:val="center"/>
              <w:rPr>
                <w:rFonts w:eastAsia="Times New Roman"/>
                <w:color w:val="000000"/>
                <w:sz w:val="21"/>
                <w:szCs w:val="21"/>
                <w:lang w:eastAsia="ru-RU"/>
              </w:rPr>
            </w:pPr>
            <w:r w:rsidRPr="004050A0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 xml:space="preserve">млн. </w:t>
            </w:r>
          </w:p>
          <w:p w:rsidR="00172836" w:rsidRPr="004050A0" w:rsidRDefault="00172836" w:rsidP="002E2FAA">
            <w:pPr>
              <w:jc w:val="center"/>
              <w:rPr>
                <w:rFonts w:eastAsia="Times New Roman"/>
                <w:color w:val="000000"/>
                <w:sz w:val="21"/>
                <w:szCs w:val="21"/>
                <w:lang w:eastAsia="ru-RU"/>
              </w:rPr>
            </w:pPr>
            <w:r w:rsidRPr="004050A0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Гкал</w:t>
            </w:r>
          </w:p>
        </w:tc>
        <w:tc>
          <w:tcPr>
            <w:tcW w:w="347" w:type="pct"/>
          </w:tcPr>
          <w:p w:rsidR="00172836" w:rsidRPr="004050A0" w:rsidRDefault="00172836" w:rsidP="002E2FAA">
            <w:pPr>
              <w:jc w:val="center"/>
              <w:rPr>
                <w:rFonts w:eastAsia="Times New Roman"/>
                <w:color w:val="000000"/>
                <w:sz w:val="21"/>
                <w:szCs w:val="21"/>
                <w:lang w:eastAsia="ru-RU"/>
              </w:rPr>
            </w:pPr>
            <w:r w:rsidRPr="004050A0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3,82</w:t>
            </w:r>
          </w:p>
        </w:tc>
        <w:tc>
          <w:tcPr>
            <w:tcW w:w="486" w:type="pct"/>
          </w:tcPr>
          <w:p w:rsidR="00172836" w:rsidRPr="004050A0" w:rsidRDefault="00172836" w:rsidP="002E2FAA">
            <w:pPr>
              <w:jc w:val="center"/>
              <w:rPr>
                <w:rFonts w:eastAsia="Times New Roman"/>
                <w:color w:val="000000"/>
                <w:sz w:val="21"/>
                <w:szCs w:val="21"/>
                <w:lang w:eastAsia="ru-RU"/>
              </w:rPr>
            </w:pPr>
            <w:r w:rsidRPr="004050A0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3,78</w:t>
            </w:r>
          </w:p>
        </w:tc>
        <w:tc>
          <w:tcPr>
            <w:tcW w:w="417" w:type="pct"/>
          </w:tcPr>
          <w:p w:rsidR="00172836" w:rsidRPr="004050A0" w:rsidRDefault="00172836" w:rsidP="002E2FAA">
            <w:pPr>
              <w:jc w:val="center"/>
              <w:rPr>
                <w:rFonts w:eastAsia="Times New Roman"/>
                <w:color w:val="000000"/>
                <w:sz w:val="21"/>
                <w:szCs w:val="21"/>
                <w:lang w:eastAsia="ru-RU"/>
              </w:rPr>
            </w:pPr>
            <w:r w:rsidRPr="004050A0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3,85</w:t>
            </w:r>
          </w:p>
        </w:tc>
        <w:tc>
          <w:tcPr>
            <w:tcW w:w="417" w:type="pct"/>
          </w:tcPr>
          <w:p w:rsidR="00172836" w:rsidRPr="004050A0" w:rsidRDefault="00172836" w:rsidP="002E2FAA">
            <w:pPr>
              <w:jc w:val="center"/>
              <w:rPr>
                <w:rFonts w:eastAsia="Times New Roman"/>
                <w:color w:val="000000"/>
                <w:sz w:val="21"/>
                <w:szCs w:val="21"/>
                <w:lang w:eastAsia="ru-RU"/>
              </w:rPr>
            </w:pPr>
            <w:r w:rsidRPr="004050A0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3,93</w:t>
            </w:r>
          </w:p>
        </w:tc>
        <w:tc>
          <w:tcPr>
            <w:tcW w:w="418" w:type="pct"/>
          </w:tcPr>
          <w:p w:rsidR="00172836" w:rsidRPr="004050A0" w:rsidRDefault="00172836" w:rsidP="002E2FAA">
            <w:pPr>
              <w:jc w:val="center"/>
              <w:rPr>
                <w:rFonts w:eastAsia="Times New Roman"/>
                <w:color w:val="000000"/>
                <w:sz w:val="21"/>
                <w:szCs w:val="21"/>
                <w:lang w:eastAsia="ru-RU"/>
              </w:rPr>
            </w:pPr>
            <w:r w:rsidRPr="004050A0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4,32</w:t>
            </w:r>
          </w:p>
        </w:tc>
        <w:tc>
          <w:tcPr>
            <w:tcW w:w="416" w:type="pct"/>
          </w:tcPr>
          <w:p w:rsidR="00172836" w:rsidRPr="004050A0" w:rsidRDefault="00172836" w:rsidP="002E2FAA">
            <w:pPr>
              <w:jc w:val="center"/>
              <w:rPr>
                <w:rFonts w:eastAsia="Times New Roman"/>
                <w:color w:val="000000"/>
                <w:sz w:val="21"/>
                <w:szCs w:val="21"/>
                <w:lang w:eastAsia="ru-RU"/>
              </w:rPr>
            </w:pPr>
            <w:r w:rsidRPr="004050A0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4,58</w:t>
            </w:r>
          </w:p>
        </w:tc>
        <w:tc>
          <w:tcPr>
            <w:tcW w:w="484" w:type="pct"/>
          </w:tcPr>
          <w:p w:rsidR="00172836" w:rsidRPr="004050A0" w:rsidRDefault="00172836" w:rsidP="002E2FAA">
            <w:pPr>
              <w:jc w:val="center"/>
              <w:rPr>
                <w:rFonts w:eastAsia="Times New Roman"/>
                <w:color w:val="000000"/>
                <w:sz w:val="21"/>
                <w:szCs w:val="21"/>
                <w:lang w:eastAsia="ru-RU"/>
              </w:rPr>
            </w:pPr>
            <w:r w:rsidRPr="004050A0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4,76</w:t>
            </w:r>
          </w:p>
        </w:tc>
      </w:tr>
      <w:tr w:rsidR="00172836" w:rsidRPr="004050A0" w:rsidTr="00046A20">
        <w:tblPrEx>
          <w:tblCellMar>
            <w:left w:w="57" w:type="dxa"/>
            <w:right w:w="57" w:type="dxa"/>
          </w:tblCellMar>
        </w:tblPrEx>
        <w:trPr>
          <w:trHeight w:val="20"/>
        </w:trPr>
        <w:tc>
          <w:tcPr>
            <w:tcW w:w="292" w:type="pct"/>
            <w:noWrap/>
          </w:tcPr>
          <w:p w:rsidR="00172836" w:rsidRPr="004050A0" w:rsidRDefault="00172836" w:rsidP="002E2FAA">
            <w:pPr>
              <w:jc w:val="center"/>
              <w:rPr>
                <w:rFonts w:eastAsia="Times New Roman"/>
                <w:color w:val="000000"/>
                <w:sz w:val="21"/>
                <w:szCs w:val="21"/>
                <w:lang w:eastAsia="ru-RU"/>
              </w:rPr>
            </w:pPr>
            <w:r w:rsidRPr="004050A0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11</w:t>
            </w:r>
          </w:p>
        </w:tc>
        <w:tc>
          <w:tcPr>
            <w:tcW w:w="1236" w:type="pct"/>
            <w:hideMark/>
          </w:tcPr>
          <w:p w:rsidR="00172836" w:rsidRPr="004050A0" w:rsidRDefault="00172836" w:rsidP="002E2FAA">
            <w:pPr>
              <w:rPr>
                <w:rFonts w:eastAsia="Times New Roman"/>
                <w:sz w:val="21"/>
                <w:szCs w:val="21"/>
                <w:lang w:eastAsia="ru-RU"/>
              </w:rPr>
            </w:pPr>
            <w:r w:rsidRPr="004050A0">
              <w:rPr>
                <w:rFonts w:eastAsia="Times New Roman"/>
                <w:sz w:val="21"/>
                <w:szCs w:val="21"/>
                <w:lang w:eastAsia="ru-RU"/>
              </w:rPr>
              <w:t xml:space="preserve">Темп роста (снижения) </w:t>
            </w:r>
          </w:p>
          <w:p w:rsidR="00172836" w:rsidRPr="004050A0" w:rsidRDefault="00172836" w:rsidP="002E2FAA">
            <w:pPr>
              <w:rPr>
                <w:rFonts w:eastAsia="Times New Roman"/>
                <w:sz w:val="21"/>
                <w:szCs w:val="21"/>
                <w:lang w:eastAsia="ru-RU"/>
              </w:rPr>
            </w:pPr>
            <w:r w:rsidRPr="004050A0">
              <w:rPr>
                <w:rFonts w:eastAsia="Times New Roman"/>
                <w:sz w:val="21"/>
                <w:szCs w:val="21"/>
                <w:lang w:eastAsia="ru-RU"/>
              </w:rPr>
              <w:t>к предыдущему году</w:t>
            </w:r>
          </w:p>
        </w:tc>
        <w:tc>
          <w:tcPr>
            <w:tcW w:w="487" w:type="pct"/>
            <w:hideMark/>
          </w:tcPr>
          <w:p w:rsidR="00172836" w:rsidRPr="004050A0" w:rsidRDefault="00172836" w:rsidP="002E2FAA">
            <w:pPr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4050A0">
              <w:rPr>
                <w:rFonts w:eastAsia="Times New Roman"/>
                <w:sz w:val="21"/>
                <w:szCs w:val="21"/>
                <w:lang w:eastAsia="ru-RU"/>
              </w:rPr>
              <w:t>%</w:t>
            </w:r>
          </w:p>
        </w:tc>
        <w:tc>
          <w:tcPr>
            <w:tcW w:w="347" w:type="pct"/>
          </w:tcPr>
          <w:p w:rsidR="00172836" w:rsidRPr="004050A0" w:rsidRDefault="00172836" w:rsidP="002E2FAA">
            <w:pPr>
              <w:jc w:val="center"/>
              <w:rPr>
                <w:rFonts w:eastAsia="Times New Roman"/>
                <w:color w:val="000000"/>
                <w:sz w:val="21"/>
                <w:szCs w:val="21"/>
                <w:lang w:eastAsia="ru-RU"/>
              </w:rPr>
            </w:pPr>
            <w:r w:rsidRPr="004050A0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- </w:t>
            </w:r>
          </w:p>
        </w:tc>
        <w:tc>
          <w:tcPr>
            <w:tcW w:w="486" w:type="pct"/>
          </w:tcPr>
          <w:p w:rsidR="00172836" w:rsidRPr="004050A0" w:rsidRDefault="00172836" w:rsidP="002E2FAA">
            <w:pPr>
              <w:jc w:val="center"/>
              <w:rPr>
                <w:rFonts w:eastAsia="Times New Roman"/>
                <w:color w:val="000000"/>
                <w:sz w:val="21"/>
                <w:szCs w:val="21"/>
                <w:lang w:eastAsia="ru-RU"/>
              </w:rPr>
            </w:pPr>
            <w:r w:rsidRPr="004050A0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99,13</w:t>
            </w:r>
          </w:p>
        </w:tc>
        <w:tc>
          <w:tcPr>
            <w:tcW w:w="417" w:type="pct"/>
          </w:tcPr>
          <w:p w:rsidR="00172836" w:rsidRPr="004050A0" w:rsidRDefault="00172836" w:rsidP="002E2FAA">
            <w:pPr>
              <w:jc w:val="center"/>
              <w:rPr>
                <w:rFonts w:eastAsia="Times New Roman"/>
                <w:color w:val="000000"/>
                <w:sz w:val="21"/>
                <w:szCs w:val="21"/>
                <w:lang w:eastAsia="ru-RU"/>
              </w:rPr>
            </w:pPr>
            <w:r w:rsidRPr="004050A0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101,85</w:t>
            </w:r>
          </w:p>
        </w:tc>
        <w:tc>
          <w:tcPr>
            <w:tcW w:w="417" w:type="pct"/>
          </w:tcPr>
          <w:p w:rsidR="00172836" w:rsidRPr="004050A0" w:rsidRDefault="00172836" w:rsidP="002E2FAA">
            <w:pPr>
              <w:jc w:val="center"/>
              <w:rPr>
                <w:rFonts w:eastAsia="Times New Roman"/>
                <w:color w:val="000000"/>
                <w:sz w:val="21"/>
                <w:szCs w:val="21"/>
                <w:lang w:eastAsia="ru-RU"/>
              </w:rPr>
            </w:pPr>
            <w:r w:rsidRPr="004050A0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101,93</w:t>
            </w:r>
          </w:p>
        </w:tc>
        <w:tc>
          <w:tcPr>
            <w:tcW w:w="418" w:type="pct"/>
          </w:tcPr>
          <w:p w:rsidR="00172836" w:rsidRPr="004050A0" w:rsidRDefault="00172836" w:rsidP="002E2FAA">
            <w:pPr>
              <w:jc w:val="center"/>
              <w:rPr>
                <w:rFonts w:eastAsia="Times New Roman"/>
                <w:color w:val="000000"/>
                <w:sz w:val="21"/>
                <w:szCs w:val="21"/>
                <w:lang w:eastAsia="ru-RU"/>
              </w:rPr>
            </w:pPr>
            <w:r w:rsidRPr="004050A0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109,91</w:t>
            </w:r>
          </w:p>
        </w:tc>
        <w:tc>
          <w:tcPr>
            <w:tcW w:w="416" w:type="pct"/>
          </w:tcPr>
          <w:p w:rsidR="00172836" w:rsidRPr="004050A0" w:rsidRDefault="00172836" w:rsidP="002E2FAA">
            <w:pPr>
              <w:jc w:val="center"/>
              <w:rPr>
                <w:rFonts w:eastAsia="Times New Roman"/>
                <w:color w:val="000000"/>
                <w:sz w:val="21"/>
                <w:szCs w:val="21"/>
                <w:lang w:eastAsia="ru-RU"/>
              </w:rPr>
            </w:pPr>
            <w:r w:rsidRPr="004050A0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105,99</w:t>
            </w:r>
          </w:p>
        </w:tc>
        <w:tc>
          <w:tcPr>
            <w:tcW w:w="484" w:type="pct"/>
          </w:tcPr>
          <w:p w:rsidR="00172836" w:rsidRPr="004050A0" w:rsidRDefault="00172836" w:rsidP="002E2FAA">
            <w:pPr>
              <w:jc w:val="center"/>
              <w:rPr>
                <w:rFonts w:eastAsia="Times New Roman"/>
                <w:color w:val="000000"/>
                <w:sz w:val="21"/>
                <w:szCs w:val="21"/>
                <w:lang w:eastAsia="ru-RU"/>
              </w:rPr>
            </w:pPr>
            <w:r w:rsidRPr="004050A0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104</w:t>
            </w:r>
          </w:p>
        </w:tc>
      </w:tr>
      <w:tr w:rsidR="00172836" w:rsidRPr="004050A0" w:rsidTr="00046A20">
        <w:tblPrEx>
          <w:tblCellMar>
            <w:left w:w="57" w:type="dxa"/>
            <w:right w:w="57" w:type="dxa"/>
          </w:tblCellMar>
        </w:tblPrEx>
        <w:trPr>
          <w:trHeight w:val="20"/>
        </w:trPr>
        <w:tc>
          <w:tcPr>
            <w:tcW w:w="292" w:type="pct"/>
            <w:noWrap/>
          </w:tcPr>
          <w:p w:rsidR="00172836" w:rsidRPr="004050A0" w:rsidRDefault="00172836" w:rsidP="002E2FAA">
            <w:pPr>
              <w:jc w:val="center"/>
              <w:rPr>
                <w:rFonts w:eastAsia="Times New Roman"/>
                <w:color w:val="000000"/>
                <w:sz w:val="21"/>
                <w:szCs w:val="21"/>
                <w:lang w:eastAsia="ru-RU"/>
              </w:rPr>
            </w:pPr>
            <w:r w:rsidRPr="004050A0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12</w:t>
            </w:r>
          </w:p>
        </w:tc>
        <w:tc>
          <w:tcPr>
            <w:tcW w:w="1236" w:type="pct"/>
            <w:hideMark/>
          </w:tcPr>
          <w:p w:rsidR="00172836" w:rsidRPr="004050A0" w:rsidRDefault="00172836" w:rsidP="002E2FAA">
            <w:pPr>
              <w:rPr>
                <w:rFonts w:eastAsia="Times New Roman"/>
                <w:color w:val="000000"/>
                <w:sz w:val="21"/>
                <w:szCs w:val="21"/>
                <w:lang w:eastAsia="ru-RU"/>
              </w:rPr>
            </w:pPr>
            <w:r w:rsidRPr="004050A0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 xml:space="preserve">Темп роста (снижения) </w:t>
            </w:r>
          </w:p>
          <w:p w:rsidR="00172836" w:rsidRPr="004050A0" w:rsidRDefault="00172836" w:rsidP="002E2FAA">
            <w:pPr>
              <w:rPr>
                <w:rFonts w:eastAsia="Times New Roman"/>
                <w:color w:val="000000"/>
                <w:sz w:val="21"/>
                <w:szCs w:val="21"/>
                <w:lang w:eastAsia="ru-RU"/>
              </w:rPr>
            </w:pPr>
            <w:r w:rsidRPr="004050A0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к 2024 году</w:t>
            </w:r>
          </w:p>
        </w:tc>
        <w:tc>
          <w:tcPr>
            <w:tcW w:w="487" w:type="pct"/>
            <w:hideMark/>
          </w:tcPr>
          <w:p w:rsidR="00172836" w:rsidRPr="004050A0" w:rsidRDefault="00172836" w:rsidP="002E2FAA">
            <w:pPr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4050A0">
              <w:rPr>
                <w:rFonts w:eastAsia="Times New Roman"/>
                <w:sz w:val="21"/>
                <w:szCs w:val="21"/>
                <w:lang w:eastAsia="ru-RU"/>
              </w:rPr>
              <w:t>%</w:t>
            </w:r>
          </w:p>
        </w:tc>
        <w:tc>
          <w:tcPr>
            <w:tcW w:w="347" w:type="pct"/>
          </w:tcPr>
          <w:p w:rsidR="00172836" w:rsidRPr="004050A0" w:rsidRDefault="00172836" w:rsidP="002E2FAA">
            <w:pPr>
              <w:jc w:val="center"/>
              <w:rPr>
                <w:rFonts w:eastAsia="Times New Roman"/>
                <w:color w:val="000000"/>
                <w:sz w:val="21"/>
                <w:szCs w:val="21"/>
                <w:lang w:eastAsia="ru-RU"/>
              </w:rPr>
            </w:pPr>
            <w:r w:rsidRPr="004050A0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 -</w:t>
            </w:r>
          </w:p>
        </w:tc>
        <w:tc>
          <w:tcPr>
            <w:tcW w:w="486" w:type="pct"/>
          </w:tcPr>
          <w:p w:rsidR="00172836" w:rsidRPr="004050A0" w:rsidRDefault="00172836" w:rsidP="002E2FAA">
            <w:pPr>
              <w:jc w:val="center"/>
              <w:rPr>
                <w:rFonts w:eastAsia="Times New Roman"/>
                <w:color w:val="000000"/>
                <w:sz w:val="21"/>
                <w:szCs w:val="21"/>
                <w:lang w:eastAsia="ru-RU"/>
              </w:rPr>
            </w:pPr>
            <w:r w:rsidRPr="004050A0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99,13</w:t>
            </w:r>
          </w:p>
        </w:tc>
        <w:tc>
          <w:tcPr>
            <w:tcW w:w="417" w:type="pct"/>
          </w:tcPr>
          <w:p w:rsidR="00172836" w:rsidRPr="004050A0" w:rsidRDefault="00172836" w:rsidP="002E2FAA">
            <w:pPr>
              <w:jc w:val="center"/>
              <w:rPr>
                <w:rFonts w:eastAsia="Times New Roman"/>
                <w:color w:val="000000"/>
                <w:sz w:val="21"/>
                <w:szCs w:val="21"/>
                <w:lang w:eastAsia="ru-RU"/>
              </w:rPr>
            </w:pPr>
            <w:r w:rsidRPr="004050A0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100,97</w:t>
            </w:r>
          </w:p>
        </w:tc>
        <w:tc>
          <w:tcPr>
            <w:tcW w:w="417" w:type="pct"/>
          </w:tcPr>
          <w:p w:rsidR="00172836" w:rsidRPr="004050A0" w:rsidRDefault="00172836" w:rsidP="002E2FAA">
            <w:pPr>
              <w:jc w:val="center"/>
              <w:rPr>
                <w:rFonts w:eastAsia="Times New Roman"/>
                <w:color w:val="000000"/>
                <w:sz w:val="21"/>
                <w:szCs w:val="21"/>
                <w:lang w:eastAsia="ru-RU"/>
              </w:rPr>
            </w:pPr>
            <w:r w:rsidRPr="004050A0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102,92</w:t>
            </w:r>
          </w:p>
        </w:tc>
        <w:tc>
          <w:tcPr>
            <w:tcW w:w="418" w:type="pct"/>
          </w:tcPr>
          <w:p w:rsidR="00172836" w:rsidRPr="004050A0" w:rsidRDefault="00172836" w:rsidP="002E2FAA">
            <w:pPr>
              <w:jc w:val="center"/>
              <w:rPr>
                <w:rFonts w:eastAsia="Times New Roman"/>
                <w:color w:val="000000"/>
                <w:sz w:val="21"/>
                <w:szCs w:val="21"/>
                <w:lang w:eastAsia="ru-RU"/>
              </w:rPr>
            </w:pPr>
            <w:r w:rsidRPr="004050A0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113,11</w:t>
            </w:r>
          </w:p>
        </w:tc>
        <w:tc>
          <w:tcPr>
            <w:tcW w:w="416" w:type="pct"/>
          </w:tcPr>
          <w:p w:rsidR="00172836" w:rsidRPr="004050A0" w:rsidRDefault="00172836" w:rsidP="002E2FAA">
            <w:pPr>
              <w:jc w:val="center"/>
              <w:rPr>
                <w:rFonts w:eastAsia="Times New Roman"/>
                <w:color w:val="000000"/>
                <w:sz w:val="21"/>
                <w:szCs w:val="21"/>
                <w:lang w:eastAsia="ru-RU"/>
              </w:rPr>
            </w:pPr>
            <w:r w:rsidRPr="004050A0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119,89</w:t>
            </w:r>
          </w:p>
        </w:tc>
        <w:tc>
          <w:tcPr>
            <w:tcW w:w="484" w:type="pct"/>
          </w:tcPr>
          <w:p w:rsidR="00172836" w:rsidRPr="004050A0" w:rsidRDefault="00172836" w:rsidP="002E2FAA">
            <w:pPr>
              <w:jc w:val="center"/>
              <w:rPr>
                <w:rFonts w:eastAsia="Times New Roman"/>
                <w:color w:val="000000"/>
                <w:sz w:val="21"/>
                <w:szCs w:val="21"/>
                <w:lang w:eastAsia="ru-RU"/>
              </w:rPr>
            </w:pPr>
            <w:r w:rsidRPr="004050A0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124,69</w:t>
            </w:r>
          </w:p>
        </w:tc>
      </w:tr>
    </w:tbl>
    <w:p w:rsidR="00172836" w:rsidRPr="008F07F5" w:rsidRDefault="00172836" w:rsidP="00172836">
      <w:pPr>
        <w:jc w:val="both"/>
        <w:rPr>
          <w:sz w:val="16"/>
          <w:szCs w:val="16"/>
        </w:rPr>
      </w:pPr>
    </w:p>
    <w:p w:rsidR="00172836" w:rsidRPr="004050A0" w:rsidRDefault="00172836" w:rsidP="00046A20">
      <w:pPr>
        <w:ind w:firstLine="709"/>
        <w:jc w:val="both"/>
      </w:pPr>
      <w:r w:rsidRPr="004050A0">
        <w:t xml:space="preserve">С точки зрения научного подхода, оценка конкурентоспособности природного газа на территории проводится на основании расчетов максимальной </w:t>
      </w:r>
      <w:r w:rsidR="008F07F5">
        <w:t>приемлемой стоимости</w:t>
      </w:r>
      <w:r w:rsidRPr="004050A0">
        <w:t xml:space="preserve"> по отношению к альтернативным энергоносителям, используемым на территории региона в настоящее время, цены его реализации следующим группам потребителей:</w:t>
      </w:r>
    </w:p>
    <w:p w:rsidR="00172836" w:rsidRPr="004050A0" w:rsidRDefault="00172836" w:rsidP="00046A20">
      <w:pPr>
        <w:ind w:firstLine="709"/>
        <w:contextualSpacing/>
        <w:jc w:val="both"/>
      </w:pPr>
      <w:r w:rsidRPr="004050A0">
        <w:t>- ТЭЦ с целью выработки электрической и тепловой энергии;</w:t>
      </w:r>
    </w:p>
    <w:p w:rsidR="00172836" w:rsidRPr="00046A20" w:rsidRDefault="00172836" w:rsidP="00046A20">
      <w:pPr>
        <w:ind w:firstLine="709"/>
        <w:contextualSpacing/>
        <w:jc w:val="both"/>
      </w:pPr>
      <w:r w:rsidRPr="004050A0">
        <w:t xml:space="preserve">- котельным с </w:t>
      </w:r>
      <w:r w:rsidRPr="00046A20">
        <w:t>целью выработки тепловой энергии;</w:t>
      </w:r>
    </w:p>
    <w:p w:rsidR="00172836" w:rsidRPr="00046A20" w:rsidRDefault="00172836" w:rsidP="00046A20">
      <w:pPr>
        <w:ind w:firstLine="709"/>
        <w:contextualSpacing/>
        <w:jc w:val="both"/>
      </w:pPr>
      <w:r w:rsidRPr="00046A20">
        <w:t>- населению с целью пищеприготовления, отопления и горячего водоснаб</w:t>
      </w:r>
      <w:r w:rsidR="00046A20">
        <w:t>-</w:t>
      </w:r>
      <w:r w:rsidRPr="00046A20">
        <w:t>жения.</w:t>
      </w:r>
    </w:p>
    <w:p w:rsidR="00172836" w:rsidRPr="00046A20" w:rsidRDefault="00172836" w:rsidP="00046A20">
      <w:pPr>
        <w:ind w:firstLine="709"/>
        <w:jc w:val="both"/>
      </w:pPr>
      <w:r w:rsidRPr="00046A20">
        <w:t>Использование природного газа вместо угля увеличивает КПД технологи</w:t>
      </w:r>
      <w:r w:rsidR="00046A20">
        <w:t>-</w:t>
      </w:r>
      <w:r w:rsidRPr="00046A20">
        <w:t>ческих установок, снижает вредные выбросы в атмосферу, дает возможность гибкой настройки оборудования, а также позволяет снизить численность эксплуатационного персонала и т</w:t>
      </w:r>
      <w:r w:rsidR="008F07F5">
        <w:t xml:space="preserve">ак </w:t>
      </w:r>
      <w:r w:rsidRPr="00046A20">
        <w:t>д</w:t>
      </w:r>
      <w:r w:rsidR="008F07F5">
        <w:t>алее</w:t>
      </w:r>
      <w:r w:rsidRPr="00046A20">
        <w:t>.</w:t>
      </w:r>
    </w:p>
    <w:p w:rsidR="00172836" w:rsidRPr="00046A20" w:rsidRDefault="00172836" w:rsidP="00046A20">
      <w:pPr>
        <w:ind w:firstLine="709"/>
        <w:jc w:val="both"/>
      </w:pPr>
      <w:r w:rsidRPr="00046A20">
        <w:t xml:space="preserve">Котельные. </w:t>
      </w:r>
    </w:p>
    <w:p w:rsidR="00172836" w:rsidRPr="00046A20" w:rsidRDefault="00172836" w:rsidP="00046A20">
      <w:pPr>
        <w:ind w:firstLine="709"/>
        <w:jc w:val="both"/>
      </w:pPr>
      <w:r w:rsidRPr="00046A20">
        <w:t>Природный газ, как более качественный вид топлива, имеет ряд преимуществ по сравнению с углем. Использование</w:t>
      </w:r>
      <w:r w:rsidRPr="004050A0">
        <w:t xml:space="preserve"> газа на котельных вместо угля позволяет снизить </w:t>
      </w:r>
      <w:r w:rsidRPr="00046A20">
        <w:t xml:space="preserve">капитальные вложения на строительство на 20 – 40%, уменьшить удельный расход топлива на 10 – 20%, численность персонала более чем на 60%. </w:t>
      </w:r>
    </w:p>
    <w:p w:rsidR="00172836" w:rsidRPr="00046A20" w:rsidRDefault="00172836" w:rsidP="00046A20">
      <w:pPr>
        <w:ind w:firstLine="709"/>
        <w:jc w:val="both"/>
      </w:pPr>
      <w:r w:rsidRPr="00046A20">
        <w:t>При работе котельной на газе не образуются такие ингредиенты в выбросах как</w:t>
      </w:r>
      <w:r w:rsidR="0040392A">
        <w:t>:</w:t>
      </w:r>
      <w:r w:rsidRPr="00046A20">
        <w:t xml:space="preserve"> сажа, зола, оксиды серы, оказывающие негативное воздействие </w:t>
      </w:r>
      <w:r w:rsidR="00046A20">
        <w:t xml:space="preserve">                                   </w:t>
      </w:r>
      <w:r w:rsidRPr="00046A20">
        <w:t xml:space="preserve">на окружающую среду. Общее (валовое) количество загрязняющих веществ, выбрасываемых в атмосферу, уменьшается приблизительно в шесть раз. </w:t>
      </w:r>
    </w:p>
    <w:p w:rsidR="00172836" w:rsidRPr="00046A20" w:rsidRDefault="00172836" w:rsidP="00046A20">
      <w:pPr>
        <w:ind w:firstLine="709"/>
        <w:jc w:val="both"/>
      </w:pPr>
      <w:r w:rsidRPr="00046A20">
        <w:t>При этом преимущество газа перед углем увеличивается при рекон</w:t>
      </w:r>
      <w:r w:rsidR="00046A20">
        <w:t>-</w:t>
      </w:r>
      <w:r w:rsidRPr="00046A20">
        <w:t xml:space="preserve">струкции и переводе на газообразное топливо действующих угольных котельных. </w:t>
      </w:r>
    </w:p>
    <w:p w:rsidR="00172836" w:rsidRPr="00046A20" w:rsidRDefault="00172836" w:rsidP="00046A20">
      <w:pPr>
        <w:ind w:firstLine="709"/>
        <w:jc w:val="both"/>
      </w:pPr>
      <w:r w:rsidRPr="00046A20">
        <w:t xml:space="preserve">Промышленные потребители. </w:t>
      </w:r>
    </w:p>
    <w:p w:rsidR="00172836" w:rsidRPr="004050A0" w:rsidRDefault="00172836" w:rsidP="00046A20">
      <w:pPr>
        <w:ind w:firstLine="709"/>
        <w:jc w:val="both"/>
      </w:pPr>
      <w:r w:rsidRPr="00046A20">
        <w:t>Преимущество газа при конкуренции с углем в промышленных установках проявляется снижением эксплуатационных затрат на 10 – 20% в год и ростом КПД</w:t>
      </w:r>
      <w:r w:rsidRPr="004050A0">
        <w:t xml:space="preserve"> </w:t>
      </w:r>
      <w:r>
        <w:t xml:space="preserve">на 8 – </w:t>
      </w:r>
      <w:r w:rsidRPr="004050A0">
        <w:t>10%. Экологические преимущества связаны с существенным снижением 61 количества выбросов в атмосферу.</w:t>
      </w:r>
    </w:p>
    <w:p w:rsidR="00172836" w:rsidRPr="004050A0" w:rsidRDefault="00172836" w:rsidP="00046A20">
      <w:pPr>
        <w:ind w:firstLine="709"/>
        <w:jc w:val="both"/>
      </w:pPr>
      <w:r w:rsidRPr="004050A0">
        <w:t xml:space="preserve">Население. </w:t>
      </w:r>
    </w:p>
    <w:p w:rsidR="00172836" w:rsidRPr="004050A0" w:rsidRDefault="00172836" w:rsidP="00046A20">
      <w:pPr>
        <w:ind w:firstLine="709"/>
        <w:jc w:val="both"/>
      </w:pPr>
      <w:r w:rsidRPr="004050A0">
        <w:t xml:space="preserve">Основным конкурентом газа в жилой сфере является электроэнергия, </w:t>
      </w:r>
      <w:r w:rsidR="00046A20">
        <w:t xml:space="preserve">                </w:t>
      </w:r>
      <w:r w:rsidRPr="004050A0">
        <w:t>так как оба этих энергоносителя могут использоваться населением для пищепри</w:t>
      </w:r>
      <w:r w:rsidR="008F07F5">
        <w:t>-</w:t>
      </w:r>
      <w:r w:rsidRPr="004050A0">
        <w:t xml:space="preserve">готовления (электрические и газовые плиты), для подогрева воды (газовые </w:t>
      </w:r>
      <w:r w:rsidR="008F07F5">
        <w:t xml:space="preserve">                      </w:t>
      </w:r>
      <w:r w:rsidRPr="004050A0">
        <w:t xml:space="preserve">и электрические колонки) и отопления с помощью локальных источников теплоснабжения (газовых печей, различного вида электрических приборов отопления). </w:t>
      </w:r>
    </w:p>
    <w:p w:rsidR="00172836" w:rsidRPr="00046A20" w:rsidRDefault="00172836" w:rsidP="00046A20">
      <w:pPr>
        <w:ind w:firstLine="709"/>
        <w:jc w:val="both"/>
      </w:pPr>
      <w:r w:rsidRPr="004050A0">
        <w:t xml:space="preserve">Если в перспективе темпы роста тарифов на электроэнергию будут отставать от темпов роста цен на газ, то эффективность газа по отношению </w:t>
      </w:r>
      <w:r w:rsidR="00046A20">
        <w:t xml:space="preserve">                     </w:t>
      </w:r>
      <w:r w:rsidRPr="004050A0">
        <w:t xml:space="preserve">к электроэнергии в жилом секторе экономики может несколько снизиться. </w:t>
      </w:r>
      <w:r w:rsidR="00046A20">
        <w:t xml:space="preserve">                </w:t>
      </w:r>
      <w:r w:rsidRPr="004050A0">
        <w:t xml:space="preserve">При этом необходимо учитывать, что при оценке эффективности использования того или иного энергоносителя кроме стоимостного фактора необходимо оценивать и такие их свойства как доступность, безопасность, </w:t>
      </w:r>
      <w:r w:rsidR="008F07F5">
        <w:t>экологичность, удобства применения и</w:t>
      </w:r>
      <w:r w:rsidRPr="00046A20">
        <w:t xml:space="preserve"> др</w:t>
      </w:r>
      <w:r w:rsidR="008F07F5">
        <w:t>угое</w:t>
      </w:r>
      <w:r w:rsidRPr="00046A20">
        <w:t>.</w:t>
      </w:r>
    </w:p>
    <w:p w:rsidR="00172836" w:rsidRPr="00046A20" w:rsidRDefault="00172836" w:rsidP="00046A20">
      <w:pPr>
        <w:ind w:firstLine="709"/>
        <w:jc w:val="both"/>
      </w:pPr>
      <w:r w:rsidRPr="00046A20">
        <w:t>Организация подготовки потребителей регионов к приему газа в Россий</w:t>
      </w:r>
      <w:r w:rsidR="00046A20">
        <w:t>-</w:t>
      </w:r>
      <w:r w:rsidRPr="00046A20">
        <w:t xml:space="preserve">ской </w:t>
      </w:r>
      <w:r w:rsidR="008F07F5">
        <w:t xml:space="preserve">Федерации </w:t>
      </w:r>
      <w:r w:rsidRPr="00046A20">
        <w:t xml:space="preserve">осуществляется под руководством ПАО «Газпром», </w:t>
      </w:r>
      <w:r w:rsidR="008F07F5">
        <w:t xml:space="preserve">                                 </w:t>
      </w:r>
      <w:r w:rsidRPr="00046A20">
        <w:t>с привлечением структурных подразделений администраций регионов. Оценка перспективного спроса на газ осуществляется с учетом планов и программ совместной деятельности потребителей по подготовке к приему газа и газоснаб</w:t>
      </w:r>
      <w:r w:rsidR="008F07F5">
        <w:t>-</w:t>
      </w:r>
      <w:r w:rsidRPr="00046A20">
        <w:t xml:space="preserve">жающих организаций. </w:t>
      </w:r>
    </w:p>
    <w:p w:rsidR="00172836" w:rsidRPr="004050A0" w:rsidRDefault="00172836" w:rsidP="00046A20">
      <w:pPr>
        <w:ind w:firstLine="709"/>
        <w:jc w:val="both"/>
      </w:pPr>
      <w:r w:rsidRPr="00046A20">
        <w:t>Основными документами, определяющими состав, сроки и последо</w:t>
      </w:r>
      <w:r w:rsidR="00046A20">
        <w:t>-</w:t>
      </w:r>
      <w:r w:rsidRPr="00046A20">
        <w:t>вательность реализации мероприятий по подготовке к приему</w:t>
      </w:r>
      <w:r w:rsidRPr="004050A0">
        <w:t xml:space="preserve"> газа </w:t>
      </w:r>
      <w:r w:rsidR="008F07F5">
        <w:t xml:space="preserve">                                        </w:t>
      </w:r>
      <w:r w:rsidRPr="004050A0">
        <w:t>при газификации регионов, являются следующие</w:t>
      </w:r>
      <w:r w:rsidR="008F07F5">
        <w:t xml:space="preserve"> документы</w:t>
      </w:r>
      <w:r w:rsidRPr="004050A0">
        <w:t xml:space="preserve">: </w:t>
      </w:r>
    </w:p>
    <w:p w:rsidR="00172836" w:rsidRPr="004050A0" w:rsidRDefault="00172836" w:rsidP="00046A20">
      <w:pPr>
        <w:ind w:firstLine="709"/>
        <w:contextualSpacing/>
        <w:jc w:val="both"/>
      </w:pPr>
      <w:r w:rsidRPr="004050A0">
        <w:t xml:space="preserve">- генеральная схема газоснабжения и газификации региона России </w:t>
      </w:r>
      <w:r w:rsidRPr="004050A0">
        <w:br/>
        <w:t xml:space="preserve">на соответствующий период; </w:t>
      </w:r>
    </w:p>
    <w:p w:rsidR="00172836" w:rsidRPr="004050A0" w:rsidRDefault="00172836" w:rsidP="00046A20">
      <w:pPr>
        <w:ind w:firstLine="709"/>
        <w:contextualSpacing/>
        <w:jc w:val="both"/>
      </w:pPr>
      <w:r w:rsidRPr="004050A0">
        <w:t xml:space="preserve">- программа развития газоснабжения и газификации региона России </w:t>
      </w:r>
      <w:r w:rsidRPr="004050A0">
        <w:br/>
        <w:t xml:space="preserve">на соответствующий период; </w:t>
      </w:r>
    </w:p>
    <w:p w:rsidR="00172836" w:rsidRPr="004050A0" w:rsidRDefault="00172836" w:rsidP="00046A20">
      <w:pPr>
        <w:ind w:firstLine="709"/>
        <w:contextualSpacing/>
        <w:jc w:val="both"/>
      </w:pPr>
      <w:r w:rsidRPr="004050A0">
        <w:t xml:space="preserve">- план-график синхронизации выполнения Программ газификации регионов Российской Федерации на соответствующий год; </w:t>
      </w:r>
    </w:p>
    <w:p w:rsidR="00172836" w:rsidRPr="00046A20" w:rsidRDefault="00172836" w:rsidP="00046A20">
      <w:pPr>
        <w:ind w:firstLine="709"/>
        <w:contextualSpacing/>
        <w:jc w:val="both"/>
      </w:pPr>
      <w:r w:rsidRPr="004050A0">
        <w:t xml:space="preserve">- договор о поставке газа </w:t>
      </w:r>
      <w:r w:rsidRPr="00046A20">
        <w:t>потребителю и др</w:t>
      </w:r>
      <w:r w:rsidR="008F07F5">
        <w:t>угие</w:t>
      </w:r>
      <w:r w:rsidRPr="00046A20">
        <w:t>.</w:t>
      </w:r>
    </w:p>
    <w:p w:rsidR="00172836" w:rsidRPr="00046A20" w:rsidRDefault="00172836" w:rsidP="00046A20">
      <w:pPr>
        <w:ind w:firstLine="709"/>
        <w:jc w:val="both"/>
      </w:pPr>
      <w:r w:rsidRPr="00046A20">
        <w:t>Мероприятия по организации подготовки к приему газа при газификации поселений регионов проводятся в соответствии с планом-графиком синхрони</w:t>
      </w:r>
      <w:r w:rsidR="00046A20">
        <w:t>-</w:t>
      </w:r>
      <w:r w:rsidRPr="00046A20">
        <w:t xml:space="preserve">зации программ газификации регионов. </w:t>
      </w:r>
    </w:p>
    <w:p w:rsidR="00172836" w:rsidRPr="00046A20" w:rsidRDefault="00172836" w:rsidP="00046A20">
      <w:pPr>
        <w:ind w:firstLine="709"/>
        <w:jc w:val="both"/>
      </w:pPr>
      <w:r w:rsidRPr="00046A20">
        <w:t xml:space="preserve">На спрос газа существенное влияние оказывает: </w:t>
      </w:r>
    </w:p>
    <w:p w:rsidR="00172836" w:rsidRPr="00046A20" w:rsidRDefault="00172836" w:rsidP="00046A20">
      <w:pPr>
        <w:ind w:firstLine="709"/>
        <w:contextualSpacing/>
        <w:jc w:val="both"/>
      </w:pPr>
      <w:r w:rsidRPr="00046A20">
        <w:t xml:space="preserve">- соотношение и изменение цены газа и других </w:t>
      </w:r>
      <w:r w:rsidR="008F07F5">
        <w:t xml:space="preserve">видов </w:t>
      </w:r>
      <w:r w:rsidRPr="00046A20">
        <w:t>топлив</w:t>
      </w:r>
      <w:r w:rsidR="008F07F5">
        <w:t>а</w:t>
      </w:r>
      <w:r w:rsidRPr="00046A20">
        <w:t xml:space="preserve"> в регионе; </w:t>
      </w:r>
    </w:p>
    <w:p w:rsidR="00172836" w:rsidRPr="00046A20" w:rsidRDefault="00172836" w:rsidP="00046A20">
      <w:pPr>
        <w:ind w:firstLine="709"/>
        <w:contextualSpacing/>
        <w:jc w:val="both"/>
      </w:pPr>
      <w:r w:rsidRPr="00046A20">
        <w:t xml:space="preserve">- своевременность и качество выполнения плана-графика синхронизации работ по газификации; </w:t>
      </w:r>
    </w:p>
    <w:p w:rsidR="00172836" w:rsidRPr="00046A20" w:rsidRDefault="00172836" w:rsidP="00046A20">
      <w:pPr>
        <w:ind w:firstLine="709"/>
        <w:contextualSpacing/>
        <w:jc w:val="both"/>
      </w:pPr>
      <w:r w:rsidRPr="00046A20">
        <w:t xml:space="preserve">- платежеспособность потребителей. </w:t>
      </w:r>
    </w:p>
    <w:p w:rsidR="00172836" w:rsidRPr="00046A20" w:rsidRDefault="00172836" w:rsidP="00046A20">
      <w:pPr>
        <w:ind w:firstLine="709"/>
        <w:jc w:val="both"/>
      </w:pPr>
      <w:r w:rsidRPr="00046A20">
        <w:t>При оценке возможностей потребителей по подготовке к приему газа необходимо также учитывать платежеспособность потребителей региона, которым предлагаются услуги по газификации и газоснабжению.</w:t>
      </w:r>
    </w:p>
    <w:p w:rsidR="00172836" w:rsidRPr="00046A20" w:rsidRDefault="00172836" w:rsidP="00046A20">
      <w:pPr>
        <w:ind w:firstLine="709"/>
        <w:jc w:val="both"/>
        <w:rPr>
          <w:b/>
          <w:bCs/>
        </w:rPr>
      </w:pPr>
      <w:r w:rsidRPr="00046A20">
        <w:t>Таким образом, спрос на газ определяется значительным числом факторов, большинство из которых учитывается при определении объемов потребления газа во временном разрезе. Вторая составляющая, определяющая готовность потребителя к приему газа, включается в план-график, от качества выполнения которого зависит готовность региона к приему газа.</w:t>
      </w:r>
    </w:p>
    <w:p w:rsidR="00951FE5" w:rsidRPr="00172836" w:rsidRDefault="00A27987" w:rsidP="00046A20">
      <w:pPr>
        <w:ind w:firstLine="709"/>
      </w:pPr>
    </w:p>
    <w:sectPr w:rsidR="00951FE5" w:rsidRPr="00172836" w:rsidSect="00046A20">
      <w:headerReference w:type="default" r:id="rId20"/>
      <w:pgSz w:w="11906" w:h="16838"/>
      <w:pgMar w:top="1134" w:right="567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B2FFE" w:rsidRDefault="00DB2FFE">
      <w:r>
        <w:separator/>
      </w:r>
    </w:p>
  </w:endnote>
  <w:endnote w:type="continuationSeparator" w:id="0">
    <w:p w:rsidR="00DB2FFE" w:rsidRDefault="00DB2F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onoCondensed">
    <w:panose1 w:val="00000000000000000000"/>
    <w:charset w:val="00"/>
    <w:family w:val="decorative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72836" w:rsidRDefault="00172836" w:rsidP="004E2BB0">
    <w:pPr>
      <w:pStyle w:val="a8"/>
      <w:ind w:firstLine="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72836" w:rsidRPr="00CE6270" w:rsidRDefault="00172836" w:rsidP="00CE6270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B2FFE" w:rsidRDefault="00DB2FFE">
      <w:r>
        <w:separator/>
      </w:r>
    </w:p>
  </w:footnote>
  <w:footnote w:type="continuationSeparator" w:id="0">
    <w:p w:rsidR="00DB2FFE" w:rsidRDefault="00DB2F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22401274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172836" w:rsidRPr="00462FEB" w:rsidRDefault="00172836" w:rsidP="004E2BB0">
        <w:pPr>
          <w:pStyle w:val="a4"/>
          <w:jc w:val="center"/>
          <w:rPr>
            <w:sz w:val="20"/>
            <w:szCs w:val="20"/>
          </w:rPr>
        </w:pPr>
        <w:r w:rsidRPr="00462FEB">
          <w:rPr>
            <w:sz w:val="20"/>
            <w:szCs w:val="20"/>
          </w:rPr>
          <w:fldChar w:fldCharType="begin"/>
        </w:r>
        <w:r w:rsidRPr="00462FEB">
          <w:rPr>
            <w:sz w:val="20"/>
            <w:szCs w:val="20"/>
          </w:rPr>
          <w:instrText>PAGE   \* MERGEFORMAT</w:instrText>
        </w:r>
        <w:r w:rsidRPr="00462FEB">
          <w:rPr>
            <w:sz w:val="20"/>
            <w:szCs w:val="20"/>
          </w:rPr>
          <w:fldChar w:fldCharType="separate"/>
        </w:r>
        <w:r w:rsidR="00A27987">
          <w:rPr>
            <w:noProof/>
            <w:sz w:val="20"/>
            <w:szCs w:val="20"/>
          </w:rPr>
          <w:t>2</w:t>
        </w:r>
        <w:r w:rsidRPr="00462FEB">
          <w:rPr>
            <w:sz w:val="20"/>
            <w:szCs w:val="20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31687213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046A20" w:rsidRPr="00046A20" w:rsidRDefault="00046A20">
        <w:pPr>
          <w:pStyle w:val="a4"/>
          <w:jc w:val="center"/>
          <w:rPr>
            <w:sz w:val="20"/>
            <w:szCs w:val="20"/>
          </w:rPr>
        </w:pPr>
        <w:r w:rsidRPr="00046A20">
          <w:rPr>
            <w:sz w:val="20"/>
            <w:szCs w:val="20"/>
          </w:rPr>
          <w:fldChar w:fldCharType="begin"/>
        </w:r>
        <w:r w:rsidRPr="00046A20">
          <w:rPr>
            <w:sz w:val="20"/>
            <w:szCs w:val="20"/>
          </w:rPr>
          <w:instrText>PAGE   \* MERGEFORMAT</w:instrText>
        </w:r>
        <w:r w:rsidRPr="00046A20">
          <w:rPr>
            <w:sz w:val="20"/>
            <w:szCs w:val="20"/>
          </w:rPr>
          <w:fldChar w:fldCharType="separate"/>
        </w:r>
        <w:r w:rsidR="00A27987">
          <w:rPr>
            <w:noProof/>
            <w:sz w:val="20"/>
            <w:szCs w:val="20"/>
          </w:rPr>
          <w:t>1</w:t>
        </w:r>
        <w:r w:rsidRPr="00046A20">
          <w:rPr>
            <w:sz w:val="20"/>
            <w:szCs w:val="20"/>
          </w:rPr>
          <w:fldChar w:fldCharType="end"/>
        </w:r>
      </w:p>
    </w:sdtContent>
  </w:sdt>
  <w:p w:rsidR="00046A20" w:rsidRDefault="00046A20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55534981"/>
      <w:docPartObj>
        <w:docPartGallery w:val="Page Numbers (Top of Page)"/>
        <w:docPartUnique/>
      </w:docPartObj>
    </w:sdtPr>
    <w:sdtEndPr/>
    <w:sdtContent>
      <w:p w:rsidR="006E704F" w:rsidRPr="006E704F" w:rsidRDefault="00654FE9" w:rsidP="006E704F">
        <w:pPr>
          <w:pStyle w:val="a4"/>
          <w:jc w:val="center"/>
          <w:rPr>
            <w:sz w:val="20"/>
          </w:rPr>
        </w:pPr>
        <w:r w:rsidRPr="004A12EB"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IF</w:instrText>
        </w:r>
        <w:r w:rsidRPr="004A12EB">
          <w:rPr>
            <w:sz w:val="20"/>
            <w:lang w:val="en-US"/>
          </w:rPr>
          <w:instrText xml:space="preserve">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 w:rsidR="0061223F">
          <w:rPr>
            <w:noProof/>
            <w:sz w:val="20"/>
            <w:lang w:val="en-US"/>
          </w:rPr>
          <w:instrText>38</w:instrText>
        </w:r>
        <w:r>
          <w:rPr>
            <w:sz w:val="20"/>
            <w:lang w:val="en-US"/>
          </w:rPr>
          <w:fldChar w:fldCharType="end"/>
        </w:r>
        <w:r>
          <w:rPr>
            <w:sz w:val="20"/>
            <w:lang w:val="en-US"/>
          </w:rPr>
          <w:instrText xml:space="preserve"> = 1 ""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 w:rsidR="0061223F">
          <w:rPr>
            <w:noProof/>
            <w:sz w:val="20"/>
            <w:lang w:val="en-US"/>
          </w:rPr>
          <w:instrText>38</w:instrText>
        </w:r>
        <w:r>
          <w:rPr>
            <w:sz w:val="20"/>
            <w:lang w:val="en-US"/>
          </w:rPr>
          <w:fldChar w:fldCharType="end"/>
        </w:r>
        <w:r w:rsidRPr="004A12EB">
          <w:rPr>
            <w:sz w:val="20"/>
            <w:lang w:val="en-US"/>
          </w:rPr>
          <w:fldChar w:fldCharType="separate"/>
        </w:r>
        <w:r w:rsidR="0061223F">
          <w:rPr>
            <w:noProof/>
            <w:sz w:val="20"/>
            <w:lang w:val="en-US"/>
          </w:rPr>
          <w:t>38</w:t>
        </w:r>
        <w:r w:rsidRPr="004A12EB">
          <w:rPr>
            <w:sz w:val="20"/>
            <w:lang w:val="en-US"/>
          </w:rPr>
          <w:fldChar w:fldCharType="end"/>
        </w:r>
      </w:p>
    </w:sdtContent>
  </w:sdt>
  <w:p w:rsidR="006E704F" w:rsidRDefault="00A27987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F214EF3"/>
    <w:multiLevelType w:val="hybridMultilevel"/>
    <w:tmpl w:val="2DD0CFF8"/>
    <w:lvl w:ilvl="0" w:tplc="58D663C4">
      <w:start w:val="1"/>
      <w:numFmt w:val="bullet"/>
      <w:lvlText w:val=""/>
      <w:lvlJc w:val="left"/>
      <w:pPr>
        <w:ind w:left="147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9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1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3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5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7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9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1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36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836"/>
    <w:rsid w:val="00046A20"/>
    <w:rsid w:val="00084051"/>
    <w:rsid w:val="00113E3A"/>
    <w:rsid w:val="00172836"/>
    <w:rsid w:val="002A036C"/>
    <w:rsid w:val="0040392A"/>
    <w:rsid w:val="00417970"/>
    <w:rsid w:val="00610C78"/>
    <w:rsid w:val="0061223F"/>
    <w:rsid w:val="00654FE9"/>
    <w:rsid w:val="00780FCF"/>
    <w:rsid w:val="008F07F5"/>
    <w:rsid w:val="00A27987"/>
    <w:rsid w:val="00A51A9C"/>
    <w:rsid w:val="00AA5B00"/>
    <w:rsid w:val="00B346CF"/>
    <w:rsid w:val="00D42E90"/>
    <w:rsid w:val="00DA6DAF"/>
    <w:rsid w:val="00DB2FFE"/>
    <w:rsid w:val="00E205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EF174434-311B-49BB-B971-3FC3EEDA08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17970"/>
    <w:pPr>
      <w:spacing w:after="0"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172836"/>
    <w:pPr>
      <w:spacing w:line="360" w:lineRule="auto"/>
      <w:ind w:firstLine="709"/>
      <w:jc w:val="both"/>
      <w:outlineLvl w:val="0"/>
    </w:pPr>
    <w:rPr>
      <w:rFonts w:cs="Times New Roman"/>
      <w:b/>
      <w:bCs/>
      <w:sz w:val="26"/>
      <w:szCs w:val="26"/>
    </w:rPr>
  </w:style>
  <w:style w:type="paragraph" w:styleId="2">
    <w:name w:val="heading 2"/>
    <w:basedOn w:val="a"/>
    <w:next w:val="a"/>
    <w:link w:val="20"/>
    <w:uiPriority w:val="9"/>
    <w:unhideWhenUsed/>
    <w:qFormat/>
    <w:rsid w:val="00172836"/>
    <w:pPr>
      <w:spacing w:line="360" w:lineRule="auto"/>
      <w:ind w:firstLine="709"/>
      <w:jc w:val="both"/>
      <w:outlineLvl w:val="1"/>
    </w:pPr>
    <w:rPr>
      <w:rFonts w:cs="Times New Roman"/>
      <w:b/>
      <w:bCs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172836"/>
    <w:pPr>
      <w:spacing w:line="360" w:lineRule="auto"/>
      <w:ind w:firstLine="709"/>
      <w:jc w:val="both"/>
      <w:outlineLvl w:val="2"/>
    </w:pPr>
    <w:rPr>
      <w:rFonts w:cs="Times New Roman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7283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172836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172836"/>
    <w:rPr>
      <w:rFonts w:ascii="Times New Roman" w:hAnsi="Times New Roman"/>
      <w:sz w:val="28"/>
    </w:rPr>
  </w:style>
  <w:style w:type="character" w:customStyle="1" w:styleId="10">
    <w:name w:val="Заголовок 1 Знак"/>
    <w:basedOn w:val="a0"/>
    <w:link w:val="1"/>
    <w:uiPriority w:val="9"/>
    <w:rsid w:val="00172836"/>
    <w:rPr>
      <w:rFonts w:ascii="Times New Roman" w:hAnsi="Times New Roman" w:cs="Times New Roman"/>
      <w:b/>
      <w:bCs/>
      <w:sz w:val="26"/>
      <w:szCs w:val="26"/>
    </w:rPr>
  </w:style>
  <w:style w:type="character" w:customStyle="1" w:styleId="20">
    <w:name w:val="Заголовок 2 Знак"/>
    <w:basedOn w:val="a0"/>
    <w:link w:val="2"/>
    <w:uiPriority w:val="9"/>
    <w:rsid w:val="00172836"/>
    <w:rPr>
      <w:rFonts w:ascii="Times New Roman" w:hAnsi="Times New Roman" w:cs="Times New Roman"/>
      <w:b/>
      <w:bCs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172836"/>
    <w:rPr>
      <w:rFonts w:ascii="Times New Roman" w:hAnsi="Times New Roman" w:cs="Times New Roman"/>
      <w:b/>
      <w:bCs/>
      <w:sz w:val="26"/>
      <w:szCs w:val="26"/>
    </w:rPr>
  </w:style>
  <w:style w:type="paragraph" w:styleId="a6">
    <w:name w:val="List Paragraph"/>
    <w:basedOn w:val="a"/>
    <w:uiPriority w:val="34"/>
    <w:qFormat/>
    <w:rsid w:val="00172836"/>
    <w:pPr>
      <w:spacing w:line="360" w:lineRule="auto"/>
      <w:ind w:left="720" w:firstLine="709"/>
      <w:contextualSpacing/>
    </w:pPr>
    <w:rPr>
      <w:rFonts w:cs="Times New Roman"/>
      <w:szCs w:val="28"/>
    </w:rPr>
  </w:style>
  <w:style w:type="paragraph" w:customStyle="1" w:styleId="21">
    <w:name w:val="Основной текст 21"/>
    <w:basedOn w:val="a"/>
    <w:semiHidden/>
    <w:rsid w:val="00172836"/>
    <w:pPr>
      <w:widowControl w:val="0"/>
      <w:jc w:val="center"/>
    </w:pPr>
    <w:rPr>
      <w:rFonts w:ascii="MonoCondensed" w:eastAsia="Times New Roman" w:hAnsi="MonoCondensed" w:cs="MonoCondensed"/>
      <w:sz w:val="24"/>
      <w:szCs w:val="24"/>
      <w:lang w:eastAsia="ru-RU"/>
    </w:rPr>
  </w:style>
  <w:style w:type="character" w:styleId="a7">
    <w:name w:val="Hyperlink"/>
    <w:basedOn w:val="a0"/>
    <w:uiPriority w:val="99"/>
    <w:unhideWhenUsed/>
    <w:rsid w:val="00172836"/>
    <w:rPr>
      <w:color w:val="0563C1" w:themeColor="hyperlink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172836"/>
    <w:rPr>
      <w:color w:val="605E5C"/>
      <w:shd w:val="clear" w:color="auto" w:fill="E1DFDD"/>
    </w:rPr>
  </w:style>
  <w:style w:type="paragraph" w:styleId="a8">
    <w:name w:val="footer"/>
    <w:basedOn w:val="a"/>
    <w:link w:val="a9"/>
    <w:uiPriority w:val="99"/>
    <w:unhideWhenUsed/>
    <w:rsid w:val="00172836"/>
    <w:pPr>
      <w:tabs>
        <w:tab w:val="center" w:pos="4677"/>
        <w:tab w:val="right" w:pos="9355"/>
      </w:tabs>
      <w:ind w:firstLine="709"/>
    </w:pPr>
    <w:rPr>
      <w:rFonts w:cs="Times New Roman"/>
      <w:szCs w:val="28"/>
    </w:rPr>
  </w:style>
  <w:style w:type="character" w:customStyle="1" w:styleId="a9">
    <w:name w:val="Нижний колонтитул Знак"/>
    <w:basedOn w:val="a0"/>
    <w:link w:val="a8"/>
    <w:uiPriority w:val="99"/>
    <w:rsid w:val="00172836"/>
    <w:rPr>
      <w:rFonts w:ascii="Times New Roman" w:hAnsi="Times New Roman" w:cs="Times New Roman"/>
      <w:sz w:val="28"/>
      <w:szCs w:val="28"/>
    </w:rPr>
  </w:style>
  <w:style w:type="paragraph" w:styleId="aa">
    <w:name w:val="Normal (Web)"/>
    <w:basedOn w:val="a"/>
    <w:uiPriority w:val="99"/>
    <w:semiHidden/>
    <w:unhideWhenUsed/>
    <w:rsid w:val="00172836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paragraph" w:styleId="ab">
    <w:name w:val="Body Text"/>
    <w:basedOn w:val="a"/>
    <w:link w:val="ac"/>
    <w:uiPriority w:val="1"/>
    <w:qFormat/>
    <w:rsid w:val="00172836"/>
    <w:pPr>
      <w:widowControl w:val="0"/>
      <w:autoSpaceDE w:val="0"/>
      <w:autoSpaceDN w:val="0"/>
    </w:pPr>
    <w:rPr>
      <w:rFonts w:eastAsia="Times New Roman" w:cs="Times New Roman"/>
      <w:szCs w:val="28"/>
      <w:lang w:val="en-US"/>
    </w:rPr>
  </w:style>
  <w:style w:type="character" w:customStyle="1" w:styleId="ac">
    <w:name w:val="Основной текст Знак"/>
    <w:basedOn w:val="a0"/>
    <w:link w:val="ab"/>
    <w:uiPriority w:val="1"/>
    <w:rsid w:val="00172836"/>
    <w:rPr>
      <w:rFonts w:ascii="Times New Roman" w:eastAsia="Times New Roman" w:hAnsi="Times New Roman" w:cs="Times New Roman"/>
      <w:sz w:val="28"/>
      <w:szCs w:val="28"/>
      <w:lang w:val="en-US"/>
    </w:rPr>
  </w:style>
  <w:style w:type="paragraph" w:styleId="ad">
    <w:name w:val="TOC Heading"/>
    <w:basedOn w:val="1"/>
    <w:next w:val="a"/>
    <w:uiPriority w:val="39"/>
    <w:unhideWhenUsed/>
    <w:qFormat/>
    <w:rsid w:val="00172836"/>
    <w:pPr>
      <w:spacing w:line="259" w:lineRule="auto"/>
      <w:ind w:firstLine="0"/>
      <w:outlineLvl w:val="9"/>
    </w:pPr>
    <w:rPr>
      <w:lang w:eastAsia="ru-RU"/>
    </w:rPr>
  </w:style>
  <w:style w:type="table" w:customStyle="1" w:styleId="TableNormal">
    <w:name w:val="Table Normal"/>
    <w:uiPriority w:val="2"/>
    <w:semiHidden/>
    <w:unhideWhenUsed/>
    <w:qFormat/>
    <w:rsid w:val="00172836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172836"/>
    <w:pPr>
      <w:widowControl w:val="0"/>
      <w:autoSpaceDE w:val="0"/>
      <w:autoSpaceDN w:val="0"/>
      <w:spacing w:line="164" w:lineRule="exact"/>
    </w:pPr>
    <w:rPr>
      <w:rFonts w:eastAsia="Times New Roman" w:cs="Times New Roman"/>
      <w:sz w:val="22"/>
    </w:rPr>
  </w:style>
  <w:style w:type="character" w:styleId="ae">
    <w:name w:val="FollowedHyperlink"/>
    <w:basedOn w:val="a0"/>
    <w:uiPriority w:val="99"/>
    <w:semiHidden/>
    <w:unhideWhenUsed/>
    <w:rsid w:val="00172836"/>
    <w:rPr>
      <w:color w:val="800080"/>
      <w:u w:val="single"/>
    </w:rPr>
  </w:style>
  <w:style w:type="paragraph" w:customStyle="1" w:styleId="msonormal0">
    <w:name w:val="msonormal"/>
    <w:basedOn w:val="a"/>
    <w:rsid w:val="00172836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paragraph" w:customStyle="1" w:styleId="font5">
    <w:name w:val="font5"/>
    <w:basedOn w:val="a"/>
    <w:rsid w:val="00172836"/>
    <w:pPr>
      <w:spacing w:before="100" w:beforeAutospacing="1" w:after="100" w:afterAutospacing="1"/>
    </w:pPr>
    <w:rPr>
      <w:rFonts w:eastAsia="Times New Roman" w:cs="Times New Roman"/>
      <w:b/>
      <w:bCs/>
      <w:sz w:val="19"/>
      <w:szCs w:val="19"/>
      <w:lang w:eastAsia="ru-RU"/>
    </w:rPr>
  </w:style>
  <w:style w:type="paragraph" w:customStyle="1" w:styleId="font6">
    <w:name w:val="font6"/>
    <w:basedOn w:val="a"/>
    <w:rsid w:val="00172836"/>
    <w:pPr>
      <w:spacing w:before="100" w:beforeAutospacing="1" w:after="100" w:afterAutospacing="1"/>
    </w:pPr>
    <w:rPr>
      <w:rFonts w:eastAsia="Times New Roman" w:cs="Times New Roman"/>
      <w:sz w:val="19"/>
      <w:szCs w:val="19"/>
      <w:lang w:eastAsia="ru-RU"/>
    </w:rPr>
  </w:style>
  <w:style w:type="paragraph" w:customStyle="1" w:styleId="xl65">
    <w:name w:val="xl65"/>
    <w:basedOn w:val="a"/>
    <w:rsid w:val="0017283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sz w:val="19"/>
      <w:szCs w:val="19"/>
      <w:lang w:eastAsia="ru-RU"/>
    </w:rPr>
  </w:style>
  <w:style w:type="paragraph" w:customStyle="1" w:styleId="xl66">
    <w:name w:val="xl66"/>
    <w:basedOn w:val="a"/>
    <w:rsid w:val="00172836"/>
    <w:pPr>
      <w:pBdr>
        <w:top w:val="single" w:sz="4" w:space="0" w:color="000000"/>
        <w:left w:val="single" w:sz="4" w:space="7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ind w:firstLineChars="100" w:firstLine="100"/>
    </w:pPr>
    <w:rPr>
      <w:rFonts w:eastAsia="Times New Roman" w:cs="Times New Roman"/>
      <w:b/>
      <w:bCs/>
      <w:sz w:val="19"/>
      <w:szCs w:val="19"/>
      <w:lang w:eastAsia="ru-RU"/>
    </w:rPr>
  </w:style>
  <w:style w:type="paragraph" w:customStyle="1" w:styleId="xl67">
    <w:name w:val="xl67"/>
    <w:basedOn w:val="a"/>
    <w:rsid w:val="00172836"/>
    <w:pPr>
      <w:pBdr>
        <w:top w:val="single" w:sz="4" w:space="0" w:color="000000"/>
        <w:left w:val="single" w:sz="4" w:space="14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ind w:firstLineChars="200" w:firstLine="200"/>
    </w:pPr>
    <w:rPr>
      <w:rFonts w:eastAsia="Times New Roman" w:cs="Times New Roman"/>
      <w:b/>
      <w:bCs/>
      <w:sz w:val="19"/>
      <w:szCs w:val="19"/>
      <w:lang w:eastAsia="ru-RU"/>
    </w:rPr>
  </w:style>
  <w:style w:type="paragraph" w:customStyle="1" w:styleId="xl68">
    <w:name w:val="xl68"/>
    <w:basedOn w:val="a"/>
    <w:rsid w:val="0017283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eastAsia="Times New Roman" w:cs="Times New Roman"/>
      <w:sz w:val="19"/>
      <w:szCs w:val="19"/>
      <w:lang w:eastAsia="ru-RU"/>
    </w:rPr>
  </w:style>
  <w:style w:type="paragraph" w:customStyle="1" w:styleId="xl69">
    <w:name w:val="xl69"/>
    <w:basedOn w:val="a"/>
    <w:rsid w:val="0017283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eastAsia="Times New Roman" w:cs="Times New Roman"/>
      <w:sz w:val="19"/>
      <w:szCs w:val="19"/>
      <w:lang w:eastAsia="ru-RU"/>
    </w:rPr>
  </w:style>
  <w:style w:type="paragraph" w:customStyle="1" w:styleId="xl70">
    <w:name w:val="xl70"/>
    <w:basedOn w:val="a"/>
    <w:rsid w:val="0017283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71">
    <w:name w:val="xl71"/>
    <w:basedOn w:val="a"/>
    <w:rsid w:val="00172836"/>
    <w:pPr>
      <w:pBdr>
        <w:top w:val="single" w:sz="4" w:space="0" w:color="000000"/>
        <w:left w:val="single" w:sz="4" w:space="2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ind w:firstLineChars="300" w:firstLine="300"/>
    </w:pPr>
    <w:rPr>
      <w:rFonts w:eastAsia="Times New Roman" w:cs="Times New Roman"/>
      <w:sz w:val="19"/>
      <w:szCs w:val="19"/>
      <w:lang w:eastAsia="ru-RU"/>
    </w:rPr>
  </w:style>
  <w:style w:type="paragraph" w:customStyle="1" w:styleId="xl72">
    <w:name w:val="xl72"/>
    <w:basedOn w:val="a"/>
    <w:rsid w:val="00172836"/>
    <w:pPr>
      <w:pBdr>
        <w:top w:val="single" w:sz="4" w:space="0" w:color="000000"/>
        <w:left w:val="single" w:sz="4" w:space="2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ind w:firstLineChars="300" w:firstLine="300"/>
    </w:pPr>
    <w:rPr>
      <w:rFonts w:eastAsia="Times New Roman" w:cs="Times New Roman"/>
      <w:sz w:val="19"/>
      <w:szCs w:val="19"/>
      <w:lang w:eastAsia="ru-RU"/>
    </w:rPr>
  </w:style>
  <w:style w:type="paragraph" w:customStyle="1" w:styleId="xl73">
    <w:name w:val="xl73"/>
    <w:basedOn w:val="a"/>
    <w:rsid w:val="00172836"/>
    <w:pPr>
      <w:pBdr>
        <w:top w:val="single" w:sz="4" w:space="0" w:color="000000"/>
        <w:left w:val="single" w:sz="4" w:space="7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ind w:firstLineChars="100" w:firstLine="100"/>
    </w:pPr>
    <w:rPr>
      <w:rFonts w:eastAsia="Times New Roman" w:cs="Times New Roman"/>
      <w:sz w:val="19"/>
      <w:szCs w:val="19"/>
      <w:lang w:eastAsia="ru-RU"/>
    </w:rPr>
  </w:style>
  <w:style w:type="paragraph" w:customStyle="1" w:styleId="xl74">
    <w:name w:val="xl74"/>
    <w:basedOn w:val="a"/>
    <w:rsid w:val="00172836"/>
    <w:pPr>
      <w:pBdr>
        <w:top w:val="single" w:sz="4" w:space="0" w:color="000000"/>
        <w:left w:val="single" w:sz="4" w:space="27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ind w:firstLineChars="400" w:firstLine="400"/>
    </w:pPr>
    <w:rPr>
      <w:rFonts w:eastAsia="Times New Roman" w:cs="Times New Roman"/>
      <w:sz w:val="19"/>
      <w:szCs w:val="19"/>
      <w:lang w:eastAsia="ru-RU"/>
    </w:rPr>
  </w:style>
  <w:style w:type="paragraph" w:customStyle="1" w:styleId="xl75">
    <w:name w:val="xl75"/>
    <w:basedOn w:val="a"/>
    <w:rsid w:val="0017283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19"/>
      <w:szCs w:val="19"/>
      <w:lang w:eastAsia="ru-RU"/>
    </w:rPr>
  </w:style>
  <w:style w:type="paragraph" w:customStyle="1" w:styleId="xl76">
    <w:name w:val="xl76"/>
    <w:basedOn w:val="a"/>
    <w:rsid w:val="0017283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19"/>
      <w:szCs w:val="19"/>
      <w:lang w:eastAsia="ru-RU"/>
    </w:rPr>
  </w:style>
  <w:style w:type="paragraph" w:customStyle="1" w:styleId="xl77">
    <w:name w:val="xl77"/>
    <w:basedOn w:val="a"/>
    <w:rsid w:val="00172836"/>
    <w:pPr>
      <w:pBdr>
        <w:top w:val="single" w:sz="4" w:space="0" w:color="000000"/>
        <w:left w:val="single" w:sz="4" w:space="14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ind w:firstLineChars="200" w:firstLine="200"/>
    </w:pPr>
    <w:rPr>
      <w:rFonts w:eastAsia="Times New Roman" w:cs="Times New Roman"/>
      <w:sz w:val="19"/>
      <w:szCs w:val="19"/>
      <w:lang w:eastAsia="ru-RU"/>
    </w:rPr>
  </w:style>
  <w:style w:type="paragraph" w:customStyle="1" w:styleId="xl78">
    <w:name w:val="xl78"/>
    <w:basedOn w:val="a"/>
    <w:rsid w:val="00172836"/>
    <w:pPr>
      <w:pBdr>
        <w:top w:val="single" w:sz="4" w:space="0" w:color="000000"/>
        <w:left w:val="single" w:sz="4" w:space="31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ind w:firstLineChars="600" w:firstLine="600"/>
    </w:pPr>
    <w:rPr>
      <w:rFonts w:eastAsia="Times New Roman" w:cs="Times New Roman"/>
      <w:sz w:val="19"/>
      <w:szCs w:val="19"/>
      <w:lang w:eastAsia="ru-RU"/>
    </w:rPr>
  </w:style>
  <w:style w:type="paragraph" w:customStyle="1" w:styleId="xl79">
    <w:name w:val="xl79"/>
    <w:basedOn w:val="a"/>
    <w:rsid w:val="00172836"/>
    <w:pPr>
      <w:pBdr>
        <w:top w:val="single" w:sz="4" w:space="0" w:color="000000"/>
        <w:left w:val="single" w:sz="4" w:space="14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ind w:firstLineChars="200" w:firstLine="200"/>
      <w:textAlignment w:val="center"/>
    </w:pPr>
    <w:rPr>
      <w:rFonts w:eastAsia="Times New Roman" w:cs="Times New Roman"/>
      <w:sz w:val="19"/>
      <w:szCs w:val="19"/>
      <w:lang w:eastAsia="ru-RU"/>
    </w:rPr>
  </w:style>
  <w:style w:type="paragraph" w:customStyle="1" w:styleId="xl80">
    <w:name w:val="xl80"/>
    <w:basedOn w:val="a"/>
    <w:rsid w:val="00172836"/>
    <w:pPr>
      <w:pBdr>
        <w:top w:val="single" w:sz="4" w:space="0" w:color="000000"/>
        <w:left w:val="single" w:sz="4" w:space="31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ind w:firstLineChars="500" w:firstLine="500"/>
    </w:pPr>
    <w:rPr>
      <w:rFonts w:eastAsia="Times New Roman" w:cs="Times New Roman"/>
      <w:sz w:val="19"/>
      <w:szCs w:val="19"/>
      <w:lang w:eastAsia="ru-RU"/>
    </w:rPr>
  </w:style>
  <w:style w:type="paragraph" w:customStyle="1" w:styleId="xl81">
    <w:name w:val="xl81"/>
    <w:basedOn w:val="a"/>
    <w:rsid w:val="00172836"/>
    <w:pPr>
      <w:pBdr>
        <w:top w:val="single" w:sz="4" w:space="0" w:color="000000"/>
        <w:left w:val="single" w:sz="4" w:space="31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ind w:firstLineChars="700" w:firstLine="700"/>
    </w:pPr>
    <w:rPr>
      <w:rFonts w:eastAsia="Times New Roman" w:cs="Times New Roman"/>
      <w:sz w:val="19"/>
      <w:szCs w:val="19"/>
      <w:lang w:eastAsia="ru-RU"/>
    </w:rPr>
  </w:style>
  <w:style w:type="paragraph" w:customStyle="1" w:styleId="xl82">
    <w:name w:val="xl82"/>
    <w:basedOn w:val="a"/>
    <w:rsid w:val="0017283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paragraph" w:customStyle="1" w:styleId="xl83">
    <w:name w:val="xl83"/>
    <w:basedOn w:val="a"/>
    <w:rsid w:val="00172836"/>
    <w:pPr>
      <w:pBdr>
        <w:top w:val="single" w:sz="4" w:space="0" w:color="000000"/>
        <w:left w:val="single" w:sz="4" w:space="7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ind w:firstLineChars="100" w:firstLine="100"/>
    </w:pPr>
    <w:rPr>
      <w:rFonts w:eastAsia="Times New Roman" w:cs="Times New Roman"/>
      <w:sz w:val="24"/>
      <w:szCs w:val="24"/>
      <w:lang w:eastAsia="ru-RU"/>
    </w:rPr>
  </w:style>
  <w:style w:type="paragraph" w:customStyle="1" w:styleId="xl84">
    <w:name w:val="xl84"/>
    <w:basedOn w:val="a"/>
    <w:rsid w:val="00172836"/>
    <w:pPr>
      <w:pBdr>
        <w:top w:val="single" w:sz="4" w:space="0" w:color="000000"/>
        <w:left w:val="single" w:sz="4" w:space="27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ind w:firstLineChars="400" w:firstLine="400"/>
    </w:pPr>
    <w:rPr>
      <w:rFonts w:eastAsia="Times New Roman" w:cs="Times New Roman"/>
      <w:sz w:val="24"/>
      <w:szCs w:val="24"/>
      <w:lang w:eastAsia="ru-RU"/>
    </w:rPr>
  </w:style>
  <w:style w:type="paragraph" w:customStyle="1" w:styleId="xl85">
    <w:name w:val="xl85"/>
    <w:basedOn w:val="a"/>
    <w:rsid w:val="0017283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7" w:color="000000"/>
      </w:pBdr>
      <w:spacing w:before="100" w:beforeAutospacing="1" w:after="100" w:afterAutospacing="1"/>
      <w:ind w:firstLineChars="100" w:firstLine="100"/>
      <w:jc w:val="right"/>
    </w:pPr>
    <w:rPr>
      <w:rFonts w:eastAsia="Times New Roman" w:cs="Times New Roman"/>
      <w:sz w:val="19"/>
      <w:szCs w:val="19"/>
      <w:lang w:eastAsia="ru-RU"/>
    </w:rPr>
  </w:style>
  <w:style w:type="paragraph" w:customStyle="1" w:styleId="xl86">
    <w:name w:val="xl86"/>
    <w:basedOn w:val="a"/>
    <w:rsid w:val="0017283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7" w:color="000000"/>
      </w:pBdr>
      <w:spacing w:before="100" w:beforeAutospacing="1" w:after="100" w:afterAutospacing="1"/>
      <w:ind w:firstLineChars="100" w:firstLine="100"/>
      <w:jc w:val="right"/>
      <w:textAlignment w:val="center"/>
    </w:pPr>
    <w:rPr>
      <w:rFonts w:eastAsia="Times New Roman" w:cs="Times New Roman"/>
      <w:sz w:val="19"/>
      <w:szCs w:val="19"/>
      <w:lang w:eastAsia="ru-RU"/>
    </w:rPr>
  </w:style>
  <w:style w:type="paragraph" w:customStyle="1" w:styleId="xl87">
    <w:name w:val="xl87"/>
    <w:basedOn w:val="a"/>
    <w:rsid w:val="00172836"/>
    <w:pPr>
      <w:pBdr>
        <w:top w:val="single" w:sz="4" w:space="0" w:color="000000"/>
        <w:left w:val="single" w:sz="4" w:space="14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ind w:firstLineChars="200" w:firstLine="200"/>
    </w:pPr>
    <w:rPr>
      <w:rFonts w:eastAsia="Times New Roman" w:cs="Times New Roman"/>
      <w:sz w:val="24"/>
      <w:szCs w:val="24"/>
      <w:lang w:eastAsia="ru-RU"/>
    </w:rPr>
  </w:style>
  <w:style w:type="paragraph" w:customStyle="1" w:styleId="xl88">
    <w:name w:val="xl88"/>
    <w:basedOn w:val="a"/>
    <w:rsid w:val="00172836"/>
    <w:pPr>
      <w:pBdr>
        <w:top w:val="single" w:sz="4" w:space="0" w:color="000000"/>
        <w:left w:val="single" w:sz="4" w:space="31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ind w:firstLineChars="500" w:firstLine="500"/>
    </w:pPr>
    <w:rPr>
      <w:rFonts w:eastAsia="Times New Roman" w:cs="Times New Roman"/>
      <w:sz w:val="24"/>
      <w:szCs w:val="24"/>
      <w:lang w:eastAsia="ru-RU"/>
    </w:rPr>
  </w:style>
  <w:style w:type="paragraph" w:customStyle="1" w:styleId="xl89">
    <w:name w:val="xl89"/>
    <w:basedOn w:val="a"/>
    <w:rsid w:val="00172836"/>
    <w:pPr>
      <w:pBdr>
        <w:top w:val="single" w:sz="4" w:space="0" w:color="000000"/>
        <w:left w:val="single" w:sz="4" w:space="7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ind w:firstLineChars="100" w:firstLine="100"/>
      <w:textAlignment w:val="center"/>
    </w:pPr>
    <w:rPr>
      <w:rFonts w:eastAsia="Times New Roman" w:cs="Times New Roman"/>
      <w:sz w:val="19"/>
      <w:szCs w:val="19"/>
      <w:lang w:eastAsia="ru-RU"/>
    </w:rPr>
  </w:style>
  <w:style w:type="paragraph" w:customStyle="1" w:styleId="xl90">
    <w:name w:val="xl90"/>
    <w:basedOn w:val="a"/>
    <w:rsid w:val="0017283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14" w:color="000000"/>
      </w:pBdr>
      <w:spacing w:before="100" w:beforeAutospacing="1" w:after="100" w:afterAutospacing="1"/>
      <w:ind w:firstLineChars="200" w:firstLine="200"/>
      <w:jc w:val="right"/>
    </w:pPr>
    <w:rPr>
      <w:rFonts w:eastAsia="Times New Roman" w:cs="Times New Roman"/>
      <w:sz w:val="19"/>
      <w:szCs w:val="19"/>
      <w:lang w:eastAsia="ru-RU"/>
    </w:rPr>
  </w:style>
  <w:style w:type="paragraph" w:customStyle="1" w:styleId="xl91">
    <w:name w:val="xl91"/>
    <w:basedOn w:val="a"/>
    <w:rsid w:val="0017283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14" w:color="000000"/>
      </w:pBdr>
      <w:spacing w:before="100" w:beforeAutospacing="1" w:after="100" w:afterAutospacing="1"/>
      <w:ind w:firstLineChars="200" w:firstLine="200"/>
      <w:jc w:val="right"/>
      <w:textAlignment w:val="center"/>
    </w:pPr>
    <w:rPr>
      <w:rFonts w:eastAsia="Times New Roman" w:cs="Times New Roman"/>
      <w:sz w:val="19"/>
      <w:szCs w:val="19"/>
      <w:lang w:eastAsia="ru-RU"/>
    </w:rPr>
  </w:style>
  <w:style w:type="paragraph" w:customStyle="1" w:styleId="xl92">
    <w:name w:val="xl92"/>
    <w:basedOn w:val="a"/>
    <w:rsid w:val="0017283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eastAsia="Times New Roman" w:cs="Times New Roman"/>
      <w:sz w:val="19"/>
      <w:szCs w:val="19"/>
      <w:lang w:eastAsia="ru-RU"/>
    </w:rPr>
  </w:style>
  <w:style w:type="paragraph" w:styleId="12">
    <w:name w:val="toc 1"/>
    <w:basedOn w:val="a"/>
    <w:next w:val="a"/>
    <w:autoRedefine/>
    <w:uiPriority w:val="39"/>
    <w:unhideWhenUsed/>
    <w:rsid w:val="00172836"/>
    <w:pPr>
      <w:spacing w:after="100" w:line="360" w:lineRule="auto"/>
      <w:ind w:firstLine="709"/>
    </w:pPr>
    <w:rPr>
      <w:rFonts w:cs="Times New Roman"/>
      <w:szCs w:val="28"/>
    </w:rPr>
  </w:style>
  <w:style w:type="paragraph" w:styleId="22">
    <w:name w:val="toc 2"/>
    <w:basedOn w:val="a"/>
    <w:next w:val="a"/>
    <w:autoRedefine/>
    <w:uiPriority w:val="39"/>
    <w:unhideWhenUsed/>
    <w:rsid w:val="00172836"/>
    <w:pPr>
      <w:spacing w:after="100" w:line="360" w:lineRule="auto"/>
      <w:ind w:left="280" w:firstLine="709"/>
    </w:pPr>
    <w:rPr>
      <w:rFonts w:cs="Times New Roman"/>
      <w:szCs w:val="28"/>
    </w:rPr>
  </w:style>
  <w:style w:type="paragraph" w:styleId="31">
    <w:name w:val="toc 3"/>
    <w:basedOn w:val="a"/>
    <w:next w:val="a"/>
    <w:autoRedefine/>
    <w:uiPriority w:val="39"/>
    <w:unhideWhenUsed/>
    <w:rsid w:val="00172836"/>
    <w:pPr>
      <w:spacing w:after="100" w:line="360" w:lineRule="auto"/>
      <w:ind w:left="560" w:firstLine="709"/>
    </w:pPr>
    <w:rPr>
      <w:rFonts w:cs="Times New Roman"/>
      <w:szCs w:val="28"/>
    </w:rPr>
  </w:style>
  <w:style w:type="paragraph" w:styleId="af">
    <w:name w:val="No Spacing"/>
    <w:link w:val="af0"/>
    <w:uiPriority w:val="1"/>
    <w:qFormat/>
    <w:rsid w:val="00172836"/>
    <w:pPr>
      <w:spacing w:after="0" w:line="240" w:lineRule="auto"/>
      <w:jc w:val="center"/>
    </w:pPr>
    <w:rPr>
      <w:rFonts w:ascii="Calibri" w:eastAsia="Times New Roman" w:hAnsi="Calibri" w:cs="Times New Roman"/>
      <w:lang w:eastAsia="ru-RU"/>
    </w:rPr>
  </w:style>
  <w:style w:type="character" w:customStyle="1" w:styleId="af0">
    <w:name w:val="Без интервала Знак"/>
    <w:link w:val="af"/>
    <w:uiPriority w:val="1"/>
    <w:rsid w:val="00172836"/>
    <w:rPr>
      <w:rFonts w:ascii="Calibri" w:eastAsia="Times New Roman" w:hAnsi="Calibri" w:cs="Times New Roman"/>
      <w:lang w:eastAsia="ru-RU"/>
    </w:rPr>
  </w:style>
  <w:style w:type="paragraph" w:customStyle="1" w:styleId="732">
    <w:name w:val="7.32 Список маркированный"/>
    <w:link w:val="7320"/>
    <w:qFormat/>
    <w:rsid w:val="00172836"/>
    <w:pPr>
      <w:spacing w:after="0" w:line="360" w:lineRule="auto"/>
      <w:ind w:left="1069" w:hanging="36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7320">
    <w:name w:val="7.32 Список маркированный Знак"/>
    <w:link w:val="732"/>
    <w:rsid w:val="00172836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Normal">
    <w:name w:val="ConsPlusNormal"/>
    <w:rsid w:val="00172836"/>
    <w:pPr>
      <w:widowControl w:val="0"/>
      <w:autoSpaceDE w:val="0"/>
      <w:autoSpaceDN w:val="0"/>
      <w:adjustRightInd w:val="0"/>
      <w:spacing w:after="0" w:line="240" w:lineRule="auto"/>
      <w:ind w:firstLine="720"/>
      <w:jc w:val="center"/>
    </w:pPr>
    <w:rPr>
      <w:rFonts w:ascii="Arial" w:eastAsia="Times New Roman" w:hAnsi="Arial" w:cs="Arial"/>
      <w:sz w:val="20"/>
      <w:szCs w:val="20"/>
      <w:lang w:eastAsia="ru-RU"/>
    </w:rPr>
  </w:style>
  <w:style w:type="character" w:styleId="af1">
    <w:name w:val="annotation reference"/>
    <w:basedOn w:val="a0"/>
    <w:uiPriority w:val="99"/>
    <w:semiHidden/>
    <w:unhideWhenUsed/>
    <w:rsid w:val="00172836"/>
    <w:rPr>
      <w:sz w:val="16"/>
      <w:szCs w:val="16"/>
    </w:rPr>
  </w:style>
  <w:style w:type="paragraph" w:styleId="af2">
    <w:name w:val="annotation text"/>
    <w:basedOn w:val="a"/>
    <w:link w:val="af3"/>
    <w:uiPriority w:val="99"/>
    <w:unhideWhenUsed/>
    <w:rsid w:val="00172836"/>
    <w:pPr>
      <w:spacing w:after="160"/>
    </w:pPr>
    <w:rPr>
      <w:rFonts w:asciiTheme="minorHAnsi" w:hAnsiTheme="minorHAnsi"/>
      <w:sz w:val="20"/>
      <w:szCs w:val="20"/>
    </w:rPr>
  </w:style>
  <w:style w:type="character" w:customStyle="1" w:styleId="af3">
    <w:name w:val="Текст примечания Знак"/>
    <w:basedOn w:val="a0"/>
    <w:link w:val="af2"/>
    <w:uiPriority w:val="99"/>
    <w:rsid w:val="00172836"/>
    <w:rPr>
      <w:sz w:val="20"/>
      <w:szCs w:val="20"/>
    </w:rPr>
  </w:style>
  <w:style w:type="paragraph" w:styleId="af4">
    <w:name w:val="Balloon Text"/>
    <w:basedOn w:val="a"/>
    <w:link w:val="af5"/>
    <w:uiPriority w:val="99"/>
    <w:semiHidden/>
    <w:unhideWhenUsed/>
    <w:rsid w:val="00172836"/>
    <w:pPr>
      <w:ind w:firstLine="709"/>
    </w:pPr>
    <w:rPr>
      <w:rFonts w:ascii="Segoe UI" w:hAnsi="Segoe UI" w:cs="Segoe UI"/>
      <w:sz w:val="18"/>
      <w:szCs w:val="18"/>
    </w:rPr>
  </w:style>
  <w:style w:type="character" w:customStyle="1" w:styleId="af5">
    <w:name w:val="Текст выноски Знак"/>
    <w:basedOn w:val="a0"/>
    <w:link w:val="af4"/>
    <w:uiPriority w:val="99"/>
    <w:semiHidden/>
    <w:rsid w:val="00172836"/>
    <w:rPr>
      <w:rFonts w:ascii="Segoe UI" w:hAnsi="Segoe UI" w:cs="Segoe UI"/>
      <w:sz w:val="18"/>
      <w:szCs w:val="18"/>
    </w:rPr>
  </w:style>
  <w:style w:type="paragraph" w:styleId="af6">
    <w:name w:val="annotation subject"/>
    <w:basedOn w:val="af2"/>
    <w:next w:val="af2"/>
    <w:link w:val="af7"/>
    <w:uiPriority w:val="99"/>
    <w:semiHidden/>
    <w:unhideWhenUsed/>
    <w:rsid w:val="00172836"/>
    <w:pPr>
      <w:spacing w:after="0"/>
      <w:ind w:firstLine="709"/>
    </w:pPr>
    <w:rPr>
      <w:rFonts w:ascii="Times New Roman" w:hAnsi="Times New Roman" w:cs="Times New Roman"/>
      <w:b/>
      <w:bCs/>
    </w:rPr>
  </w:style>
  <w:style w:type="character" w:customStyle="1" w:styleId="af7">
    <w:name w:val="Тема примечания Знак"/>
    <w:basedOn w:val="af3"/>
    <w:link w:val="af6"/>
    <w:uiPriority w:val="99"/>
    <w:semiHidden/>
    <w:rsid w:val="00172836"/>
    <w:rPr>
      <w:rFonts w:ascii="Times New Roman" w:hAnsi="Times New Roman" w:cs="Times New Roman"/>
      <w:b/>
      <w:bCs/>
      <w:sz w:val="20"/>
      <w:szCs w:val="20"/>
    </w:rPr>
  </w:style>
  <w:style w:type="character" w:styleId="af8">
    <w:name w:val="Emphasis"/>
    <w:basedOn w:val="a0"/>
    <w:uiPriority w:val="20"/>
    <w:qFormat/>
    <w:rsid w:val="00172836"/>
    <w:rPr>
      <w:i/>
      <w:iCs/>
    </w:rPr>
  </w:style>
  <w:style w:type="table" w:customStyle="1" w:styleId="13">
    <w:name w:val="Сетка таблицы1"/>
    <w:basedOn w:val="a1"/>
    <w:next w:val="a3"/>
    <w:uiPriority w:val="59"/>
    <w:rsid w:val="001728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">
    <w:name w:val="Сетка таблицы2"/>
    <w:basedOn w:val="a1"/>
    <w:next w:val="a3"/>
    <w:uiPriority w:val="59"/>
    <w:rsid w:val="001728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">
    <w:name w:val="Сетка таблицы3"/>
    <w:basedOn w:val="a1"/>
    <w:next w:val="a3"/>
    <w:uiPriority w:val="59"/>
    <w:rsid w:val="001728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Сетка таблицы4"/>
    <w:basedOn w:val="a1"/>
    <w:next w:val="a3"/>
    <w:uiPriority w:val="59"/>
    <w:rsid w:val="001728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Сетка таблицы5"/>
    <w:basedOn w:val="a1"/>
    <w:next w:val="a3"/>
    <w:uiPriority w:val="59"/>
    <w:rsid w:val="001728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4">
    <w:name w:val="Нет списка1"/>
    <w:next w:val="a2"/>
    <w:uiPriority w:val="99"/>
    <w:semiHidden/>
    <w:unhideWhenUsed/>
    <w:rsid w:val="00172836"/>
  </w:style>
  <w:style w:type="table" w:customStyle="1" w:styleId="6">
    <w:name w:val="Сетка таблицы6"/>
    <w:basedOn w:val="a1"/>
    <w:next w:val="a3"/>
    <w:uiPriority w:val="59"/>
    <w:rsid w:val="001728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9">
    <w:name w:val="caption"/>
    <w:basedOn w:val="a"/>
    <w:next w:val="a"/>
    <w:uiPriority w:val="35"/>
    <w:unhideWhenUsed/>
    <w:qFormat/>
    <w:rsid w:val="00172836"/>
    <w:pPr>
      <w:spacing w:after="200"/>
    </w:pPr>
    <w:rPr>
      <w:rFonts w:asciiTheme="minorHAnsi" w:hAnsiTheme="minorHAnsi"/>
      <w:i/>
      <w:iCs/>
      <w:color w:val="44546A" w:themeColor="text2"/>
      <w:sz w:val="18"/>
      <w:szCs w:val="18"/>
    </w:rPr>
  </w:style>
  <w:style w:type="table" w:customStyle="1" w:styleId="110">
    <w:name w:val="Сетка таблицы11"/>
    <w:basedOn w:val="a1"/>
    <w:next w:val="a3"/>
    <w:uiPriority w:val="59"/>
    <w:rsid w:val="001728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0">
    <w:name w:val="Сетка таблицы21"/>
    <w:basedOn w:val="a1"/>
    <w:next w:val="a3"/>
    <w:uiPriority w:val="59"/>
    <w:rsid w:val="001728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0">
    <w:name w:val="Сетка таблицы31"/>
    <w:basedOn w:val="a1"/>
    <w:next w:val="a3"/>
    <w:uiPriority w:val="59"/>
    <w:rsid w:val="001728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Сетка таблицы41"/>
    <w:basedOn w:val="a1"/>
    <w:next w:val="a3"/>
    <w:uiPriority w:val="59"/>
    <w:rsid w:val="001728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">
    <w:name w:val="Сетка таблицы51"/>
    <w:basedOn w:val="a1"/>
    <w:next w:val="a3"/>
    <w:uiPriority w:val="59"/>
    <w:rsid w:val="00172836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a">
    <w:name w:val="table of figures"/>
    <w:basedOn w:val="a"/>
    <w:next w:val="a"/>
    <w:uiPriority w:val="99"/>
    <w:unhideWhenUsed/>
    <w:rsid w:val="00172836"/>
    <w:pPr>
      <w:spacing w:line="259" w:lineRule="auto"/>
    </w:pPr>
    <w:rPr>
      <w:rFonts w:asciiTheme="minorHAnsi" w:hAnsiTheme="minorHAnsi"/>
      <w:sz w:val="22"/>
    </w:rPr>
  </w:style>
  <w:style w:type="paragraph" w:customStyle="1" w:styleId="docdata">
    <w:name w:val="docdata"/>
    <w:aliases w:val="docy,v5,1687,bqiaagaaeyqcaaagiaiaaap+bqaabqwgaaaaaaaaaaaaaaaaaaaaaaaaaaaaaaaaaaaaaaaaaaaaaaaaaaaaaaaaaaaaaaaaaaaaaaaaaaaaaaaaaaaaaaaaaaaaaaaaaaaaaaaaaaaaaaaaaaaaaaaaaaaaaaaaaaaaaaaaaaaaaaaaaaaaaaaaaaaaaaaaaaaaaaaaaaaaaaaaaaaaaaaaaaaaaaaaaaaaaaaa"/>
    <w:basedOn w:val="a"/>
    <w:rsid w:val="00172836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table" w:customStyle="1" w:styleId="7">
    <w:name w:val="Сетка таблицы7"/>
    <w:basedOn w:val="a1"/>
    <w:next w:val="a3"/>
    <w:uiPriority w:val="59"/>
    <w:rsid w:val="001728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">
    <w:name w:val="Сетка таблицы8"/>
    <w:basedOn w:val="a1"/>
    <w:next w:val="a3"/>
    <w:uiPriority w:val="59"/>
    <w:rsid w:val="001728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">
    <w:name w:val="Сетка таблицы9"/>
    <w:basedOn w:val="a1"/>
    <w:next w:val="a3"/>
    <w:uiPriority w:val="59"/>
    <w:rsid w:val="001728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4">
    <w:name w:val="Нет списка2"/>
    <w:next w:val="a2"/>
    <w:uiPriority w:val="99"/>
    <w:semiHidden/>
    <w:unhideWhenUsed/>
    <w:rsid w:val="00172836"/>
  </w:style>
  <w:style w:type="table" w:customStyle="1" w:styleId="100">
    <w:name w:val="Сетка таблицы10"/>
    <w:basedOn w:val="a1"/>
    <w:next w:val="a3"/>
    <w:uiPriority w:val="59"/>
    <w:rsid w:val="001728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0">
    <w:name w:val="Сетка таблицы12"/>
    <w:basedOn w:val="a1"/>
    <w:next w:val="a3"/>
    <w:uiPriority w:val="59"/>
    <w:rsid w:val="001728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0">
    <w:name w:val="Сетка таблицы22"/>
    <w:basedOn w:val="a1"/>
    <w:next w:val="a3"/>
    <w:uiPriority w:val="59"/>
    <w:rsid w:val="001728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0">
    <w:name w:val="Сетка таблицы32"/>
    <w:basedOn w:val="a1"/>
    <w:next w:val="a3"/>
    <w:uiPriority w:val="59"/>
    <w:rsid w:val="001728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">
    <w:name w:val="Сетка таблицы42"/>
    <w:basedOn w:val="a1"/>
    <w:next w:val="a3"/>
    <w:uiPriority w:val="59"/>
    <w:rsid w:val="001728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2">
    <w:name w:val="Сетка таблицы52"/>
    <w:basedOn w:val="a1"/>
    <w:next w:val="a3"/>
    <w:uiPriority w:val="59"/>
    <w:rsid w:val="00172836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dmsurgut.ru" TargetMode="External"/><Relationship Id="rId13" Type="http://schemas.openxmlformats.org/officeDocument/2006/relationships/image" Target="media/image2.png"/><Relationship Id="rId18" Type="http://schemas.openxmlformats.org/officeDocument/2006/relationships/image" Target="media/image7.png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image" Target="media/image1.png"/><Relationship Id="rId17" Type="http://schemas.openxmlformats.org/officeDocument/2006/relationships/image" Target="media/image6.png"/><Relationship Id="rId2" Type="http://schemas.openxmlformats.org/officeDocument/2006/relationships/numbering" Target="numbering.xml"/><Relationship Id="rId16" Type="http://schemas.openxmlformats.org/officeDocument/2006/relationships/image" Target="media/image5.png"/><Relationship Id="rId20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image" Target="media/image4.png"/><Relationship Id="rId10" Type="http://schemas.openxmlformats.org/officeDocument/2006/relationships/footer" Target="footer1.xml"/><Relationship Id="rId19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image" Target="media/image3.pn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E57854-299E-434C-9C28-776483E9AF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9125</Words>
  <Characters>52014</Characters>
  <Application>Microsoft Office Word</Application>
  <DocSecurity>0</DocSecurity>
  <Lines>433</Lines>
  <Paragraphs>122</Paragraphs>
  <ScaleCrop>false</ScaleCrop>
  <Company/>
  <LinksUpToDate>false</LinksUpToDate>
  <CharactersWithSpaces>61017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Мельничану Лилия Николаевна</dc:creator>
  <cp:keywords/>
  <dc:description/>
  <cp:lastModifiedBy>Гордеев Сергей Викторович</cp:lastModifiedBy>
  <cp:revision>2</cp:revision>
  <cp:lastPrinted>2025-09-23T10:03:00Z</cp:lastPrinted>
  <dcterms:created xsi:type="dcterms:W3CDTF">2025-09-26T06:33:00Z</dcterms:created>
  <dcterms:modified xsi:type="dcterms:W3CDTF">2025-09-26T06:33:00Z</dcterms:modified>
</cp:coreProperties>
</file>