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E292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E2929" w:rsidRDefault="006E2929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29994833" r:id="rId9"/>
              </w:object>
            </w:r>
          </w:p>
          <w:p w:rsidR="006E2929" w:rsidRDefault="006E292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E2929" w:rsidRPr="005541F0" w:rsidRDefault="006E2929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6E2929" w:rsidRDefault="006E2929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6E2929" w:rsidRPr="005541F0" w:rsidRDefault="006E2929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E2929" w:rsidRPr="005649E4" w:rsidRDefault="006E2929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6E2929" w:rsidRPr="00656C1A" w:rsidRDefault="006E292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E2929" w:rsidRPr="005541F0" w:rsidRDefault="006E2929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6E2929" w:rsidRPr="005541F0" w:rsidRDefault="006E2929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6E2929" w:rsidRPr="00656C1A" w:rsidRDefault="006E292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E2929" w:rsidRDefault="006E2929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6E2929" w:rsidRPr="003262E3" w:rsidRDefault="006E292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6E292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E2929" w:rsidRPr="00F8214F" w:rsidRDefault="006E2929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2929" w:rsidRPr="00F8214F" w:rsidRDefault="005F5F8E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E2929" w:rsidRPr="00F8214F" w:rsidRDefault="006E2929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2929" w:rsidRPr="00F8214F" w:rsidRDefault="005F5F8E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E2929" w:rsidRPr="00A63FB0" w:rsidRDefault="006E2929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2929" w:rsidRPr="00A3761A" w:rsidRDefault="005F5F8E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E2929" w:rsidRPr="00F8214F" w:rsidRDefault="006E2929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E2929" w:rsidRPr="00AB4194" w:rsidRDefault="006E2929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2929" w:rsidRPr="00F8214F" w:rsidRDefault="005F5F8E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31</w:t>
            </w:r>
          </w:p>
        </w:tc>
      </w:tr>
    </w:tbl>
    <w:p w:rsidR="006E2929" w:rsidRDefault="006E2929" w:rsidP="009E222F"/>
    <w:p w:rsidR="006E2929" w:rsidRPr="006E2929" w:rsidRDefault="006E2929" w:rsidP="006E2929">
      <w:pPr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6E2929" w:rsidRPr="006E2929" w:rsidRDefault="006E2929" w:rsidP="006E2929">
      <w:pPr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 xml:space="preserve">задания муниципальному бюджетному </w:t>
      </w:r>
    </w:p>
    <w:p w:rsidR="006E2929" w:rsidRPr="006E2929" w:rsidRDefault="006E2929" w:rsidP="006E2929">
      <w:pPr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 xml:space="preserve">учреждению «Центр специальной </w:t>
      </w:r>
    </w:p>
    <w:p w:rsidR="006E2929" w:rsidRPr="006E2929" w:rsidRDefault="006E2929" w:rsidP="006E2929">
      <w:pPr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 xml:space="preserve">подготовки «Сибирский легион» </w:t>
      </w:r>
    </w:p>
    <w:p w:rsidR="006E2929" w:rsidRPr="006E2929" w:rsidRDefault="006E2929" w:rsidP="006E2929">
      <w:pPr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 xml:space="preserve">имени Героя Российской Федерации </w:t>
      </w:r>
    </w:p>
    <w:p w:rsidR="006E2929" w:rsidRPr="006E2929" w:rsidRDefault="006E2929" w:rsidP="006E2929">
      <w:pPr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 xml:space="preserve">полковника Богомолова Александра </w:t>
      </w:r>
    </w:p>
    <w:p w:rsidR="006E2929" w:rsidRPr="006E2929" w:rsidRDefault="006E2929" w:rsidP="006E2929">
      <w:pPr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 xml:space="preserve">Станиславовича» на 2026 год </w:t>
      </w:r>
    </w:p>
    <w:p w:rsidR="006E2929" w:rsidRPr="006E2929" w:rsidRDefault="006E2929" w:rsidP="006E2929">
      <w:pPr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>и плановый период 2027 и 2028 годов</w:t>
      </w:r>
    </w:p>
    <w:p w:rsidR="006E2929" w:rsidRPr="006E2929" w:rsidRDefault="006E2929" w:rsidP="006E2929">
      <w:pPr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ab/>
      </w:r>
    </w:p>
    <w:p w:rsidR="006E2929" w:rsidRPr="006E2929" w:rsidRDefault="006E2929" w:rsidP="006E2929">
      <w:pPr>
        <w:jc w:val="both"/>
        <w:rPr>
          <w:rFonts w:eastAsia="Times New Roman"/>
          <w:szCs w:val="28"/>
          <w:lang w:eastAsia="ru-RU"/>
        </w:rPr>
      </w:pPr>
    </w:p>
    <w:p w:rsidR="006E2929" w:rsidRPr="006E2929" w:rsidRDefault="006E2929" w:rsidP="006E2929">
      <w:pPr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 w:rsidRPr="006E2929">
        <w:rPr>
          <w:rFonts w:eastAsia="Calibri"/>
          <w:szCs w:val="22"/>
        </w:rPr>
        <w:t xml:space="preserve">24.12.2025 № 948-VII ДГ«О бюджете городского округа Сургут Ханты-Мансийского автономного округа – Югры </w:t>
      </w:r>
      <w:r w:rsidRPr="006E2929">
        <w:rPr>
          <w:rFonts w:eastAsia="Calibri"/>
          <w:szCs w:val="22"/>
        </w:rPr>
        <w:br/>
        <w:t>на 2026 год и плановый период 2027 – 2028 годов»</w:t>
      </w:r>
      <w:r w:rsidRPr="006E2929">
        <w:rPr>
          <w:rFonts w:eastAsia="Times New Roman"/>
          <w:szCs w:val="28"/>
          <w:lang w:eastAsia="ru-RU"/>
        </w:rPr>
        <w:t>,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</w:t>
      </w:r>
      <w:r>
        <w:rPr>
          <w:rFonts w:eastAsia="Times New Roman"/>
          <w:szCs w:val="28"/>
          <w:lang w:eastAsia="ru-RU"/>
        </w:rPr>
        <w:t>-</w:t>
      </w:r>
      <w:r w:rsidRPr="006E2929">
        <w:rPr>
          <w:rFonts w:eastAsia="Times New Roman"/>
          <w:szCs w:val="28"/>
          <w:lang w:eastAsia="ru-RU"/>
        </w:rPr>
        <w:t>чения выполнения муниципального задания», распоряжениями Администрации города от 30.12.2005 № 3686 «Об утверждении Регламента Администрации города», от 23.12.2024 № 8525</w:t>
      </w:r>
      <w:r w:rsidRPr="006E2929">
        <w:rPr>
          <w:rFonts w:eastAsia="Calibri"/>
          <w:szCs w:val="22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6E2929">
        <w:rPr>
          <w:rFonts w:eastAsia="Times New Roman"/>
          <w:szCs w:val="28"/>
          <w:lang w:eastAsia="ru-RU"/>
        </w:rPr>
        <w:t>:</w:t>
      </w:r>
    </w:p>
    <w:p w:rsidR="006E2929" w:rsidRPr="006E2929" w:rsidRDefault="006E2929" w:rsidP="006E2929">
      <w:pPr>
        <w:ind w:firstLine="709"/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 xml:space="preserve">1. Утвердить муниципальное задание муниципальному бюджетному учреждению «Центр специальной подготовки «Сибирский легион» имени Героя Российской Федерации полковника Богомолова Александра Станиславовича» </w:t>
      </w:r>
      <w:r w:rsidRPr="006E2929">
        <w:rPr>
          <w:rFonts w:eastAsia="Times New Roman"/>
          <w:szCs w:val="28"/>
          <w:lang w:eastAsia="ru-RU"/>
        </w:rPr>
        <w:br/>
        <w:t>на 2026 год и плановый период 2027 и 2028 годов согласно приложению.</w:t>
      </w:r>
    </w:p>
    <w:p w:rsidR="006E2929" w:rsidRPr="006E2929" w:rsidRDefault="006E2929" w:rsidP="006E2929">
      <w:pPr>
        <w:ind w:firstLine="709"/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>2. Комитету внутренней и молодёжной политики Администрации города осуществлять контроль за исполнением муниципального задания</w:t>
      </w:r>
      <w:r>
        <w:rPr>
          <w:rFonts w:eastAsia="Times New Roman"/>
          <w:szCs w:val="28"/>
          <w:lang w:eastAsia="ru-RU"/>
        </w:rPr>
        <w:t>, указанного</w:t>
      </w:r>
      <w:r>
        <w:rPr>
          <w:rFonts w:eastAsia="Times New Roman"/>
          <w:szCs w:val="28"/>
          <w:lang w:eastAsia="ru-RU"/>
        </w:rPr>
        <w:br/>
        <w:t>в пункте 1</w:t>
      </w:r>
      <w:r w:rsidRPr="006E2929">
        <w:rPr>
          <w:rFonts w:eastAsia="Times New Roman"/>
          <w:szCs w:val="28"/>
          <w:lang w:eastAsia="ru-RU"/>
        </w:rPr>
        <w:t>.</w:t>
      </w:r>
    </w:p>
    <w:p w:rsidR="006E2929" w:rsidRPr="006E2929" w:rsidRDefault="006E2929" w:rsidP="006E2929">
      <w:pPr>
        <w:ind w:firstLine="709"/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>3. Управлению бюджетного учёта и отчётности Администрации города обеспечить финансирование муниципального задания</w:t>
      </w:r>
      <w:r>
        <w:rPr>
          <w:rFonts w:eastAsia="Times New Roman"/>
          <w:szCs w:val="28"/>
          <w:lang w:eastAsia="ru-RU"/>
        </w:rPr>
        <w:t>, указанного в пункте 1</w:t>
      </w:r>
      <w:r w:rsidRPr="006E2929">
        <w:rPr>
          <w:rFonts w:eastAsia="Times New Roman"/>
          <w:szCs w:val="28"/>
          <w:lang w:eastAsia="ru-RU"/>
        </w:rPr>
        <w:t>.</w:t>
      </w:r>
    </w:p>
    <w:p w:rsidR="006E2929" w:rsidRPr="006E2929" w:rsidRDefault="006E2929" w:rsidP="006E2929">
      <w:pPr>
        <w:ind w:firstLine="709"/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>4. Признать утратившим силу постановление Администрации</w:t>
      </w:r>
      <w:r>
        <w:rPr>
          <w:rFonts w:eastAsia="Times New Roman"/>
          <w:szCs w:val="28"/>
          <w:lang w:eastAsia="ru-RU"/>
        </w:rPr>
        <w:t xml:space="preserve"> города</w:t>
      </w:r>
      <w:r>
        <w:rPr>
          <w:rFonts w:eastAsia="Times New Roman"/>
          <w:szCs w:val="28"/>
          <w:lang w:eastAsia="ru-RU"/>
        </w:rPr>
        <w:br/>
      </w:r>
      <w:r w:rsidRPr="006E2929">
        <w:rPr>
          <w:rFonts w:eastAsia="Times New Roman"/>
          <w:szCs w:val="28"/>
          <w:lang w:eastAsia="ru-RU"/>
        </w:rPr>
        <w:t>от</w:t>
      </w:r>
      <w:r>
        <w:rPr>
          <w:rFonts w:eastAsia="Times New Roman"/>
          <w:szCs w:val="28"/>
          <w:lang w:eastAsia="ru-RU"/>
        </w:rPr>
        <w:t xml:space="preserve"> </w:t>
      </w:r>
      <w:r w:rsidRPr="006E2929">
        <w:rPr>
          <w:rFonts w:eastAsia="Times New Roman"/>
          <w:szCs w:val="28"/>
          <w:lang w:eastAsia="ru-RU"/>
        </w:rPr>
        <w:t xml:space="preserve">10.01.2025 № 90 «Об утверждении муниципального задания муниципальному </w:t>
      </w:r>
      <w:r w:rsidRPr="006E2929">
        <w:rPr>
          <w:rFonts w:eastAsia="Times New Roman"/>
          <w:szCs w:val="28"/>
          <w:lang w:eastAsia="ru-RU"/>
        </w:rPr>
        <w:lastRenderedPageBreak/>
        <w:t>бюджетному учреждению «Центр специальной подготовки «Сибирский легион» имени Героя Российской Федерации полковника Богомолова Александра Станиславовича» на 2025 год и плановый период 2026 и 2027 годов».</w:t>
      </w:r>
    </w:p>
    <w:p w:rsidR="006E2929" w:rsidRPr="006E2929" w:rsidRDefault="006E2929" w:rsidP="006E2929">
      <w:pPr>
        <w:tabs>
          <w:tab w:val="num" w:pos="720"/>
        </w:tabs>
        <w:jc w:val="both"/>
        <w:rPr>
          <w:rFonts w:eastAsia="Calibri"/>
          <w:szCs w:val="28"/>
        </w:rPr>
      </w:pPr>
      <w:r w:rsidRPr="006E2929">
        <w:rPr>
          <w:rFonts w:eastAsia="Times New Roman"/>
          <w:szCs w:val="28"/>
          <w:lang w:eastAsia="ru-RU"/>
        </w:rPr>
        <w:tab/>
        <w:t xml:space="preserve">5. </w:t>
      </w:r>
      <w:r w:rsidRPr="006E2929">
        <w:rPr>
          <w:rFonts w:eastAsia="Calibri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10" w:history="1">
        <w:r w:rsidRPr="006E2929">
          <w:rPr>
            <w:rFonts w:eastAsia="Calibri"/>
            <w:szCs w:val="28"/>
            <w:lang w:val="en-US"/>
          </w:rPr>
          <w:t>www</w:t>
        </w:r>
        <w:r w:rsidRPr="006E2929">
          <w:rPr>
            <w:rFonts w:eastAsia="Calibri"/>
            <w:szCs w:val="28"/>
          </w:rPr>
          <w:t>.</w:t>
        </w:r>
        <w:r w:rsidRPr="006E2929">
          <w:rPr>
            <w:rFonts w:eastAsia="Calibri"/>
            <w:szCs w:val="28"/>
            <w:lang w:val="en-US"/>
          </w:rPr>
          <w:t>admsurgut</w:t>
        </w:r>
        <w:r w:rsidRPr="006E2929">
          <w:rPr>
            <w:rFonts w:eastAsia="Calibri"/>
            <w:szCs w:val="28"/>
          </w:rPr>
          <w:t>.</w:t>
        </w:r>
        <w:r w:rsidRPr="006E2929">
          <w:rPr>
            <w:rFonts w:eastAsia="Calibri"/>
            <w:szCs w:val="28"/>
            <w:lang w:val="en-US"/>
          </w:rPr>
          <w:t>ru</w:t>
        </w:r>
      </w:hyperlink>
      <w:r w:rsidRPr="006E2929">
        <w:rPr>
          <w:rFonts w:eastAsia="Calibri"/>
          <w:szCs w:val="28"/>
        </w:rPr>
        <w:t>.</w:t>
      </w:r>
    </w:p>
    <w:p w:rsidR="006E2929" w:rsidRPr="006E2929" w:rsidRDefault="006E2929" w:rsidP="006E2929">
      <w:pPr>
        <w:ind w:firstLine="709"/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Calibri"/>
          <w:szCs w:val="28"/>
        </w:rPr>
        <w:t xml:space="preserve"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hyperlink r:id="rId11" w:history="1">
        <w:r w:rsidRPr="006E2929">
          <w:rPr>
            <w:rFonts w:eastAsia="Calibri"/>
            <w:szCs w:val="28"/>
            <w:lang w:val="en-US"/>
          </w:rPr>
          <w:t>DOCSURGUT</w:t>
        </w:r>
        <w:r w:rsidRPr="006E2929">
          <w:rPr>
            <w:rFonts w:eastAsia="Calibri"/>
            <w:szCs w:val="28"/>
          </w:rPr>
          <w:t>.</w:t>
        </w:r>
        <w:r w:rsidRPr="006E2929">
          <w:rPr>
            <w:rFonts w:eastAsia="Calibri"/>
            <w:szCs w:val="28"/>
            <w:lang w:val="en-US"/>
          </w:rPr>
          <w:t>RU</w:t>
        </w:r>
      </w:hyperlink>
      <w:r w:rsidRPr="006E2929">
        <w:rPr>
          <w:rFonts w:eastAsia="Calibri"/>
          <w:szCs w:val="28"/>
        </w:rPr>
        <w:t>».</w:t>
      </w:r>
    </w:p>
    <w:p w:rsidR="006E2929" w:rsidRPr="00FE0BB6" w:rsidRDefault="006E2929" w:rsidP="006E2929">
      <w:pPr>
        <w:ind w:firstLine="709"/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 xml:space="preserve">7. </w:t>
      </w:r>
      <w:r w:rsidRPr="00FE0BB6">
        <w:rPr>
          <w:rFonts w:eastAsia="Times New Roman"/>
          <w:szCs w:val="28"/>
          <w:lang w:eastAsia="ru-RU"/>
        </w:rPr>
        <w:t xml:space="preserve">Настоящее постановление вступает в силу </w:t>
      </w:r>
      <w:r>
        <w:rPr>
          <w:rFonts w:eastAsia="Times New Roman"/>
          <w:szCs w:val="28"/>
          <w:lang w:eastAsia="ru-RU"/>
        </w:rPr>
        <w:t>с момента его издания</w:t>
      </w:r>
      <w:r>
        <w:rPr>
          <w:rFonts w:eastAsia="Times New Roman"/>
          <w:szCs w:val="28"/>
          <w:lang w:eastAsia="ru-RU"/>
        </w:rPr>
        <w:br/>
        <w:t>и распространяется на правоотношения, возникшие с</w:t>
      </w:r>
      <w:r w:rsidRPr="00FE0BB6">
        <w:rPr>
          <w:rFonts w:eastAsia="Times New Roman"/>
          <w:szCs w:val="28"/>
          <w:lang w:eastAsia="ru-RU"/>
        </w:rPr>
        <w:t xml:space="preserve"> 01.01.2026.</w:t>
      </w:r>
    </w:p>
    <w:p w:rsidR="006E2929" w:rsidRPr="006E2929" w:rsidRDefault="006E2929" w:rsidP="006E2929">
      <w:pPr>
        <w:ind w:firstLine="709"/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 xml:space="preserve">8. Контроль за выполнением постановления оставляю за собой. </w:t>
      </w:r>
    </w:p>
    <w:p w:rsidR="006E2929" w:rsidRPr="006E2929" w:rsidRDefault="006E2929" w:rsidP="006E2929">
      <w:pPr>
        <w:ind w:firstLine="709"/>
        <w:rPr>
          <w:rFonts w:eastAsia="Times New Roman"/>
          <w:szCs w:val="28"/>
          <w:lang w:eastAsia="ru-RU"/>
        </w:rPr>
      </w:pPr>
    </w:p>
    <w:p w:rsidR="006E2929" w:rsidRPr="006E2929" w:rsidRDefault="006E2929" w:rsidP="006E2929">
      <w:pPr>
        <w:ind w:firstLine="709"/>
        <w:rPr>
          <w:rFonts w:eastAsia="Times New Roman"/>
          <w:szCs w:val="28"/>
          <w:lang w:eastAsia="ru-RU"/>
        </w:rPr>
      </w:pPr>
    </w:p>
    <w:p w:rsidR="006E2929" w:rsidRPr="006E2929" w:rsidRDefault="006E2929" w:rsidP="006E2929">
      <w:pPr>
        <w:ind w:firstLine="709"/>
        <w:rPr>
          <w:rFonts w:eastAsia="Times New Roman"/>
          <w:szCs w:val="28"/>
          <w:lang w:eastAsia="ru-RU"/>
        </w:rPr>
      </w:pPr>
    </w:p>
    <w:p w:rsidR="006E2929" w:rsidRPr="006E2929" w:rsidRDefault="006E2929" w:rsidP="006E2929">
      <w:pPr>
        <w:jc w:val="both"/>
        <w:rPr>
          <w:rFonts w:eastAsia="Times New Roman"/>
          <w:szCs w:val="28"/>
          <w:lang w:eastAsia="ru-RU"/>
        </w:rPr>
      </w:pPr>
      <w:r w:rsidRPr="006E2929">
        <w:rPr>
          <w:rFonts w:eastAsia="Times New Roman"/>
          <w:szCs w:val="28"/>
          <w:lang w:eastAsia="ru-RU"/>
        </w:rPr>
        <w:t xml:space="preserve">Заместитель Главы города </w:t>
      </w:r>
      <w:r w:rsidRPr="006E2929">
        <w:rPr>
          <w:rFonts w:eastAsia="Times New Roman"/>
          <w:szCs w:val="28"/>
          <w:lang w:eastAsia="ru-RU"/>
        </w:rPr>
        <w:tab/>
      </w:r>
      <w:r w:rsidRPr="006E2929">
        <w:rPr>
          <w:rFonts w:eastAsia="Times New Roman"/>
          <w:szCs w:val="28"/>
          <w:lang w:eastAsia="ru-RU"/>
        </w:rPr>
        <w:tab/>
      </w:r>
      <w:r w:rsidRPr="006E2929">
        <w:rPr>
          <w:rFonts w:eastAsia="Times New Roman"/>
          <w:szCs w:val="28"/>
          <w:lang w:eastAsia="ru-RU"/>
        </w:rPr>
        <w:tab/>
      </w:r>
      <w:r w:rsidRPr="006E2929">
        <w:rPr>
          <w:rFonts w:eastAsia="Times New Roman"/>
          <w:szCs w:val="28"/>
          <w:lang w:eastAsia="ru-RU"/>
        </w:rPr>
        <w:tab/>
      </w:r>
      <w:r w:rsidRPr="006E2929">
        <w:rPr>
          <w:rFonts w:eastAsia="Times New Roman"/>
          <w:szCs w:val="28"/>
          <w:lang w:eastAsia="ru-RU"/>
        </w:rPr>
        <w:tab/>
      </w:r>
      <w:r w:rsidRPr="006E2929">
        <w:rPr>
          <w:rFonts w:eastAsia="Times New Roman"/>
          <w:szCs w:val="28"/>
          <w:lang w:eastAsia="ru-RU"/>
        </w:rPr>
        <w:tab/>
      </w:r>
      <w:r w:rsidRPr="006E2929">
        <w:rPr>
          <w:rFonts w:eastAsia="Times New Roman"/>
          <w:szCs w:val="28"/>
          <w:lang w:eastAsia="ru-RU"/>
        </w:rPr>
        <w:tab/>
        <w:t xml:space="preserve"> В.В. Малыхин</w:t>
      </w:r>
    </w:p>
    <w:p w:rsidR="006E2929" w:rsidRDefault="006E292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6E2929" w:rsidRDefault="006E2929" w:rsidP="006E2929">
      <w:pPr>
        <w:jc w:val="both"/>
        <w:sectPr w:rsidR="006E2929" w:rsidSect="00D91233">
          <w:headerReference w:type="default" r:id="rId12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6E2929" w:rsidRPr="006E2929" w:rsidRDefault="006E2929" w:rsidP="006E2929">
      <w:pPr>
        <w:suppressAutoHyphens/>
        <w:ind w:left="11340"/>
        <w:rPr>
          <w:rFonts w:eastAsia="Calibri"/>
          <w:szCs w:val="28"/>
        </w:rPr>
      </w:pPr>
      <w:r w:rsidRPr="006E2929">
        <w:rPr>
          <w:rFonts w:eastAsia="Calibri"/>
          <w:szCs w:val="28"/>
        </w:rPr>
        <w:lastRenderedPageBreak/>
        <w:t xml:space="preserve">Приложение </w:t>
      </w:r>
    </w:p>
    <w:p w:rsidR="006E2929" w:rsidRPr="006E2929" w:rsidRDefault="006E2929" w:rsidP="006E2929">
      <w:pPr>
        <w:suppressAutoHyphens/>
        <w:ind w:left="11340"/>
        <w:rPr>
          <w:rFonts w:eastAsia="Calibri"/>
          <w:szCs w:val="28"/>
        </w:rPr>
      </w:pPr>
      <w:r w:rsidRPr="006E2929">
        <w:rPr>
          <w:rFonts w:eastAsia="Calibri"/>
          <w:szCs w:val="28"/>
        </w:rPr>
        <w:t xml:space="preserve">к постановлению </w:t>
      </w:r>
    </w:p>
    <w:p w:rsidR="006E2929" w:rsidRPr="006E2929" w:rsidRDefault="006E2929" w:rsidP="006E2929">
      <w:pPr>
        <w:suppressAutoHyphens/>
        <w:ind w:left="11340"/>
        <w:rPr>
          <w:rFonts w:eastAsia="Calibri"/>
          <w:szCs w:val="28"/>
        </w:rPr>
      </w:pPr>
      <w:r w:rsidRPr="006E2929">
        <w:rPr>
          <w:rFonts w:eastAsia="Calibri"/>
          <w:szCs w:val="28"/>
        </w:rPr>
        <w:t>Администрации города</w:t>
      </w:r>
    </w:p>
    <w:p w:rsidR="006E2929" w:rsidRPr="006E2929" w:rsidRDefault="006E2929" w:rsidP="006E2929">
      <w:pPr>
        <w:suppressAutoHyphens/>
        <w:ind w:left="11340"/>
        <w:rPr>
          <w:rFonts w:eastAsia="Calibri"/>
          <w:szCs w:val="28"/>
        </w:rPr>
      </w:pPr>
      <w:r w:rsidRPr="006E2929">
        <w:rPr>
          <w:rFonts w:eastAsia="Calibri"/>
          <w:szCs w:val="28"/>
        </w:rPr>
        <w:t>от _____________ № _______</w:t>
      </w:r>
    </w:p>
    <w:p w:rsidR="006E2929" w:rsidRDefault="006E2929" w:rsidP="006E2929">
      <w:pPr>
        <w:suppressAutoHyphens/>
        <w:ind w:left="11340"/>
        <w:jc w:val="center"/>
        <w:rPr>
          <w:rFonts w:eastAsia="Calibri"/>
          <w:szCs w:val="28"/>
        </w:rPr>
      </w:pPr>
    </w:p>
    <w:p w:rsidR="006E2929" w:rsidRPr="006E2929" w:rsidRDefault="006E2929" w:rsidP="006E2929">
      <w:pPr>
        <w:suppressAutoHyphens/>
        <w:ind w:left="11340"/>
        <w:jc w:val="center"/>
        <w:rPr>
          <w:rFonts w:eastAsia="Calibri"/>
          <w:szCs w:val="28"/>
        </w:rPr>
      </w:pPr>
    </w:p>
    <w:p w:rsidR="006E2929" w:rsidRPr="006E2929" w:rsidRDefault="006E2929" w:rsidP="006E2929">
      <w:pPr>
        <w:suppressAutoHyphens/>
        <w:jc w:val="center"/>
        <w:rPr>
          <w:rFonts w:eastAsia="Calibri"/>
          <w:szCs w:val="28"/>
        </w:rPr>
      </w:pPr>
      <w:r w:rsidRPr="006E2929">
        <w:rPr>
          <w:rFonts w:eastAsia="Calibri"/>
          <w:szCs w:val="28"/>
        </w:rPr>
        <w:t>Муниципальное задание</w:t>
      </w:r>
    </w:p>
    <w:p w:rsidR="006E2929" w:rsidRPr="006E2929" w:rsidRDefault="006E2929" w:rsidP="006E2929">
      <w:pPr>
        <w:suppressAutoHyphens/>
        <w:jc w:val="center"/>
        <w:rPr>
          <w:rFonts w:eastAsia="Calibri"/>
          <w:szCs w:val="28"/>
        </w:rPr>
      </w:pPr>
      <w:r w:rsidRPr="006E2929">
        <w:rPr>
          <w:rFonts w:eastAsia="Calibri"/>
          <w:szCs w:val="28"/>
        </w:rPr>
        <w:t>на 2026 год и плановый период 2027 и 2028 годов</w:t>
      </w:r>
    </w:p>
    <w:p w:rsidR="006E2929" w:rsidRPr="006E2929" w:rsidRDefault="006E2929" w:rsidP="006E2929">
      <w:pPr>
        <w:suppressAutoHyphens/>
        <w:jc w:val="center"/>
        <w:rPr>
          <w:rFonts w:eastAsia="Calibri"/>
          <w:szCs w:val="28"/>
        </w:rPr>
      </w:pPr>
    </w:p>
    <w:tbl>
      <w:tblPr>
        <w:tblW w:w="5096" w:type="pct"/>
        <w:tblLayout w:type="fixed"/>
        <w:tblLook w:val="04A0" w:firstRow="1" w:lastRow="0" w:firstColumn="1" w:lastColumn="0" w:noHBand="0" w:noVBand="1"/>
      </w:tblPr>
      <w:tblGrid>
        <w:gridCol w:w="4765"/>
        <w:gridCol w:w="4178"/>
        <w:gridCol w:w="1743"/>
        <w:gridCol w:w="2991"/>
        <w:gridCol w:w="1774"/>
      </w:tblGrid>
      <w:tr w:rsidR="006E2929" w:rsidRPr="006E2929" w:rsidTr="006E2929">
        <w:tc>
          <w:tcPr>
            <w:tcW w:w="1542" w:type="pct"/>
          </w:tcPr>
          <w:p w:rsidR="006E2929" w:rsidRPr="006E2929" w:rsidRDefault="006E2929" w:rsidP="006E2929">
            <w:pPr>
              <w:suppressAutoHyphens/>
              <w:rPr>
                <w:rFonts w:eastAsia="Calibri"/>
              </w:rPr>
            </w:pPr>
          </w:p>
        </w:tc>
        <w:tc>
          <w:tcPr>
            <w:tcW w:w="1352" w:type="pct"/>
          </w:tcPr>
          <w:p w:rsidR="006E2929" w:rsidRPr="006E2929" w:rsidRDefault="006E2929" w:rsidP="006E2929">
            <w:pPr>
              <w:suppressAutoHyphens/>
              <w:rPr>
                <w:rFonts w:eastAsia="Calibri"/>
              </w:rPr>
            </w:pPr>
          </w:p>
        </w:tc>
        <w:tc>
          <w:tcPr>
            <w:tcW w:w="564" w:type="pct"/>
          </w:tcPr>
          <w:p w:rsidR="006E2929" w:rsidRPr="006E2929" w:rsidRDefault="006E2929" w:rsidP="006E2929">
            <w:pPr>
              <w:suppressAutoHyphens/>
              <w:rPr>
                <w:rFonts w:eastAsia="Calibri"/>
              </w:rPr>
            </w:pPr>
          </w:p>
        </w:tc>
        <w:tc>
          <w:tcPr>
            <w:tcW w:w="968" w:type="pct"/>
            <w:tcBorders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right"/>
              <w:rPr>
                <w:rFonts w:eastAsia="Calibr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</w:rPr>
            </w:pPr>
            <w:r w:rsidRPr="006E2929">
              <w:rPr>
                <w:rFonts w:eastAsia="Calibri"/>
              </w:rPr>
              <w:t>Коды</w:t>
            </w:r>
          </w:p>
        </w:tc>
      </w:tr>
      <w:tr w:rsidR="006E2929" w:rsidRPr="006E2929" w:rsidTr="006E2929">
        <w:tc>
          <w:tcPr>
            <w:tcW w:w="1542" w:type="pct"/>
            <w:vMerge w:val="restart"/>
          </w:tcPr>
          <w:p w:rsidR="006E2929" w:rsidRPr="006E2929" w:rsidRDefault="006E2929" w:rsidP="006E2929">
            <w:pPr>
              <w:suppressAutoHyphens/>
              <w:rPr>
                <w:rFonts w:eastAsia="Calibri"/>
              </w:rPr>
            </w:pPr>
            <w:r w:rsidRPr="006E2929">
              <w:rPr>
                <w:rFonts w:eastAsia="Calibri"/>
              </w:rPr>
              <w:t>Наименование муниципального учреждения</w:t>
            </w:r>
          </w:p>
        </w:tc>
        <w:tc>
          <w:tcPr>
            <w:tcW w:w="1916" w:type="pct"/>
            <w:gridSpan w:val="2"/>
          </w:tcPr>
          <w:p w:rsidR="006E2929" w:rsidRPr="006E2929" w:rsidRDefault="006E2929" w:rsidP="006E2929">
            <w:pPr>
              <w:suppressAutoHyphens/>
              <w:rPr>
                <w:rFonts w:eastAsia="Calibri"/>
                <w:u w:val="single"/>
              </w:rPr>
            </w:pPr>
            <w:r w:rsidRPr="006E2929">
              <w:rPr>
                <w:rFonts w:eastAsia="Calibri"/>
                <w:u w:val="single"/>
              </w:rPr>
              <w:t xml:space="preserve">муниципальное бюджетное учреждение </w:t>
            </w:r>
          </w:p>
          <w:p w:rsidR="006E2929" w:rsidRDefault="006E2929" w:rsidP="006E2929">
            <w:pPr>
              <w:suppressAutoHyphens/>
              <w:rPr>
                <w:rFonts w:eastAsia="Calibri"/>
                <w:u w:val="single"/>
              </w:rPr>
            </w:pPr>
            <w:r w:rsidRPr="006E2929">
              <w:rPr>
                <w:rFonts w:eastAsia="Calibri"/>
                <w:u w:val="single"/>
              </w:rPr>
              <w:t xml:space="preserve">«Центр специальной подготовки </w:t>
            </w:r>
          </w:p>
          <w:p w:rsidR="006E2929" w:rsidRPr="006E2929" w:rsidRDefault="006E2929" w:rsidP="006E2929">
            <w:pPr>
              <w:suppressAutoHyphens/>
              <w:rPr>
                <w:rFonts w:eastAsia="Calibri"/>
                <w:u w:val="single"/>
              </w:rPr>
            </w:pPr>
            <w:r w:rsidRPr="006E2929">
              <w:rPr>
                <w:rFonts w:eastAsia="Calibri"/>
                <w:u w:val="single"/>
              </w:rPr>
              <w:t xml:space="preserve">«Сибирский легион» имени Героя Российской </w:t>
            </w:r>
          </w:p>
        </w:tc>
        <w:tc>
          <w:tcPr>
            <w:tcW w:w="968" w:type="pct"/>
            <w:tcBorders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rPr>
                <w:rFonts w:eastAsia="Calibri"/>
              </w:rPr>
            </w:pPr>
            <w:r w:rsidRPr="006E2929">
              <w:rPr>
                <w:rFonts w:eastAsia="Calibri"/>
              </w:rPr>
              <w:t xml:space="preserve">Форма </w:t>
            </w:r>
          </w:p>
          <w:p w:rsidR="006E2929" w:rsidRPr="006E2929" w:rsidRDefault="006E2929" w:rsidP="006E2929">
            <w:pPr>
              <w:suppressAutoHyphens/>
              <w:rPr>
                <w:rFonts w:eastAsia="Calibri"/>
              </w:rPr>
            </w:pPr>
            <w:r w:rsidRPr="006E2929">
              <w:rPr>
                <w:rFonts w:eastAsia="Calibri"/>
              </w:rPr>
              <w:t>по ОКУД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</w:rPr>
            </w:pPr>
            <w:r w:rsidRPr="006E2929">
              <w:rPr>
                <w:rFonts w:eastAsia="Calibri"/>
              </w:rPr>
              <w:t>0506001</w:t>
            </w:r>
          </w:p>
        </w:tc>
      </w:tr>
      <w:tr w:rsidR="006E2929" w:rsidRPr="006E2929" w:rsidTr="006E2929">
        <w:trPr>
          <w:trHeight w:val="579"/>
        </w:trPr>
        <w:tc>
          <w:tcPr>
            <w:tcW w:w="1542" w:type="pct"/>
            <w:vMerge/>
          </w:tcPr>
          <w:p w:rsidR="006E2929" w:rsidRPr="006E2929" w:rsidRDefault="006E2929" w:rsidP="006E2929">
            <w:pPr>
              <w:suppressAutoHyphens/>
              <w:rPr>
                <w:rFonts w:eastAsia="Calibri"/>
              </w:rPr>
            </w:pPr>
          </w:p>
        </w:tc>
        <w:tc>
          <w:tcPr>
            <w:tcW w:w="1916" w:type="pct"/>
            <w:gridSpan w:val="2"/>
          </w:tcPr>
          <w:p w:rsidR="006E2929" w:rsidRPr="006E2929" w:rsidRDefault="006E2929" w:rsidP="006E2929">
            <w:pPr>
              <w:suppressAutoHyphens/>
              <w:rPr>
                <w:rFonts w:eastAsia="Calibri"/>
                <w:u w:val="single"/>
              </w:rPr>
            </w:pPr>
            <w:r w:rsidRPr="006E2929">
              <w:rPr>
                <w:rFonts w:eastAsia="Calibri"/>
                <w:u w:val="single"/>
              </w:rPr>
              <w:t>Федерации</w:t>
            </w:r>
            <w:r>
              <w:rPr>
                <w:rFonts w:eastAsia="Calibri"/>
                <w:u w:val="single"/>
              </w:rPr>
              <w:t xml:space="preserve"> </w:t>
            </w:r>
            <w:r w:rsidRPr="006E2929">
              <w:rPr>
                <w:rFonts w:eastAsia="Calibri"/>
                <w:u w:val="single"/>
              </w:rPr>
              <w:t>полковника Богомолова Александра</w:t>
            </w:r>
            <w:r>
              <w:rPr>
                <w:rFonts w:eastAsia="Calibri"/>
                <w:u w:val="single"/>
              </w:rPr>
              <w:t xml:space="preserve"> </w:t>
            </w:r>
            <w:r w:rsidRPr="006E2929">
              <w:rPr>
                <w:rFonts w:eastAsia="Calibri"/>
                <w:u w:val="single"/>
              </w:rPr>
              <w:t>Станиславовича»</w:t>
            </w:r>
          </w:p>
        </w:tc>
        <w:tc>
          <w:tcPr>
            <w:tcW w:w="968" w:type="pct"/>
            <w:tcBorders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ind w:right="177"/>
              <w:rPr>
                <w:rFonts w:eastAsia="Calibri"/>
              </w:rPr>
            </w:pPr>
            <w:r w:rsidRPr="006E2929">
              <w:rPr>
                <w:rFonts w:eastAsia="Calibri"/>
              </w:rPr>
              <w:t xml:space="preserve">Дата начала </w:t>
            </w:r>
          </w:p>
          <w:p w:rsidR="006E2929" w:rsidRPr="006E2929" w:rsidRDefault="006E2929" w:rsidP="006E2929">
            <w:pPr>
              <w:suppressAutoHyphens/>
              <w:ind w:right="177"/>
              <w:rPr>
                <w:rFonts w:eastAsia="Calibri"/>
              </w:rPr>
            </w:pPr>
            <w:r w:rsidRPr="006E2929">
              <w:rPr>
                <w:rFonts w:eastAsia="Calibri"/>
              </w:rPr>
              <w:t>действия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</w:rPr>
            </w:pPr>
            <w:r w:rsidRPr="006E2929">
              <w:rPr>
                <w:rFonts w:eastAsia="Calibri"/>
              </w:rPr>
              <w:t>01.01.2026</w:t>
            </w:r>
          </w:p>
        </w:tc>
      </w:tr>
      <w:tr w:rsidR="006E2929" w:rsidRPr="006E2929" w:rsidTr="006E2929">
        <w:tc>
          <w:tcPr>
            <w:tcW w:w="3458" w:type="pct"/>
            <w:gridSpan w:val="3"/>
            <w:vMerge w:val="restart"/>
          </w:tcPr>
          <w:p w:rsidR="006E2929" w:rsidRPr="006E2929" w:rsidRDefault="006E2929" w:rsidP="006E2929">
            <w:pPr>
              <w:suppressAutoHyphens/>
              <w:rPr>
                <w:rFonts w:eastAsia="Calibri"/>
              </w:rPr>
            </w:pPr>
          </w:p>
        </w:tc>
        <w:tc>
          <w:tcPr>
            <w:tcW w:w="968" w:type="pct"/>
            <w:tcBorders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ind w:right="-31"/>
              <w:rPr>
                <w:rFonts w:eastAsia="Calibri"/>
              </w:rPr>
            </w:pPr>
            <w:r w:rsidRPr="006E2929">
              <w:rPr>
                <w:rFonts w:eastAsia="Calibri"/>
              </w:rPr>
              <w:t>Дата окончания действия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6E2929" w:rsidRPr="006E2929" w:rsidTr="006E2929">
        <w:trPr>
          <w:trHeight w:val="184"/>
        </w:trPr>
        <w:tc>
          <w:tcPr>
            <w:tcW w:w="3458" w:type="pct"/>
            <w:gridSpan w:val="3"/>
            <w:vMerge/>
          </w:tcPr>
          <w:p w:rsidR="006E2929" w:rsidRPr="006E2929" w:rsidRDefault="006E2929" w:rsidP="006E2929">
            <w:pPr>
              <w:suppressAutoHyphens/>
              <w:rPr>
                <w:rFonts w:eastAsia="Calibri"/>
              </w:rPr>
            </w:pPr>
          </w:p>
        </w:tc>
        <w:tc>
          <w:tcPr>
            <w:tcW w:w="968" w:type="pct"/>
            <w:tcBorders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rPr>
                <w:rFonts w:eastAsia="Calibri"/>
              </w:rPr>
            </w:pPr>
            <w:r w:rsidRPr="006E2929">
              <w:rPr>
                <w:rFonts w:eastAsia="Calibri"/>
              </w:rPr>
              <w:t>Код по сводному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</w:rPr>
            </w:pPr>
            <w:r w:rsidRPr="006E2929">
              <w:rPr>
                <w:rFonts w:eastAsia="Calibri"/>
              </w:rPr>
              <w:t>743D0422</w:t>
            </w:r>
          </w:p>
        </w:tc>
      </w:tr>
      <w:tr w:rsidR="006E2929" w:rsidRPr="006E2929" w:rsidTr="006E2929">
        <w:tc>
          <w:tcPr>
            <w:tcW w:w="3458" w:type="pct"/>
            <w:gridSpan w:val="3"/>
            <w:vMerge/>
          </w:tcPr>
          <w:p w:rsidR="006E2929" w:rsidRPr="006E2929" w:rsidRDefault="006E2929" w:rsidP="006E2929">
            <w:pPr>
              <w:suppressAutoHyphens/>
              <w:rPr>
                <w:rFonts w:eastAsia="Calibri"/>
              </w:rPr>
            </w:pPr>
          </w:p>
        </w:tc>
        <w:tc>
          <w:tcPr>
            <w:tcW w:w="968" w:type="pct"/>
            <w:tcBorders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ind w:right="177"/>
              <w:rPr>
                <w:rFonts w:eastAsia="Calibri"/>
              </w:rPr>
            </w:pPr>
            <w:r w:rsidRPr="006E2929">
              <w:rPr>
                <w:rFonts w:eastAsia="Calibri"/>
              </w:rPr>
              <w:t>реестру</w:t>
            </w: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6E2929" w:rsidRPr="006E2929" w:rsidTr="006E2929">
        <w:trPr>
          <w:trHeight w:val="226"/>
        </w:trPr>
        <w:tc>
          <w:tcPr>
            <w:tcW w:w="1542" w:type="pct"/>
            <w:vMerge w:val="restart"/>
          </w:tcPr>
          <w:p w:rsidR="006E2929" w:rsidRPr="006E2929" w:rsidRDefault="006E2929" w:rsidP="006E2929">
            <w:pPr>
              <w:suppressAutoHyphens/>
              <w:rPr>
                <w:rFonts w:eastAsia="Calibri"/>
              </w:rPr>
            </w:pPr>
            <w:r w:rsidRPr="006E2929">
              <w:rPr>
                <w:rFonts w:eastAsia="Calibri"/>
              </w:rPr>
              <w:t>Виды деятельн</w:t>
            </w:r>
            <w:r>
              <w:rPr>
                <w:rFonts w:eastAsia="Calibri"/>
              </w:rPr>
              <w:t>ости муниципального учреждения</w:t>
            </w:r>
          </w:p>
        </w:tc>
        <w:tc>
          <w:tcPr>
            <w:tcW w:w="1916" w:type="pct"/>
            <w:gridSpan w:val="2"/>
          </w:tcPr>
          <w:p w:rsidR="006E2929" w:rsidRPr="006E2929" w:rsidRDefault="006E2929" w:rsidP="006E2929">
            <w:pPr>
              <w:suppressAutoHyphens/>
              <w:rPr>
                <w:rFonts w:eastAsia="Calibri"/>
              </w:rPr>
            </w:pPr>
            <w:r w:rsidRPr="006E2929">
              <w:rPr>
                <w:rFonts w:eastAsia="Calibri"/>
              </w:rPr>
              <w:t>деятельность в области спорта прочая;</w:t>
            </w:r>
          </w:p>
        </w:tc>
        <w:tc>
          <w:tcPr>
            <w:tcW w:w="968" w:type="pct"/>
            <w:tcBorders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ind w:right="177"/>
              <w:rPr>
                <w:rFonts w:eastAsia="Calibri"/>
              </w:rPr>
            </w:pPr>
            <w:r w:rsidRPr="006E2929">
              <w:rPr>
                <w:rFonts w:eastAsia="Calibri"/>
              </w:rPr>
              <w:t>По ОКВЭД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</w:rPr>
            </w:pPr>
            <w:r w:rsidRPr="006E2929">
              <w:rPr>
                <w:rFonts w:eastAsia="Calibri"/>
              </w:rPr>
              <w:t>93.19</w:t>
            </w:r>
          </w:p>
        </w:tc>
      </w:tr>
      <w:tr w:rsidR="006E2929" w:rsidRPr="006E2929" w:rsidTr="006E2929">
        <w:trPr>
          <w:trHeight w:val="257"/>
        </w:trPr>
        <w:tc>
          <w:tcPr>
            <w:tcW w:w="1542" w:type="pct"/>
            <w:vMerge/>
          </w:tcPr>
          <w:p w:rsidR="006E2929" w:rsidRPr="006E2929" w:rsidRDefault="006E2929" w:rsidP="006E2929">
            <w:pPr>
              <w:suppressAutoHyphens/>
              <w:rPr>
                <w:rFonts w:eastAsia="Calibri"/>
              </w:rPr>
            </w:pPr>
          </w:p>
        </w:tc>
        <w:tc>
          <w:tcPr>
            <w:tcW w:w="1916" w:type="pct"/>
            <w:gridSpan w:val="2"/>
          </w:tcPr>
          <w:p w:rsidR="006E2929" w:rsidRPr="006E2929" w:rsidRDefault="006E2929" w:rsidP="006E2929">
            <w:pPr>
              <w:suppressAutoHyphens/>
              <w:rPr>
                <w:rFonts w:eastAsia="Calibri"/>
              </w:rPr>
            </w:pPr>
            <w:r w:rsidRPr="006E2929">
              <w:rPr>
                <w:rFonts w:eastAsia="Calibri"/>
                <w:color w:val="000000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968" w:type="pct"/>
            <w:tcBorders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ind w:right="177"/>
              <w:rPr>
                <w:rFonts w:eastAsia="Calibri"/>
              </w:rPr>
            </w:pPr>
            <w:r w:rsidRPr="006E2929">
              <w:rPr>
                <w:rFonts w:eastAsia="Calibri"/>
              </w:rPr>
              <w:t>По ОКВЭД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</w:rPr>
            </w:pPr>
            <w:r w:rsidRPr="006E2929">
              <w:rPr>
                <w:rFonts w:eastAsia="Calibri"/>
              </w:rPr>
              <w:t>93.29.9</w:t>
            </w:r>
          </w:p>
        </w:tc>
      </w:tr>
    </w:tbl>
    <w:p w:rsidR="006E2929" w:rsidRDefault="006E2929"/>
    <w:p w:rsidR="006E2929" w:rsidRDefault="006E2929"/>
    <w:p w:rsidR="006E2929" w:rsidRDefault="006E2929"/>
    <w:p w:rsidR="006E2929" w:rsidRDefault="006E2929"/>
    <w:p w:rsidR="006E2929" w:rsidRDefault="006E2929"/>
    <w:p w:rsidR="006E2929" w:rsidRDefault="006E2929"/>
    <w:p w:rsidR="006E2929" w:rsidRPr="006E2929" w:rsidRDefault="006E2929" w:rsidP="006E2929">
      <w:pPr>
        <w:ind w:firstLine="709"/>
      </w:pPr>
      <w:r w:rsidRPr="006E2929">
        <w:rPr>
          <w:rFonts w:eastAsia="Calibri"/>
          <w:sz w:val="24"/>
        </w:rPr>
        <w:t>Часть 2. Сведения о выполняемых муниципальных работах</w:t>
      </w:r>
    </w:p>
    <w:p w:rsidR="006E2929" w:rsidRPr="006E2929" w:rsidRDefault="006E2929" w:rsidP="006E2929">
      <w:pPr>
        <w:ind w:firstLine="709"/>
      </w:pPr>
      <w:r w:rsidRPr="006E2929">
        <w:rPr>
          <w:rFonts w:eastAsia="Calibri"/>
          <w:sz w:val="24"/>
        </w:rPr>
        <w:t>Раздел 1</w:t>
      </w:r>
    </w:p>
    <w:tbl>
      <w:tblPr>
        <w:tblW w:w="5049" w:type="pct"/>
        <w:tblLook w:val="04A0" w:firstRow="1" w:lastRow="0" w:firstColumn="1" w:lastColumn="0" w:noHBand="0" w:noVBand="1"/>
      </w:tblPr>
      <w:tblGrid>
        <w:gridCol w:w="12131"/>
        <w:gridCol w:w="2168"/>
        <w:gridCol w:w="1010"/>
      </w:tblGrid>
      <w:tr w:rsidR="006E2929" w:rsidRPr="006E2929" w:rsidTr="006E2929">
        <w:tc>
          <w:tcPr>
            <w:tcW w:w="3962" w:type="pct"/>
          </w:tcPr>
          <w:p w:rsidR="006E2929" w:rsidRPr="006E2929" w:rsidRDefault="006E2929" w:rsidP="006E2929">
            <w:pPr>
              <w:suppressAutoHyphens/>
              <w:ind w:firstLine="596"/>
              <w:rPr>
                <w:rFonts w:eastAsia="Calibri"/>
                <w:sz w:val="24"/>
              </w:rPr>
            </w:pPr>
            <w:r w:rsidRPr="006E2929">
              <w:rPr>
                <w:rFonts w:eastAsia="Calibri"/>
                <w:sz w:val="24"/>
              </w:rPr>
              <w:t>1. Наименование муниципальной работы: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708" w:type="pct"/>
            <w:vMerge w:val="restart"/>
            <w:tcBorders>
              <w:right w:val="single" w:sz="4" w:space="0" w:color="auto"/>
            </w:tcBorders>
          </w:tcPr>
          <w:p w:rsidR="006E2929" w:rsidRDefault="006E2929" w:rsidP="006E2929">
            <w:pPr>
              <w:suppressAutoHyphens/>
              <w:rPr>
                <w:rFonts w:eastAsia="Calibri"/>
                <w:sz w:val="24"/>
              </w:rPr>
            </w:pPr>
            <w:r w:rsidRPr="006E2929">
              <w:rPr>
                <w:rFonts w:eastAsia="Calibri"/>
                <w:sz w:val="24"/>
              </w:rPr>
              <w:t xml:space="preserve">Код </w:t>
            </w:r>
          </w:p>
          <w:p w:rsidR="006E2929" w:rsidRPr="006E2929" w:rsidRDefault="006E2929" w:rsidP="006E2929">
            <w:pPr>
              <w:suppressAutoHyphens/>
              <w:rPr>
                <w:rFonts w:eastAsia="Calibri"/>
                <w:sz w:val="24"/>
              </w:rPr>
            </w:pPr>
            <w:r w:rsidRPr="006E2929">
              <w:rPr>
                <w:rFonts w:eastAsia="Calibri"/>
                <w:sz w:val="24"/>
              </w:rPr>
              <w:t>по региональному</w:t>
            </w:r>
            <w:r>
              <w:rPr>
                <w:rFonts w:eastAsia="Calibri"/>
                <w:sz w:val="24"/>
              </w:rPr>
              <w:t xml:space="preserve"> </w:t>
            </w:r>
            <w:r w:rsidRPr="006E2929">
              <w:rPr>
                <w:rFonts w:eastAsia="Calibri"/>
                <w:sz w:val="24"/>
              </w:rPr>
              <w:t>перечню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24"/>
              </w:rPr>
            </w:pPr>
            <w:r w:rsidRPr="006E2929">
              <w:rPr>
                <w:rFonts w:eastAsia="Calibri"/>
                <w:sz w:val="24"/>
              </w:rPr>
              <w:t>0504</w:t>
            </w:r>
          </w:p>
        </w:tc>
      </w:tr>
      <w:tr w:rsidR="006E2929" w:rsidRPr="006E2929" w:rsidTr="006E2929">
        <w:tc>
          <w:tcPr>
            <w:tcW w:w="3962" w:type="pct"/>
          </w:tcPr>
          <w:p w:rsidR="006E2929" w:rsidRPr="006E2929" w:rsidRDefault="006E2929" w:rsidP="006E2929">
            <w:pPr>
              <w:suppressAutoHyphens/>
              <w:ind w:firstLine="596"/>
              <w:rPr>
                <w:rFonts w:eastAsia="Calibri"/>
                <w:sz w:val="24"/>
              </w:rPr>
            </w:pPr>
            <w:r w:rsidRPr="006E2929">
              <w:rPr>
                <w:rFonts w:eastAsia="Calibri"/>
                <w:sz w:val="24"/>
              </w:rPr>
              <w:t>2. Категории потребителей муниципальной работы:</w:t>
            </w:r>
            <w:r>
              <w:rPr>
                <w:rFonts w:eastAsia="Calibri"/>
                <w:sz w:val="24"/>
              </w:rPr>
              <w:t xml:space="preserve"> </w:t>
            </w:r>
            <w:r w:rsidRPr="006E2929">
              <w:rPr>
                <w:rFonts w:eastAsia="Calibri"/>
                <w:sz w:val="24"/>
              </w:rPr>
              <w:t>физические лица (от 14 до 35 лет включительно)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708" w:type="pct"/>
            <w:vMerge/>
            <w:tcBorders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rPr>
                <w:rFonts w:eastAsia="Calibri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rPr>
                <w:rFonts w:eastAsia="Calibri"/>
                <w:szCs w:val="22"/>
              </w:rPr>
            </w:pPr>
          </w:p>
        </w:tc>
      </w:tr>
    </w:tbl>
    <w:p w:rsidR="006E2929" w:rsidRPr="006E2929" w:rsidRDefault="006E2929" w:rsidP="006E2929">
      <w:pPr>
        <w:suppressAutoHyphens/>
        <w:rPr>
          <w:rFonts w:eastAsia="Calibri"/>
          <w:sz w:val="20"/>
        </w:rPr>
      </w:pPr>
    </w:p>
    <w:p w:rsidR="006E2929" w:rsidRPr="006E2929" w:rsidRDefault="006E2929" w:rsidP="006E2929">
      <w:pPr>
        <w:suppressAutoHyphens/>
        <w:ind w:firstLine="567"/>
        <w:rPr>
          <w:rFonts w:eastAsia="Calibri"/>
          <w:sz w:val="24"/>
        </w:rPr>
      </w:pPr>
      <w:r w:rsidRPr="006E2929">
        <w:rPr>
          <w:rFonts w:eastAsia="Calibri"/>
          <w:sz w:val="24"/>
        </w:rPr>
        <w:t>3. Показатели, характеризующие объем и (или</w:t>
      </w:r>
      <w:r>
        <w:rPr>
          <w:rFonts w:eastAsia="Calibri"/>
          <w:sz w:val="24"/>
        </w:rPr>
        <w:t>) качество муниципальной работы.</w:t>
      </w:r>
    </w:p>
    <w:p w:rsidR="006E2929" w:rsidRPr="006E2929" w:rsidRDefault="006E2929" w:rsidP="006E2929">
      <w:pPr>
        <w:suppressAutoHyphens/>
        <w:ind w:firstLine="567"/>
        <w:rPr>
          <w:rFonts w:eastAsia="Calibri"/>
          <w:sz w:val="24"/>
        </w:rPr>
      </w:pPr>
      <w:r w:rsidRPr="006E2929">
        <w:rPr>
          <w:rFonts w:eastAsia="Calibri"/>
          <w:sz w:val="24"/>
        </w:rPr>
        <w:t>3.1. Показатели, характеризующие качество муниципальной работы:</w:t>
      </w:r>
    </w:p>
    <w:p w:rsidR="006E2929" w:rsidRPr="006E2929" w:rsidRDefault="006E2929" w:rsidP="006E2929">
      <w:pPr>
        <w:suppressAutoHyphens/>
        <w:rPr>
          <w:rFonts w:eastAsia="Calibri"/>
          <w:sz w:val="20"/>
          <w:szCs w:val="2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2410"/>
        <w:gridCol w:w="2722"/>
        <w:gridCol w:w="1105"/>
        <w:gridCol w:w="945"/>
        <w:gridCol w:w="1173"/>
        <w:gridCol w:w="1123"/>
        <w:gridCol w:w="1008"/>
        <w:gridCol w:w="1704"/>
      </w:tblGrid>
      <w:tr w:rsidR="006E2929" w:rsidRPr="006E2929" w:rsidTr="006E2929">
        <w:tc>
          <w:tcPr>
            <w:tcW w:w="1413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Показатель, характеризующий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содержание работы</w:t>
            </w:r>
          </w:p>
        </w:tc>
        <w:tc>
          <w:tcPr>
            <w:tcW w:w="2410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772" w:type="dxa"/>
            <w:gridSpan w:val="3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Показатель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2929">
              <w:rPr>
                <w:rFonts w:eastAsia="Calibri"/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3304" w:type="dxa"/>
            <w:gridSpan w:val="3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1704" w:type="dxa"/>
            <w:vMerge w:val="restart"/>
          </w:tcPr>
          <w:p w:rsidR="006E2929" w:rsidRPr="006E2929" w:rsidRDefault="006E2929" w:rsidP="006E2929">
            <w:pPr>
              <w:suppressAutoHyphens/>
              <w:ind w:left="-116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6E2929" w:rsidRPr="006E2929" w:rsidRDefault="006E2929" w:rsidP="006E2929">
            <w:pPr>
              <w:suppressAutoHyphens/>
              <w:ind w:left="-116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(возможные) </w:t>
            </w:r>
          </w:p>
          <w:p w:rsidR="006E2929" w:rsidRPr="006E2929" w:rsidRDefault="006E2929" w:rsidP="006E2929">
            <w:pPr>
              <w:suppressAutoHyphens/>
              <w:ind w:left="-116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6E2929" w:rsidRPr="006E2929" w:rsidRDefault="006E2929" w:rsidP="006E2929">
            <w:pPr>
              <w:suppressAutoHyphens/>
              <w:ind w:left="-116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от установленных </w:t>
            </w:r>
          </w:p>
          <w:p w:rsidR="006E2929" w:rsidRPr="006E2929" w:rsidRDefault="006E2929" w:rsidP="006E2929">
            <w:pPr>
              <w:suppressAutoHyphens/>
              <w:ind w:left="-116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показателей </w:t>
            </w:r>
          </w:p>
          <w:p w:rsidR="006E2929" w:rsidRPr="006E2929" w:rsidRDefault="006E2929" w:rsidP="006E2929">
            <w:pPr>
              <w:suppressAutoHyphens/>
              <w:ind w:left="-116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качества работы (процентов)</w:t>
            </w:r>
          </w:p>
        </w:tc>
      </w:tr>
      <w:tr w:rsidR="006E2929" w:rsidRPr="006E2929" w:rsidTr="006E2929">
        <w:tc>
          <w:tcPr>
            <w:tcW w:w="1413" w:type="dxa"/>
            <w:vMerge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22" w:type="dxa"/>
            <w:vMerge w:val="restart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наименование </w:t>
            </w:r>
            <w:r w:rsidRPr="006E2929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2050" w:type="dxa"/>
            <w:gridSpan w:val="2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1173" w:type="dxa"/>
            <w:vMerge w:val="restart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2026 год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ind w:left="-72" w:right="29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(очередной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финансовый год)</w:t>
            </w:r>
          </w:p>
        </w:tc>
        <w:tc>
          <w:tcPr>
            <w:tcW w:w="1123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2027 год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(1-й год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1008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2028 год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(2-й год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1704" w:type="dxa"/>
            <w:vMerge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E2929" w:rsidRPr="006E2929" w:rsidTr="006E2929">
        <w:trPr>
          <w:trHeight w:val="625"/>
        </w:trPr>
        <w:tc>
          <w:tcPr>
            <w:tcW w:w="1413" w:type="dxa"/>
            <w:vMerge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2929" w:rsidRPr="006E2929" w:rsidRDefault="006E2929" w:rsidP="006E2929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410" w:type="dxa"/>
          </w:tcPr>
          <w:p w:rsidR="006E2929" w:rsidRPr="006E2929" w:rsidRDefault="006E2929" w:rsidP="006E2929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2722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5" w:type="dxa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наимено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6E2929">
              <w:rPr>
                <w:rFonts w:eastAsia="Calibri"/>
                <w:sz w:val="18"/>
                <w:szCs w:val="18"/>
              </w:rPr>
              <w:t>вание</w:t>
            </w:r>
          </w:p>
        </w:tc>
        <w:tc>
          <w:tcPr>
            <w:tcW w:w="945" w:type="dxa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1173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E2929" w:rsidRPr="006E2929" w:rsidTr="006E2929">
        <w:trPr>
          <w:trHeight w:val="237"/>
        </w:trPr>
        <w:tc>
          <w:tcPr>
            <w:tcW w:w="1413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05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45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73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23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008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70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6E2929" w:rsidRPr="006E2929" w:rsidTr="006E2929">
        <w:trPr>
          <w:trHeight w:val="736"/>
        </w:trPr>
        <w:tc>
          <w:tcPr>
            <w:tcW w:w="1413" w:type="dxa"/>
            <w:shd w:val="clear" w:color="auto" w:fill="auto"/>
          </w:tcPr>
          <w:p w:rsid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932920.Р.86.1.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05040001</w:t>
            </w:r>
          </w:p>
        </w:tc>
        <w:tc>
          <w:tcPr>
            <w:tcW w:w="1701" w:type="dxa"/>
            <w:shd w:val="clear" w:color="auto" w:fill="auto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722" w:type="dxa"/>
          </w:tcPr>
          <w:p w:rsid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отсутствие случаев травматизма </w:t>
            </w:r>
          </w:p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и несчастных случаев при организации и проведении мероприятий</w:t>
            </w:r>
          </w:p>
        </w:tc>
        <w:tc>
          <w:tcPr>
            <w:tcW w:w="1105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945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792</w:t>
            </w:r>
          </w:p>
        </w:tc>
        <w:tc>
          <w:tcPr>
            <w:tcW w:w="1173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123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008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70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-5%</w:t>
            </w:r>
          </w:p>
        </w:tc>
      </w:tr>
    </w:tbl>
    <w:p w:rsidR="006E2929" w:rsidRPr="006E2929" w:rsidRDefault="006E2929" w:rsidP="006E2929">
      <w:pPr>
        <w:suppressAutoHyphens/>
        <w:jc w:val="both"/>
        <w:rPr>
          <w:rFonts w:eastAsia="Calibri"/>
          <w:sz w:val="20"/>
          <w:szCs w:val="22"/>
        </w:rPr>
      </w:pPr>
    </w:p>
    <w:p w:rsidR="006E2929" w:rsidRPr="006E2929" w:rsidRDefault="006E2929" w:rsidP="006E2929">
      <w:pPr>
        <w:suppressAutoHyphens/>
        <w:ind w:firstLine="567"/>
        <w:jc w:val="both"/>
        <w:rPr>
          <w:rFonts w:eastAsia="Calibri"/>
          <w:sz w:val="24"/>
        </w:rPr>
      </w:pPr>
      <w:r w:rsidRPr="006E2929">
        <w:rPr>
          <w:rFonts w:eastAsia="Calibri"/>
          <w:sz w:val="24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6E2929" w:rsidRPr="006E2929" w:rsidRDefault="006E2929" w:rsidP="006E2929">
      <w:pPr>
        <w:suppressAutoHyphens/>
        <w:rPr>
          <w:rFonts w:eastAsia="Calibri"/>
          <w:szCs w:val="2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1276"/>
        <w:gridCol w:w="992"/>
        <w:gridCol w:w="992"/>
        <w:gridCol w:w="1134"/>
        <w:gridCol w:w="1134"/>
        <w:gridCol w:w="992"/>
        <w:gridCol w:w="1134"/>
        <w:gridCol w:w="993"/>
        <w:gridCol w:w="992"/>
        <w:gridCol w:w="1417"/>
      </w:tblGrid>
      <w:tr w:rsidR="006E2929" w:rsidRPr="006E2929" w:rsidTr="006E2929">
        <w:tc>
          <w:tcPr>
            <w:tcW w:w="1271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Уникальный номер               реестровой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записи</w:t>
            </w:r>
          </w:p>
        </w:tc>
        <w:tc>
          <w:tcPr>
            <w:tcW w:w="1559" w:type="dxa"/>
            <w:vMerge w:val="restart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Показатель, характери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6E2929">
              <w:rPr>
                <w:rFonts w:eastAsia="Calibri"/>
                <w:sz w:val="18"/>
                <w:szCs w:val="18"/>
              </w:rPr>
              <w:t>зующий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содержание муниципальной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работы</w:t>
            </w:r>
          </w:p>
        </w:tc>
        <w:tc>
          <w:tcPr>
            <w:tcW w:w="1418" w:type="dxa"/>
            <w:vMerge w:val="restart"/>
          </w:tcPr>
          <w:p w:rsidR="006E2929" w:rsidRPr="006E2929" w:rsidRDefault="006E2929" w:rsidP="006E2929">
            <w:pPr>
              <w:suppressAutoHyphens/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Показатель, </w:t>
            </w:r>
          </w:p>
          <w:p w:rsidR="006E2929" w:rsidRDefault="006E2929" w:rsidP="006E2929">
            <w:pPr>
              <w:suppressAutoHyphens/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характери</w:t>
            </w:r>
            <w:r>
              <w:rPr>
                <w:rFonts w:eastAsia="Calibri"/>
                <w:sz w:val="18"/>
                <w:szCs w:val="18"/>
              </w:rPr>
              <w:t>-</w:t>
            </w:r>
          </w:p>
          <w:p w:rsidR="006E2929" w:rsidRPr="006E2929" w:rsidRDefault="006E2929" w:rsidP="006E2929">
            <w:pPr>
              <w:suppressAutoHyphens/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зующий условия (формы) </w:t>
            </w:r>
          </w:p>
          <w:p w:rsidR="006E2929" w:rsidRPr="006E2929" w:rsidRDefault="006E2929" w:rsidP="006E2929">
            <w:pPr>
              <w:suppressAutoHyphens/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выполнения</w:t>
            </w:r>
          </w:p>
          <w:p w:rsidR="006E2929" w:rsidRPr="006E2929" w:rsidRDefault="006E2929" w:rsidP="006E2929">
            <w:pPr>
              <w:suppressAutoHyphens/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муниципальной работы</w:t>
            </w:r>
          </w:p>
        </w:tc>
        <w:tc>
          <w:tcPr>
            <w:tcW w:w="3260" w:type="dxa"/>
            <w:gridSpan w:val="3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Показатель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объема муниципальной работы</w:t>
            </w:r>
          </w:p>
        </w:tc>
        <w:tc>
          <w:tcPr>
            <w:tcW w:w="3260" w:type="dxa"/>
            <w:gridSpan w:val="3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Значение показателя объема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муниципальной работы</w:t>
            </w:r>
          </w:p>
        </w:tc>
        <w:tc>
          <w:tcPr>
            <w:tcW w:w="3119" w:type="dxa"/>
            <w:gridSpan w:val="3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Размер платы (цена, тариф),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руб.</w:t>
            </w:r>
          </w:p>
        </w:tc>
        <w:tc>
          <w:tcPr>
            <w:tcW w:w="1417" w:type="dxa"/>
            <w:vMerge w:val="restart"/>
          </w:tcPr>
          <w:p w:rsidR="006E2929" w:rsidRPr="006E2929" w:rsidRDefault="006E2929" w:rsidP="006E2929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6E2929" w:rsidRPr="006E2929" w:rsidRDefault="006E2929" w:rsidP="006E2929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(возможные)</w:t>
            </w:r>
          </w:p>
          <w:p w:rsidR="006E2929" w:rsidRPr="006E2929" w:rsidRDefault="006E2929" w:rsidP="006E2929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6E2929" w:rsidRPr="006E2929" w:rsidRDefault="006E2929" w:rsidP="006E2929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от установ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6E2929">
              <w:rPr>
                <w:rFonts w:eastAsia="Calibri"/>
                <w:sz w:val="18"/>
                <w:szCs w:val="18"/>
              </w:rPr>
              <w:t xml:space="preserve">ленных показателей </w:t>
            </w:r>
          </w:p>
          <w:p w:rsidR="006E2929" w:rsidRPr="006E2929" w:rsidRDefault="006E2929" w:rsidP="006E2929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объема муници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6E2929">
              <w:rPr>
                <w:rFonts w:eastAsia="Calibri"/>
                <w:sz w:val="18"/>
                <w:szCs w:val="18"/>
              </w:rPr>
              <w:t xml:space="preserve">пальной работы </w:t>
            </w:r>
          </w:p>
        </w:tc>
      </w:tr>
      <w:tr w:rsidR="006E2929" w:rsidRPr="006E2929" w:rsidTr="006E2929">
        <w:tc>
          <w:tcPr>
            <w:tcW w:w="1271" w:type="dxa"/>
            <w:vMerge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наимено</w:t>
            </w:r>
            <w:r>
              <w:rPr>
                <w:rFonts w:eastAsia="Calibri"/>
                <w:sz w:val="18"/>
                <w:szCs w:val="18"/>
              </w:rPr>
              <w:t xml:space="preserve">-вание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1984" w:type="dxa"/>
            <w:gridSpan w:val="2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единица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2027 год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(1-й год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2028 год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 xml:space="preserve">(2-й год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2027 год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(1-й год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2028 год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 xml:space="preserve">(2-й год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417" w:type="dxa"/>
            <w:vMerge/>
          </w:tcPr>
          <w:p w:rsidR="006E2929" w:rsidRPr="006E2929" w:rsidRDefault="006E2929" w:rsidP="006E2929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E2929" w:rsidRPr="006E2929" w:rsidTr="006E2929">
        <w:trPr>
          <w:trHeight w:val="625"/>
        </w:trPr>
        <w:tc>
          <w:tcPr>
            <w:tcW w:w="1271" w:type="dxa"/>
            <w:vMerge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2929" w:rsidRPr="006E2929" w:rsidRDefault="006E2929" w:rsidP="006E2929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rFonts w:eastAsia="Calibri"/>
                <w:sz w:val="18"/>
                <w:szCs w:val="18"/>
              </w:rPr>
            </w:pP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ind w:left="-96" w:right="-138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418" w:type="dxa"/>
          </w:tcPr>
          <w:p w:rsidR="006E2929" w:rsidRPr="006E2929" w:rsidRDefault="006E2929" w:rsidP="006E2929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rFonts w:eastAsia="Calibri"/>
                <w:sz w:val="18"/>
                <w:szCs w:val="18"/>
              </w:rPr>
            </w:pP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276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E2929" w:rsidRPr="006E2929" w:rsidTr="006E2929">
        <w:trPr>
          <w:trHeight w:val="266"/>
        </w:trPr>
        <w:tc>
          <w:tcPr>
            <w:tcW w:w="1271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6E2929" w:rsidRPr="006E2929" w:rsidRDefault="006E2929" w:rsidP="006E2929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6E2929" w:rsidRPr="006E2929" w:rsidTr="006E2929">
        <w:tc>
          <w:tcPr>
            <w:tcW w:w="1271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932920.Р.86.1.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05040001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количество мероприятий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единиц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88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88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88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-5%</w:t>
            </w:r>
          </w:p>
        </w:tc>
      </w:tr>
    </w:tbl>
    <w:p w:rsidR="006E2929" w:rsidRPr="006E2929" w:rsidRDefault="006E2929" w:rsidP="006E2929">
      <w:pPr>
        <w:rPr>
          <w:rFonts w:eastAsia="Calibri"/>
          <w:sz w:val="20"/>
          <w:szCs w:val="28"/>
        </w:rPr>
      </w:pPr>
    </w:p>
    <w:p w:rsidR="006E2929" w:rsidRPr="006E2929" w:rsidRDefault="006E2929" w:rsidP="006E2929">
      <w:pPr>
        <w:ind w:firstLine="709"/>
        <w:rPr>
          <w:rFonts w:eastAsia="Calibri"/>
          <w:sz w:val="24"/>
        </w:rPr>
      </w:pPr>
      <w:r w:rsidRPr="006E2929">
        <w:rPr>
          <w:rFonts w:eastAsia="Calibri"/>
          <w:sz w:val="24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6E2929" w:rsidRPr="006E2929" w:rsidRDefault="006E2929" w:rsidP="006E2929">
      <w:pPr>
        <w:rPr>
          <w:rFonts w:eastAsia="Calibri"/>
          <w:sz w:val="20"/>
          <w:szCs w:val="22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3277"/>
        <w:gridCol w:w="2511"/>
        <w:gridCol w:w="1985"/>
        <w:gridCol w:w="5953"/>
      </w:tblGrid>
      <w:tr w:rsidR="006E2929" w:rsidRPr="006E2929" w:rsidTr="006E2929"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Нормативный правовой акт</w:t>
            </w:r>
          </w:p>
        </w:tc>
      </w:tr>
      <w:tr w:rsidR="006E2929" w:rsidRPr="006E2929" w:rsidTr="006E2929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принявший орган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номер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наименование</w:t>
            </w:r>
          </w:p>
        </w:tc>
      </w:tr>
      <w:tr w:rsidR="006E2929" w:rsidRPr="006E2929" w:rsidTr="006E2929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</w:tr>
      <w:tr w:rsidR="006E2929" w:rsidRPr="006E2929" w:rsidTr="006E2929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</w:tr>
    </w:tbl>
    <w:p w:rsidR="006E2929" w:rsidRPr="006E2929" w:rsidRDefault="006E2929" w:rsidP="006E2929">
      <w:pPr>
        <w:suppressAutoHyphens/>
        <w:rPr>
          <w:rFonts w:eastAsia="Calibri"/>
          <w:sz w:val="20"/>
          <w:szCs w:val="22"/>
        </w:rPr>
      </w:pPr>
    </w:p>
    <w:p w:rsidR="006E2929" w:rsidRPr="006E2929" w:rsidRDefault="006E2929" w:rsidP="006E2929">
      <w:pPr>
        <w:suppressAutoHyphens/>
        <w:ind w:firstLine="709"/>
        <w:rPr>
          <w:rFonts w:eastAsia="Calibri"/>
          <w:szCs w:val="22"/>
        </w:rPr>
      </w:pPr>
      <w:r w:rsidRPr="006E2929">
        <w:rPr>
          <w:rFonts w:eastAsia="Calibri"/>
          <w:sz w:val="24"/>
        </w:rPr>
        <w:t>Раздел 2</w:t>
      </w:r>
    </w:p>
    <w:tbl>
      <w:tblPr>
        <w:tblW w:w="5022" w:type="pct"/>
        <w:tblLook w:val="04A0" w:firstRow="1" w:lastRow="0" w:firstColumn="1" w:lastColumn="0" w:noHBand="0" w:noVBand="1"/>
      </w:tblPr>
      <w:tblGrid>
        <w:gridCol w:w="11454"/>
        <w:gridCol w:w="2467"/>
        <w:gridCol w:w="1306"/>
      </w:tblGrid>
      <w:tr w:rsidR="006E2929" w:rsidRPr="006E2929" w:rsidTr="006E2929">
        <w:tc>
          <w:tcPr>
            <w:tcW w:w="3761" w:type="pct"/>
          </w:tcPr>
          <w:p w:rsidR="006E2929" w:rsidRPr="006E2929" w:rsidRDefault="006E2929" w:rsidP="006E2929">
            <w:pPr>
              <w:suppressAutoHyphens/>
              <w:ind w:firstLine="596"/>
              <w:rPr>
                <w:rFonts w:eastAsia="Calibri"/>
                <w:sz w:val="24"/>
              </w:rPr>
            </w:pPr>
            <w:r w:rsidRPr="006E2929">
              <w:rPr>
                <w:rFonts w:eastAsia="Calibri"/>
                <w:sz w:val="24"/>
              </w:rPr>
              <w:t>1. Наименование муниципальной работы:</w:t>
            </w:r>
            <w:r>
              <w:rPr>
                <w:rFonts w:eastAsia="Calibri"/>
                <w:sz w:val="24"/>
              </w:rPr>
              <w:t xml:space="preserve"> о</w:t>
            </w:r>
            <w:r w:rsidRPr="006E2929">
              <w:rPr>
                <w:rFonts w:eastAsia="Calibri"/>
                <w:sz w:val="24"/>
              </w:rPr>
              <w:t>рганизация досуга детей, подростков и молодежи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24"/>
              </w:rPr>
            </w:pPr>
            <w:r w:rsidRPr="006E2929">
              <w:rPr>
                <w:rFonts w:eastAsia="Calibri"/>
                <w:sz w:val="24"/>
              </w:rPr>
              <w:t>Код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24"/>
              </w:rPr>
            </w:pPr>
            <w:r w:rsidRPr="006E2929">
              <w:rPr>
                <w:rFonts w:eastAsia="Calibri"/>
                <w:sz w:val="24"/>
              </w:rPr>
              <w:t>0539</w:t>
            </w:r>
          </w:p>
        </w:tc>
      </w:tr>
      <w:tr w:rsidR="006E2929" w:rsidRPr="006E2929" w:rsidTr="006E2929">
        <w:tc>
          <w:tcPr>
            <w:tcW w:w="3761" w:type="pct"/>
          </w:tcPr>
          <w:p w:rsidR="006E2929" w:rsidRPr="006E2929" w:rsidRDefault="006E2929" w:rsidP="006E2929">
            <w:pPr>
              <w:suppressAutoHyphens/>
              <w:ind w:firstLine="596"/>
              <w:rPr>
                <w:rFonts w:eastAsia="Calibri"/>
                <w:sz w:val="24"/>
              </w:rPr>
            </w:pPr>
            <w:r w:rsidRPr="006E2929">
              <w:rPr>
                <w:rFonts w:eastAsia="Calibri"/>
                <w:sz w:val="24"/>
              </w:rPr>
              <w:t>2. Категории потребителей муниципальной работы:</w:t>
            </w:r>
            <w:r>
              <w:rPr>
                <w:rFonts w:eastAsia="Calibri"/>
                <w:sz w:val="24"/>
              </w:rPr>
              <w:t xml:space="preserve"> </w:t>
            </w:r>
            <w:r w:rsidRPr="006E2929">
              <w:rPr>
                <w:rFonts w:eastAsia="Calibri"/>
                <w:sz w:val="24"/>
              </w:rPr>
              <w:t>физические лица (от 7 до 35 лет включительно)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ind w:right="177"/>
              <w:rPr>
                <w:rFonts w:eastAsia="Calibri"/>
                <w:sz w:val="24"/>
              </w:rPr>
            </w:pPr>
            <w:r w:rsidRPr="006E2929">
              <w:rPr>
                <w:rFonts w:eastAsia="Calibri"/>
                <w:sz w:val="24"/>
              </w:rPr>
              <w:t>по региональному</w:t>
            </w: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24"/>
              </w:rPr>
            </w:pPr>
          </w:p>
        </w:tc>
      </w:tr>
      <w:tr w:rsidR="006E2929" w:rsidRPr="006E2929" w:rsidTr="006E2929">
        <w:tc>
          <w:tcPr>
            <w:tcW w:w="3761" w:type="pct"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24"/>
              </w:rPr>
            </w:pP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ind w:right="177"/>
              <w:rPr>
                <w:rFonts w:eastAsia="Calibri"/>
                <w:sz w:val="24"/>
              </w:rPr>
            </w:pPr>
            <w:r w:rsidRPr="006E2929">
              <w:rPr>
                <w:rFonts w:eastAsia="Calibri"/>
                <w:sz w:val="24"/>
              </w:rPr>
              <w:t>перечню</w:t>
            </w: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24"/>
              </w:rPr>
            </w:pPr>
          </w:p>
        </w:tc>
      </w:tr>
    </w:tbl>
    <w:p w:rsidR="006E2929" w:rsidRPr="006E2929" w:rsidRDefault="006E2929" w:rsidP="006E2929">
      <w:pPr>
        <w:suppressAutoHyphens/>
        <w:rPr>
          <w:rFonts w:eastAsia="Calibri"/>
          <w:sz w:val="20"/>
        </w:rPr>
      </w:pPr>
    </w:p>
    <w:p w:rsidR="006E2929" w:rsidRPr="006E2929" w:rsidRDefault="006E2929" w:rsidP="006E2929">
      <w:pPr>
        <w:suppressAutoHyphens/>
        <w:ind w:firstLine="709"/>
        <w:rPr>
          <w:rFonts w:eastAsia="Calibri"/>
          <w:sz w:val="24"/>
        </w:rPr>
      </w:pPr>
      <w:r w:rsidRPr="006E2929">
        <w:rPr>
          <w:rFonts w:eastAsia="Calibri"/>
          <w:sz w:val="24"/>
        </w:rPr>
        <w:t>3. Показатели, характеризующие объем и (или</w:t>
      </w:r>
      <w:r>
        <w:rPr>
          <w:rFonts w:eastAsia="Calibri"/>
          <w:sz w:val="24"/>
        </w:rPr>
        <w:t>) качество муниципальной работы.</w:t>
      </w:r>
    </w:p>
    <w:p w:rsidR="006E2929" w:rsidRPr="006E2929" w:rsidRDefault="006E2929" w:rsidP="006E2929">
      <w:pPr>
        <w:suppressAutoHyphens/>
        <w:ind w:firstLine="709"/>
        <w:rPr>
          <w:rFonts w:eastAsia="Calibri"/>
          <w:sz w:val="24"/>
        </w:rPr>
      </w:pPr>
      <w:r w:rsidRPr="006E2929">
        <w:rPr>
          <w:rFonts w:eastAsia="Calibri"/>
          <w:sz w:val="24"/>
        </w:rPr>
        <w:t>3.1. Показатели, характеризующие качество муниципальной работы:</w:t>
      </w:r>
    </w:p>
    <w:p w:rsidR="006E2929" w:rsidRPr="006E2929" w:rsidRDefault="006E2929" w:rsidP="006E2929">
      <w:pPr>
        <w:suppressAutoHyphens/>
        <w:rPr>
          <w:rFonts w:eastAsia="Calibri"/>
          <w:sz w:val="20"/>
          <w:szCs w:val="2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2101"/>
        <w:gridCol w:w="1701"/>
        <w:gridCol w:w="2552"/>
        <w:gridCol w:w="992"/>
        <w:gridCol w:w="992"/>
        <w:gridCol w:w="1134"/>
        <w:gridCol w:w="1134"/>
        <w:gridCol w:w="1134"/>
        <w:gridCol w:w="1559"/>
      </w:tblGrid>
      <w:tr w:rsidR="006E2929" w:rsidRPr="006E2929" w:rsidTr="006E2929">
        <w:tc>
          <w:tcPr>
            <w:tcW w:w="2005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101" w:type="dxa"/>
            <w:vMerge w:val="restart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Показатель, характеризующий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содержание работы</w:t>
            </w:r>
          </w:p>
        </w:tc>
        <w:tc>
          <w:tcPr>
            <w:tcW w:w="1701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Показатель, характеризующий условия (формы) выполнения муниципальной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работы</w:t>
            </w:r>
          </w:p>
        </w:tc>
        <w:tc>
          <w:tcPr>
            <w:tcW w:w="4536" w:type="dxa"/>
            <w:gridSpan w:val="3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Показатель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2929">
              <w:rPr>
                <w:rFonts w:eastAsia="Calibri"/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3402" w:type="dxa"/>
            <w:gridSpan w:val="3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1559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(возможные)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от установ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6E2929">
              <w:rPr>
                <w:rFonts w:eastAsia="Calibri"/>
                <w:sz w:val="18"/>
                <w:szCs w:val="18"/>
              </w:rPr>
              <w:t xml:space="preserve">ленных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показателей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качества работы (процентов)</w:t>
            </w:r>
          </w:p>
        </w:tc>
      </w:tr>
      <w:tr w:rsidR="006E2929" w:rsidRPr="006E2929" w:rsidTr="006E2929">
        <w:tc>
          <w:tcPr>
            <w:tcW w:w="2005" w:type="dxa"/>
            <w:vMerge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01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наименование </w:t>
            </w:r>
            <w:r w:rsidRPr="006E2929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1984" w:type="dxa"/>
            <w:gridSpan w:val="2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2026 год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(очередной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финансовый год)</w:t>
            </w:r>
          </w:p>
        </w:tc>
        <w:tc>
          <w:tcPr>
            <w:tcW w:w="1134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2027 год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(1-й год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2028 год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(2-й год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1559" w:type="dxa"/>
            <w:vMerge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E2929" w:rsidRPr="006E2929" w:rsidTr="006E2929">
        <w:trPr>
          <w:trHeight w:val="625"/>
        </w:trPr>
        <w:tc>
          <w:tcPr>
            <w:tcW w:w="2005" w:type="dxa"/>
            <w:vMerge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01" w:type="dxa"/>
          </w:tcPr>
          <w:p w:rsidR="006E2929" w:rsidRPr="006E2929" w:rsidRDefault="006E2929" w:rsidP="006E2929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</w:t>
            </w:r>
            <w:r w:rsidRPr="006E2929">
              <w:rPr>
                <w:rFonts w:eastAsia="Calibri"/>
                <w:sz w:val="18"/>
                <w:szCs w:val="18"/>
              </w:rPr>
              <w:t>ип досуговой деятельности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701" w:type="dxa"/>
          </w:tcPr>
          <w:p w:rsidR="006E2929" w:rsidRDefault="006E2929" w:rsidP="006E2929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  <w:p w:rsidR="006E2929" w:rsidRPr="006E2929" w:rsidRDefault="006E2929" w:rsidP="006E2929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2552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наимено</w:t>
            </w:r>
            <w:r>
              <w:rPr>
                <w:rFonts w:eastAsia="Calibri"/>
                <w:sz w:val="18"/>
                <w:szCs w:val="18"/>
              </w:rPr>
              <w:t>-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вание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E2929" w:rsidRPr="006E2929" w:rsidTr="006E2929">
        <w:trPr>
          <w:trHeight w:val="99"/>
        </w:trPr>
        <w:tc>
          <w:tcPr>
            <w:tcW w:w="2005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6E2929" w:rsidRPr="006E2929" w:rsidTr="006E2929">
        <w:trPr>
          <w:trHeight w:val="635"/>
        </w:trPr>
        <w:tc>
          <w:tcPr>
            <w:tcW w:w="2005" w:type="dxa"/>
          </w:tcPr>
          <w:p w:rsid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932919.Р.86.1.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05390006</w:t>
            </w:r>
          </w:p>
        </w:tc>
        <w:tc>
          <w:tcPr>
            <w:tcW w:w="2101" w:type="dxa"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</w:t>
            </w:r>
            <w:r w:rsidRPr="006E2929">
              <w:rPr>
                <w:rFonts w:eastAsia="Calibri"/>
                <w:sz w:val="18"/>
                <w:szCs w:val="18"/>
              </w:rPr>
              <w:t>ультурно-досуговые, спортивно-массовые мероприятия</w:t>
            </w:r>
          </w:p>
        </w:tc>
        <w:tc>
          <w:tcPr>
            <w:tcW w:w="1701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исполнение планов работы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744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-5%</w:t>
            </w:r>
          </w:p>
        </w:tc>
      </w:tr>
      <w:tr w:rsidR="006E2929" w:rsidRPr="006E2929" w:rsidTr="006E2929">
        <w:trPr>
          <w:trHeight w:val="624"/>
        </w:trPr>
        <w:tc>
          <w:tcPr>
            <w:tcW w:w="2005" w:type="dxa"/>
          </w:tcPr>
          <w:p w:rsid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932920.Р.86.1.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05390005</w:t>
            </w:r>
          </w:p>
        </w:tc>
        <w:tc>
          <w:tcPr>
            <w:tcW w:w="2101" w:type="dxa"/>
          </w:tcPr>
          <w:p w:rsid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</w:t>
            </w:r>
            <w:r w:rsidRPr="006E2929">
              <w:rPr>
                <w:rFonts w:eastAsia="Calibri"/>
                <w:sz w:val="18"/>
                <w:szCs w:val="18"/>
              </w:rPr>
              <w:t xml:space="preserve">ружки и секции, </w:t>
            </w:r>
          </w:p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клубы и любительские объединения</w:t>
            </w:r>
          </w:p>
        </w:tc>
        <w:tc>
          <w:tcPr>
            <w:tcW w:w="1701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количество </w:t>
            </w:r>
            <w:r w:rsidRPr="006E2929">
              <w:rPr>
                <w:rFonts w:eastAsia="Calibri"/>
                <w:sz w:val="18"/>
                <w:szCs w:val="18"/>
              </w:rPr>
              <w:t xml:space="preserve">участников </w:t>
            </w:r>
          </w:p>
          <w:p w:rsid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клубов, кружков, секций </w:t>
            </w:r>
          </w:p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и любительских объединений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792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490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490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490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-5%</w:t>
            </w:r>
          </w:p>
        </w:tc>
      </w:tr>
    </w:tbl>
    <w:p w:rsidR="006E2929" w:rsidRPr="006E2929" w:rsidRDefault="006E2929" w:rsidP="006E2929">
      <w:pPr>
        <w:suppressAutoHyphens/>
        <w:jc w:val="both"/>
        <w:rPr>
          <w:rFonts w:eastAsia="Calibri"/>
          <w:szCs w:val="22"/>
        </w:rPr>
      </w:pPr>
    </w:p>
    <w:p w:rsidR="006E2929" w:rsidRPr="006E2929" w:rsidRDefault="006E2929" w:rsidP="006E2929">
      <w:pPr>
        <w:suppressAutoHyphens/>
        <w:ind w:firstLine="709"/>
        <w:jc w:val="both"/>
        <w:rPr>
          <w:rFonts w:eastAsia="Calibri"/>
          <w:sz w:val="24"/>
        </w:rPr>
      </w:pPr>
      <w:r w:rsidRPr="006E2929">
        <w:rPr>
          <w:rFonts w:eastAsia="Calibri"/>
          <w:sz w:val="24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6E2929" w:rsidRPr="006E2929" w:rsidRDefault="006E2929" w:rsidP="006E2929">
      <w:pPr>
        <w:suppressAutoHyphens/>
        <w:rPr>
          <w:rFonts w:eastAsia="Calibri"/>
          <w:szCs w:val="2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1417"/>
        <w:gridCol w:w="992"/>
        <w:gridCol w:w="993"/>
        <w:gridCol w:w="1134"/>
        <w:gridCol w:w="992"/>
        <w:gridCol w:w="992"/>
        <w:gridCol w:w="1134"/>
        <w:gridCol w:w="992"/>
        <w:gridCol w:w="993"/>
        <w:gridCol w:w="1275"/>
      </w:tblGrid>
      <w:tr w:rsidR="006E2929" w:rsidRPr="006E2929" w:rsidTr="006E2929">
        <w:tc>
          <w:tcPr>
            <w:tcW w:w="1271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Уникальный номер реестровой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записи</w:t>
            </w:r>
          </w:p>
        </w:tc>
        <w:tc>
          <w:tcPr>
            <w:tcW w:w="1559" w:type="dxa"/>
            <w:vMerge w:val="restart"/>
          </w:tcPr>
          <w:p w:rsid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Показатель, характери</w:t>
            </w:r>
            <w:r>
              <w:rPr>
                <w:rFonts w:eastAsia="Calibri"/>
                <w:sz w:val="18"/>
                <w:szCs w:val="18"/>
              </w:rPr>
              <w:t>-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зующий</w:t>
            </w:r>
          </w:p>
          <w:p w:rsid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содержание муници</w:t>
            </w:r>
            <w:r>
              <w:rPr>
                <w:rFonts w:eastAsia="Calibri"/>
                <w:sz w:val="18"/>
                <w:szCs w:val="18"/>
              </w:rPr>
              <w:t>-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пальной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работы</w:t>
            </w:r>
          </w:p>
        </w:tc>
        <w:tc>
          <w:tcPr>
            <w:tcW w:w="1560" w:type="dxa"/>
            <w:vMerge w:val="restart"/>
          </w:tcPr>
          <w:p w:rsidR="006E2929" w:rsidRPr="006E2929" w:rsidRDefault="006E2929" w:rsidP="006E2929">
            <w:pPr>
              <w:suppressAutoHyphens/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Показатель, </w:t>
            </w:r>
          </w:p>
          <w:p w:rsidR="006E2929" w:rsidRDefault="006E2929" w:rsidP="006E2929">
            <w:pPr>
              <w:suppressAutoHyphens/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характери</w:t>
            </w:r>
            <w:r>
              <w:rPr>
                <w:rFonts w:eastAsia="Calibri"/>
                <w:sz w:val="18"/>
                <w:szCs w:val="18"/>
              </w:rPr>
              <w:t>-</w:t>
            </w:r>
          </w:p>
          <w:p w:rsidR="006E2929" w:rsidRPr="006E2929" w:rsidRDefault="006E2929" w:rsidP="006E2929">
            <w:pPr>
              <w:suppressAutoHyphens/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зующий условия (формы) </w:t>
            </w:r>
          </w:p>
          <w:p w:rsidR="006E2929" w:rsidRPr="006E2929" w:rsidRDefault="006E2929" w:rsidP="006E2929">
            <w:pPr>
              <w:suppressAutoHyphens/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выполнения</w:t>
            </w:r>
          </w:p>
          <w:p w:rsidR="006E2929" w:rsidRDefault="006E2929" w:rsidP="006E2929">
            <w:pPr>
              <w:suppressAutoHyphens/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муниципальной </w:t>
            </w:r>
          </w:p>
          <w:p w:rsidR="006E2929" w:rsidRPr="006E2929" w:rsidRDefault="006E2929" w:rsidP="006E2929">
            <w:pPr>
              <w:suppressAutoHyphens/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работы</w:t>
            </w:r>
          </w:p>
        </w:tc>
        <w:tc>
          <w:tcPr>
            <w:tcW w:w="3402" w:type="dxa"/>
            <w:gridSpan w:val="3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Показатель объема муниципальной работы</w:t>
            </w:r>
          </w:p>
        </w:tc>
        <w:tc>
          <w:tcPr>
            <w:tcW w:w="3118" w:type="dxa"/>
            <w:gridSpan w:val="3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Значение показателя объема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муниципальной работы</w:t>
            </w:r>
          </w:p>
        </w:tc>
        <w:tc>
          <w:tcPr>
            <w:tcW w:w="3119" w:type="dxa"/>
            <w:gridSpan w:val="3"/>
          </w:tcPr>
          <w:p w:rsid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Размер платы (цена, тариф),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руб.</w:t>
            </w:r>
          </w:p>
        </w:tc>
        <w:tc>
          <w:tcPr>
            <w:tcW w:w="1275" w:type="dxa"/>
            <w:vMerge w:val="restart"/>
          </w:tcPr>
          <w:p w:rsidR="006E2929" w:rsidRPr="006E2929" w:rsidRDefault="006E2929" w:rsidP="006E2929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6E2929" w:rsidRPr="006E2929" w:rsidRDefault="006E2929" w:rsidP="006E2929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(возможные)</w:t>
            </w:r>
          </w:p>
          <w:p w:rsidR="006E2929" w:rsidRPr="006E2929" w:rsidRDefault="006E2929" w:rsidP="006E2929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6E2929" w:rsidRPr="006E2929" w:rsidRDefault="006E2929" w:rsidP="006E2929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от установ-ленных показателей </w:t>
            </w:r>
          </w:p>
          <w:p w:rsidR="006E2929" w:rsidRPr="006E2929" w:rsidRDefault="006E2929" w:rsidP="006E2929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объема муници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6E2929">
              <w:rPr>
                <w:rFonts w:eastAsia="Calibri"/>
                <w:sz w:val="18"/>
                <w:szCs w:val="18"/>
              </w:rPr>
              <w:t xml:space="preserve">пальной работы </w:t>
            </w:r>
          </w:p>
        </w:tc>
      </w:tr>
      <w:tr w:rsidR="006E2929" w:rsidRPr="006E2929" w:rsidTr="006E2929">
        <w:tc>
          <w:tcPr>
            <w:tcW w:w="1271" w:type="dxa"/>
            <w:vMerge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наименование 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единица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2027 год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(1-й год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2028 год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 xml:space="preserve">(2-й год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2027 год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(1-й год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3" w:type="dxa"/>
            <w:vMerge w:val="restar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2028 год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 xml:space="preserve">(2-й год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275" w:type="dxa"/>
            <w:vMerge/>
          </w:tcPr>
          <w:p w:rsidR="006E2929" w:rsidRPr="006E2929" w:rsidRDefault="006E2929" w:rsidP="006E2929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E2929" w:rsidRPr="006E2929" w:rsidTr="006E2929">
        <w:trPr>
          <w:trHeight w:val="625"/>
        </w:trPr>
        <w:tc>
          <w:tcPr>
            <w:tcW w:w="1271" w:type="dxa"/>
            <w:vMerge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2929" w:rsidRPr="006E2929" w:rsidRDefault="006E2929" w:rsidP="006E2929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тип досуговой деятельности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(наимено-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вание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560" w:type="dxa"/>
          </w:tcPr>
          <w:p w:rsidR="006E2929" w:rsidRPr="006E2929" w:rsidRDefault="006E2929" w:rsidP="006E2929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rFonts w:eastAsia="Calibri"/>
                <w:sz w:val="18"/>
                <w:szCs w:val="18"/>
              </w:rPr>
            </w:pP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(наимено-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вание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417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наимено</w:t>
            </w:r>
            <w:r>
              <w:rPr>
                <w:rFonts w:eastAsia="Calibri"/>
                <w:sz w:val="18"/>
                <w:szCs w:val="18"/>
              </w:rPr>
              <w:t>-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вание</w:t>
            </w:r>
          </w:p>
        </w:tc>
        <w:tc>
          <w:tcPr>
            <w:tcW w:w="993" w:type="dxa"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E2929" w:rsidRPr="006E2929" w:rsidRDefault="006E2929" w:rsidP="006E2929">
            <w:pPr>
              <w:tabs>
                <w:tab w:val="right" w:pos="4497"/>
              </w:tabs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E2929" w:rsidRPr="006E2929" w:rsidTr="006E2929">
        <w:trPr>
          <w:trHeight w:val="170"/>
        </w:trPr>
        <w:tc>
          <w:tcPr>
            <w:tcW w:w="1271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E2929" w:rsidRPr="006E2929" w:rsidRDefault="006E2929" w:rsidP="006E2929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6E2929" w:rsidRPr="006E2929" w:rsidTr="006E2929">
        <w:tc>
          <w:tcPr>
            <w:tcW w:w="1271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932919.Р.86.1.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05390006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</w:t>
            </w:r>
            <w:r w:rsidRPr="006E2929">
              <w:rPr>
                <w:rFonts w:eastAsia="Calibri"/>
                <w:sz w:val="18"/>
                <w:szCs w:val="18"/>
              </w:rPr>
              <w:t>ультурно-досуговые, спортивно-массовые мероприятия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количество мероприятий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-5%</w:t>
            </w:r>
          </w:p>
        </w:tc>
      </w:tr>
      <w:tr w:rsidR="006E2929" w:rsidRPr="006E2929" w:rsidTr="006E2929">
        <w:tc>
          <w:tcPr>
            <w:tcW w:w="1271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932920.Р.86.1.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6E2929">
              <w:rPr>
                <w:rFonts w:eastAsia="Calibri"/>
                <w:spacing w:val="-4"/>
                <w:sz w:val="18"/>
                <w:szCs w:val="18"/>
              </w:rPr>
              <w:t>05390005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</w:t>
            </w:r>
            <w:r w:rsidRPr="006E2929">
              <w:rPr>
                <w:rFonts w:eastAsia="Calibri"/>
                <w:sz w:val="18"/>
                <w:szCs w:val="18"/>
              </w:rPr>
              <w:t xml:space="preserve">ружки </w:t>
            </w:r>
          </w:p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и секции, клубы </w:t>
            </w:r>
            <w:r w:rsidRPr="006E2929">
              <w:rPr>
                <w:rFonts w:eastAsia="Calibri"/>
                <w:sz w:val="18"/>
                <w:szCs w:val="18"/>
              </w:rPr>
              <w:br/>
              <w:t>и любительские объединения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 xml:space="preserve">количество кружков </w:t>
            </w:r>
          </w:p>
          <w:p w:rsidR="006E2929" w:rsidRPr="006E2929" w:rsidRDefault="006E2929" w:rsidP="006E2929">
            <w:pPr>
              <w:suppressAutoHyphens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и секций, клубов, любительских объединений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6E2929">
              <w:rPr>
                <w:rFonts w:eastAsia="Calibri"/>
                <w:sz w:val="18"/>
                <w:szCs w:val="18"/>
              </w:rPr>
              <w:t>-5%</w:t>
            </w:r>
          </w:p>
        </w:tc>
      </w:tr>
    </w:tbl>
    <w:p w:rsidR="006E2929" w:rsidRPr="006E2929" w:rsidRDefault="006E2929" w:rsidP="006E2929">
      <w:pPr>
        <w:rPr>
          <w:rFonts w:eastAsia="Calibri"/>
          <w:sz w:val="20"/>
          <w:szCs w:val="22"/>
        </w:rPr>
      </w:pPr>
    </w:p>
    <w:p w:rsidR="006E2929" w:rsidRPr="006E2929" w:rsidRDefault="006E2929" w:rsidP="006E2929">
      <w:pPr>
        <w:ind w:firstLine="709"/>
        <w:rPr>
          <w:rFonts w:eastAsia="Calibri"/>
          <w:sz w:val="24"/>
        </w:rPr>
      </w:pPr>
      <w:r w:rsidRPr="006E2929">
        <w:rPr>
          <w:rFonts w:eastAsia="Calibri"/>
          <w:sz w:val="24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6E2929" w:rsidRPr="006E2929" w:rsidRDefault="006E2929" w:rsidP="006E2929">
      <w:pPr>
        <w:rPr>
          <w:rFonts w:eastAsia="Calibri"/>
          <w:sz w:val="20"/>
          <w:szCs w:val="22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159"/>
        <w:gridCol w:w="2370"/>
        <w:gridCol w:w="2126"/>
        <w:gridCol w:w="5953"/>
      </w:tblGrid>
      <w:tr w:rsidR="006E2929" w:rsidRPr="006E2929" w:rsidTr="006E2929"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Нормативный правовой акт</w:t>
            </w:r>
          </w:p>
        </w:tc>
      </w:tr>
      <w:tr w:rsidR="006E2929" w:rsidRPr="006E2929" w:rsidTr="006E2929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принявший орган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номер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наименование</w:t>
            </w:r>
          </w:p>
        </w:tc>
      </w:tr>
      <w:tr w:rsidR="006E2929" w:rsidRPr="006E2929" w:rsidTr="006E2929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</w:tr>
      <w:tr w:rsidR="006E2929" w:rsidRPr="006E2929" w:rsidTr="006E2929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929" w:rsidRPr="006E2929" w:rsidRDefault="006E2929" w:rsidP="006E2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E2929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</w:tr>
    </w:tbl>
    <w:p w:rsidR="006E2929" w:rsidRDefault="006E2929" w:rsidP="006E2929">
      <w:pPr>
        <w:suppressAutoHyphens/>
        <w:rPr>
          <w:rFonts w:eastAsia="Calibri"/>
          <w:sz w:val="20"/>
          <w:szCs w:val="22"/>
        </w:rPr>
      </w:pPr>
    </w:p>
    <w:p w:rsidR="006E2929" w:rsidRDefault="006E2929" w:rsidP="006E2929">
      <w:pPr>
        <w:suppressAutoHyphens/>
        <w:rPr>
          <w:rFonts w:eastAsia="Calibri"/>
          <w:sz w:val="20"/>
          <w:szCs w:val="22"/>
        </w:rPr>
      </w:pPr>
    </w:p>
    <w:p w:rsidR="006E2929" w:rsidRDefault="006E2929" w:rsidP="006E2929">
      <w:pPr>
        <w:suppressAutoHyphens/>
        <w:rPr>
          <w:rFonts w:eastAsia="Calibri"/>
          <w:sz w:val="20"/>
          <w:szCs w:val="22"/>
        </w:rPr>
      </w:pPr>
    </w:p>
    <w:p w:rsidR="006E2929" w:rsidRDefault="006E2929" w:rsidP="006E2929">
      <w:pPr>
        <w:suppressAutoHyphens/>
        <w:rPr>
          <w:rFonts w:eastAsia="Calibri"/>
          <w:sz w:val="20"/>
          <w:szCs w:val="22"/>
        </w:rPr>
      </w:pPr>
    </w:p>
    <w:p w:rsidR="006E2929" w:rsidRDefault="006E2929" w:rsidP="006E2929">
      <w:pPr>
        <w:suppressAutoHyphens/>
        <w:rPr>
          <w:rFonts w:eastAsia="Calibri"/>
          <w:sz w:val="20"/>
          <w:szCs w:val="22"/>
        </w:rPr>
      </w:pPr>
    </w:p>
    <w:p w:rsidR="006E2929" w:rsidRPr="006E2929" w:rsidRDefault="006E2929" w:rsidP="006E2929">
      <w:pPr>
        <w:suppressAutoHyphens/>
        <w:rPr>
          <w:rFonts w:eastAsia="Calibri"/>
          <w:sz w:val="20"/>
          <w:szCs w:val="22"/>
        </w:rPr>
      </w:pPr>
    </w:p>
    <w:p w:rsidR="006E2929" w:rsidRPr="006E2929" w:rsidRDefault="006E2929" w:rsidP="006E2929">
      <w:pPr>
        <w:suppressAutoHyphens/>
        <w:ind w:firstLine="709"/>
        <w:rPr>
          <w:rFonts w:eastAsia="Calibri"/>
          <w:sz w:val="24"/>
          <w:vertAlign w:val="superscript"/>
        </w:rPr>
      </w:pPr>
      <w:r w:rsidRPr="006E2929">
        <w:rPr>
          <w:rFonts w:eastAsia="Calibri"/>
          <w:sz w:val="24"/>
        </w:rPr>
        <w:t>Часть 3. Прочие сведения о муниципальном задании</w:t>
      </w:r>
    </w:p>
    <w:p w:rsidR="006E2929" w:rsidRPr="006E2929" w:rsidRDefault="006E2929" w:rsidP="006E2929">
      <w:pPr>
        <w:suppressAutoHyphens/>
        <w:ind w:right="-144" w:firstLine="708"/>
        <w:jc w:val="both"/>
        <w:rPr>
          <w:rFonts w:eastAsia="Calibri"/>
          <w:sz w:val="24"/>
        </w:rPr>
      </w:pPr>
      <w:r w:rsidRPr="006E2929">
        <w:rPr>
          <w:rFonts w:eastAsia="Calibri"/>
          <w:sz w:val="24"/>
        </w:rPr>
        <w:t>1. Основания (условия и порядок) для досрочного прекращения выполнения муниципального задания:</w:t>
      </w:r>
      <w:r>
        <w:rPr>
          <w:rFonts w:eastAsia="Calibri"/>
          <w:sz w:val="24"/>
        </w:rPr>
        <w:t xml:space="preserve"> </w:t>
      </w:r>
      <w:r w:rsidRPr="006E2929">
        <w:rPr>
          <w:rFonts w:eastAsia="Calibri"/>
          <w:sz w:val="24"/>
        </w:rPr>
        <w:t>ликвидация муниципального учреждения, реорганизация муниципального учреждения в форме преобразования, исключение муниципальных работ из регионального перечня (классификатора) государственных (муниципальных) услуг и работ, не включенных в общероссийские базовые (отраслевые) перечни (классификаторы) государственных и муниципальных услуг и работ. Прекращение муниципального задания осуществляется путем внесения изменений в настоящее постановление или признания его утратившим силу. 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учреждения; либо в течение пяти рабочих дней с момента возникновения/вступления в силу иных обстоятельств (исключение муниципальной работы из регионального перечня (классификатора) государственных (муниципальных) услуг и работ, не включенных в общероссийские базовые (отраслевые) перечни (классификаторы) государственных (муниципальных) услуг и работ).</w:t>
      </w:r>
    </w:p>
    <w:p w:rsidR="006E2929" w:rsidRPr="006E2929" w:rsidRDefault="006E2929" w:rsidP="006E2929">
      <w:pPr>
        <w:suppressAutoHyphens/>
        <w:ind w:right="-144" w:firstLine="708"/>
        <w:jc w:val="both"/>
        <w:rPr>
          <w:rFonts w:eastAsia="Calibri"/>
          <w:sz w:val="24"/>
        </w:rPr>
      </w:pPr>
      <w:r w:rsidRPr="006E2929">
        <w:rPr>
          <w:rFonts w:eastAsia="Calibri"/>
          <w:sz w:val="24"/>
        </w:rPr>
        <w:t xml:space="preserve">2. Иная информация, необходимая для выполнения (контроля за выполнением) муниципального задания представлена в приложении </w:t>
      </w:r>
      <w:r w:rsidRPr="006E2929">
        <w:rPr>
          <w:rFonts w:eastAsia="Calibri"/>
          <w:sz w:val="24"/>
        </w:rPr>
        <w:br/>
        <w:t>к настоящему муниципальному заданию</w:t>
      </w:r>
      <w:r>
        <w:rPr>
          <w:rFonts w:eastAsia="Calibri"/>
          <w:sz w:val="24"/>
        </w:rPr>
        <w:t>.</w:t>
      </w:r>
    </w:p>
    <w:p w:rsidR="006E2929" w:rsidRPr="006E2929" w:rsidRDefault="006E2929" w:rsidP="006E2929">
      <w:pPr>
        <w:suppressAutoHyphens/>
        <w:ind w:right="-144" w:firstLine="708"/>
        <w:jc w:val="both"/>
        <w:rPr>
          <w:rFonts w:eastAsia="Calibri"/>
          <w:sz w:val="24"/>
        </w:rPr>
      </w:pPr>
      <w:r w:rsidRPr="006E2929">
        <w:rPr>
          <w:rFonts w:eastAsia="Calibri"/>
          <w:sz w:val="24"/>
        </w:rPr>
        <w:t xml:space="preserve">3. Порядок контроля за выполнением муниципального задания: в соответствии с постановлением Администрации города </w:t>
      </w:r>
      <w:r>
        <w:rPr>
          <w:rFonts w:eastAsia="Calibri"/>
          <w:sz w:val="24"/>
        </w:rPr>
        <w:t>от 21.11.2013</w:t>
      </w:r>
      <w:r>
        <w:rPr>
          <w:rFonts w:eastAsia="Calibri"/>
          <w:sz w:val="24"/>
        </w:rPr>
        <w:br/>
      </w:r>
      <w:r w:rsidRPr="006E2929">
        <w:rPr>
          <w:rFonts w:eastAsia="Calibri"/>
          <w:sz w:val="24"/>
        </w:rPr>
        <w:t>№ 8480 «Об утверждении порядка осуществления контроля за деятельностью муниципальных учреждений»:</w:t>
      </w:r>
    </w:p>
    <w:p w:rsidR="006E2929" w:rsidRPr="006E2929" w:rsidRDefault="006E2929" w:rsidP="006E2929">
      <w:pPr>
        <w:suppressAutoHyphens/>
        <w:rPr>
          <w:rFonts w:eastAsia="Calibri"/>
          <w:sz w:val="16"/>
          <w:szCs w:val="16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4"/>
        <w:gridCol w:w="1673"/>
        <w:gridCol w:w="6747"/>
      </w:tblGrid>
      <w:tr w:rsidR="006E2929" w:rsidRPr="006E2929" w:rsidTr="006E2929">
        <w:tc>
          <w:tcPr>
            <w:tcW w:w="2268" w:type="pc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22"/>
                <w:szCs w:val="20"/>
              </w:rPr>
            </w:pPr>
            <w:r w:rsidRPr="006E2929">
              <w:rPr>
                <w:rFonts w:eastAsia="Calibri"/>
                <w:sz w:val="22"/>
                <w:szCs w:val="20"/>
              </w:rPr>
              <w:t>Форма контроля</w:t>
            </w:r>
          </w:p>
        </w:tc>
        <w:tc>
          <w:tcPr>
            <w:tcW w:w="509" w:type="pc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22"/>
                <w:szCs w:val="20"/>
              </w:rPr>
            </w:pPr>
            <w:r w:rsidRPr="006E2929">
              <w:rPr>
                <w:rFonts w:eastAsia="Calibri"/>
                <w:sz w:val="22"/>
                <w:szCs w:val="20"/>
              </w:rPr>
              <w:t>Периодичность</w:t>
            </w:r>
          </w:p>
        </w:tc>
        <w:tc>
          <w:tcPr>
            <w:tcW w:w="2223" w:type="pc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22"/>
                <w:szCs w:val="20"/>
              </w:rPr>
            </w:pPr>
            <w:r w:rsidRPr="006E2929">
              <w:rPr>
                <w:rFonts w:eastAsia="Calibri"/>
                <w:sz w:val="22"/>
                <w:szCs w:val="20"/>
              </w:rPr>
              <w:t xml:space="preserve">Уполномоченные органы, осуществляющие контроль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22"/>
                <w:szCs w:val="20"/>
              </w:rPr>
            </w:pPr>
            <w:r w:rsidRPr="006E2929">
              <w:rPr>
                <w:rFonts w:eastAsia="Calibri"/>
                <w:sz w:val="22"/>
                <w:szCs w:val="20"/>
              </w:rPr>
              <w:t>за выполнением муниципального задания</w:t>
            </w:r>
          </w:p>
        </w:tc>
      </w:tr>
      <w:tr w:rsidR="006E2929" w:rsidRPr="006E2929" w:rsidTr="006E2929">
        <w:tc>
          <w:tcPr>
            <w:tcW w:w="2268" w:type="pc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22"/>
                <w:szCs w:val="20"/>
              </w:rPr>
            </w:pPr>
            <w:r w:rsidRPr="006E2929">
              <w:rPr>
                <w:rFonts w:eastAsia="Calibri"/>
                <w:sz w:val="22"/>
                <w:szCs w:val="20"/>
              </w:rPr>
              <w:t>1</w:t>
            </w:r>
          </w:p>
        </w:tc>
        <w:tc>
          <w:tcPr>
            <w:tcW w:w="509" w:type="pc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22"/>
                <w:szCs w:val="20"/>
              </w:rPr>
            </w:pPr>
            <w:r w:rsidRPr="006E2929">
              <w:rPr>
                <w:rFonts w:eastAsia="Calibri"/>
                <w:sz w:val="22"/>
                <w:szCs w:val="20"/>
              </w:rPr>
              <w:t>2</w:t>
            </w:r>
          </w:p>
        </w:tc>
        <w:tc>
          <w:tcPr>
            <w:tcW w:w="2223" w:type="pct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22"/>
                <w:szCs w:val="20"/>
              </w:rPr>
            </w:pPr>
            <w:r w:rsidRPr="006E2929">
              <w:rPr>
                <w:rFonts w:eastAsia="Calibri"/>
                <w:sz w:val="22"/>
                <w:szCs w:val="20"/>
              </w:rPr>
              <w:t>3</w:t>
            </w:r>
          </w:p>
        </w:tc>
      </w:tr>
      <w:tr w:rsidR="006E2929" w:rsidRPr="006E2929" w:rsidTr="006E2929">
        <w:tc>
          <w:tcPr>
            <w:tcW w:w="2268" w:type="pct"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22"/>
                <w:szCs w:val="20"/>
              </w:rPr>
            </w:pPr>
            <w:r w:rsidRPr="006E2929">
              <w:rPr>
                <w:rFonts w:eastAsia="Calibri"/>
                <w:sz w:val="22"/>
                <w:szCs w:val="20"/>
              </w:rPr>
              <w:t>Контроль в форме документарных, выездных и комбинированных проверок (плановых и внеплановых) за деятельностью учреждения</w:t>
            </w:r>
          </w:p>
        </w:tc>
        <w:tc>
          <w:tcPr>
            <w:tcW w:w="509" w:type="pct"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22"/>
                <w:szCs w:val="20"/>
              </w:rPr>
            </w:pPr>
            <w:r w:rsidRPr="006E2929">
              <w:rPr>
                <w:rFonts w:eastAsia="Calibri"/>
                <w:sz w:val="22"/>
                <w:szCs w:val="20"/>
              </w:rPr>
              <w:t>в течение года</w:t>
            </w:r>
          </w:p>
        </w:tc>
        <w:tc>
          <w:tcPr>
            <w:tcW w:w="2223" w:type="pct"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к</w:t>
            </w:r>
            <w:r w:rsidRPr="006E2929">
              <w:rPr>
                <w:rFonts w:eastAsia="Calibri"/>
                <w:sz w:val="22"/>
                <w:szCs w:val="20"/>
              </w:rPr>
              <w:t>омитет внутренней и молодёжной политики Администрации города</w:t>
            </w:r>
          </w:p>
        </w:tc>
      </w:tr>
      <w:tr w:rsidR="006E2929" w:rsidRPr="006E2929" w:rsidTr="006E2929">
        <w:tc>
          <w:tcPr>
            <w:tcW w:w="2268" w:type="pct"/>
          </w:tcPr>
          <w:p w:rsidR="006E2929" w:rsidRDefault="006E2929" w:rsidP="006E2929">
            <w:pPr>
              <w:suppressAutoHyphens/>
              <w:rPr>
                <w:rFonts w:eastAsia="Calibri"/>
                <w:sz w:val="22"/>
                <w:szCs w:val="20"/>
              </w:rPr>
            </w:pPr>
            <w:r w:rsidRPr="006E2929">
              <w:rPr>
                <w:rFonts w:eastAsia="Calibri"/>
                <w:sz w:val="22"/>
                <w:szCs w:val="20"/>
              </w:rPr>
              <w:t xml:space="preserve">Контроль в виде мониторинга – сбора и обработки информации </w:t>
            </w:r>
          </w:p>
          <w:p w:rsidR="006E2929" w:rsidRPr="006E2929" w:rsidRDefault="006E2929" w:rsidP="006E2929">
            <w:pPr>
              <w:suppressAutoHyphens/>
              <w:rPr>
                <w:rFonts w:eastAsia="Calibri"/>
                <w:sz w:val="22"/>
                <w:szCs w:val="20"/>
              </w:rPr>
            </w:pPr>
            <w:r w:rsidRPr="006E2929">
              <w:rPr>
                <w:rFonts w:eastAsia="Calibri"/>
                <w:sz w:val="22"/>
                <w:szCs w:val="20"/>
              </w:rPr>
              <w:t>и оценки результатов исполнения муниципального задания, включая объем, порядок и результаты выполнения муниципальных работ</w:t>
            </w:r>
          </w:p>
        </w:tc>
        <w:tc>
          <w:tcPr>
            <w:tcW w:w="509" w:type="pct"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22"/>
                <w:szCs w:val="20"/>
              </w:rPr>
            </w:pPr>
            <w:r w:rsidRPr="006E2929">
              <w:rPr>
                <w:rFonts w:eastAsia="Calibri"/>
                <w:sz w:val="22"/>
                <w:szCs w:val="20"/>
              </w:rPr>
              <w:t>ежеквартально</w:t>
            </w:r>
          </w:p>
        </w:tc>
        <w:tc>
          <w:tcPr>
            <w:tcW w:w="2223" w:type="pct"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к</w:t>
            </w:r>
            <w:r w:rsidRPr="006E2929">
              <w:rPr>
                <w:rFonts w:eastAsia="Calibri"/>
                <w:sz w:val="22"/>
                <w:szCs w:val="20"/>
              </w:rPr>
              <w:t>омитет внутренней и молодёжной политики Администрации города</w:t>
            </w:r>
          </w:p>
        </w:tc>
      </w:tr>
    </w:tbl>
    <w:p w:rsidR="006E2929" w:rsidRPr="006E2929" w:rsidRDefault="006E2929" w:rsidP="006E2929">
      <w:pPr>
        <w:suppressAutoHyphens/>
        <w:rPr>
          <w:rFonts w:eastAsia="Calibri"/>
          <w:sz w:val="20"/>
          <w:szCs w:val="22"/>
        </w:rPr>
      </w:pPr>
    </w:p>
    <w:p w:rsidR="006E2929" w:rsidRPr="006E2929" w:rsidRDefault="006E2929" w:rsidP="006E2929">
      <w:pPr>
        <w:suppressAutoHyphens/>
        <w:ind w:right="-144" w:firstLine="708"/>
        <w:jc w:val="both"/>
        <w:rPr>
          <w:rFonts w:eastAsia="Calibri"/>
          <w:sz w:val="24"/>
        </w:rPr>
      </w:pPr>
      <w:r w:rsidRPr="006E2929">
        <w:rPr>
          <w:rFonts w:eastAsia="Calibri"/>
          <w:sz w:val="24"/>
        </w:rPr>
        <w:t>4. Требования к отчетности о выполнении муниципального задания</w:t>
      </w:r>
      <w:r>
        <w:rPr>
          <w:rFonts w:eastAsia="Calibri"/>
          <w:sz w:val="24"/>
        </w:rPr>
        <w:t>.</w:t>
      </w:r>
    </w:p>
    <w:p w:rsidR="006E2929" w:rsidRPr="006E2929" w:rsidRDefault="006E2929" w:rsidP="006E2929">
      <w:pPr>
        <w:suppressAutoHyphens/>
        <w:ind w:right="-144" w:firstLine="708"/>
        <w:jc w:val="both"/>
        <w:rPr>
          <w:rFonts w:eastAsia="Calibri"/>
          <w:sz w:val="24"/>
        </w:rPr>
      </w:pPr>
      <w:r w:rsidRPr="006E2929">
        <w:rPr>
          <w:rFonts w:eastAsia="Calibri"/>
          <w:sz w:val="24"/>
        </w:rPr>
        <w:t>4.1. Периодичность представления отчетов о выполнении муниципального задания: ежеквартально (за 1 квартал, 1 полугодие, 9</w:t>
      </w:r>
      <w:r>
        <w:rPr>
          <w:rFonts w:eastAsia="Calibri"/>
          <w:sz w:val="24"/>
        </w:rPr>
        <w:t xml:space="preserve"> месяцев),</w:t>
      </w:r>
      <w:r>
        <w:rPr>
          <w:rFonts w:eastAsia="Calibri"/>
          <w:sz w:val="24"/>
        </w:rPr>
        <w:br/>
      </w:r>
      <w:r w:rsidRPr="006E2929">
        <w:rPr>
          <w:rFonts w:eastAsia="Calibri"/>
          <w:sz w:val="24"/>
        </w:rPr>
        <w:t>за текущий финансовый год по итогам 9 месяцев, за год.</w:t>
      </w:r>
    </w:p>
    <w:p w:rsidR="006E2929" w:rsidRPr="006E2929" w:rsidRDefault="006E2929" w:rsidP="006E2929">
      <w:pPr>
        <w:suppressAutoHyphens/>
        <w:ind w:right="-144" w:firstLine="708"/>
        <w:jc w:val="both"/>
        <w:rPr>
          <w:rFonts w:eastAsia="Calibri"/>
          <w:sz w:val="24"/>
        </w:rPr>
      </w:pPr>
      <w:r w:rsidRPr="006E2929">
        <w:rPr>
          <w:rFonts w:eastAsia="Calibri"/>
          <w:sz w:val="24"/>
        </w:rPr>
        <w:t>4.2. Сроки представления отчетов о выполнении муниципального задания: ежеквартальный (за 1 квартал</w:t>
      </w:r>
      <w:r>
        <w:rPr>
          <w:rFonts w:eastAsia="Calibri"/>
          <w:sz w:val="24"/>
        </w:rPr>
        <w:t>, 1 полугодие, 9 месяцев) – до 0</w:t>
      </w:r>
      <w:r w:rsidRPr="006E2929">
        <w:rPr>
          <w:rFonts w:eastAsia="Calibri"/>
          <w:sz w:val="24"/>
        </w:rPr>
        <w:t xml:space="preserve">5 числа месяца, следующего за отчетным кварталом, за год </w:t>
      </w:r>
      <w:r>
        <w:rPr>
          <w:rFonts w:eastAsia="Calibri"/>
          <w:sz w:val="24"/>
        </w:rPr>
        <w:t>–</w:t>
      </w:r>
      <w:r w:rsidRPr="006E2929">
        <w:rPr>
          <w:rFonts w:eastAsia="Calibri"/>
          <w:sz w:val="24"/>
        </w:rPr>
        <w:t>в срок до 20 января года, следующего за отчетным годом.</w:t>
      </w:r>
    </w:p>
    <w:p w:rsidR="006E2929" w:rsidRPr="006E2929" w:rsidRDefault="006E2929" w:rsidP="006E2929">
      <w:pPr>
        <w:suppressAutoHyphens/>
        <w:ind w:right="-144" w:firstLine="708"/>
        <w:jc w:val="both"/>
        <w:rPr>
          <w:rFonts w:eastAsia="Calibri"/>
          <w:sz w:val="24"/>
        </w:rPr>
      </w:pPr>
      <w:r w:rsidRPr="006E2929">
        <w:rPr>
          <w:rFonts w:eastAsia="Calibri"/>
          <w:sz w:val="24"/>
        </w:rPr>
        <w:t>4.3. Сроки представления предварительного отчета о выполнении муниципального задания: за 9</w:t>
      </w:r>
      <w:r>
        <w:rPr>
          <w:rFonts w:eastAsia="Calibri"/>
          <w:sz w:val="24"/>
        </w:rPr>
        <w:t xml:space="preserve"> месяцев –</w:t>
      </w:r>
      <w:r w:rsidRPr="006E2929">
        <w:rPr>
          <w:rFonts w:eastAsia="Calibri"/>
          <w:sz w:val="24"/>
        </w:rPr>
        <w:t xml:space="preserve"> в срок до 5 числа месяца, следующего за отчетным месяцем.</w:t>
      </w:r>
    </w:p>
    <w:p w:rsidR="006E2929" w:rsidRPr="006E2929" w:rsidRDefault="006E2929" w:rsidP="006E2929">
      <w:pPr>
        <w:suppressAutoHyphens/>
        <w:ind w:right="-144" w:firstLine="708"/>
        <w:jc w:val="both"/>
        <w:rPr>
          <w:rFonts w:eastAsia="Calibri"/>
          <w:szCs w:val="22"/>
        </w:rPr>
      </w:pPr>
      <w:r w:rsidRPr="006E2929">
        <w:rPr>
          <w:rFonts w:eastAsia="Times New Roman"/>
          <w:sz w:val="24"/>
          <w:lang w:eastAsia="ru-RU"/>
        </w:rPr>
        <w:t>4.4. Иные требования к отчетности о выполнении муниципального задания</w:t>
      </w:r>
      <w:r>
        <w:rPr>
          <w:rFonts w:eastAsia="Times New Roman"/>
          <w:sz w:val="24"/>
          <w:lang w:eastAsia="ru-RU"/>
        </w:rPr>
        <w:t>.</w:t>
      </w:r>
    </w:p>
    <w:p w:rsidR="006E2929" w:rsidRPr="006E2929" w:rsidRDefault="006E2929" w:rsidP="006E2929">
      <w:pPr>
        <w:suppressAutoHyphens/>
        <w:ind w:right="-144" w:firstLine="708"/>
        <w:jc w:val="both"/>
        <w:rPr>
          <w:rFonts w:eastAsia="Calibri"/>
          <w:sz w:val="24"/>
        </w:rPr>
      </w:pPr>
      <w:r w:rsidRPr="006E2929">
        <w:rPr>
          <w:rFonts w:eastAsia="Calibri"/>
          <w:sz w:val="24"/>
        </w:rPr>
        <w:t xml:space="preserve">Отчет о выполнении муниципального задания представляется по форме и в порядке, утвержденным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задания». </w:t>
      </w:r>
    </w:p>
    <w:p w:rsidR="006E2929" w:rsidRPr="006E2929" w:rsidRDefault="006E2929" w:rsidP="006E2929">
      <w:pPr>
        <w:suppressAutoHyphens/>
        <w:ind w:right="-144" w:firstLine="708"/>
        <w:jc w:val="both"/>
        <w:rPr>
          <w:rFonts w:eastAsia="Calibri"/>
          <w:sz w:val="24"/>
        </w:rPr>
      </w:pPr>
      <w:r w:rsidRPr="006E2929">
        <w:rPr>
          <w:rFonts w:eastAsia="Calibri"/>
          <w:sz w:val="24"/>
        </w:rPr>
        <w:t>К отчету за 9 месяцев дополнительно представляется пояснительная записка об ожидаемых результатах выполнения муниципального задания, за год – дополнительно представляется пояснительная записка о результатах выполнения муниципального задания.</w:t>
      </w:r>
    </w:p>
    <w:p w:rsidR="006E2929" w:rsidRPr="006E2929" w:rsidRDefault="006E2929" w:rsidP="006E2929">
      <w:pPr>
        <w:suppressAutoHyphens/>
        <w:ind w:right="-144" w:firstLine="708"/>
        <w:jc w:val="both"/>
        <w:rPr>
          <w:rFonts w:eastAsia="Calibri"/>
          <w:sz w:val="24"/>
        </w:rPr>
      </w:pPr>
      <w:r w:rsidRPr="006E2929">
        <w:rPr>
          <w:rFonts w:eastAsia="Calibri"/>
          <w:sz w:val="24"/>
        </w:rPr>
        <w:t>Исчисление фактически достигнутых показателей муниципального задания осуществляется на основании заверенных руководителем учреждения сводных отчетов за текущий период, сформированных на основании отчетов по итогам проведения мероприятий.</w:t>
      </w:r>
    </w:p>
    <w:p w:rsidR="006E2929" w:rsidRPr="006E2929" w:rsidRDefault="006E2929" w:rsidP="006E2929">
      <w:pPr>
        <w:suppressAutoHyphens/>
        <w:ind w:firstLine="708"/>
        <w:jc w:val="both"/>
        <w:rPr>
          <w:rFonts w:eastAsia="Calibri"/>
          <w:sz w:val="24"/>
        </w:rPr>
      </w:pPr>
      <w:r w:rsidRPr="006E2929">
        <w:rPr>
          <w:rFonts w:eastAsia="Calibri"/>
          <w:sz w:val="24"/>
        </w:rPr>
        <w:t>5. Иные показатели, связанные с выполнением муниципального задания:</w:t>
      </w:r>
    </w:p>
    <w:p w:rsidR="006E2929" w:rsidRPr="006E2929" w:rsidRDefault="006E2929" w:rsidP="006E2929">
      <w:pPr>
        <w:suppressAutoHyphens/>
        <w:rPr>
          <w:rFonts w:eastAsia="Calibri"/>
          <w:sz w:val="20"/>
          <w:szCs w:val="22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3119"/>
        <w:gridCol w:w="1134"/>
        <w:gridCol w:w="1134"/>
        <w:gridCol w:w="1276"/>
        <w:gridCol w:w="1134"/>
        <w:gridCol w:w="850"/>
        <w:gridCol w:w="2268"/>
      </w:tblGrid>
      <w:tr w:rsidR="006E2929" w:rsidRPr="006E2929" w:rsidTr="006E2929">
        <w:trPr>
          <w:jc w:val="center"/>
        </w:trPr>
        <w:tc>
          <w:tcPr>
            <w:tcW w:w="15446" w:type="dxa"/>
            <w:gridSpan w:val="8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6E2929">
              <w:rPr>
                <w:rFonts w:eastAsia="Calibri"/>
                <w:sz w:val="20"/>
                <w:szCs w:val="20"/>
              </w:rPr>
              <w:t>Промежуточные показатели, характеризующие объем муниципальных работ на 2026 год</w:t>
            </w:r>
          </w:p>
        </w:tc>
      </w:tr>
      <w:tr w:rsidR="006E2929" w:rsidRPr="006E2929" w:rsidTr="006E2929">
        <w:trPr>
          <w:jc w:val="center"/>
        </w:trPr>
        <w:tc>
          <w:tcPr>
            <w:tcW w:w="4531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н</w:t>
            </w:r>
            <w:r w:rsidRPr="006E2929">
              <w:rPr>
                <w:rFonts w:eastAsia="Calibri"/>
                <w:color w:val="000000"/>
                <w:sz w:val="20"/>
                <w:szCs w:val="20"/>
              </w:rPr>
              <w:t>аименование работы</w:t>
            </w:r>
          </w:p>
        </w:tc>
        <w:tc>
          <w:tcPr>
            <w:tcW w:w="3119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н</w:t>
            </w:r>
            <w:r w:rsidRPr="006E2929">
              <w:rPr>
                <w:rFonts w:eastAsia="Calibri"/>
                <w:color w:val="000000"/>
                <w:sz w:val="20"/>
                <w:szCs w:val="20"/>
              </w:rPr>
              <w:t>аименование показателя, характеризующего объем муниципальной работы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6E2929">
              <w:rPr>
                <w:rFonts w:eastAsia="Calibri"/>
                <w:color w:val="000000"/>
                <w:sz w:val="20"/>
                <w:szCs w:val="20"/>
              </w:rPr>
              <w:t xml:space="preserve">диница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Calibri"/>
                <w:color w:val="000000"/>
                <w:sz w:val="20"/>
                <w:szCs w:val="20"/>
              </w:rPr>
              <w:t xml:space="preserve">измерения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Calibri"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Calibri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1276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Calibri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Calibri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850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Calibri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268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д</w:t>
            </w:r>
            <w:r w:rsidRPr="006E2929">
              <w:rPr>
                <w:rFonts w:eastAsia="Calibri"/>
                <w:color w:val="000000"/>
                <w:sz w:val="20"/>
                <w:szCs w:val="20"/>
              </w:rPr>
              <w:t>опустимые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Calibri"/>
                <w:color w:val="000000"/>
                <w:sz w:val="20"/>
                <w:szCs w:val="20"/>
              </w:rPr>
              <w:t>(возможные)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E2929">
              <w:rPr>
                <w:rFonts w:eastAsia="Calibri"/>
                <w:color w:val="000000"/>
                <w:sz w:val="20"/>
                <w:szCs w:val="20"/>
              </w:rPr>
              <w:t>отклонения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Calibri"/>
                <w:color w:val="000000"/>
                <w:sz w:val="20"/>
                <w:szCs w:val="20"/>
              </w:rPr>
              <w:t>от установленных показателей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Calibri"/>
                <w:color w:val="000000"/>
                <w:sz w:val="20"/>
                <w:szCs w:val="20"/>
              </w:rPr>
              <w:t xml:space="preserve">объема муниципальной 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vertAlign w:val="superscript"/>
              </w:rPr>
            </w:pPr>
            <w:r w:rsidRPr="006E2929">
              <w:rPr>
                <w:rFonts w:eastAsia="Calibri"/>
                <w:color w:val="000000"/>
                <w:sz w:val="20"/>
                <w:szCs w:val="20"/>
              </w:rPr>
              <w:t>работы на дату промежуточного отчета</w:t>
            </w:r>
          </w:p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Calibri"/>
                <w:color w:val="000000"/>
                <w:sz w:val="20"/>
                <w:szCs w:val="20"/>
              </w:rPr>
              <w:t>(процент)</w:t>
            </w:r>
          </w:p>
        </w:tc>
      </w:tr>
      <w:tr w:rsidR="006E2929" w:rsidRPr="006E2929" w:rsidTr="006E2929">
        <w:trPr>
          <w:jc w:val="center"/>
        </w:trPr>
        <w:tc>
          <w:tcPr>
            <w:tcW w:w="4531" w:type="dxa"/>
          </w:tcPr>
          <w:p w:rsidR="006E2929" w:rsidRDefault="006E2929" w:rsidP="006E2929">
            <w:pPr>
              <w:suppressAutoHyphens/>
              <w:rPr>
                <w:rFonts w:eastAsia="Calibri"/>
                <w:sz w:val="20"/>
                <w:szCs w:val="20"/>
              </w:rPr>
            </w:pPr>
            <w:r w:rsidRPr="006E2929">
              <w:rPr>
                <w:rFonts w:eastAsia="Calibri"/>
                <w:sz w:val="20"/>
                <w:szCs w:val="20"/>
              </w:rPr>
              <w:t xml:space="preserve">Организация мероприятий в сфере молодежной политики, направленных на гражданское </w:t>
            </w:r>
          </w:p>
          <w:p w:rsidR="006E2929" w:rsidRDefault="006E2929" w:rsidP="006E2929">
            <w:pPr>
              <w:suppressAutoHyphens/>
              <w:rPr>
                <w:rFonts w:eastAsia="Calibri"/>
                <w:sz w:val="20"/>
                <w:szCs w:val="20"/>
              </w:rPr>
            </w:pPr>
            <w:r w:rsidRPr="006E2929">
              <w:rPr>
                <w:rFonts w:eastAsia="Calibri"/>
                <w:sz w:val="20"/>
                <w:szCs w:val="20"/>
              </w:rPr>
              <w:t xml:space="preserve">и патриотическое воспитание молодежи, воспитание толерантности в молодежной </w:t>
            </w:r>
          </w:p>
          <w:p w:rsidR="006E2929" w:rsidRDefault="006E2929" w:rsidP="006E2929">
            <w:pPr>
              <w:suppressAutoHyphens/>
              <w:rPr>
                <w:rFonts w:eastAsia="Calibri"/>
                <w:sz w:val="20"/>
                <w:szCs w:val="20"/>
              </w:rPr>
            </w:pPr>
            <w:r w:rsidRPr="006E2929">
              <w:rPr>
                <w:rFonts w:eastAsia="Calibri"/>
                <w:sz w:val="20"/>
                <w:szCs w:val="20"/>
              </w:rPr>
              <w:t xml:space="preserve">среде, формирование правовых, культурных </w:t>
            </w:r>
          </w:p>
          <w:p w:rsidR="006E2929" w:rsidRPr="006E2929" w:rsidRDefault="006E2929" w:rsidP="006E2929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Calibri"/>
                <w:sz w:val="20"/>
                <w:szCs w:val="20"/>
              </w:rPr>
              <w:t>и нравственных ценностей среди молодежи</w:t>
            </w:r>
          </w:p>
        </w:tc>
        <w:tc>
          <w:tcPr>
            <w:tcW w:w="3119" w:type="dxa"/>
          </w:tcPr>
          <w:p w:rsidR="006E2929" w:rsidRPr="006E2929" w:rsidRDefault="006E2929" w:rsidP="006E2929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Calibri"/>
                <w:sz w:val="20"/>
                <w:szCs w:val="20"/>
              </w:rPr>
              <w:t>количество мероприятий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6E2929">
              <w:rPr>
                <w:rFonts w:eastAsia="Calibri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ind w:left="-103" w:right="-14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6E29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E2929" w:rsidRPr="006E2929" w:rsidTr="006E2929">
        <w:trPr>
          <w:trHeight w:val="680"/>
          <w:jc w:val="center"/>
        </w:trPr>
        <w:tc>
          <w:tcPr>
            <w:tcW w:w="4531" w:type="dxa"/>
          </w:tcPr>
          <w:p w:rsidR="006E2929" w:rsidRDefault="006E2929" w:rsidP="006E2929">
            <w:pPr>
              <w:suppressAutoHyphens/>
              <w:rPr>
                <w:rFonts w:eastAsia="Calibri"/>
                <w:sz w:val="20"/>
                <w:szCs w:val="20"/>
              </w:rPr>
            </w:pPr>
            <w:r w:rsidRPr="006E2929">
              <w:rPr>
                <w:rFonts w:eastAsia="Calibri"/>
                <w:sz w:val="20"/>
                <w:szCs w:val="20"/>
              </w:rPr>
              <w:t xml:space="preserve">Организация досуга детей, подростков </w:t>
            </w:r>
          </w:p>
          <w:p w:rsidR="006E2929" w:rsidRPr="006E2929" w:rsidRDefault="006E2929" w:rsidP="006E2929">
            <w:pPr>
              <w:suppressAutoHyphens/>
              <w:rPr>
                <w:rFonts w:eastAsia="Calibri"/>
                <w:sz w:val="20"/>
                <w:szCs w:val="20"/>
              </w:rPr>
            </w:pPr>
            <w:r w:rsidRPr="006E2929">
              <w:rPr>
                <w:rFonts w:eastAsia="Calibri"/>
                <w:sz w:val="20"/>
                <w:szCs w:val="20"/>
              </w:rPr>
              <w:t>и молодежи (культурно-досуговые, спортивно-массовые мероприятия)</w:t>
            </w:r>
          </w:p>
        </w:tc>
        <w:tc>
          <w:tcPr>
            <w:tcW w:w="3119" w:type="dxa"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20"/>
                <w:szCs w:val="20"/>
              </w:rPr>
            </w:pPr>
            <w:r w:rsidRPr="006E2929">
              <w:rPr>
                <w:rFonts w:eastAsia="Calibri"/>
                <w:sz w:val="20"/>
                <w:szCs w:val="20"/>
              </w:rPr>
              <w:t>количество мероприятий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6E2929">
              <w:rPr>
                <w:rFonts w:eastAsia="Calibri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ind w:left="-103" w:right="-14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6E29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5*</w:t>
            </w:r>
          </w:p>
        </w:tc>
      </w:tr>
      <w:tr w:rsidR="006E2929" w:rsidRPr="006E2929" w:rsidTr="006E2929">
        <w:trPr>
          <w:trHeight w:val="703"/>
          <w:jc w:val="center"/>
        </w:trPr>
        <w:tc>
          <w:tcPr>
            <w:tcW w:w="4531" w:type="dxa"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20"/>
                <w:szCs w:val="20"/>
              </w:rPr>
            </w:pPr>
            <w:r w:rsidRPr="006E2929">
              <w:rPr>
                <w:rFonts w:eastAsia="Calibri"/>
                <w:sz w:val="20"/>
                <w:szCs w:val="20"/>
              </w:rPr>
              <w:t xml:space="preserve">Организация досуга детей, подростков </w:t>
            </w:r>
            <w:r w:rsidRPr="006E2929">
              <w:rPr>
                <w:rFonts w:eastAsia="Calibri"/>
                <w:sz w:val="20"/>
                <w:szCs w:val="20"/>
              </w:rPr>
              <w:br/>
              <w:t xml:space="preserve">и молодежи (кружки и секции, клубы </w:t>
            </w:r>
            <w:r w:rsidRPr="006E2929">
              <w:rPr>
                <w:rFonts w:eastAsia="Calibri"/>
                <w:sz w:val="20"/>
                <w:szCs w:val="20"/>
              </w:rPr>
              <w:br/>
              <w:t>и любительские объединения)</w:t>
            </w:r>
          </w:p>
        </w:tc>
        <w:tc>
          <w:tcPr>
            <w:tcW w:w="3119" w:type="dxa"/>
          </w:tcPr>
          <w:p w:rsidR="006E2929" w:rsidRPr="006E2929" w:rsidRDefault="006E2929" w:rsidP="006E2929">
            <w:pPr>
              <w:suppressAutoHyphens/>
              <w:rPr>
                <w:rFonts w:eastAsia="Calibri"/>
                <w:sz w:val="20"/>
                <w:szCs w:val="20"/>
              </w:rPr>
            </w:pPr>
            <w:r w:rsidRPr="006E2929">
              <w:rPr>
                <w:rFonts w:eastAsia="Calibri"/>
                <w:sz w:val="20"/>
                <w:szCs w:val="20"/>
              </w:rPr>
              <w:t xml:space="preserve">количество кружков и секций, клубов, любительских </w:t>
            </w:r>
          </w:p>
          <w:p w:rsidR="006E2929" w:rsidRPr="006E2929" w:rsidRDefault="006E2929" w:rsidP="006E2929">
            <w:pPr>
              <w:suppressAutoHyphens/>
              <w:rPr>
                <w:rFonts w:eastAsia="Calibri"/>
                <w:sz w:val="20"/>
                <w:szCs w:val="20"/>
              </w:rPr>
            </w:pPr>
            <w:r w:rsidRPr="006E2929">
              <w:rPr>
                <w:rFonts w:eastAsia="Calibri"/>
                <w:sz w:val="20"/>
                <w:szCs w:val="20"/>
              </w:rPr>
              <w:t>объединений</w:t>
            </w:r>
          </w:p>
        </w:tc>
        <w:tc>
          <w:tcPr>
            <w:tcW w:w="1134" w:type="dxa"/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Calibri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suppressAutoHyphens/>
              <w:ind w:left="-103" w:right="-14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E29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-5 </w:t>
            </w:r>
          </w:p>
        </w:tc>
      </w:tr>
    </w:tbl>
    <w:p w:rsidR="006E2929" w:rsidRPr="006E2929" w:rsidRDefault="006E2929" w:rsidP="006E2929">
      <w:pPr>
        <w:suppressAutoHyphens/>
        <w:ind w:firstLine="709"/>
        <w:jc w:val="both"/>
        <w:rPr>
          <w:rFonts w:eastAsia="Calibri"/>
          <w:sz w:val="20"/>
          <w:szCs w:val="22"/>
          <w:highlight w:val="green"/>
        </w:rPr>
      </w:pPr>
    </w:p>
    <w:p w:rsidR="006E2929" w:rsidRPr="006E2929" w:rsidRDefault="006E2929" w:rsidP="006E2929">
      <w:pPr>
        <w:suppressAutoHyphens/>
        <w:ind w:right="-144" w:firstLine="709"/>
        <w:jc w:val="both"/>
        <w:rPr>
          <w:rFonts w:eastAsia="Calibri"/>
          <w:sz w:val="24"/>
          <w:szCs w:val="22"/>
        </w:rPr>
      </w:pPr>
      <w:r w:rsidRPr="006E2929">
        <w:rPr>
          <w:rFonts w:eastAsia="Calibri"/>
          <w:sz w:val="24"/>
          <w:szCs w:val="22"/>
        </w:rPr>
        <w:t xml:space="preserve">Примечание: * – за исключением промежуточного показателя за </w:t>
      </w:r>
      <w:r w:rsidRPr="006E2929">
        <w:rPr>
          <w:rFonts w:eastAsia="Calibri"/>
          <w:sz w:val="24"/>
          <w:szCs w:val="22"/>
          <w:lang w:val="en-US"/>
        </w:rPr>
        <w:t>I</w:t>
      </w:r>
      <w:r w:rsidRPr="006E2929">
        <w:rPr>
          <w:rFonts w:eastAsia="Calibri"/>
          <w:sz w:val="24"/>
          <w:szCs w:val="22"/>
        </w:rPr>
        <w:t xml:space="preserve"> квартал 2026 года, для которого допустимое (возможное) отклонение</w:t>
      </w:r>
      <w:r w:rsidRPr="006E2929">
        <w:rPr>
          <w:rFonts w:eastAsia="Calibri"/>
          <w:sz w:val="24"/>
          <w:szCs w:val="22"/>
        </w:rPr>
        <w:br/>
        <w:t>не устанавливается.</w:t>
      </w:r>
    </w:p>
    <w:p w:rsidR="006E2929" w:rsidRDefault="006E2929">
      <w:r>
        <w:br w:type="page"/>
      </w:r>
    </w:p>
    <w:p w:rsidR="006E2929" w:rsidRDefault="006E2929" w:rsidP="006E2929">
      <w:pPr>
        <w:jc w:val="both"/>
        <w:sectPr w:rsidR="006E2929" w:rsidSect="006E2929">
          <w:pgSz w:w="16838" w:h="11906" w:orient="landscape" w:code="9"/>
          <w:pgMar w:top="1701" w:right="822" w:bottom="1134" w:left="851" w:header="709" w:footer="709" w:gutter="0"/>
          <w:cols w:space="708"/>
          <w:docGrid w:linePitch="360"/>
        </w:sectPr>
      </w:pPr>
    </w:p>
    <w:p w:rsidR="006E2929" w:rsidRPr="006E2929" w:rsidRDefault="006E2929" w:rsidP="006E2929">
      <w:pPr>
        <w:suppressAutoHyphens/>
        <w:ind w:left="5529"/>
        <w:rPr>
          <w:rFonts w:eastAsia="Calibri"/>
          <w:sz w:val="27"/>
          <w:szCs w:val="27"/>
        </w:rPr>
      </w:pPr>
      <w:r w:rsidRPr="006E2929">
        <w:rPr>
          <w:rFonts w:eastAsia="Calibri"/>
          <w:sz w:val="27"/>
          <w:szCs w:val="27"/>
        </w:rPr>
        <w:t xml:space="preserve">Приложение </w:t>
      </w:r>
    </w:p>
    <w:p w:rsidR="006E2929" w:rsidRDefault="006E2929" w:rsidP="006E2929">
      <w:pPr>
        <w:suppressAutoHyphens/>
        <w:ind w:left="5529"/>
        <w:rPr>
          <w:rFonts w:eastAsia="Calibri"/>
          <w:sz w:val="27"/>
          <w:szCs w:val="27"/>
        </w:rPr>
      </w:pPr>
      <w:r w:rsidRPr="006E2929">
        <w:rPr>
          <w:rFonts w:eastAsia="Calibri"/>
          <w:sz w:val="27"/>
          <w:szCs w:val="27"/>
        </w:rPr>
        <w:t xml:space="preserve">к муниципальному заданию муниципального бюджетного учреждения «Центр </w:t>
      </w:r>
    </w:p>
    <w:p w:rsidR="006E2929" w:rsidRDefault="006E2929" w:rsidP="006E2929">
      <w:pPr>
        <w:suppressAutoHyphens/>
        <w:ind w:left="5529"/>
        <w:rPr>
          <w:rFonts w:eastAsia="Calibri"/>
          <w:sz w:val="27"/>
          <w:szCs w:val="27"/>
        </w:rPr>
      </w:pPr>
      <w:r w:rsidRPr="006E2929">
        <w:rPr>
          <w:rFonts w:eastAsia="Calibri"/>
          <w:sz w:val="27"/>
          <w:szCs w:val="27"/>
        </w:rPr>
        <w:t xml:space="preserve">специальной подготовки «Сибирский легион» имени </w:t>
      </w:r>
    </w:p>
    <w:p w:rsidR="006E2929" w:rsidRDefault="006E2929" w:rsidP="006E2929">
      <w:pPr>
        <w:suppressAutoHyphens/>
        <w:ind w:left="5529"/>
        <w:rPr>
          <w:rFonts w:eastAsia="Calibri"/>
          <w:sz w:val="27"/>
          <w:szCs w:val="27"/>
        </w:rPr>
      </w:pPr>
      <w:r w:rsidRPr="006E2929">
        <w:rPr>
          <w:rFonts w:eastAsia="Calibri"/>
          <w:sz w:val="27"/>
          <w:szCs w:val="27"/>
        </w:rPr>
        <w:t xml:space="preserve">Героя Российской Федерации полковника Богомолова Александра Станиславовича» </w:t>
      </w:r>
    </w:p>
    <w:p w:rsidR="006E2929" w:rsidRPr="006E2929" w:rsidRDefault="006E2929" w:rsidP="006E2929">
      <w:pPr>
        <w:suppressAutoHyphens/>
        <w:ind w:left="5529"/>
        <w:rPr>
          <w:rFonts w:eastAsia="Calibri"/>
          <w:sz w:val="27"/>
          <w:szCs w:val="27"/>
        </w:rPr>
      </w:pPr>
      <w:r w:rsidRPr="006E2929">
        <w:rPr>
          <w:rFonts w:eastAsia="Calibri"/>
          <w:sz w:val="27"/>
          <w:szCs w:val="27"/>
        </w:rPr>
        <w:t xml:space="preserve">на 2026 год и плановый период </w:t>
      </w:r>
    </w:p>
    <w:p w:rsidR="006E2929" w:rsidRPr="006E2929" w:rsidRDefault="006E2929" w:rsidP="006E2929">
      <w:pPr>
        <w:suppressAutoHyphens/>
        <w:ind w:left="5529"/>
        <w:rPr>
          <w:rFonts w:eastAsia="Times New Roman"/>
          <w:sz w:val="27"/>
          <w:szCs w:val="27"/>
          <w:lang w:eastAsia="ru-RU"/>
        </w:rPr>
      </w:pPr>
      <w:r w:rsidRPr="006E2929">
        <w:rPr>
          <w:rFonts w:eastAsia="Calibri"/>
          <w:sz w:val="27"/>
          <w:szCs w:val="27"/>
        </w:rPr>
        <w:t>2027 и 2028 годов</w:t>
      </w:r>
    </w:p>
    <w:p w:rsidR="006E2929" w:rsidRDefault="006E2929" w:rsidP="006E2929">
      <w:pPr>
        <w:suppressAutoHyphens/>
        <w:ind w:left="5387"/>
        <w:rPr>
          <w:rFonts w:eastAsia="Times New Roman"/>
          <w:sz w:val="27"/>
          <w:szCs w:val="27"/>
          <w:lang w:eastAsia="ru-RU"/>
        </w:rPr>
      </w:pPr>
    </w:p>
    <w:p w:rsidR="006E2929" w:rsidRPr="006E2929" w:rsidRDefault="006E2929" w:rsidP="006E2929">
      <w:pPr>
        <w:suppressAutoHyphens/>
        <w:ind w:left="5387"/>
        <w:rPr>
          <w:rFonts w:eastAsia="Times New Roman"/>
          <w:sz w:val="27"/>
          <w:szCs w:val="27"/>
          <w:lang w:eastAsia="ru-RU"/>
        </w:rPr>
      </w:pPr>
    </w:p>
    <w:p w:rsidR="006E2929" w:rsidRPr="006E2929" w:rsidRDefault="006E2929" w:rsidP="006E2929">
      <w:pPr>
        <w:suppressAutoHyphens/>
        <w:jc w:val="center"/>
        <w:rPr>
          <w:rFonts w:eastAsia="Times New Roman"/>
          <w:sz w:val="27"/>
          <w:szCs w:val="27"/>
          <w:lang w:eastAsia="ru-RU"/>
        </w:rPr>
      </w:pPr>
      <w:r w:rsidRPr="006E2929">
        <w:rPr>
          <w:rFonts w:eastAsia="Times New Roman"/>
          <w:sz w:val="27"/>
          <w:szCs w:val="27"/>
          <w:lang w:eastAsia="ru-RU"/>
        </w:rPr>
        <w:t xml:space="preserve">Перечень мероприятий, </w:t>
      </w:r>
    </w:p>
    <w:p w:rsidR="006E2929" w:rsidRPr="006E2929" w:rsidRDefault="006E2929" w:rsidP="006E2929">
      <w:pPr>
        <w:suppressAutoHyphens/>
        <w:jc w:val="center"/>
        <w:rPr>
          <w:rFonts w:eastAsia="Times New Roman"/>
          <w:sz w:val="27"/>
          <w:szCs w:val="27"/>
          <w:lang w:eastAsia="ru-RU"/>
        </w:rPr>
      </w:pPr>
      <w:r w:rsidRPr="006E2929">
        <w:rPr>
          <w:rFonts w:eastAsia="Times New Roman"/>
          <w:sz w:val="27"/>
          <w:szCs w:val="27"/>
          <w:lang w:eastAsia="ru-RU"/>
        </w:rPr>
        <w:t>в рамках реализации муниципального задания на 2026 год</w:t>
      </w:r>
    </w:p>
    <w:p w:rsidR="006E2929" w:rsidRPr="006E2929" w:rsidRDefault="006E2929" w:rsidP="006E2929">
      <w:pPr>
        <w:suppressAutoHyphens/>
        <w:ind w:left="1134"/>
        <w:jc w:val="center"/>
        <w:rPr>
          <w:rFonts w:eastAsia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0"/>
        <w:gridCol w:w="1564"/>
      </w:tblGrid>
      <w:tr w:rsidR="006E2929" w:rsidRPr="006E2929" w:rsidTr="006E2929">
        <w:trPr>
          <w:trHeight w:val="478"/>
        </w:trPr>
        <w:tc>
          <w:tcPr>
            <w:tcW w:w="8075" w:type="dxa"/>
          </w:tcPr>
          <w:p w:rsidR="006E2929" w:rsidRPr="006E2929" w:rsidRDefault="006E2929" w:rsidP="006E2929">
            <w:pPr>
              <w:tabs>
                <w:tab w:val="left" w:pos="171"/>
              </w:tabs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Наименование мероприятия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Количество мероприятий</w:t>
            </w:r>
          </w:p>
        </w:tc>
      </w:tr>
      <w:tr w:rsidR="006E2929" w:rsidRPr="006E2929" w:rsidTr="006E2929">
        <w:trPr>
          <w:trHeight w:val="107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Calibri"/>
                <w:color w:val="000000"/>
                <w:sz w:val="24"/>
              </w:rPr>
            </w:pPr>
            <w:r w:rsidRPr="006E2929">
              <w:rPr>
                <w:rFonts w:eastAsia="Calibri"/>
                <w:color w:val="000000"/>
                <w:sz w:val="24"/>
              </w:rPr>
              <w:t xml:space="preserve">1.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</w:t>
            </w:r>
          </w:p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и нравственных ценностей среди молодежи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88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1.1. Проект «Патриот Сургута»</w:t>
            </w:r>
          </w:p>
        </w:tc>
        <w:tc>
          <w:tcPr>
            <w:tcW w:w="1559" w:type="dxa"/>
            <w:noWrap/>
            <w:hideMark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1.1.1. Городская спартакиада допризывной молодежи «Резерв»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1.1.2. Муниципальный этап Всероссийской военно-патриотической игры «Зарница 2.0»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1.1.3. Городская военно-спортивная игра «Полигон»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1.1.4. Городской чемпионат по скоростной разборке-сборке автомата Калашникова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1.1.5. Конкурс знатоков военного дела «Воинская слава Отечества»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1.1.6. Онлайн-викторина «Открой Югру»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1.1.7. Фотокросс «Флаг Родины моей»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Calibri"/>
                <w:color w:val="000000"/>
                <w:sz w:val="24"/>
              </w:rPr>
            </w:pPr>
            <w:r w:rsidRPr="006E2929">
              <w:rPr>
                <w:rFonts w:eastAsia="Calibri"/>
                <w:color w:val="000000"/>
                <w:sz w:val="24"/>
              </w:rPr>
              <w:t>1.1.8. Акция «Экомарафон»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1.1.9. Соревнования среди военно-патриотических клубов и объединений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3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1.2. Проект «Пост №1»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1.2.1. Смотр-конкурс одиночной строевой подготовки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1.2.2. Соревнования по разборке-сборке автомата Калашникова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1.2.3. Соревнования по общей физической подготовке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1.2.4. Соревнования по тактической стрельбе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1.2.5. День памяти о россиянах, исполнявших служебный долг за пределами Отечества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1.2.6. День Защитника Отечества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Calibri"/>
                <w:color w:val="000000"/>
                <w:sz w:val="24"/>
              </w:rPr>
            </w:pPr>
            <w:r w:rsidRPr="006E2929">
              <w:rPr>
                <w:rFonts w:eastAsia="Calibri"/>
                <w:color w:val="000000"/>
                <w:sz w:val="24"/>
              </w:rPr>
              <w:t xml:space="preserve">1.2.7. День Победы советского народа в Великой Отечественной войне </w:t>
            </w:r>
          </w:p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1941 – 1945 года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1.2.8. День памяти и скорби – День начала Великой Отечественной войны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Calibri"/>
                <w:color w:val="000000"/>
                <w:sz w:val="24"/>
              </w:rPr>
            </w:pPr>
            <w:r w:rsidRPr="006E2929">
              <w:rPr>
                <w:rFonts w:eastAsia="Calibri"/>
                <w:color w:val="000000"/>
                <w:sz w:val="24"/>
              </w:rPr>
              <w:t xml:space="preserve">1.2.9. Мероприятие, посвященное Дню солидарности в борьбе </w:t>
            </w:r>
          </w:p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с терроризмом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1.2.10. День памяти погибших в Чечне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1.2.11. День памяти ввода войск в Афганистан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1.3. Проект «Знать и помнить»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1.3.1. Сборы «Северный плацдарм»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1.3.2. Открытый Окружной слет поисковых отрядов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1.3.3. Экспедиция по местам боевых действий Великой Отечественной войны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2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1.3.4. Патриотические мероприятия «Страницы истории»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2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1.3.5. Акция «Свеча Памяти»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1.3.6. Мероприятие, посвященное Дню неизвестного солдата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1.3.7. Мероприятие, посвященное Дню Героев Отечества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1.3.8. Диктант Памяти, посвященный Великой Отечественной войне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1.3.9. Поисковые сборы «Школа поисковика»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1.4. Проект «Воинская доблесть»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17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 xml:space="preserve">1.4.1. Тематические экскурсии «Воинская доблесть» 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4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1.4.2. Тематическая площадка «Будни батальона Победы»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1.4.3. Тематические уроки мужества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4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1.4.4. Мероприятия в рамках Всероссийского проекта «Без срока давности»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1.4.5. Выставка и урок мужества «Оружие Победы»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1.4.6. Тематические мастер-классы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4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1.4.7. Выставка-конкурс стендового моделизма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Calibri"/>
                <w:color w:val="000000"/>
                <w:sz w:val="24"/>
              </w:rPr>
            </w:pPr>
            <w:r w:rsidRPr="006E2929">
              <w:rPr>
                <w:rFonts w:eastAsia="Calibri"/>
                <w:color w:val="000000"/>
                <w:sz w:val="24"/>
              </w:rPr>
              <w:t>1.4.8. Мероприятие «Новогодний фронт»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1.5. Проект «Волонтеры Победы»</w:t>
            </w:r>
          </w:p>
        </w:tc>
        <w:tc>
          <w:tcPr>
            <w:tcW w:w="1559" w:type="dxa"/>
            <w:noWrap/>
            <w:hideMark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7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1.5.1. Акция «Связь поколений»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2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1.5.2. Благотворительная акция «Красная гвоздика»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1.5.3. Городская акция «Чистый обелиск»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1.5.4. Акция «Наши Победы»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2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1.5.5. Акция «Георгиевская лента»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1.6. Проект «ЮНАРМИЯСУРГУТ»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16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1.6.1. </w:t>
            </w:r>
            <w:r w:rsidRPr="006E2929">
              <w:rPr>
                <w:rFonts w:eastAsia="Calibri"/>
                <w:sz w:val="24"/>
              </w:rPr>
              <w:t>Юнармейские соревнования «Общая физическая подготовка»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1.6.2. </w:t>
            </w:r>
            <w:r w:rsidRPr="006E2929">
              <w:rPr>
                <w:rFonts w:eastAsia="Calibri"/>
                <w:sz w:val="24"/>
              </w:rPr>
              <w:t>Юнармейская военно-спортивная игра «УНИСОЛ»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1.6.3. </w:t>
            </w:r>
            <w:r w:rsidRPr="006E2929">
              <w:rPr>
                <w:rFonts w:eastAsia="Calibri"/>
                <w:sz w:val="24"/>
              </w:rPr>
              <w:t>Юнармейская лига «Кибердесант»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28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1.6.4. </w:t>
            </w:r>
            <w:r w:rsidRPr="006E2929">
              <w:rPr>
                <w:rFonts w:eastAsia="Calibri"/>
                <w:sz w:val="24"/>
              </w:rPr>
              <w:t>Смотр-конкурс строевой подготовки юнармейских отрядов «Равняемся на Победу! 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1.6.5. </w:t>
            </w:r>
            <w:r w:rsidRPr="006E2929">
              <w:rPr>
                <w:rFonts w:eastAsia="Calibri"/>
                <w:color w:val="000000"/>
                <w:sz w:val="24"/>
              </w:rPr>
              <w:t>Юнармейский турнир по шашкам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1.6.6. </w:t>
            </w:r>
            <w:r w:rsidRPr="006E2929">
              <w:rPr>
                <w:rFonts w:eastAsia="Calibri"/>
                <w:color w:val="000000"/>
                <w:sz w:val="24"/>
              </w:rPr>
              <w:t>Смотр-конкурс «Лучший юнармейский отряд»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1.6.7. </w:t>
            </w:r>
            <w:r w:rsidRPr="006E2929">
              <w:rPr>
                <w:rFonts w:eastAsia="Calibri"/>
                <w:color w:val="000000"/>
                <w:sz w:val="24"/>
              </w:rPr>
              <w:t>Юнармейские соревнования «Эстафетное плавание»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1.6.8. </w:t>
            </w:r>
            <w:r w:rsidRPr="006E2929">
              <w:rPr>
                <w:rFonts w:eastAsia="Calibri"/>
                <w:color w:val="000000"/>
                <w:sz w:val="24"/>
              </w:rPr>
              <w:t>Юнармейские соревнования «Пожарно-прикладная эстафета»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1.6.9. </w:t>
            </w:r>
            <w:r w:rsidRPr="006E2929">
              <w:rPr>
                <w:rFonts w:eastAsia="Calibri"/>
                <w:color w:val="000000"/>
                <w:sz w:val="24"/>
              </w:rPr>
              <w:t>Юнармейский слет «Юнармейский десант»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1.6.10. </w:t>
            </w:r>
            <w:r w:rsidRPr="006E2929">
              <w:rPr>
                <w:rFonts w:eastAsia="Calibri"/>
                <w:color w:val="000000"/>
                <w:sz w:val="24"/>
              </w:rPr>
              <w:t>Юнармейская акция «Будущее России»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1.6.11. </w:t>
            </w:r>
            <w:r w:rsidRPr="006E2929">
              <w:rPr>
                <w:rFonts w:eastAsia="Calibri"/>
                <w:color w:val="000000"/>
                <w:sz w:val="24"/>
              </w:rPr>
              <w:t>Соревнования «Оружейный поединок»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1.6.12. </w:t>
            </w:r>
            <w:r w:rsidRPr="006E2929">
              <w:rPr>
                <w:rFonts w:eastAsia="Calibri"/>
                <w:color w:val="000000"/>
                <w:sz w:val="24"/>
              </w:rPr>
              <w:t>Соревнования «Тактический рубеж»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1.6.13. </w:t>
            </w:r>
            <w:r w:rsidRPr="006E2929">
              <w:rPr>
                <w:rFonts w:eastAsia="Calibri"/>
                <w:color w:val="000000"/>
                <w:sz w:val="24"/>
              </w:rPr>
              <w:t>Турнир управляемых дронов «Маневр»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1.6.14. </w:t>
            </w:r>
            <w:r w:rsidRPr="006E2929">
              <w:rPr>
                <w:rFonts w:eastAsia="Calibri"/>
                <w:color w:val="000000"/>
                <w:sz w:val="24"/>
              </w:rPr>
              <w:t>Турнир по управлению БПЛА «Вираж»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1.6.15. </w:t>
            </w:r>
            <w:r w:rsidRPr="006E2929">
              <w:rPr>
                <w:rFonts w:eastAsia="Calibri"/>
                <w:color w:val="000000"/>
                <w:sz w:val="24"/>
              </w:rPr>
              <w:t>Юнармейские сборы «Арктика»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1.6.16. </w:t>
            </w:r>
            <w:r w:rsidRPr="006E2929">
              <w:rPr>
                <w:rFonts w:eastAsia="Calibri"/>
                <w:sz w:val="24"/>
              </w:rPr>
              <w:t>Юнармейские сборы «Школа младших командиров»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 </w:t>
            </w:r>
            <w:r w:rsidRPr="006E2929">
              <w:rPr>
                <w:rFonts w:eastAsia="Calibri"/>
                <w:color w:val="000000"/>
                <w:sz w:val="24"/>
              </w:rPr>
              <w:t>Проект «Достойный гражданин»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15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1.7.1. </w:t>
            </w:r>
            <w:r w:rsidRPr="006E2929">
              <w:rPr>
                <w:rFonts w:eastAsia="Calibri"/>
                <w:color w:val="000000"/>
                <w:sz w:val="24"/>
              </w:rPr>
              <w:t>Мероприятия, направленные на формирование правовых ценностей, повышение электоральной активности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2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1.7.1.1. </w:t>
            </w:r>
            <w:r w:rsidRPr="006E2929">
              <w:rPr>
                <w:rFonts w:eastAsia="Calibri"/>
                <w:color w:val="000000"/>
                <w:sz w:val="24"/>
              </w:rPr>
              <w:t>Правовая викторина «Знатоки Конституции»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1.7.1.2. </w:t>
            </w:r>
            <w:r w:rsidRPr="006E2929">
              <w:rPr>
                <w:rFonts w:eastAsia="Calibri"/>
                <w:color w:val="000000"/>
                <w:sz w:val="24"/>
              </w:rPr>
              <w:t>Онлайн-викторина по избирательному праву «Азбука выборов»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1.7.2. </w:t>
            </w:r>
            <w:r w:rsidRPr="006E2929">
              <w:rPr>
                <w:rFonts w:eastAsia="Calibri"/>
                <w:color w:val="000000"/>
                <w:sz w:val="24"/>
              </w:rPr>
              <w:t>Мероприятия по гармонизации межнациональных и межконфес</w:t>
            </w:r>
            <w:r>
              <w:rPr>
                <w:rFonts w:eastAsia="Calibri"/>
                <w:color w:val="000000"/>
                <w:sz w:val="24"/>
              </w:rPr>
              <w:t>-</w:t>
            </w:r>
            <w:r w:rsidRPr="006E2929">
              <w:rPr>
                <w:rFonts w:eastAsia="Calibri"/>
                <w:color w:val="000000"/>
                <w:sz w:val="24"/>
              </w:rPr>
              <w:t xml:space="preserve">сиональных отношений, социальной и культурной адаптации и интеграции мигрантов, профилактике межнациональных конфликтов и экстремистской деятельности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4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1.7.2.1. </w:t>
            </w:r>
            <w:r w:rsidRPr="006E2929">
              <w:rPr>
                <w:rFonts w:eastAsia="Calibri"/>
                <w:color w:val="000000"/>
                <w:sz w:val="24"/>
              </w:rPr>
              <w:t>Городская спартакиада студенческой молодежи «ZOV»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1.7.2.2. </w:t>
            </w:r>
            <w:r w:rsidRPr="006E2929">
              <w:rPr>
                <w:rFonts w:eastAsia="Calibri"/>
                <w:color w:val="000000"/>
                <w:sz w:val="24"/>
              </w:rPr>
              <w:t>Городская спартакиада работающей молодежи «Кубок корпораций»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Default="006E2929" w:rsidP="006E2929">
            <w:pPr>
              <w:tabs>
                <w:tab w:val="left" w:pos="171"/>
              </w:tabs>
              <w:rPr>
                <w:rFonts w:eastAsia="Calibri"/>
                <w:color w:val="000000"/>
                <w:sz w:val="24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1.7.2.3. </w:t>
            </w:r>
            <w:r w:rsidRPr="006E2929">
              <w:rPr>
                <w:rFonts w:eastAsia="Calibri"/>
                <w:color w:val="000000"/>
                <w:sz w:val="24"/>
              </w:rPr>
              <w:t xml:space="preserve">Онлайн-викторина «Россия многонациональная», посвященная </w:t>
            </w:r>
          </w:p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 xml:space="preserve">Дню народного единства 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Default="006E2929" w:rsidP="006E2929">
            <w:pPr>
              <w:tabs>
                <w:tab w:val="left" w:pos="171"/>
              </w:tabs>
              <w:rPr>
                <w:rFonts w:eastAsia="Calibri"/>
                <w:color w:val="000000"/>
                <w:sz w:val="24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1.7.2.4. </w:t>
            </w:r>
            <w:r w:rsidRPr="006E2929">
              <w:rPr>
                <w:rFonts w:eastAsia="Calibri"/>
                <w:color w:val="000000"/>
                <w:sz w:val="24"/>
              </w:rPr>
              <w:t xml:space="preserve">Акция «#Сургутпротивтеррора», посвященная Дню солидарности </w:t>
            </w:r>
          </w:p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в борьбе с терроризмом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51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1.7.3. </w:t>
            </w:r>
            <w:r w:rsidRPr="006E2929">
              <w:rPr>
                <w:rFonts w:eastAsia="Calibri"/>
                <w:color w:val="000000"/>
                <w:sz w:val="24"/>
              </w:rPr>
              <w:t xml:space="preserve">Мероприятия, направленные на профилактику табакокурения, алкоголизма и наркомании 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4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1.7.3.1. </w:t>
            </w:r>
            <w:r w:rsidRPr="006E2929">
              <w:rPr>
                <w:rFonts w:eastAsia="Calibri"/>
                <w:color w:val="000000"/>
                <w:sz w:val="24"/>
              </w:rPr>
              <w:t>Акция «За ЗОЖ»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1.7.3.2. </w:t>
            </w:r>
            <w:r w:rsidRPr="006E2929">
              <w:rPr>
                <w:rFonts w:eastAsia="Calibri"/>
                <w:color w:val="000000"/>
                <w:sz w:val="24"/>
              </w:rPr>
              <w:t>Видеолекторий по профилактике психоактивных веществ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1.7.3.3. </w:t>
            </w:r>
            <w:r w:rsidRPr="006E2929">
              <w:rPr>
                <w:rFonts w:eastAsia="Calibri"/>
                <w:color w:val="000000"/>
                <w:sz w:val="24"/>
              </w:rPr>
              <w:t>Соревнования «Тропа здоровья»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1.7.3.4. </w:t>
            </w:r>
            <w:r w:rsidRPr="006E2929">
              <w:rPr>
                <w:rFonts w:eastAsia="Calibri"/>
                <w:color w:val="000000"/>
                <w:sz w:val="24"/>
              </w:rPr>
              <w:t xml:space="preserve">Акция «Здоровье </w:t>
            </w:r>
            <w:r>
              <w:rPr>
                <w:rFonts w:eastAsia="Calibri"/>
                <w:color w:val="000000"/>
                <w:sz w:val="24"/>
              </w:rPr>
              <w:t>–</w:t>
            </w:r>
            <w:r w:rsidRPr="006E2929">
              <w:rPr>
                <w:rFonts w:eastAsia="Calibri"/>
                <w:color w:val="000000"/>
                <w:sz w:val="24"/>
              </w:rPr>
              <w:t xml:space="preserve"> наш формат»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51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1.7.4. </w:t>
            </w:r>
            <w:r w:rsidRPr="006E2929">
              <w:rPr>
                <w:rFonts w:eastAsia="Calibri"/>
                <w:color w:val="000000"/>
                <w:sz w:val="24"/>
              </w:rPr>
              <w:t>Мероприятия, направленные на формирование и укрепление семейных ценностей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5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1.7.4.1. </w:t>
            </w:r>
            <w:r w:rsidRPr="006E2929">
              <w:rPr>
                <w:rFonts w:eastAsia="Calibri"/>
                <w:color w:val="000000"/>
                <w:sz w:val="24"/>
              </w:rPr>
              <w:t>Акция «С папой в гараж»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1.7.4.2. </w:t>
            </w:r>
            <w:r w:rsidRPr="006E2929">
              <w:rPr>
                <w:rFonts w:eastAsia="Calibri"/>
                <w:color w:val="000000"/>
                <w:sz w:val="24"/>
              </w:rPr>
              <w:t>Соревнования «Семейный уикенд»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1.7.4.3. </w:t>
            </w:r>
            <w:r w:rsidRPr="006E2929">
              <w:rPr>
                <w:rFonts w:eastAsia="Calibri"/>
                <w:color w:val="000000"/>
                <w:sz w:val="24"/>
              </w:rPr>
              <w:t>Акция «В музей всей семьей»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1.7.4.4. </w:t>
            </w:r>
            <w:r w:rsidRPr="006E2929">
              <w:rPr>
                <w:rFonts w:eastAsia="Calibri"/>
                <w:color w:val="000000"/>
                <w:sz w:val="24"/>
              </w:rPr>
              <w:t>Конкурс творческих поздравлений «С днем отца»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 xml:space="preserve">1.7.4.5. </w:t>
            </w:r>
            <w:r w:rsidRPr="006E2929">
              <w:rPr>
                <w:rFonts w:eastAsia="Calibri"/>
                <w:color w:val="000000"/>
                <w:sz w:val="24"/>
              </w:rPr>
              <w:t>Конкурс творческих поздравлений «С матери»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 Организация досуга детей, подростков и молодежи (культурно-досуговые, спортивно-массовые мероприятия)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30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2.1. Проект «EXSTRIME ZONE»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16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2.1.1. Городское мероприятие «Кубок закалённых Севером»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2.1.2. Открытый Чемпионат и Первенство города по мотокроссу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2.1.3. Открытое Первенство города по спортивному туризму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2.1.4. Открытый Кубок города по спортивному туризму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2.1.5. Открытый Чемпионат города по парашютному спорту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2.1.6. Открытый турнир по лазертагу памяти Героя Российской Федерации полковника Богомолова Александра Станиславовича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2.1.7. Открытый турнир по пейнтболу памяти Гафиатуллина Олега Расимовича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2.1.8. Турнир по фиджитал-спорту среди студенческой молодежи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2.1.9. Турнир по фиджитал-спорту среди работающей молодежи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3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Default="006E2929" w:rsidP="006E2929">
            <w:pPr>
              <w:tabs>
                <w:tab w:val="left" w:pos="171"/>
                <w:tab w:val="left" w:pos="872"/>
              </w:tabs>
              <w:contextualSpacing/>
              <w:rPr>
                <w:rFonts w:eastAsia="Calibri"/>
                <w:color w:val="000000"/>
                <w:sz w:val="24"/>
              </w:rPr>
            </w:pPr>
            <w:r w:rsidRPr="006E2929">
              <w:rPr>
                <w:rFonts w:eastAsia="Calibri"/>
                <w:color w:val="000000"/>
                <w:sz w:val="24"/>
              </w:rPr>
              <w:t xml:space="preserve">2.1.10. Открытое Первенство города по рукопашному бою памяти </w:t>
            </w:r>
          </w:p>
          <w:p w:rsidR="006E2929" w:rsidRPr="006E2929" w:rsidRDefault="006E2929" w:rsidP="006E2929">
            <w:pPr>
              <w:tabs>
                <w:tab w:val="left" w:pos="171"/>
                <w:tab w:val="left" w:pos="872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Виктора Заболотского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  <w:tab w:val="left" w:pos="872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2.1.11. Чемпионат и Первенство города по стрельбе из лука «Апрельские стрелы»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  <w:tab w:val="left" w:pos="872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 xml:space="preserve">2.1.12. Кубок города по стрельбе из лука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  <w:tab w:val="left" w:pos="588"/>
                <w:tab w:val="left" w:pos="883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2.1.13. Соревнования города по стрельбе из лука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  <w:tab w:val="left" w:pos="883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2.1.14. Практические занятия по парашютному спорту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3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2.2. Проект «Школа безопасности»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10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2.2.1. Соревнования «Безопасный маршрут»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2.2.2. Онлайн-диктант по правилам дорожного движения «Твой безопасный путь»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2.2.3. Соревнования «Полоса препятствий»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2.2.4. Соревнования «Первая доврачебная помощь»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2.2.5. Соревнования по пожарно-прикладному спорту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2.2.6. Онлайн-викторина «Защита»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2.2.7. Мастер-классы по безопасности на воде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2.2.8. Соревнования по спортивному ориентированию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2.2.9. Онлайн-конкурс «Безопасный диктант»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  <w:tab w:val="left" w:pos="883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2.2.10. Онлайн-викторина «Безопасность на колесах»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 xml:space="preserve">2.3. Мероприятия для летних площадок и лагерей дневного пребывания 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4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2.3.1. Мастер-классы по укладке парашюта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2.3.2. Мастер-классы по армейскому рукопашному бою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2.3.3. Мастер-классы по стрельбе из лука</w:t>
            </w:r>
          </w:p>
        </w:tc>
        <w:tc>
          <w:tcPr>
            <w:tcW w:w="1559" w:type="dxa"/>
            <w:noWrap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  <w:tr w:rsidR="006E2929" w:rsidRPr="006E2929" w:rsidTr="006E2929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29" w:rsidRPr="006E2929" w:rsidRDefault="006E2929" w:rsidP="006E2929">
            <w:pPr>
              <w:tabs>
                <w:tab w:val="left" w:pos="171"/>
              </w:tabs>
              <w:contextualSpacing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Calibri"/>
                <w:color w:val="000000"/>
                <w:sz w:val="24"/>
              </w:rPr>
              <w:t>2.3.4. Мастер-классы по огневой подготовке</w:t>
            </w:r>
          </w:p>
        </w:tc>
        <w:tc>
          <w:tcPr>
            <w:tcW w:w="1559" w:type="dxa"/>
          </w:tcPr>
          <w:p w:rsidR="006E2929" w:rsidRPr="006E2929" w:rsidRDefault="006E2929" w:rsidP="006E2929">
            <w:pPr>
              <w:jc w:val="center"/>
              <w:rPr>
                <w:rFonts w:eastAsia="Times New Roman"/>
                <w:color w:val="000000"/>
                <w:sz w:val="24"/>
                <w:lang w:eastAsia="ru-RU" w:bidi="he-IL"/>
              </w:rPr>
            </w:pPr>
            <w:r w:rsidRPr="006E2929">
              <w:rPr>
                <w:rFonts w:eastAsia="Times New Roman"/>
                <w:color w:val="000000"/>
                <w:sz w:val="24"/>
                <w:lang w:eastAsia="ru-RU" w:bidi="he-IL"/>
              </w:rPr>
              <w:t>1</w:t>
            </w:r>
          </w:p>
        </w:tc>
      </w:tr>
    </w:tbl>
    <w:p w:rsidR="00921EB1" w:rsidRPr="006E2929" w:rsidRDefault="00921EB1" w:rsidP="006E2929">
      <w:pPr>
        <w:jc w:val="both"/>
        <w:rPr>
          <w:b/>
          <w:sz w:val="24"/>
        </w:rPr>
      </w:pPr>
    </w:p>
    <w:sectPr w:rsidR="00921EB1" w:rsidRPr="006E2929" w:rsidSect="006E2929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7E" w:rsidRDefault="00D8747E" w:rsidP="006E2929">
      <w:r>
        <w:separator/>
      </w:r>
    </w:p>
  </w:endnote>
  <w:endnote w:type="continuationSeparator" w:id="0">
    <w:p w:rsidR="00D8747E" w:rsidRDefault="00D8747E" w:rsidP="006E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7E" w:rsidRDefault="00D8747E" w:rsidP="006E2929">
      <w:r>
        <w:separator/>
      </w:r>
    </w:p>
  </w:footnote>
  <w:footnote w:type="continuationSeparator" w:id="0">
    <w:p w:rsidR="00D8747E" w:rsidRDefault="00D8747E" w:rsidP="006E2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745DF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F5F8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F5F8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F5F8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215C9">
          <w:rPr>
            <w:noProof/>
            <w:sz w:val="20"/>
            <w:szCs w:val="20"/>
            <w:lang w:val="en-US"/>
          </w:rPr>
          <w:instrText>12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03775"/>
    <w:multiLevelType w:val="multilevel"/>
    <w:tmpl w:val="13306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29"/>
    <w:rsid w:val="00073D17"/>
    <w:rsid w:val="00210B94"/>
    <w:rsid w:val="002215C9"/>
    <w:rsid w:val="00444025"/>
    <w:rsid w:val="00444343"/>
    <w:rsid w:val="004A3C50"/>
    <w:rsid w:val="005F5F8E"/>
    <w:rsid w:val="006E2929"/>
    <w:rsid w:val="00776CB0"/>
    <w:rsid w:val="00867FA3"/>
    <w:rsid w:val="008F0AE5"/>
    <w:rsid w:val="00921EB1"/>
    <w:rsid w:val="00B03D0A"/>
    <w:rsid w:val="00BB4888"/>
    <w:rsid w:val="00CF1E03"/>
    <w:rsid w:val="00D12BDD"/>
    <w:rsid w:val="00D8747E"/>
    <w:rsid w:val="00E745DF"/>
    <w:rsid w:val="00E971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CA292C2-89E6-454E-AA26-68170882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6E2929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6E2929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6E2929"/>
    <w:rPr>
      <w:rFonts w:ascii="Times New Roman" w:hAnsi="Times New Roman" w:cstheme="minorBidi"/>
      <w:sz w:val="28"/>
    </w:rPr>
  </w:style>
  <w:style w:type="paragraph" w:styleId="af7">
    <w:name w:val="footer"/>
    <w:basedOn w:val="a"/>
    <w:link w:val="af8"/>
    <w:uiPriority w:val="99"/>
    <w:unhideWhenUsed/>
    <w:rsid w:val="006E292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6E2929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csurgu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40A06-FEC6-420E-9962-75040CF6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3138</Words>
  <Characters>17888</Characters>
  <Application>Microsoft Office Word</Application>
  <DocSecurity>0</DocSecurity>
  <Lines>149</Lines>
  <Paragraphs>41</Paragraphs>
  <ScaleCrop>false</ScaleCrop>
  <Company/>
  <LinksUpToDate>false</LinksUpToDate>
  <CharactersWithSpaces>20985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2026-01-10T11:33:00Z</cp:lastPrinted>
  <dcterms:created xsi:type="dcterms:W3CDTF">2026-01-15T10:07:00Z</dcterms:created>
  <dcterms:modified xsi:type="dcterms:W3CDTF">2026-01-15T10:07:00Z</dcterms:modified>
</cp:coreProperties>
</file>