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F12" w:rsidRDefault="00423F12" w:rsidP="00656C1A">
      <w:pPr>
        <w:spacing w:line="120" w:lineRule="atLeast"/>
        <w:jc w:val="center"/>
        <w:rPr>
          <w:sz w:val="24"/>
          <w:szCs w:val="24"/>
        </w:rPr>
      </w:pPr>
    </w:p>
    <w:p w:rsidR="00423F12" w:rsidRDefault="00423F12" w:rsidP="00656C1A">
      <w:pPr>
        <w:spacing w:line="120" w:lineRule="atLeast"/>
        <w:jc w:val="center"/>
        <w:rPr>
          <w:sz w:val="24"/>
          <w:szCs w:val="24"/>
        </w:rPr>
      </w:pPr>
    </w:p>
    <w:p w:rsidR="00423F12" w:rsidRPr="00852378" w:rsidRDefault="00423F12" w:rsidP="00656C1A">
      <w:pPr>
        <w:spacing w:line="120" w:lineRule="atLeast"/>
        <w:jc w:val="center"/>
        <w:rPr>
          <w:sz w:val="10"/>
          <w:szCs w:val="10"/>
        </w:rPr>
      </w:pPr>
    </w:p>
    <w:p w:rsidR="00423F12" w:rsidRDefault="00423F12" w:rsidP="00656C1A">
      <w:pPr>
        <w:spacing w:line="120" w:lineRule="atLeast"/>
        <w:jc w:val="center"/>
        <w:rPr>
          <w:sz w:val="10"/>
          <w:szCs w:val="24"/>
        </w:rPr>
      </w:pPr>
    </w:p>
    <w:p w:rsidR="00423F12" w:rsidRPr="005541F0" w:rsidRDefault="00423F1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23F12" w:rsidRDefault="00423F1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23F12" w:rsidRPr="005541F0" w:rsidRDefault="00423F1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23F12" w:rsidRPr="005649E4" w:rsidRDefault="00423F12" w:rsidP="00656C1A">
      <w:pPr>
        <w:spacing w:line="120" w:lineRule="atLeast"/>
        <w:jc w:val="center"/>
        <w:rPr>
          <w:sz w:val="18"/>
          <w:szCs w:val="24"/>
        </w:rPr>
      </w:pPr>
    </w:p>
    <w:p w:rsidR="00423F12" w:rsidRPr="00656C1A" w:rsidRDefault="00423F1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23F12" w:rsidRPr="005541F0" w:rsidRDefault="00423F12" w:rsidP="00656C1A">
      <w:pPr>
        <w:spacing w:line="120" w:lineRule="atLeast"/>
        <w:jc w:val="center"/>
        <w:rPr>
          <w:sz w:val="18"/>
          <w:szCs w:val="24"/>
        </w:rPr>
      </w:pPr>
    </w:p>
    <w:p w:rsidR="00423F12" w:rsidRPr="005541F0" w:rsidRDefault="00423F12" w:rsidP="00656C1A">
      <w:pPr>
        <w:spacing w:line="120" w:lineRule="atLeast"/>
        <w:jc w:val="center"/>
        <w:rPr>
          <w:sz w:val="20"/>
          <w:szCs w:val="24"/>
        </w:rPr>
      </w:pPr>
    </w:p>
    <w:p w:rsidR="00423F12" w:rsidRPr="00656C1A" w:rsidRDefault="00423F1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23F12" w:rsidRDefault="00423F12" w:rsidP="00656C1A">
      <w:pPr>
        <w:spacing w:line="120" w:lineRule="atLeast"/>
        <w:jc w:val="center"/>
        <w:rPr>
          <w:sz w:val="30"/>
          <w:szCs w:val="24"/>
        </w:rPr>
      </w:pPr>
    </w:p>
    <w:p w:rsidR="00423F12" w:rsidRPr="00656C1A" w:rsidRDefault="00423F1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23F1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23F12" w:rsidRPr="00F8214F" w:rsidRDefault="00423F1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23F12" w:rsidRPr="00F8214F" w:rsidRDefault="009C500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23F12" w:rsidRPr="00F8214F" w:rsidRDefault="00423F1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23F12" w:rsidRPr="00F8214F" w:rsidRDefault="009C500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423F12" w:rsidRPr="00A63FB0" w:rsidRDefault="00423F1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23F12" w:rsidRPr="00A3761A" w:rsidRDefault="009C500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23F12" w:rsidRPr="00F8214F" w:rsidRDefault="00423F1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23F12" w:rsidRPr="00F8214F" w:rsidRDefault="00423F1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23F12" w:rsidRPr="00AB4194" w:rsidRDefault="00423F1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23F12" w:rsidRPr="00F8214F" w:rsidRDefault="009C500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2097</w:t>
            </w:r>
          </w:p>
        </w:tc>
      </w:tr>
    </w:tbl>
    <w:p w:rsidR="00423F12" w:rsidRPr="00C725A6" w:rsidRDefault="00423F12" w:rsidP="00C725A6">
      <w:pPr>
        <w:rPr>
          <w:rFonts w:cs="Times New Roman"/>
          <w:szCs w:val="28"/>
        </w:rPr>
      </w:pPr>
    </w:p>
    <w:p w:rsidR="00423F12" w:rsidRDefault="00423F12" w:rsidP="00423F12">
      <w:pPr>
        <w:jc w:val="both"/>
        <w:rPr>
          <w:rFonts w:cs="Times New Roman"/>
          <w:szCs w:val="28"/>
        </w:rPr>
      </w:pPr>
      <w:r w:rsidRPr="00423F12">
        <w:rPr>
          <w:rFonts w:cs="Times New Roman"/>
          <w:szCs w:val="28"/>
        </w:rPr>
        <w:t xml:space="preserve">О внесении изменений в постановление </w:t>
      </w:r>
    </w:p>
    <w:p w:rsidR="00423F12" w:rsidRDefault="00423F12" w:rsidP="00423F12">
      <w:pPr>
        <w:jc w:val="both"/>
        <w:rPr>
          <w:rFonts w:cs="Times New Roman"/>
          <w:szCs w:val="28"/>
        </w:rPr>
      </w:pPr>
      <w:r w:rsidRPr="00423F12">
        <w:rPr>
          <w:rFonts w:cs="Times New Roman"/>
          <w:szCs w:val="28"/>
        </w:rPr>
        <w:t xml:space="preserve">Администрации города от 08.12.2022 </w:t>
      </w:r>
    </w:p>
    <w:p w:rsidR="00423F12" w:rsidRDefault="00423F12" w:rsidP="00423F12">
      <w:pPr>
        <w:jc w:val="both"/>
        <w:rPr>
          <w:rFonts w:cs="Times New Roman"/>
          <w:szCs w:val="28"/>
        </w:rPr>
      </w:pPr>
      <w:r w:rsidRPr="00423F12">
        <w:rPr>
          <w:rFonts w:cs="Times New Roman"/>
          <w:szCs w:val="28"/>
        </w:rPr>
        <w:t xml:space="preserve">№ 9877 «Об утверждении </w:t>
      </w:r>
    </w:p>
    <w:p w:rsidR="00423F12" w:rsidRDefault="00423F12" w:rsidP="00423F12">
      <w:pPr>
        <w:jc w:val="both"/>
        <w:rPr>
          <w:rFonts w:cs="Times New Roman"/>
          <w:szCs w:val="28"/>
        </w:rPr>
      </w:pPr>
      <w:r w:rsidRPr="00423F12">
        <w:rPr>
          <w:rFonts w:cs="Times New Roman"/>
          <w:szCs w:val="28"/>
        </w:rPr>
        <w:t xml:space="preserve">административного регламента </w:t>
      </w:r>
    </w:p>
    <w:p w:rsidR="00423F12" w:rsidRDefault="00423F12" w:rsidP="00423F12">
      <w:pPr>
        <w:jc w:val="both"/>
        <w:rPr>
          <w:rFonts w:cs="Times New Roman"/>
          <w:szCs w:val="28"/>
        </w:rPr>
      </w:pPr>
      <w:r w:rsidRPr="00423F12">
        <w:rPr>
          <w:rFonts w:cs="Times New Roman"/>
          <w:szCs w:val="28"/>
        </w:rPr>
        <w:t xml:space="preserve">предоставления муниципальной </w:t>
      </w:r>
    </w:p>
    <w:p w:rsidR="00423F12" w:rsidRDefault="00423F12" w:rsidP="00423F12">
      <w:pPr>
        <w:jc w:val="both"/>
        <w:rPr>
          <w:rFonts w:cs="Times New Roman"/>
          <w:szCs w:val="28"/>
        </w:rPr>
      </w:pPr>
      <w:r w:rsidRPr="00423F12">
        <w:rPr>
          <w:rFonts w:cs="Times New Roman"/>
          <w:szCs w:val="28"/>
        </w:rPr>
        <w:t xml:space="preserve">услуги «Предварительное </w:t>
      </w:r>
    </w:p>
    <w:p w:rsidR="00423F12" w:rsidRDefault="00423F12" w:rsidP="00423F12">
      <w:pPr>
        <w:jc w:val="both"/>
        <w:rPr>
          <w:rFonts w:cs="Times New Roman"/>
          <w:szCs w:val="28"/>
        </w:rPr>
      </w:pPr>
      <w:r w:rsidRPr="00423F12">
        <w:rPr>
          <w:rFonts w:cs="Times New Roman"/>
          <w:szCs w:val="28"/>
        </w:rPr>
        <w:t xml:space="preserve">согласование предоставления </w:t>
      </w:r>
    </w:p>
    <w:p w:rsidR="00423F12" w:rsidRPr="00423F12" w:rsidRDefault="00423F12" w:rsidP="00423F12">
      <w:pPr>
        <w:jc w:val="both"/>
        <w:rPr>
          <w:rFonts w:cs="Times New Roman"/>
          <w:szCs w:val="28"/>
        </w:rPr>
      </w:pPr>
      <w:r w:rsidRPr="00423F12">
        <w:rPr>
          <w:rFonts w:cs="Times New Roman"/>
          <w:szCs w:val="28"/>
        </w:rPr>
        <w:t>земельного участка»</w:t>
      </w:r>
    </w:p>
    <w:p w:rsidR="00423F12" w:rsidRPr="00423F12" w:rsidRDefault="00423F12" w:rsidP="00423F12">
      <w:pPr>
        <w:jc w:val="both"/>
        <w:rPr>
          <w:rFonts w:cs="Times New Roman"/>
          <w:szCs w:val="28"/>
        </w:rPr>
      </w:pPr>
    </w:p>
    <w:p w:rsidR="00423F12" w:rsidRPr="00423F12" w:rsidRDefault="00423F12" w:rsidP="00423F12">
      <w:pPr>
        <w:jc w:val="both"/>
        <w:rPr>
          <w:rFonts w:cs="Times New Roman"/>
          <w:szCs w:val="28"/>
        </w:rPr>
      </w:pPr>
    </w:p>
    <w:p w:rsidR="00423F12" w:rsidRPr="00423F12" w:rsidRDefault="00423F12" w:rsidP="00423F12">
      <w:pPr>
        <w:ind w:firstLine="708"/>
        <w:jc w:val="both"/>
        <w:rPr>
          <w:rFonts w:cs="Times New Roman"/>
          <w:szCs w:val="28"/>
        </w:rPr>
      </w:pPr>
      <w:r w:rsidRPr="00423F12">
        <w:rPr>
          <w:rFonts w:cs="Times New Roman"/>
          <w:szCs w:val="28"/>
        </w:rPr>
        <w:t xml:space="preserve">В соответствии с </w:t>
      </w:r>
      <w:r w:rsidRPr="00423F12">
        <w:rPr>
          <w:rFonts w:eastAsia="Calibri" w:cs="Times New Roman"/>
          <w:szCs w:val="28"/>
        </w:rPr>
        <w:t>Земельным кодексом Российской Федерации,</w:t>
      </w:r>
      <w:r w:rsidRPr="00423F12">
        <w:rPr>
          <w:rFonts w:cs="Times New Roman"/>
          <w:szCs w:val="28"/>
        </w:rPr>
        <w:t xml:space="preserve">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               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города»,</w:t>
      </w:r>
      <w:r w:rsidRPr="00423F12">
        <w:rPr>
          <w:rFonts w:eastAsia="Calibri" w:cs="Times New Roman"/>
          <w:szCs w:val="28"/>
        </w:rPr>
        <w:t xml:space="preserve">                 </w:t>
      </w:r>
      <w:r w:rsidRPr="00423F12">
        <w:rPr>
          <w:rFonts w:cs="Times New Roman"/>
          <w:szCs w:val="28"/>
        </w:rPr>
        <w:t>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423F12" w:rsidRPr="00423F12" w:rsidRDefault="00423F12" w:rsidP="00423F12">
      <w:pPr>
        <w:ind w:firstLine="708"/>
        <w:jc w:val="both"/>
        <w:rPr>
          <w:rFonts w:cs="Times New Roman"/>
          <w:szCs w:val="28"/>
        </w:rPr>
      </w:pPr>
      <w:r w:rsidRPr="00423F12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08.12.2022 № 9877 </w:t>
      </w:r>
      <w:r w:rsidRPr="00423F12">
        <w:rPr>
          <w:rFonts w:cs="Times New Roman"/>
          <w:szCs w:val="28"/>
        </w:rPr>
        <w:t>«Об утверждении административного регламента предоставления муници</w:t>
      </w:r>
      <w:r>
        <w:rPr>
          <w:rFonts w:cs="Times New Roman"/>
          <w:szCs w:val="28"/>
        </w:rPr>
        <w:t>-</w:t>
      </w:r>
      <w:r w:rsidRPr="00423F12">
        <w:rPr>
          <w:rFonts w:cs="Times New Roman"/>
          <w:szCs w:val="28"/>
        </w:rPr>
        <w:t>пальной услуги «Предварительное согласование предоставления земельного участка»</w:t>
      </w:r>
      <w:r w:rsidRPr="00423F12">
        <w:rPr>
          <w:rFonts w:cs="Times New Roman"/>
          <w:sz w:val="22"/>
        </w:rPr>
        <w:t xml:space="preserve"> </w:t>
      </w:r>
      <w:r w:rsidRPr="00423F12">
        <w:rPr>
          <w:rFonts w:cs="Times New Roman"/>
          <w:szCs w:val="28"/>
        </w:rPr>
        <w:t xml:space="preserve">(с изменениями от 16.03.2023 № 1365, 05.02.2024 № 442, 20.05.2024 </w:t>
      </w:r>
      <w:r>
        <w:rPr>
          <w:rFonts w:cs="Times New Roman"/>
          <w:szCs w:val="28"/>
        </w:rPr>
        <w:t xml:space="preserve">                 </w:t>
      </w:r>
      <w:r w:rsidRPr="00423F12">
        <w:rPr>
          <w:rFonts w:cs="Times New Roman"/>
          <w:szCs w:val="28"/>
        </w:rPr>
        <w:t>№ 2523) следующие изменения:</w:t>
      </w:r>
    </w:p>
    <w:p w:rsidR="00423F12" w:rsidRPr="00423F12" w:rsidRDefault="00423F12" w:rsidP="00423F12">
      <w:pPr>
        <w:ind w:firstLine="708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в приложении к постановлению:</w:t>
      </w:r>
    </w:p>
    <w:p w:rsidR="00423F12" w:rsidRPr="00423F12" w:rsidRDefault="00423F12" w:rsidP="00423F12">
      <w:pPr>
        <w:ind w:firstLine="708"/>
        <w:jc w:val="both"/>
        <w:rPr>
          <w:rFonts w:cs="Times New Roman"/>
          <w:szCs w:val="28"/>
        </w:rPr>
      </w:pPr>
      <w:r w:rsidRPr="00423F12">
        <w:rPr>
          <w:rFonts w:cs="Times New Roman"/>
          <w:szCs w:val="28"/>
        </w:rPr>
        <w:t>1.1. Подпункт 6.5 пункта 6</w:t>
      </w:r>
      <w:r w:rsidRPr="00423F12">
        <w:rPr>
          <w:rFonts w:asciiTheme="minorHAnsi" w:hAnsiTheme="minorHAnsi"/>
          <w:sz w:val="22"/>
        </w:rPr>
        <w:t xml:space="preserve"> </w:t>
      </w:r>
      <w:r w:rsidRPr="00423F12">
        <w:rPr>
          <w:rFonts w:cs="Times New Roman"/>
          <w:szCs w:val="28"/>
        </w:rPr>
        <w:t xml:space="preserve">раздела </w:t>
      </w:r>
      <w:r w:rsidRPr="00423F12">
        <w:rPr>
          <w:rFonts w:cs="Times New Roman"/>
          <w:szCs w:val="28"/>
          <w:lang w:val="en-US"/>
        </w:rPr>
        <w:t>II</w:t>
      </w:r>
      <w:r w:rsidRPr="00423F12">
        <w:rPr>
          <w:rFonts w:cs="Times New Roman"/>
          <w:szCs w:val="28"/>
        </w:rPr>
        <w:t xml:space="preserve"> изложить в следующей редакции:</w:t>
      </w:r>
    </w:p>
    <w:p w:rsidR="00423F12" w:rsidRPr="00423F12" w:rsidRDefault="00423F12" w:rsidP="00423F12">
      <w:pPr>
        <w:ind w:firstLine="708"/>
        <w:jc w:val="both"/>
        <w:rPr>
          <w:rFonts w:cs="Times New Roman"/>
          <w:szCs w:val="28"/>
        </w:rPr>
      </w:pPr>
      <w:r w:rsidRPr="00423F12">
        <w:rPr>
          <w:rFonts w:cs="Times New Roman"/>
          <w:szCs w:val="28"/>
        </w:rPr>
        <w:t>«6.5. Документ, подтверждающий полномочия представителя заявителя                   (в случае обращения представителя),</w:t>
      </w:r>
      <w:r w:rsidRPr="00423F12">
        <w:rPr>
          <w:rFonts w:asciiTheme="minorHAnsi" w:hAnsiTheme="minorHAnsi"/>
          <w:sz w:val="22"/>
        </w:rPr>
        <w:t xml:space="preserve"> </w:t>
      </w:r>
      <w:r w:rsidRPr="00423F12">
        <w:rPr>
          <w:rFonts w:cs="Times New Roman"/>
          <w:szCs w:val="28"/>
        </w:rPr>
        <w:t>оформленный в соответствии с действу</w:t>
      </w:r>
      <w:r>
        <w:rPr>
          <w:rFonts w:cs="Times New Roman"/>
          <w:szCs w:val="28"/>
        </w:rPr>
        <w:t>-</w:t>
      </w:r>
      <w:r w:rsidRPr="00423F12">
        <w:rPr>
          <w:rFonts w:cs="Times New Roman"/>
          <w:szCs w:val="28"/>
        </w:rPr>
        <w:t xml:space="preserve">ющим законодательством Российской Федерации (нотариально заверенная копия документа)». </w:t>
      </w:r>
    </w:p>
    <w:p w:rsidR="00423F12" w:rsidRDefault="00423F12" w:rsidP="00423F12">
      <w:pPr>
        <w:ind w:firstLine="708"/>
        <w:jc w:val="both"/>
        <w:rPr>
          <w:rFonts w:cs="Times New Roman"/>
          <w:szCs w:val="28"/>
        </w:rPr>
      </w:pPr>
    </w:p>
    <w:p w:rsidR="00423F12" w:rsidRPr="00423F12" w:rsidRDefault="00423F12" w:rsidP="00423F12">
      <w:pPr>
        <w:ind w:firstLine="708"/>
        <w:jc w:val="both"/>
        <w:rPr>
          <w:rFonts w:cs="Times New Roman"/>
          <w:szCs w:val="28"/>
        </w:rPr>
      </w:pPr>
      <w:r w:rsidRPr="00423F12">
        <w:rPr>
          <w:rFonts w:cs="Times New Roman"/>
          <w:szCs w:val="28"/>
        </w:rPr>
        <w:lastRenderedPageBreak/>
        <w:t>1.2. Подпункт 6.8 пункта 6</w:t>
      </w:r>
      <w:r w:rsidRPr="00423F12">
        <w:rPr>
          <w:rFonts w:asciiTheme="minorHAnsi" w:hAnsiTheme="minorHAnsi"/>
          <w:sz w:val="22"/>
        </w:rPr>
        <w:t xml:space="preserve"> </w:t>
      </w:r>
      <w:r w:rsidRPr="00423F12">
        <w:rPr>
          <w:rFonts w:cs="Times New Roman"/>
          <w:szCs w:val="28"/>
        </w:rPr>
        <w:t xml:space="preserve">раздела </w:t>
      </w:r>
      <w:r w:rsidRPr="00423F12">
        <w:rPr>
          <w:rFonts w:cs="Times New Roman"/>
          <w:szCs w:val="28"/>
          <w:lang w:val="en-US"/>
        </w:rPr>
        <w:t>II</w:t>
      </w:r>
      <w:r w:rsidRPr="00423F12">
        <w:rPr>
          <w:rFonts w:cs="Times New Roman"/>
          <w:szCs w:val="28"/>
        </w:rPr>
        <w:t xml:space="preserve"> изложить в следующей редакции:</w:t>
      </w:r>
    </w:p>
    <w:p w:rsidR="00423F12" w:rsidRPr="00423F12" w:rsidRDefault="00423F12" w:rsidP="00423F12">
      <w:pPr>
        <w:ind w:firstLine="708"/>
        <w:jc w:val="both"/>
        <w:rPr>
          <w:rFonts w:cs="Times New Roman"/>
          <w:szCs w:val="28"/>
        </w:rPr>
      </w:pPr>
      <w:r w:rsidRPr="00423F12">
        <w:rPr>
          <w:rFonts w:cs="Times New Roman"/>
          <w:szCs w:val="28"/>
        </w:rPr>
        <w:t>«6.8. Копии документов, удостоверяющих личность заявителя (представи</w:t>
      </w:r>
      <w:r>
        <w:rPr>
          <w:rFonts w:cs="Times New Roman"/>
          <w:szCs w:val="28"/>
        </w:rPr>
        <w:t>-</w:t>
      </w:r>
      <w:r w:rsidRPr="00423F12">
        <w:rPr>
          <w:rFonts w:cs="Times New Roman"/>
          <w:szCs w:val="28"/>
        </w:rPr>
        <w:t>теля заявителя).</w:t>
      </w:r>
      <w:r w:rsidRPr="00423F12">
        <w:rPr>
          <w:rFonts w:asciiTheme="minorHAnsi" w:hAnsiTheme="minorHAnsi"/>
          <w:sz w:val="22"/>
        </w:rPr>
        <w:t xml:space="preserve"> </w:t>
      </w:r>
      <w:r w:rsidRPr="00423F12">
        <w:rPr>
          <w:rFonts w:cs="Times New Roman"/>
          <w:szCs w:val="28"/>
        </w:rPr>
        <w:t>В случае подачи документов почтовым отправлением направляется нотариально заверенная копия документа».</w:t>
      </w:r>
    </w:p>
    <w:p w:rsidR="00423F12" w:rsidRPr="00423F12" w:rsidRDefault="00423F12" w:rsidP="00423F12">
      <w:pPr>
        <w:ind w:firstLine="708"/>
        <w:jc w:val="both"/>
        <w:rPr>
          <w:rFonts w:cs="Times New Roman"/>
          <w:szCs w:val="28"/>
        </w:rPr>
      </w:pPr>
      <w:r w:rsidRPr="00423F12">
        <w:rPr>
          <w:rFonts w:cs="Times New Roman"/>
          <w:szCs w:val="28"/>
        </w:rPr>
        <w:t>1.3. Подпункт 12.2 пункта 12 раздела II изложить в следующей редакции:</w:t>
      </w:r>
    </w:p>
    <w:p w:rsidR="00423F12" w:rsidRPr="00423F12" w:rsidRDefault="00423F12" w:rsidP="00423F12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szCs w:val="28"/>
          <w:lang w:eastAsia="ru-RU"/>
        </w:rPr>
      </w:pPr>
      <w:r w:rsidRPr="00423F12">
        <w:rPr>
          <w:rFonts w:eastAsiaTheme="minorEastAsia" w:cs="Times New Roman"/>
          <w:szCs w:val="28"/>
          <w:lang w:eastAsia="ru-RU"/>
        </w:rPr>
        <w:t>«12.2. Исчерпывающий перечень оснований для отказа в предоставлении муниципальной услуги.</w:t>
      </w:r>
    </w:p>
    <w:p w:rsidR="00423F12" w:rsidRPr="00423F12" w:rsidRDefault="00423F12" w:rsidP="00423F12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23F12">
        <w:rPr>
          <w:rFonts w:eastAsiaTheme="minorEastAsia" w:cs="Times New Roman"/>
          <w:szCs w:val="28"/>
          <w:lang w:eastAsia="ru-RU"/>
        </w:rPr>
        <w:t>12.2.1. В соответствии со статьей 39.15 Земельного кодекса:</w:t>
      </w:r>
    </w:p>
    <w:p w:rsidR="00423F12" w:rsidRPr="00423F12" w:rsidRDefault="00423F12" w:rsidP="00423F12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23F12">
        <w:rPr>
          <w:rFonts w:eastAsiaTheme="minorEastAsia" w:cs="Times New Roman"/>
          <w:szCs w:val="28"/>
          <w:lang w:eastAsia="ru-RU"/>
        </w:rPr>
        <w:t xml:space="preserve">- схема расположения земельного участка, приложенная к заявлению                        о предварительном согласовании предоставления земельного участка, не может быть утверждена по основаниям, указанным в </w:t>
      </w:r>
      <w:hyperlink r:id="rId6">
        <w:r w:rsidRPr="00423F12">
          <w:rPr>
            <w:rFonts w:eastAsiaTheme="minorEastAsia" w:cs="Times New Roman"/>
            <w:szCs w:val="28"/>
            <w:lang w:eastAsia="ru-RU"/>
          </w:rPr>
          <w:t>пункте 16 статьи 11.10</w:t>
        </w:r>
      </w:hyperlink>
      <w:r w:rsidRPr="00423F12">
        <w:rPr>
          <w:rFonts w:eastAsiaTheme="minorEastAsia" w:cs="Times New Roman"/>
          <w:szCs w:val="28"/>
          <w:lang w:eastAsia="ru-RU"/>
        </w:rPr>
        <w:t xml:space="preserve"> Земельного кодекса;</w:t>
      </w:r>
    </w:p>
    <w:p w:rsidR="00423F12" w:rsidRPr="00423F12" w:rsidRDefault="00423F12" w:rsidP="00423F12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23F12">
        <w:rPr>
          <w:rFonts w:eastAsiaTheme="minorEastAsia" w:cs="Times New Roman"/>
          <w:szCs w:val="28"/>
          <w:lang w:eastAsia="ru-RU"/>
        </w:rPr>
        <w:t xml:space="preserve">- земельный участок, который предстоит образовать, не может быть предоставлен заявителю по основаниям, указанным в подпунктах 1 – </w:t>
      </w:r>
      <w:hyperlink r:id="rId7">
        <w:r w:rsidRPr="00423F12">
          <w:rPr>
            <w:rFonts w:eastAsiaTheme="minorEastAsia" w:cs="Times New Roman"/>
            <w:szCs w:val="28"/>
            <w:lang w:eastAsia="ru-RU"/>
          </w:rPr>
          <w:t>13</w:t>
        </w:r>
      </w:hyperlink>
      <w:r w:rsidRPr="00423F12">
        <w:rPr>
          <w:rFonts w:eastAsiaTheme="minorEastAsia" w:cs="Times New Roman"/>
          <w:szCs w:val="28"/>
          <w:lang w:eastAsia="ru-RU"/>
        </w:rPr>
        <w:t xml:space="preserve">, </w:t>
      </w:r>
      <w:hyperlink r:id="rId8">
        <w:r w:rsidRPr="00423F12">
          <w:rPr>
            <w:rFonts w:eastAsiaTheme="minorEastAsia" w:cs="Times New Roman"/>
            <w:szCs w:val="28"/>
            <w:lang w:eastAsia="ru-RU"/>
          </w:rPr>
          <w:t>14.1</w:t>
        </w:r>
      </w:hyperlink>
      <w:r w:rsidRPr="00423F12">
        <w:rPr>
          <w:rFonts w:eastAsiaTheme="minorEastAsia" w:cs="Times New Roman"/>
          <w:szCs w:val="28"/>
          <w:lang w:eastAsia="ru-RU"/>
        </w:rPr>
        <w:t xml:space="preserve"> – </w:t>
      </w:r>
      <w:hyperlink r:id="rId9">
        <w:r w:rsidRPr="00423F12">
          <w:rPr>
            <w:rFonts w:eastAsiaTheme="minorEastAsia" w:cs="Times New Roman"/>
            <w:szCs w:val="28"/>
            <w:lang w:eastAsia="ru-RU"/>
          </w:rPr>
          <w:t>19</w:t>
        </w:r>
      </w:hyperlink>
      <w:r w:rsidRPr="00423F12">
        <w:rPr>
          <w:rFonts w:eastAsiaTheme="minorEastAsia" w:cs="Times New Roman"/>
          <w:szCs w:val="28"/>
          <w:lang w:eastAsia="ru-RU"/>
        </w:rPr>
        <w:t xml:space="preserve">, </w:t>
      </w:r>
      <w:hyperlink r:id="rId10">
        <w:r w:rsidRPr="00423F12">
          <w:rPr>
            <w:rFonts w:eastAsiaTheme="minorEastAsia" w:cs="Times New Roman"/>
            <w:szCs w:val="28"/>
            <w:lang w:eastAsia="ru-RU"/>
          </w:rPr>
          <w:t>22</w:t>
        </w:r>
      </w:hyperlink>
      <w:r w:rsidR="007547DC">
        <w:rPr>
          <w:rFonts w:eastAsiaTheme="minorEastAsia" w:cs="Times New Roman"/>
          <w:szCs w:val="28"/>
          <w:lang w:eastAsia="ru-RU"/>
        </w:rPr>
        <w:t>,</w:t>
      </w:r>
      <w:r w:rsidRPr="00423F12">
        <w:rPr>
          <w:rFonts w:eastAsiaTheme="minorEastAsia" w:cs="Times New Roman"/>
          <w:szCs w:val="28"/>
          <w:lang w:eastAsia="ru-RU"/>
        </w:rPr>
        <w:t xml:space="preserve"> 23 статьи 39.16 Земельного кодекса, за исключением </w:t>
      </w:r>
      <w:hyperlink r:id="rId11">
        <w:r w:rsidRPr="00423F12">
          <w:rPr>
            <w:rFonts w:eastAsiaTheme="minorEastAsia" w:cs="Times New Roman"/>
            <w:szCs w:val="28"/>
            <w:lang w:eastAsia="ru-RU"/>
          </w:rPr>
          <w:t>подпунктов 8</w:t>
        </w:r>
      </w:hyperlink>
      <w:r w:rsidRPr="00423F12">
        <w:rPr>
          <w:rFonts w:eastAsiaTheme="minorEastAsia" w:cs="Times New Roman"/>
          <w:szCs w:val="28"/>
          <w:lang w:eastAsia="ru-RU"/>
        </w:rPr>
        <w:t xml:space="preserve">, </w:t>
      </w:r>
      <w:hyperlink r:id="rId12">
        <w:r w:rsidRPr="00423F12">
          <w:rPr>
            <w:rFonts w:eastAsiaTheme="minorEastAsia" w:cs="Times New Roman"/>
            <w:szCs w:val="28"/>
            <w:lang w:eastAsia="ru-RU"/>
          </w:rPr>
          <w:t>14</w:t>
        </w:r>
      </w:hyperlink>
      <w:r w:rsidRPr="00423F12">
        <w:rPr>
          <w:rFonts w:eastAsiaTheme="minorEastAsia" w:cs="Times New Roman"/>
          <w:szCs w:val="28"/>
          <w:lang w:eastAsia="ru-RU"/>
        </w:rPr>
        <w:t xml:space="preserve">, 20 статьи 39.16 Земельного кодекса в случае подачи заявления в соответствии </w:t>
      </w:r>
      <w:r w:rsidR="007547DC">
        <w:rPr>
          <w:rFonts w:eastAsiaTheme="minorEastAsia" w:cs="Times New Roman"/>
          <w:szCs w:val="28"/>
          <w:lang w:eastAsia="ru-RU"/>
        </w:rPr>
        <w:t xml:space="preserve">          </w:t>
      </w:r>
      <w:r w:rsidRPr="00423F12">
        <w:rPr>
          <w:rFonts w:eastAsiaTheme="minorEastAsia" w:cs="Times New Roman"/>
          <w:szCs w:val="28"/>
          <w:lang w:eastAsia="ru-RU"/>
        </w:rPr>
        <w:t xml:space="preserve">со статьей 3.7 Закона от 25.10.2001 № 137-ФЗ и </w:t>
      </w:r>
      <w:hyperlink r:id="rId13">
        <w:r w:rsidRPr="00423F12">
          <w:rPr>
            <w:rFonts w:eastAsiaTheme="minorEastAsia" w:cs="Times New Roman"/>
            <w:szCs w:val="28"/>
            <w:lang w:eastAsia="ru-RU"/>
          </w:rPr>
          <w:t>подпунктов 8</w:t>
        </w:r>
      </w:hyperlink>
      <w:r w:rsidRPr="00423F12">
        <w:rPr>
          <w:rFonts w:eastAsiaTheme="minorEastAsia" w:cs="Times New Roman"/>
          <w:szCs w:val="28"/>
          <w:lang w:eastAsia="ru-RU"/>
        </w:rPr>
        <w:t xml:space="preserve"> – 10 статьи 39.16 Земельного кодекса в случае подачи заявления в соответствии с пунктом 2.7 статьи 3 Закона от 25.10.2001 № 137-ФЗ;</w:t>
      </w:r>
    </w:p>
    <w:p w:rsidR="00423F12" w:rsidRPr="00423F12" w:rsidRDefault="00423F12" w:rsidP="00423F12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23F12">
        <w:rPr>
          <w:rFonts w:eastAsiaTheme="minorEastAsia" w:cs="Times New Roman"/>
          <w:szCs w:val="28"/>
          <w:lang w:eastAsia="ru-RU"/>
        </w:rPr>
        <w:t xml:space="preserve">- земельный участок, границы которого подлежат уточнению                                       в соответствии с Федеральным законом «О государственной регистрации недвижимости», не может быть предоставлен заявителю по основаниям, указанным в </w:t>
      </w:r>
      <w:hyperlink r:id="rId14">
        <w:r w:rsidRPr="00423F12">
          <w:rPr>
            <w:rFonts w:eastAsiaTheme="minorEastAsia" w:cs="Times New Roman"/>
            <w:szCs w:val="28"/>
            <w:lang w:eastAsia="ru-RU"/>
          </w:rPr>
          <w:t>подпунктах 1</w:t>
        </w:r>
      </w:hyperlink>
      <w:r w:rsidRPr="00423F12">
        <w:rPr>
          <w:rFonts w:eastAsiaTheme="minorEastAsia" w:cs="Times New Roman"/>
          <w:szCs w:val="28"/>
          <w:lang w:eastAsia="ru-RU"/>
        </w:rPr>
        <w:t xml:space="preserve"> – 23 статьи 39.16 Земельного кодекса.</w:t>
      </w:r>
    </w:p>
    <w:p w:rsidR="00423F12" w:rsidRPr="00423F12" w:rsidRDefault="00423F12" w:rsidP="00423F12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23F12">
        <w:rPr>
          <w:rFonts w:eastAsiaTheme="minorEastAsia" w:cs="Times New Roman"/>
          <w:szCs w:val="28"/>
          <w:lang w:eastAsia="ru-RU"/>
        </w:rPr>
        <w:t>12.2.2. В соответствии с Законом от 25.10.2001 № 137-ФЗ:</w:t>
      </w:r>
    </w:p>
    <w:p w:rsidR="00423F12" w:rsidRPr="00423F12" w:rsidRDefault="00423F12" w:rsidP="00423F12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23F12">
        <w:rPr>
          <w:rFonts w:eastAsiaTheme="minorEastAsia" w:cs="Times New Roman"/>
          <w:szCs w:val="28"/>
          <w:lang w:eastAsia="ru-RU"/>
        </w:rPr>
        <w:t>- данный гараж в судебном или ином предусмотренном законом порядке признан самовольной постройкой, подлежащей сносу;</w:t>
      </w:r>
    </w:p>
    <w:p w:rsidR="00423F12" w:rsidRPr="00423F12" w:rsidRDefault="00423F12" w:rsidP="00423F12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23F12">
        <w:rPr>
          <w:rFonts w:eastAsiaTheme="minorEastAsia" w:cs="Times New Roman"/>
          <w:szCs w:val="28"/>
          <w:lang w:eastAsia="ru-RU"/>
        </w:rPr>
        <w:t>- по результатам осмотра жилого дома установлен факт отсутствия жилого дома на испрашиваемом земельном участке;</w:t>
      </w:r>
    </w:p>
    <w:p w:rsidR="00423F12" w:rsidRPr="00423F12" w:rsidRDefault="00423F12" w:rsidP="00423F12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23F12">
        <w:rPr>
          <w:rFonts w:eastAsiaTheme="minorEastAsia" w:cs="Times New Roman"/>
          <w:szCs w:val="28"/>
          <w:lang w:eastAsia="ru-RU"/>
        </w:rPr>
        <w:t>- жилой дом, расположенный на испрашиваемом земельном участке,                         в судебном или в ином предусмотренном законом порядке признан самовольной постройкой, подлежащей сносу;</w:t>
      </w:r>
    </w:p>
    <w:p w:rsidR="00423F12" w:rsidRPr="00423F12" w:rsidRDefault="00423F12" w:rsidP="00423F12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23F12">
        <w:rPr>
          <w:rFonts w:eastAsiaTheme="minorEastAsia" w:cs="Times New Roman"/>
          <w:szCs w:val="28"/>
          <w:lang w:eastAsia="ru-RU"/>
        </w:rPr>
        <w:t xml:space="preserve">- заявителем не приложен к соответствующему заявлению ни один                         из документов, предусмотренных </w:t>
      </w:r>
      <w:hyperlink r:id="rId15">
        <w:r w:rsidRPr="00423F12">
          <w:rPr>
            <w:rFonts w:eastAsiaTheme="minorEastAsia" w:cs="Times New Roman"/>
            <w:szCs w:val="28"/>
            <w:lang w:eastAsia="ru-RU"/>
          </w:rPr>
          <w:t>подпунктами 3</w:t>
        </w:r>
      </w:hyperlink>
      <w:r w:rsidRPr="00423F12">
        <w:rPr>
          <w:rFonts w:eastAsiaTheme="minorEastAsia" w:cs="Times New Roman"/>
          <w:szCs w:val="28"/>
          <w:lang w:eastAsia="ru-RU"/>
        </w:rPr>
        <w:t xml:space="preserve"> – 8 пункта 5 статьи 3.8 Закона от 25.10.2001 № 137-ФЗ, или в соответствии с пунктом 7 статьи 3.8 Закона                           от 25.10.2001 № 137-ФЗ».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 xml:space="preserve">1.4. Пункты 1, 2, 3 раздела </w:t>
      </w:r>
      <w:r w:rsidRPr="00423F12">
        <w:rPr>
          <w:rFonts w:eastAsia="Calibri" w:cs="Times New Roman"/>
          <w:szCs w:val="28"/>
          <w:lang w:val="en-US"/>
        </w:rPr>
        <w:t>III</w:t>
      </w:r>
      <w:r w:rsidRPr="00423F12">
        <w:rPr>
          <w:rFonts w:eastAsia="Calibri" w:cs="Times New Roman"/>
          <w:szCs w:val="28"/>
        </w:rPr>
        <w:t xml:space="preserve"> изложить в следующей редакции: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«1. Предоставление муниципальной услуги включает в себя следующие административные процедуры: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прием и регистрация заявления о предоставлении муниципальной услуги;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проверка документов, межведомственное информационное взаимо</w:t>
      </w:r>
      <w:r>
        <w:rPr>
          <w:rFonts w:eastAsia="Calibri" w:cs="Times New Roman"/>
          <w:szCs w:val="28"/>
        </w:rPr>
        <w:t>-</w:t>
      </w:r>
      <w:r w:rsidRPr="00423F12">
        <w:rPr>
          <w:rFonts w:eastAsia="Calibri" w:cs="Times New Roman"/>
          <w:szCs w:val="28"/>
        </w:rPr>
        <w:t>действие;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подготовка и принятие решения о предоставлении муниципальной услуги (об отказе в предоставлении муниципальной услуги);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выдача (направление) заявителю результата предоставления муници</w:t>
      </w:r>
      <w:r>
        <w:rPr>
          <w:rFonts w:eastAsia="Calibri" w:cs="Times New Roman"/>
          <w:szCs w:val="28"/>
        </w:rPr>
        <w:t>-</w:t>
      </w:r>
      <w:r w:rsidRPr="00423F12">
        <w:rPr>
          <w:rFonts w:eastAsia="Calibri" w:cs="Times New Roman"/>
          <w:szCs w:val="28"/>
        </w:rPr>
        <w:t>пальной услуги.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lastRenderedPageBreak/>
        <w:t>При поступлении документов в электронной форме через ЕПГУ административные процедуры осуществляются в соответствии с особенностями, установленными пунктом 7 раздела III настоящего административного регламента.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2. Прием и регистрация заявления о предоставлении муниципальной услуги.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2.1. Основание для начала административной процедуры: поступление                   в МФЦ или ДИЗО заявления о предоставлении муниципальной услуги.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2.2. Сведения о должностных лицах, ответственных за выполнение административной процедуры: работник МФЦ, работник ХЭУ, работник ДИЗО, ответственный за проверку, регистрацию заявления, формирование и направ</w:t>
      </w:r>
      <w:r>
        <w:rPr>
          <w:rFonts w:eastAsia="Calibri" w:cs="Times New Roman"/>
          <w:szCs w:val="28"/>
        </w:rPr>
        <w:t>-</w:t>
      </w:r>
      <w:r w:rsidRPr="00423F12">
        <w:rPr>
          <w:rFonts w:eastAsia="Calibri" w:cs="Times New Roman"/>
          <w:szCs w:val="28"/>
        </w:rPr>
        <w:t>ление межведомственных запросов, руководитель ДИЗО.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2.3. Содержание административных действий, входящих в состав административной процедуры:</w:t>
      </w:r>
      <w:r w:rsidRPr="00423F12">
        <w:rPr>
          <w:rFonts w:asciiTheme="minorHAnsi" w:hAnsiTheme="minorHAnsi"/>
          <w:sz w:val="22"/>
        </w:rPr>
        <w:t xml:space="preserve"> </w:t>
      </w:r>
      <w:r w:rsidRPr="00423F12">
        <w:rPr>
          <w:rFonts w:eastAsia="Calibri" w:cs="Times New Roman"/>
          <w:szCs w:val="28"/>
        </w:rPr>
        <w:t xml:space="preserve">прием и регистрация заявления о предоставлении муниципальной услуги. 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 xml:space="preserve">Заявление и документы, необходимые для предоставления муниципальной услуги, поступившие в Администрацию города способами, указанными </w:t>
      </w:r>
      <w:r w:rsidR="007547DC">
        <w:rPr>
          <w:rFonts w:eastAsia="Calibri" w:cs="Times New Roman"/>
          <w:szCs w:val="28"/>
        </w:rPr>
        <w:t xml:space="preserve">                            </w:t>
      </w:r>
      <w:r w:rsidRPr="00423F12">
        <w:rPr>
          <w:rFonts w:eastAsia="Calibri" w:cs="Times New Roman"/>
          <w:szCs w:val="28"/>
        </w:rPr>
        <w:t>в настоящем административном регламенте, принимаются: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при поступлении почтой или из МФЦ работником ХЭУ для передачи работнику ДИЗО;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при поступлении через ЕПГУ работником ДИЗО.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2.3.1. При личном обращении заявителя в МФЦ, работник МФЦ осуществляет следующие действия: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устанавливает предмет обращения;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</w:t>
      </w:r>
      <w:r>
        <w:rPr>
          <w:rFonts w:eastAsia="Calibri" w:cs="Times New Roman"/>
          <w:szCs w:val="28"/>
        </w:rPr>
        <w:t>-</w:t>
      </w:r>
      <w:r w:rsidRPr="00423F12">
        <w:rPr>
          <w:rFonts w:eastAsia="Calibri" w:cs="Times New Roman"/>
          <w:szCs w:val="28"/>
        </w:rPr>
        <w:t>кацию с использованием информационных систем, указанных в частях 10</w:t>
      </w:r>
      <w:r>
        <w:rPr>
          <w:rFonts w:eastAsia="Calibri" w:cs="Times New Roman"/>
          <w:szCs w:val="28"/>
        </w:rPr>
        <w:t>,</w:t>
      </w:r>
      <w:r w:rsidRPr="00423F12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            </w:t>
      </w:r>
      <w:r w:rsidRPr="00423F12">
        <w:rPr>
          <w:rFonts w:eastAsia="Calibri" w:cs="Times New Roman"/>
          <w:szCs w:val="28"/>
        </w:rPr>
        <w:t xml:space="preserve"> 11 статьи 7 Закона от 27.07.2010 № 210-ФЗ, совершает иные действия, установленные Соглашением о взаимодействии между МФЦ и Администрацией города Сургута;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проверяет наличие всех необходимых документов, исходя из исчерпы</w:t>
      </w:r>
      <w:r>
        <w:rPr>
          <w:rFonts w:eastAsia="Calibri" w:cs="Times New Roman"/>
          <w:szCs w:val="28"/>
        </w:rPr>
        <w:t>-</w:t>
      </w:r>
      <w:r w:rsidRPr="00423F12">
        <w:rPr>
          <w:rFonts w:eastAsia="Calibri" w:cs="Times New Roman"/>
          <w:szCs w:val="28"/>
        </w:rPr>
        <w:t>вающего перечня документов, установленного пунктом 6 раздела II настоящего административного регламента;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проверяет соответствие копий представляемых документов                                    (за исключением нотариально заверенных) их оригиналам, в обязательном порядке заверяет личной подписью;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 xml:space="preserve">- проверяет представленные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наименование юридического лица указано без сокращения, указаны почтовый и юридический адреса, ИНН, ОГРН, фамилия, имя и отчество физического лица, контактные телефоны, адрес места жительства, почтовый адрес написаны полностью, указан ИНН физического лица </w:t>
      </w:r>
      <w:r>
        <w:rPr>
          <w:rFonts w:eastAsia="Calibri" w:cs="Times New Roman"/>
          <w:szCs w:val="28"/>
        </w:rPr>
        <w:t>–</w:t>
      </w:r>
      <w:r w:rsidRPr="00423F12">
        <w:rPr>
          <w:rFonts w:eastAsia="Calibri" w:cs="Times New Roman"/>
          <w:szCs w:val="28"/>
        </w:rPr>
        <w:t xml:space="preserve"> индивидуального предпринимателя, в документах нет подчисток, приписок, зачеркнутых слов,                не заверенных в установленном порядке, документы не исполнены карандашом;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проводит предварительный анализ заявления и документов на наличие оснований для отказа в приеме документов, указанных в пункте 10 раздела II настоящего административного регламента;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 xml:space="preserve">- при наличии в представленных документах оснований для отказа                   в приеме документов, указанных в пункте 10 раздела II настоящего административного регламента, устно уведомляет заявителя об отказе в приеме с разъяснением выявленных недостатков и предлагает принять меры                                     по их устранению; 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формирует опись документов, копия описи вручается заявителю;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 xml:space="preserve">- готовит персональные дела заявителей и передает курьеру                                           для направления в Администрацию города Сургута. 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 xml:space="preserve">2.3.2. При поступлении документов в ДИЗО способами, указанными                        в настоящем административном регламенте </w:t>
      </w:r>
      <w:r w:rsidRPr="00423F12">
        <w:rPr>
          <w:rFonts w:eastAsiaTheme="minorEastAsia" w:cs="Times New Roman"/>
          <w:szCs w:val="28"/>
          <w:lang w:eastAsia="ru-RU"/>
        </w:rPr>
        <w:t>–</w:t>
      </w:r>
      <w:r w:rsidRPr="00423F12">
        <w:rPr>
          <w:rFonts w:eastAsia="Calibri" w:cs="Times New Roman"/>
          <w:szCs w:val="28"/>
        </w:rPr>
        <w:t xml:space="preserve"> работник ДИЗО, ответственный              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устанавливает предмет обращения;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trike/>
          <w:szCs w:val="28"/>
        </w:rPr>
      </w:pPr>
      <w:r w:rsidRPr="00423F12">
        <w:rPr>
          <w:rFonts w:eastAsia="Calibri" w:cs="Times New Roman"/>
          <w:szCs w:val="28"/>
        </w:rPr>
        <w:t xml:space="preserve">- проверяет соответствие оригиналов и копий представленных документов;  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проверяет наличие всех необходимых документов, исходя                                       из исчерпывающего перечня документов, установленного пунктом 6 раздела II настоящего административного регламента;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 xml:space="preserve">- проверяет представленные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наименование юридического лица указано без сокращения, указаны почтовый и юридический адреса, ИНН, ОГРН, фамилия, имя и отчество физического лица, контактные телефоны, адрес места жительства, почтовый адрес написаны полностью, указан ИНН физического лица </w:t>
      </w:r>
      <w:r w:rsidR="007547DC">
        <w:rPr>
          <w:rFonts w:eastAsia="Calibri" w:cs="Times New Roman"/>
          <w:szCs w:val="28"/>
        </w:rPr>
        <w:t>–</w:t>
      </w:r>
      <w:r w:rsidRPr="00423F12">
        <w:rPr>
          <w:rFonts w:eastAsia="Calibri" w:cs="Times New Roman"/>
          <w:szCs w:val="28"/>
        </w:rPr>
        <w:t xml:space="preserve"> индивидуального предпринимателя, в документах нет подчисток, приписок, зачеркнутых слов,                 не заверенных в установленном порядке, документы не исполнены карандашом;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проводит анализ заявления и документов на наличие оснований                        для отказа в приеме документов, возврата заявления,</w:t>
      </w:r>
      <w:r w:rsidRPr="00423F12">
        <w:rPr>
          <w:rFonts w:asciiTheme="minorHAnsi" w:hAnsiTheme="minorHAnsi"/>
          <w:sz w:val="22"/>
        </w:rPr>
        <w:t xml:space="preserve"> </w:t>
      </w:r>
      <w:r w:rsidRPr="00423F12">
        <w:rPr>
          <w:rFonts w:eastAsia="Calibri" w:cs="Times New Roman"/>
          <w:szCs w:val="28"/>
        </w:rPr>
        <w:t>указанных в пунктах 10, 11 раздела II настоящего административного регламента (далее –</w:t>
      </w:r>
      <w:r w:rsidR="007547DC">
        <w:rPr>
          <w:rFonts w:eastAsia="Calibri" w:cs="Times New Roman"/>
          <w:szCs w:val="28"/>
        </w:rPr>
        <w:t xml:space="preserve"> </w:t>
      </w:r>
      <w:r w:rsidRPr="00423F12">
        <w:rPr>
          <w:rFonts w:eastAsia="Calibri" w:cs="Times New Roman"/>
          <w:szCs w:val="28"/>
        </w:rPr>
        <w:t>отказ в приеме, возврат заявления);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формирует электронное дело по оказанию муниципальной услуги                           в ведомственной информационной системе.</w:t>
      </w:r>
    </w:p>
    <w:p w:rsid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2.3.3. В случае установления наличия оснований для отказа в приеме, возврата заявления, работник ДИЗО, ответственный за проверку, регистрацию заявления, формирование и направление межведомственных запросов, осуществляет следующие действия.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1) При наличии оснований для отказа в приеме: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при поступлении документов из МФЦ (через работника ХЭУ), такие документы в течение одного рабочего дня</w:t>
      </w:r>
      <w:r w:rsidR="007547DC">
        <w:rPr>
          <w:rFonts w:eastAsia="Calibri" w:cs="Times New Roman"/>
          <w:szCs w:val="28"/>
        </w:rPr>
        <w:t>,</w:t>
      </w:r>
      <w:r w:rsidRPr="00423F12">
        <w:rPr>
          <w:rFonts w:eastAsia="Calibri" w:cs="Times New Roman"/>
          <w:szCs w:val="28"/>
        </w:rPr>
        <w:t xml:space="preserve"> следующего за днем поступления, возвращает в МФЦ курьером (через работника ХЭУ) с приложением реестра,                 в котором отражаются: дата составления реестра, № п/п, заявитель/номер дела МФЦ, причины отказа, наименование документа, количество документов, Ф.И.О. работника ДИЗО, Ф.И.О. работника МФЦ;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при поступлении документов через ЕПГУ формирует и направляет решение об отказе в приеме в электронной форме заявителю;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при поступлении документов почтовым отправлением готовит проект решения об отказе в приеме, оформляет его на бумажном носителе на бланке ДИЗО за подписью руководителя ДИЗО или лица, его замещающего</w:t>
      </w:r>
      <w:r w:rsidR="007547DC">
        <w:rPr>
          <w:rFonts w:eastAsia="Calibri" w:cs="Times New Roman"/>
          <w:szCs w:val="28"/>
        </w:rPr>
        <w:t>,</w:t>
      </w:r>
      <w:r w:rsidRPr="00423F12">
        <w:rPr>
          <w:rFonts w:eastAsia="Calibri" w:cs="Times New Roman"/>
          <w:szCs w:val="28"/>
        </w:rPr>
        <w:t xml:space="preserve"> и передает работнику ХЭУ подписанное решение для регистрации в электронном документообороте и направления его заявителю посредством почтового отправления с описью вложения и уведомлением о получении.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 xml:space="preserve">2) При наличии оснований для возврата заявления: 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готовит проект решения</w:t>
      </w:r>
      <w:r w:rsidRPr="00423F12">
        <w:rPr>
          <w:rFonts w:eastAsia="Calibri" w:cs="Times New Roman"/>
          <w:color w:val="FF0000"/>
          <w:szCs w:val="28"/>
        </w:rPr>
        <w:t xml:space="preserve"> </w:t>
      </w:r>
      <w:r w:rsidRPr="00423F12">
        <w:rPr>
          <w:rFonts w:eastAsia="Calibri" w:cs="Times New Roman"/>
          <w:szCs w:val="28"/>
        </w:rPr>
        <w:t>о возврате заявления, которое оформляется                   на бумажном носителе на бланке ДИЗО за подписью руководителя ДИЗО                    или лица, его замещающего;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передает работнику ХЭУ подписанное решение о возврате заявления                 для регистрации в электронном документообороте;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 в случае направления зарегистрированного решения о возврате заявления через МФЦ или посредством почтового отправления (исходя из способа подачи) передает его работнику ХЭУ</w:t>
      </w:r>
      <w:r w:rsidRPr="00423F12">
        <w:rPr>
          <w:rFonts w:asciiTheme="minorHAnsi" w:hAnsiTheme="minorHAnsi"/>
          <w:sz w:val="22"/>
        </w:rPr>
        <w:t xml:space="preserve"> </w:t>
      </w:r>
      <w:r w:rsidRPr="00423F12">
        <w:rPr>
          <w:rFonts w:cs="Times New Roman"/>
          <w:szCs w:val="28"/>
        </w:rPr>
        <w:t xml:space="preserve">для </w:t>
      </w:r>
      <w:r w:rsidRPr="00423F12">
        <w:rPr>
          <w:rFonts w:eastAsia="Calibri" w:cs="Times New Roman"/>
          <w:szCs w:val="28"/>
        </w:rPr>
        <w:t>направления заявителю (для пересылки                           с описью вложения и уведомлением о вручении, либо реестром);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в случае направления зарегистрированного решения о возврате заявления через ЕПГУ (исходя из способа подачи) вносит его скан-образ на Единый портал и направляет заявителю.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2.3.4. Максимальный срок административного действия по отказу                             в приеме, возврату заявления: 10 календарных дней с момента поступления заявления в ДИЗО.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2.3.5. Регистрация заявления осуществляется работником ДИЗО                          в ведомственной информационной системе, при этом определяется электронная схема движения документов, сканируется заявление и документы, полученные                в бумажном виде, создается электронное дело в форме электронных образов заявления и документов, представленных на бумажных носителях, присоеди</w:t>
      </w:r>
      <w:r>
        <w:rPr>
          <w:rFonts w:eastAsia="Calibri" w:cs="Times New Roman"/>
          <w:szCs w:val="28"/>
        </w:rPr>
        <w:t>-</w:t>
      </w:r>
      <w:r w:rsidRPr="00423F12">
        <w:rPr>
          <w:rFonts w:eastAsia="Calibri" w:cs="Times New Roman"/>
          <w:szCs w:val="28"/>
        </w:rPr>
        <w:t>нения электронных документов.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2.4. Максимальный срок выполнения административной процедуры: один рабочий день с даты поступления в ДИЗО заявления и документов, указанных                   в пункте 6 раздела II настоящего административного регламента.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2.5. Критерий принятия решения по настоящей административной процедуре: наличие заявления и документов, указанных в пункте 6 раздела II настоящего административного регламента, отсутствие оснований для отказа                в приеме, возврата заявления.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2.6. Результат административной процедуры: зарегистрированное заяв</w:t>
      </w:r>
      <w:r>
        <w:rPr>
          <w:rFonts w:eastAsia="Calibri" w:cs="Times New Roman"/>
          <w:szCs w:val="28"/>
        </w:rPr>
        <w:t>-</w:t>
      </w:r>
      <w:r w:rsidRPr="00423F12">
        <w:rPr>
          <w:rFonts w:eastAsia="Calibri" w:cs="Times New Roman"/>
          <w:szCs w:val="28"/>
        </w:rPr>
        <w:t>ление либо решение об отказе в приеме, возврате заявления.</w:t>
      </w:r>
    </w:p>
    <w:p w:rsidR="00423F12" w:rsidRPr="00423F12" w:rsidRDefault="00423F12" w:rsidP="00423F12">
      <w:pPr>
        <w:ind w:firstLine="709"/>
        <w:jc w:val="both"/>
        <w:rPr>
          <w:rFonts w:cs="Times New Roman"/>
          <w:szCs w:val="28"/>
        </w:rPr>
      </w:pPr>
      <w:r w:rsidRPr="00423F12">
        <w:rPr>
          <w:rFonts w:eastAsia="Calibri" w:cs="Times New Roman"/>
          <w:szCs w:val="28"/>
        </w:rPr>
        <w:t xml:space="preserve">2.7. Способ фиксации результата административной процедуры: </w:t>
      </w:r>
      <w:r w:rsidRPr="00423F12">
        <w:rPr>
          <w:rFonts w:cs="Times New Roman"/>
          <w:szCs w:val="28"/>
        </w:rPr>
        <w:t xml:space="preserve">создание электронного дела о предоставлении муниципальной услуги в ведомственной информационной системе.                          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Отметка о регистрации заявления либо решения об отказе в приеме, поступивших в электронной форме через ЕПГУ, не проставляется.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3. Проверка документов, межведомственное информационное взаимо</w:t>
      </w:r>
      <w:r>
        <w:rPr>
          <w:rFonts w:eastAsia="Calibri" w:cs="Times New Roman"/>
          <w:szCs w:val="28"/>
        </w:rPr>
        <w:t>-</w:t>
      </w:r>
      <w:r w:rsidRPr="00423F12">
        <w:rPr>
          <w:rFonts w:eastAsia="Calibri" w:cs="Times New Roman"/>
          <w:szCs w:val="28"/>
        </w:rPr>
        <w:t>действие.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3.1. Основание для начала проведения административной процедуры: зарегистрированное заявление о предоставлении муниципальной услуги.</w:t>
      </w:r>
    </w:p>
    <w:p w:rsidR="00423F12" w:rsidRPr="00423F12" w:rsidRDefault="00423F12" w:rsidP="00423F12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23F12">
        <w:rPr>
          <w:rFonts w:eastAsia="Calibri" w:cs="Times New Roman"/>
          <w:szCs w:val="28"/>
        </w:rPr>
        <w:t xml:space="preserve">3.2. Сведения о должностных лицах, ответственных за выполнение административной процедуры: работник ДИЗО, ответственный за проверку, регистрацию заявления, формирование и направление межведомственных запросов, </w:t>
      </w:r>
      <w:r w:rsidRPr="00423F12">
        <w:rPr>
          <w:rFonts w:eastAsiaTheme="minorEastAsia" w:cs="Times New Roman"/>
          <w:szCs w:val="28"/>
          <w:lang w:eastAsia="ru-RU"/>
        </w:rPr>
        <w:t>работник ХЭУ, работник ДАиГ, работник Росреестра, работник ФНС, работник Депимущества Югры, работник Управления по рыболовству.</w:t>
      </w:r>
    </w:p>
    <w:p w:rsidR="00423F12" w:rsidRPr="00423F12" w:rsidRDefault="00423F12" w:rsidP="00423F12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23F12">
        <w:rPr>
          <w:rFonts w:eastAsiaTheme="minorEastAsia" w:cs="Times New Roman"/>
          <w:szCs w:val="28"/>
          <w:lang w:eastAsia="ru-RU"/>
        </w:rPr>
        <w:t>3.3. Содержание административных действий, входящих в состав административной процедуры: проверка документов, межведомственное информационное взаимодействие.</w:t>
      </w:r>
    </w:p>
    <w:p w:rsidR="00423F12" w:rsidRPr="00423F12" w:rsidRDefault="00423F12" w:rsidP="00423F12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23F12">
        <w:rPr>
          <w:rFonts w:eastAsiaTheme="minorEastAsia" w:cs="Times New Roman"/>
          <w:szCs w:val="28"/>
          <w:lang w:eastAsia="ru-RU"/>
        </w:rPr>
        <w:t>3.3.1. В течение одного рабочего дня с момента поступления заявления                               и документов, необходимых для предоставления муниципальной услуги                            к работнику ДИЗО, ответственному за проверку, регистрацию заявления, формирование и направление межведомственных запросов, данный работник осуществляет следующие административные действия:</w:t>
      </w:r>
    </w:p>
    <w:p w:rsidR="00423F12" w:rsidRPr="00423F12" w:rsidRDefault="00423F12" w:rsidP="00423F12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23F12">
        <w:rPr>
          <w:rFonts w:eastAsiaTheme="minorEastAsia" w:cs="Times New Roman"/>
          <w:szCs w:val="28"/>
          <w:lang w:eastAsia="ru-RU"/>
        </w:rPr>
        <w:t>- проводит проверку представленных документов на необходимость осуществления межведомственного взаимодействия, либо согласования                            с уполномоченными органами;</w:t>
      </w:r>
    </w:p>
    <w:p w:rsidR="00423F12" w:rsidRPr="00423F12" w:rsidRDefault="00423F12" w:rsidP="00423F12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23F12">
        <w:rPr>
          <w:rFonts w:eastAsiaTheme="minorEastAsia" w:cs="Times New Roman"/>
          <w:szCs w:val="28"/>
          <w:lang w:eastAsia="ru-RU"/>
        </w:rPr>
        <w:t>- при наличии оснований осуществляет межведомственное взаимо</w:t>
      </w:r>
      <w:r w:rsidR="007547DC">
        <w:rPr>
          <w:rFonts w:eastAsiaTheme="minorEastAsia" w:cs="Times New Roman"/>
          <w:szCs w:val="28"/>
          <w:lang w:eastAsia="ru-RU"/>
        </w:rPr>
        <w:t>-</w:t>
      </w:r>
      <w:r w:rsidRPr="00423F12">
        <w:rPr>
          <w:rFonts w:eastAsiaTheme="minorEastAsia" w:cs="Times New Roman"/>
          <w:szCs w:val="28"/>
          <w:lang w:eastAsia="ru-RU"/>
        </w:rPr>
        <w:t>действие, либо согласование с уполномоченными органами, путем формирования и направления межведомственных запросов и иных документов     в электронном виде либо на бумажном носителе, в соответствии                                                с требованиями, установленными действующим законодательством;</w:t>
      </w:r>
    </w:p>
    <w:p w:rsidR="00423F12" w:rsidRPr="00423F12" w:rsidRDefault="00423F12" w:rsidP="00423F12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23F12">
        <w:rPr>
          <w:rFonts w:eastAsiaTheme="minorEastAsia" w:cs="Times New Roman"/>
          <w:szCs w:val="28"/>
          <w:lang w:eastAsia="ru-RU"/>
        </w:rPr>
        <w:t>- в случае отсутствия проекта межевания территории – направляет в ДАиГ схему расположения земельного участка на кадастровом плане территории.</w:t>
      </w:r>
    </w:p>
    <w:p w:rsidR="00423F12" w:rsidRPr="00423F12" w:rsidRDefault="00423F12" w:rsidP="00423F12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23F12">
        <w:rPr>
          <w:rFonts w:eastAsiaTheme="minorEastAsia" w:cs="Times New Roman"/>
          <w:szCs w:val="28"/>
          <w:lang w:eastAsia="ru-RU"/>
        </w:rPr>
        <w:t>3.3.2. В течении двух рабочих дней работники ДАиГ выполняют следующие административные действия:</w:t>
      </w:r>
    </w:p>
    <w:p w:rsidR="00423F12" w:rsidRPr="00423F12" w:rsidRDefault="00423F12" w:rsidP="00423F12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23F12">
        <w:rPr>
          <w:rFonts w:eastAsiaTheme="minorEastAsia" w:cs="Times New Roman"/>
          <w:szCs w:val="28"/>
          <w:lang w:eastAsia="ru-RU"/>
        </w:rPr>
        <w:t>- согласовывают схему расположения земельного участка на кадастровом плане территории либо отказывают в согласовании (с указанием оснований отказа в согласовании). В случае отказа в согласовании приложенной заявителем схемы расположения земельного участка (при наличии в письменной форме согласия заявителя) работники ДАиГ подготавливают и направляют в ДИЗО схему расположения земельного участка в новых границах.</w:t>
      </w:r>
    </w:p>
    <w:p w:rsidR="00423F12" w:rsidRPr="00423F12" w:rsidRDefault="00423F12" w:rsidP="00423F12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23F12">
        <w:rPr>
          <w:rFonts w:eastAsiaTheme="minorEastAsia" w:cs="Times New Roman"/>
          <w:szCs w:val="28"/>
          <w:lang w:eastAsia="ru-RU"/>
        </w:rPr>
        <w:t>3.3.3. В день поступления необходимых ответов на межведомственные запросы, информации по результатам согласования работник ДИЗО, ответственный за проверку, регистрацию заявления, формирование                                       и направление межведомственных запросов в ДИЗО незамедлительно направляет электронное дело по оказанию муниципальной услуги работнику ДИЗО, ответственному за подготовку проекта решения.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3.4. Максимальный срок выполнения административной процедуры: шесть рабочих дней с момента регистрации заявления.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3.5. Критерии принятия решения по настоящей административной процедуре: перечень документов, которые уполномоченный орган получает посредством межведомственного информационного взаимодействия, информация по результатам согласования.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3.6. Результат административной процедуры: полученные ответы                           на межведомственные запросы, содержащие документы или сведения из них, информация по результатам согласования.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3.7. Способ фиксации результата административной процедуры: документы, приобщенные к электронному делу, отображаемые в ведомственной информационной системе».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 xml:space="preserve">1.5. Пункт 7 раздела </w:t>
      </w:r>
      <w:r w:rsidRPr="00423F12">
        <w:rPr>
          <w:rFonts w:eastAsia="Calibri" w:cs="Times New Roman"/>
          <w:szCs w:val="28"/>
          <w:lang w:val="en-US"/>
        </w:rPr>
        <w:t>III</w:t>
      </w:r>
      <w:r w:rsidRPr="00423F12">
        <w:rPr>
          <w:rFonts w:eastAsia="Calibri" w:cs="Times New Roman"/>
          <w:szCs w:val="28"/>
        </w:rPr>
        <w:t xml:space="preserve"> изложить в следующей редакции: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«7. Особенности выполнения административных процедур (действий)                 при предоставлении муниципальной услуги в электронной форме.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7.1. При предоставлении муниципальной услуги в электронной форме могут осуществляться: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1) предоставление в установленном порядке информации заявителям                     и обеспечение доступа заявителей к сведениям о государственных                                          и муниципальных услугах;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2) 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пунктом 7.2 части 1 статьи 16 Закона от 27.07.2010               № 210-ФЗ</w:t>
      </w:r>
      <w:r w:rsidR="007547DC">
        <w:rPr>
          <w:rFonts w:eastAsia="Calibri" w:cs="Times New Roman"/>
          <w:szCs w:val="28"/>
        </w:rPr>
        <w:t>,</w:t>
      </w:r>
      <w:r w:rsidRPr="00423F12">
        <w:rPr>
          <w:rFonts w:eastAsia="Calibri" w:cs="Times New Roman"/>
          <w:szCs w:val="28"/>
        </w:rPr>
        <w:t xml:space="preserve"> и прием таких запроса о предоставлении муниципальной услуги                       и документов органом, предоставляющим муниципальную услугу, либо подведомственной государственному органу или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</w:t>
      </w:r>
      <w:r>
        <w:rPr>
          <w:rFonts w:eastAsia="Calibri" w:cs="Times New Roman"/>
          <w:szCs w:val="28"/>
        </w:rPr>
        <w:t>-</w:t>
      </w:r>
      <w:r w:rsidRPr="00423F12">
        <w:rPr>
          <w:rFonts w:eastAsia="Calibri" w:cs="Times New Roman"/>
          <w:szCs w:val="28"/>
        </w:rPr>
        <w:t>ционной инфраструктуры, в том числе Единого портала и (или) региональных порталов государственных и муниципальных услуг;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3) получение заявителем сведений о ходе выполнения запроса                                   о предоставлении муниципальной услуги;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                              в предоставлении предусмотренных частью 1 статьи 1 Закона от 27.07.2010                  № 210-ФЗ государственных и муниципальных услуг;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5) получение заявителем результата предоставления муниципальной услуги, если иное не установлено федеральным законом;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6) иные действия, необходимые для предоставления государственной                             или муниципальной услуги.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7.2. Формирование запроса (заявления о предоставлении муниципальной услуги).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                          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При формировании запроса обеспечивается: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возможность копирования и сохранения запроса и иных документов, необходимых для предоставления услуги;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возможность печати на бумажном носителе копии электронной формы запроса;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сохранение ранее введенных в электронную форму запроса значений                   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                 и аутентификации в инфраструктуре, обеспечивающей информационно-технологическое взаимодействие информационных систем, используемых                  для предоставления государственных и муниципальных услуг в электронной форме» (ЕСИА), и сведений, опубликованных на Едином портале, в части, касающейся сведений, отсутствующих в ЕСИА;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 xml:space="preserve">- возможность доступа заявителя на Едином портале к ранее поданным                  им запросам в течение не менее одного года, а также частично сформированных запросов </w:t>
      </w:r>
      <w:r w:rsidRPr="00423F12">
        <w:rPr>
          <w:rFonts w:eastAsiaTheme="minorEastAsia" w:cs="Times New Roman"/>
          <w:szCs w:val="28"/>
          <w:lang w:eastAsia="ru-RU"/>
        </w:rPr>
        <w:t>–</w:t>
      </w:r>
      <w:r w:rsidRPr="00423F12">
        <w:rPr>
          <w:rFonts w:eastAsia="Calibri" w:cs="Times New Roman"/>
          <w:szCs w:val="28"/>
        </w:rPr>
        <w:t xml:space="preserve"> в течение не менее </w:t>
      </w:r>
      <w:r w:rsidR="007547DC">
        <w:rPr>
          <w:rFonts w:eastAsia="Calibri" w:cs="Times New Roman"/>
          <w:szCs w:val="28"/>
        </w:rPr>
        <w:t>трех</w:t>
      </w:r>
      <w:r w:rsidRPr="00423F12">
        <w:rPr>
          <w:rFonts w:eastAsia="Calibri" w:cs="Times New Roman"/>
          <w:szCs w:val="28"/>
        </w:rPr>
        <w:t xml:space="preserve"> месяцев.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7.3. Орган (организация) обеспечивает прием документов, необходимых                 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                                 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Предоставление услуги начинается с момента приема и регистрации органом (организацией) электронных документов, необходимых для предостав</w:t>
      </w:r>
      <w:r>
        <w:rPr>
          <w:rFonts w:eastAsia="Calibri" w:cs="Times New Roman"/>
          <w:szCs w:val="28"/>
        </w:rPr>
        <w:t>-</w:t>
      </w:r>
      <w:r w:rsidRPr="00423F12">
        <w:rPr>
          <w:rFonts w:eastAsia="Calibri" w:cs="Times New Roman"/>
          <w:szCs w:val="28"/>
        </w:rPr>
        <w:t>ления услуги, а также получения в установленном порядке информации</w:t>
      </w:r>
      <w:r>
        <w:rPr>
          <w:rFonts w:eastAsia="Calibri" w:cs="Times New Roman"/>
          <w:szCs w:val="28"/>
        </w:rPr>
        <w:t xml:space="preserve">                         </w:t>
      </w:r>
      <w:r w:rsidRPr="00423F12">
        <w:rPr>
          <w:rFonts w:eastAsia="Calibri" w:cs="Times New Roman"/>
          <w:szCs w:val="28"/>
        </w:rPr>
        <w:t xml:space="preserve"> 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7.4. Уполномоченный орган, ответственные должностные лица обеспечивают проведение следующих действий: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1) проверку наличия электронных заявлений, поступивших через ЕПГУ,                   не реже двух раз в течение рабочего дня;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 xml:space="preserve">2) анализ заявления (запроса) и поступивших документов на наличие оснований для отказа в приеме, возврата заявления; 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3) осуществляют отказ в приеме документов, возврат заявления в соот</w:t>
      </w:r>
      <w:r>
        <w:rPr>
          <w:rFonts w:eastAsia="Calibri" w:cs="Times New Roman"/>
          <w:szCs w:val="28"/>
        </w:rPr>
        <w:t>-</w:t>
      </w:r>
      <w:r w:rsidRPr="00423F12">
        <w:rPr>
          <w:rFonts w:eastAsia="Calibri" w:cs="Times New Roman"/>
          <w:szCs w:val="28"/>
        </w:rPr>
        <w:t>ветствии с подпунктом 2.3 пункта 2 раздела III настоящего административного регламента;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 xml:space="preserve">4) прием документов, регистрацию заявления, необходимых </w:t>
      </w:r>
      <w:r>
        <w:rPr>
          <w:rFonts w:eastAsia="Calibri" w:cs="Times New Roman"/>
          <w:szCs w:val="28"/>
        </w:rPr>
        <w:t>д</w:t>
      </w:r>
      <w:r w:rsidRPr="00423F12">
        <w:rPr>
          <w:rFonts w:eastAsia="Calibri" w:cs="Times New Roman"/>
          <w:szCs w:val="28"/>
        </w:rPr>
        <w:t>ля предо</w:t>
      </w:r>
      <w:r>
        <w:rPr>
          <w:rFonts w:eastAsia="Calibri" w:cs="Times New Roman"/>
          <w:szCs w:val="28"/>
        </w:rPr>
        <w:t>-</w:t>
      </w:r>
      <w:r w:rsidRPr="00423F12">
        <w:rPr>
          <w:rFonts w:eastAsia="Calibri" w:cs="Times New Roman"/>
          <w:szCs w:val="28"/>
        </w:rPr>
        <w:t>ставления муниципальной услуги, в сроки, указанные в пункте 15 раздела II настоящего административного регламента;</w:t>
      </w:r>
    </w:p>
    <w:p w:rsidR="00423F12" w:rsidRPr="00423F12" w:rsidRDefault="00423F12" w:rsidP="00423F12">
      <w:pPr>
        <w:ind w:firstLine="709"/>
        <w:jc w:val="both"/>
        <w:rPr>
          <w:rFonts w:eastAsia="Calibri" w:cs="Times New Roman"/>
          <w:szCs w:val="28"/>
        </w:rPr>
      </w:pPr>
      <w:r w:rsidRPr="00423F12">
        <w:rPr>
          <w:rFonts w:eastAsia="Calibri" w:cs="Times New Roman"/>
          <w:szCs w:val="28"/>
        </w:rPr>
        <w:t>5) иных действий в соответствии с разделом III настоящего административного регламента».</w:t>
      </w:r>
    </w:p>
    <w:p w:rsidR="00423F12" w:rsidRPr="00423F12" w:rsidRDefault="00423F12" w:rsidP="00423F1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23F12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>
        <w:rPr>
          <w:rFonts w:eastAsia="Times New Roman" w:cs="Times New Roman"/>
          <w:szCs w:val="28"/>
          <w:lang w:eastAsia="ru-RU"/>
        </w:rPr>
        <w:t>.</w:t>
      </w:r>
    </w:p>
    <w:p w:rsidR="00423F12" w:rsidRPr="00423F12" w:rsidRDefault="00423F12" w:rsidP="00423F1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23F12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423F12" w:rsidRPr="00423F12" w:rsidRDefault="00423F12" w:rsidP="00423F1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23F12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423F12" w:rsidRPr="00423F12" w:rsidRDefault="00423F12" w:rsidP="00423F1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23F12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 и экологии, управления земельными ресурсами городского округа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</w:t>
      </w:r>
      <w:r w:rsidRPr="00423F12">
        <w:rPr>
          <w:rFonts w:eastAsia="Times New Roman" w:cs="Times New Roman"/>
          <w:szCs w:val="28"/>
          <w:lang w:eastAsia="ru-RU"/>
        </w:rPr>
        <w:t xml:space="preserve"> и имуществом, находящимися в муниципальной собственности.</w:t>
      </w:r>
    </w:p>
    <w:p w:rsidR="00423F12" w:rsidRPr="00423F12" w:rsidRDefault="00423F12" w:rsidP="00423F12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423F12" w:rsidRDefault="00423F12" w:rsidP="00423F12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423F12" w:rsidRPr="00423F12" w:rsidRDefault="00423F12" w:rsidP="00423F12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423F12" w:rsidRPr="00423F12" w:rsidRDefault="00423F12" w:rsidP="00423F12">
      <w:pPr>
        <w:jc w:val="both"/>
        <w:rPr>
          <w:rFonts w:eastAsia="Times New Roman" w:cs="Times New Roman"/>
          <w:szCs w:val="28"/>
          <w:lang w:eastAsia="ru-RU"/>
        </w:rPr>
      </w:pPr>
      <w:r w:rsidRPr="00423F12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</w:t>
      </w:r>
      <w:r w:rsidRPr="00423F12">
        <w:rPr>
          <w:rFonts w:eastAsia="Times New Roman" w:cs="Times New Roman"/>
          <w:szCs w:val="28"/>
          <w:lang w:eastAsia="ru-RU"/>
        </w:rPr>
        <w:tab/>
      </w:r>
      <w:r w:rsidRPr="00423F12">
        <w:rPr>
          <w:rFonts w:eastAsia="Times New Roman" w:cs="Times New Roman"/>
          <w:szCs w:val="28"/>
          <w:lang w:eastAsia="ru-RU"/>
        </w:rPr>
        <w:tab/>
      </w:r>
      <w:r w:rsidRPr="00423F12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23F12">
        <w:rPr>
          <w:rFonts w:eastAsia="Times New Roman" w:cs="Times New Roman"/>
          <w:szCs w:val="28"/>
          <w:lang w:eastAsia="ru-RU"/>
        </w:rPr>
        <w:t xml:space="preserve">   М.Н. Слепов</w:t>
      </w:r>
    </w:p>
    <w:sectPr w:rsidR="00423F12" w:rsidRPr="00423F12" w:rsidSect="00423F1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429" w:rsidRDefault="00650429">
      <w:r>
        <w:separator/>
      </w:r>
    </w:p>
  </w:endnote>
  <w:endnote w:type="continuationSeparator" w:id="0">
    <w:p w:rsidR="00650429" w:rsidRDefault="0065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C50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C50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C50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429" w:rsidRDefault="00650429">
      <w:r>
        <w:separator/>
      </w:r>
    </w:p>
  </w:footnote>
  <w:footnote w:type="continuationSeparator" w:id="0">
    <w:p w:rsidR="00650429" w:rsidRDefault="00650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C500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B3A3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9C500F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87B0C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87B0C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87B0C">
          <w:rPr>
            <w:noProof/>
            <w:sz w:val="20"/>
            <w:lang w:val="en-US"/>
          </w:rPr>
          <w:instrText>9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9C500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C50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12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979B9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3F12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429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47DC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00F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A37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2218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B0C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1769255-D81D-44A0-9961-395A002B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3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23F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23F1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23F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23F12"/>
    <w:rPr>
      <w:rFonts w:ascii="Times New Roman" w:hAnsi="Times New Roman"/>
      <w:sz w:val="28"/>
    </w:rPr>
  </w:style>
  <w:style w:type="character" w:styleId="a8">
    <w:name w:val="page number"/>
    <w:basedOn w:val="a0"/>
    <w:rsid w:val="00423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318&amp;dst=1766" TargetMode="External"/><Relationship Id="rId13" Type="http://schemas.openxmlformats.org/officeDocument/2006/relationships/hyperlink" Target="https://login.consultant.ru/link/?req=doc&amp;base=LAW&amp;n=454318&amp;dst=819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https://login.consultant.ru/link/?req=doc&amp;base=LAW&amp;n=454318&amp;dst=101270" TargetMode="External"/><Relationship Id="rId12" Type="http://schemas.openxmlformats.org/officeDocument/2006/relationships/hyperlink" Target="https://login.consultant.ru/link/?req=doc&amp;base=LAW&amp;n=454318&amp;dst=825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318&amp;dst=369" TargetMode="External"/><Relationship Id="rId11" Type="http://schemas.openxmlformats.org/officeDocument/2006/relationships/hyperlink" Target="https://login.consultant.ru/link/?req=doc&amp;base=LAW&amp;n=454318&amp;dst=81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69797&amp;dst=31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4318&amp;dst=833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4318&amp;dst=830" TargetMode="External"/><Relationship Id="rId14" Type="http://schemas.openxmlformats.org/officeDocument/2006/relationships/hyperlink" Target="https://login.consultant.ru/link/?req=doc&amp;base=LAW&amp;n=454318&amp;dst=81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3707</Words>
  <Characters>21130</Characters>
  <Application>Microsoft Office Word</Application>
  <DocSecurity>0</DocSecurity>
  <Lines>176</Lines>
  <Paragraphs>49</Paragraphs>
  <ScaleCrop>false</ScaleCrop>
  <Company/>
  <LinksUpToDate>false</LinksUpToDate>
  <CharactersWithSpaces>24788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2025-04-28T08:07:00Z</cp:lastPrinted>
  <dcterms:created xsi:type="dcterms:W3CDTF">2025-05-05T11:16:00Z</dcterms:created>
  <dcterms:modified xsi:type="dcterms:W3CDTF">2025-05-05T11:16:00Z</dcterms:modified>
</cp:coreProperties>
</file>