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79" w:rsidRPr="003B4581" w:rsidRDefault="00720B79" w:rsidP="003B458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4581">
        <w:rPr>
          <w:rFonts w:ascii="Times New Roman" w:hAnsi="Times New Roman" w:cs="Times New Roman"/>
          <w:sz w:val="28"/>
          <w:szCs w:val="28"/>
        </w:rPr>
        <w:t>Приложение</w:t>
      </w:r>
    </w:p>
    <w:p w:rsidR="00720B79" w:rsidRPr="003B4581" w:rsidRDefault="00720B79" w:rsidP="003B458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B458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20B79" w:rsidRPr="003B4581" w:rsidRDefault="00720B79" w:rsidP="003B458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B458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20B79" w:rsidRPr="003B4581" w:rsidRDefault="003B4581" w:rsidP="003B458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B4581">
        <w:rPr>
          <w:rFonts w:ascii="Times New Roman" w:hAnsi="Times New Roman" w:cs="Times New Roman"/>
          <w:sz w:val="28"/>
          <w:szCs w:val="28"/>
        </w:rPr>
        <w:t xml:space="preserve">от </w:t>
      </w:r>
      <w:r w:rsidR="00720B79" w:rsidRPr="003B4581">
        <w:rPr>
          <w:rFonts w:ascii="Times New Roman" w:hAnsi="Times New Roman" w:cs="Times New Roman"/>
          <w:sz w:val="28"/>
          <w:szCs w:val="28"/>
        </w:rPr>
        <w:t>__________</w:t>
      </w:r>
      <w:r w:rsidRPr="003B4581">
        <w:rPr>
          <w:rFonts w:ascii="Times New Roman" w:hAnsi="Times New Roman" w:cs="Times New Roman"/>
          <w:sz w:val="28"/>
          <w:szCs w:val="28"/>
        </w:rPr>
        <w:t>____</w:t>
      </w:r>
      <w:r w:rsidR="00720B79" w:rsidRPr="003B4581">
        <w:rPr>
          <w:rFonts w:ascii="Times New Roman" w:hAnsi="Times New Roman" w:cs="Times New Roman"/>
          <w:sz w:val="28"/>
          <w:szCs w:val="28"/>
        </w:rPr>
        <w:t xml:space="preserve"> № _____</w:t>
      </w:r>
      <w:r w:rsidRPr="003B4581">
        <w:rPr>
          <w:rFonts w:ascii="Times New Roman" w:hAnsi="Times New Roman" w:cs="Times New Roman"/>
          <w:sz w:val="28"/>
          <w:szCs w:val="28"/>
        </w:rPr>
        <w:t>_</w:t>
      </w:r>
    </w:p>
    <w:p w:rsidR="003B4581" w:rsidRPr="003B4581" w:rsidRDefault="003B4581" w:rsidP="003B458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B4581" w:rsidRPr="003B4581" w:rsidRDefault="003B4581" w:rsidP="003B4581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2E1963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>Порядок (план)</w:t>
      </w:r>
    </w:p>
    <w:p w:rsidR="00306F1E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 xml:space="preserve">действий по ликвидации последствий аварийных ситуаций </w:t>
      </w:r>
    </w:p>
    <w:p w:rsidR="00306F1E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 xml:space="preserve">в сфере теплоснабжения с применением электронного моделирования аварийных ситуаций в муниципальном образовании городской округ </w:t>
      </w:r>
    </w:p>
    <w:p w:rsidR="00306F1E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 xml:space="preserve">Сургут Ханты-Мансийского автономного округа – Югры </w:t>
      </w:r>
    </w:p>
    <w:p w:rsidR="00214973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>на отопительный период 2025 – 2026 годов</w:t>
      </w:r>
    </w:p>
    <w:p w:rsidR="00306F1E" w:rsidRPr="00273C52" w:rsidRDefault="00306F1E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C52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</w:p>
    <w:p w:rsidR="003B4581" w:rsidRPr="00273C52" w:rsidRDefault="003B4581" w:rsidP="00B63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963" w:rsidRPr="00273C52" w:rsidRDefault="003B4581" w:rsidP="009D3309">
      <w:pPr>
        <w:pStyle w:val="Default"/>
        <w:ind w:firstLine="709"/>
        <w:rPr>
          <w:bCs/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 xml:space="preserve">Раздел </w:t>
      </w:r>
      <w:r w:rsidRPr="00273C52">
        <w:rPr>
          <w:bCs/>
          <w:color w:val="auto"/>
          <w:sz w:val="28"/>
          <w:szCs w:val="28"/>
          <w:lang w:val="en-US"/>
        </w:rPr>
        <w:t>I</w:t>
      </w:r>
      <w:r w:rsidR="002E1963" w:rsidRPr="00273C52">
        <w:rPr>
          <w:bCs/>
          <w:color w:val="auto"/>
          <w:sz w:val="28"/>
          <w:szCs w:val="28"/>
        </w:rPr>
        <w:t>. Основные понятия и термины</w:t>
      </w:r>
    </w:p>
    <w:p w:rsidR="00074806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1. А</w:t>
      </w:r>
      <w:r w:rsidR="00074806" w:rsidRPr="00273C52">
        <w:rPr>
          <w:bCs/>
          <w:iCs/>
          <w:color w:val="auto"/>
          <w:sz w:val="28"/>
          <w:szCs w:val="28"/>
        </w:rPr>
        <w:t>вария</w:t>
      </w:r>
      <w:r w:rsidRPr="00273C52">
        <w:rPr>
          <w:bCs/>
          <w:color w:val="auto"/>
          <w:sz w:val="28"/>
          <w:szCs w:val="28"/>
        </w:rPr>
        <w:t xml:space="preserve"> –</w:t>
      </w:r>
      <w:r w:rsidR="00074806" w:rsidRPr="00273C52">
        <w:rPr>
          <w:bCs/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повреждение трубопровода тепловой сети, если в период отопительного сезона это привело к перерыву теплоснабжения объектов жилсо</w:t>
      </w:r>
      <w:r w:rsidRPr="00273C52">
        <w:rPr>
          <w:color w:val="auto"/>
          <w:sz w:val="28"/>
          <w:szCs w:val="28"/>
        </w:rPr>
        <w:t>цкультбыта на срок 36 часов и более</w:t>
      </w:r>
      <w:r w:rsidR="00D936F4">
        <w:rPr>
          <w:color w:val="auto"/>
          <w:sz w:val="28"/>
          <w:szCs w:val="28"/>
        </w:rPr>
        <w:t>.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2. Аварийная ситуация</w:t>
      </w:r>
      <w:r w:rsidR="00074806" w:rsidRPr="00273C52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074806" w:rsidRPr="00273C52">
        <w:rPr>
          <w:color w:val="auto"/>
          <w:sz w:val="28"/>
          <w:szCs w:val="28"/>
        </w:rPr>
        <w:t xml:space="preserve"> </w:t>
      </w:r>
      <w:r w:rsidR="002F2CBC" w:rsidRPr="00273C52">
        <w:rPr>
          <w:color w:val="auto"/>
          <w:sz w:val="28"/>
          <w:szCs w:val="28"/>
        </w:rPr>
        <w:t>техно</w:t>
      </w:r>
      <w:r w:rsidRPr="00273C52">
        <w:rPr>
          <w:color w:val="auto"/>
          <w:sz w:val="28"/>
          <w:szCs w:val="28"/>
        </w:rPr>
        <w:t>логическое нарушение, приведшее</w:t>
      </w:r>
      <w:r w:rsidRPr="00273C52">
        <w:rPr>
          <w:color w:val="auto"/>
          <w:sz w:val="28"/>
          <w:szCs w:val="28"/>
        </w:rPr>
        <w:br/>
      </w:r>
      <w:r w:rsidR="002F2CBC" w:rsidRPr="00273C52">
        <w:rPr>
          <w:color w:val="auto"/>
          <w:sz w:val="28"/>
          <w:szCs w:val="28"/>
        </w:rPr>
        <w:t>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</w:t>
      </w:r>
      <w:r w:rsidRPr="00273C52">
        <w:rPr>
          <w:color w:val="auto"/>
          <w:sz w:val="28"/>
          <w:szCs w:val="28"/>
        </w:rPr>
        <w:t>.</w:t>
      </w:r>
    </w:p>
    <w:p w:rsidR="00074806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3. Инцидент –</w:t>
      </w:r>
      <w:r w:rsidR="00074806" w:rsidRPr="00273C52">
        <w:rPr>
          <w:color w:val="auto"/>
          <w:sz w:val="28"/>
          <w:szCs w:val="28"/>
        </w:rPr>
        <w:t xml:space="preserve"> отказ или повреждение оборудования и</w:t>
      </w:r>
      <w:r w:rsidR="00306F1E" w:rsidRPr="00273C52">
        <w:rPr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(или) трубопроводов тепловых сетей, отклонения от гидравлического и</w:t>
      </w:r>
      <w:r w:rsidR="00306F1E" w:rsidRPr="00273C52">
        <w:rPr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(или) теплового режимов, нарушение требований федеральных законов и иных правовых актов Российской Федерации, а также нормативных технических документов, устанавливающих правила ведения работ на о</w:t>
      </w:r>
      <w:r w:rsidRPr="00273C52">
        <w:rPr>
          <w:color w:val="auto"/>
          <w:sz w:val="28"/>
          <w:szCs w:val="28"/>
        </w:rPr>
        <w:t>пасном производственном объекте.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iCs/>
          <w:color w:val="auto"/>
          <w:sz w:val="28"/>
          <w:szCs w:val="28"/>
        </w:rPr>
        <w:t xml:space="preserve">4. </w:t>
      </w:r>
      <w:r w:rsidR="00DC7282" w:rsidRPr="00DC7282">
        <w:rPr>
          <w:bCs/>
          <w:iCs/>
          <w:color w:val="auto"/>
          <w:sz w:val="28"/>
          <w:szCs w:val="28"/>
        </w:rPr>
        <w:t>Система мониторинга состояния системы</w:t>
      </w:r>
      <w:r w:rsidR="009D3309">
        <w:rPr>
          <w:bCs/>
          <w:iCs/>
          <w:color w:val="auto"/>
          <w:sz w:val="28"/>
          <w:szCs w:val="28"/>
        </w:rPr>
        <w:t xml:space="preserve"> – </w:t>
      </w:r>
      <w:r w:rsidR="00DC7282" w:rsidRPr="00DC7282">
        <w:rPr>
          <w:bCs/>
          <w:iCs/>
          <w:color w:val="auto"/>
          <w:sz w:val="28"/>
          <w:szCs w:val="28"/>
        </w:rPr>
        <w:t>это комплексная система наблюдений, оценки и прогноза состояния тепловых сетей, оборудования котельных (далее</w:t>
      </w:r>
      <w:r w:rsidR="009D3309">
        <w:rPr>
          <w:bCs/>
          <w:iCs/>
          <w:color w:val="auto"/>
          <w:sz w:val="28"/>
          <w:szCs w:val="28"/>
        </w:rPr>
        <w:t xml:space="preserve"> – </w:t>
      </w:r>
      <w:r w:rsidR="00DC7282" w:rsidRPr="00DC7282">
        <w:rPr>
          <w:bCs/>
          <w:iCs/>
          <w:color w:val="auto"/>
          <w:sz w:val="28"/>
          <w:szCs w:val="28"/>
        </w:rPr>
        <w:t>система мониторинга).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5. П</w:t>
      </w:r>
      <w:r w:rsidRPr="00273C52">
        <w:rPr>
          <w:bCs/>
          <w:iCs/>
          <w:color w:val="auto"/>
          <w:sz w:val="28"/>
          <w:szCs w:val="28"/>
        </w:rPr>
        <w:t>отребитель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2E1963" w:rsidRPr="00273C52">
        <w:rPr>
          <w:color w:val="auto"/>
          <w:sz w:val="28"/>
          <w:szCs w:val="28"/>
        </w:rPr>
        <w:t xml:space="preserve"> гражданин, и</w:t>
      </w:r>
      <w:r w:rsidRPr="00273C52">
        <w:rPr>
          <w:color w:val="auto"/>
          <w:sz w:val="28"/>
          <w:szCs w:val="28"/>
        </w:rPr>
        <w:t>спользующий коммунальные услуги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>для личных, семейных, домашних и иных нужд, не связанных с осуществле</w:t>
      </w:r>
      <w:r w:rsidRPr="00273C52">
        <w:rPr>
          <w:color w:val="auto"/>
          <w:sz w:val="28"/>
          <w:szCs w:val="28"/>
        </w:rPr>
        <w:t>-</w:t>
      </w:r>
      <w:r w:rsidR="002E1963" w:rsidRPr="00273C52">
        <w:rPr>
          <w:color w:val="auto"/>
          <w:sz w:val="28"/>
          <w:szCs w:val="28"/>
        </w:rPr>
        <w:t xml:space="preserve">нием предпринимательской деятельности. Потребители тепла по надежности теплоснабжения делятся на три категории: 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первая категория – </w:t>
      </w:r>
      <w:r w:rsidR="002E1963" w:rsidRPr="00273C52">
        <w:rPr>
          <w:color w:val="auto"/>
          <w:sz w:val="28"/>
          <w:szCs w:val="28"/>
        </w:rPr>
        <w:t xml:space="preserve">потребители, для которых должна быть обеспечена бесперебойная подача тепловой энергии, среди них следующие объекты жилищно-коммунального сектора: больницы; родильные дома; детские дошкольные учреждения с круглосуточным пребыванием детей, картинные галереи; 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вторая категория</w:t>
      </w:r>
      <w:r w:rsidR="002E1963" w:rsidRPr="00273C52">
        <w:rPr>
          <w:color w:val="auto"/>
          <w:sz w:val="28"/>
          <w:szCs w:val="28"/>
        </w:rPr>
        <w:t xml:space="preserve"> </w:t>
      </w:r>
      <w:r w:rsidRPr="00273C52">
        <w:rPr>
          <w:bCs/>
          <w:color w:val="auto"/>
          <w:sz w:val="28"/>
          <w:szCs w:val="28"/>
        </w:rPr>
        <w:t>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потребители</w:t>
      </w:r>
      <w:r w:rsidRPr="00273C52">
        <w:rPr>
          <w:color w:val="auto"/>
          <w:sz w:val="28"/>
          <w:szCs w:val="28"/>
        </w:rPr>
        <w:t xml:space="preserve"> (жилые и общественные здания),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 xml:space="preserve">у которых допускается снижение температуры в помещениях на период ликвидации аварийный ситуаций до 12°С; </w:t>
      </w:r>
    </w:p>
    <w:p w:rsidR="002E1963" w:rsidRPr="00273C52" w:rsidRDefault="003B4581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lastRenderedPageBreak/>
        <w:t>- третья категория</w:t>
      </w:r>
      <w:r w:rsidR="002E1963" w:rsidRPr="00273C52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2E1963" w:rsidRPr="00273C52">
        <w:rPr>
          <w:color w:val="auto"/>
          <w:sz w:val="28"/>
          <w:szCs w:val="28"/>
        </w:rPr>
        <w:t xml:space="preserve"> потребители, у которых допускается снижение температуры в отапливаемых помещениях на период ликвидации аварийный ситуаций до 3°С. 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 xml:space="preserve">6. </w:t>
      </w:r>
      <w:r w:rsidR="003B4581" w:rsidRPr="00273C52">
        <w:rPr>
          <w:bCs/>
          <w:color w:val="auto"/>
          <w:sz w:val="28"/>
          <w:szCs w:val="28"/>
        </w:rPr>
        <w:t>У</w:t>
      </w:r>
      <w:r w:rsidRPr="00273C52">
        <w:rPr>
          <w:bCs/>
          <w:iCs/>
          <w:color w:val="auto"/>
          <w:sz w:val="28"/>
          <w:szCs w:val="28"/>
        </w:rPr>
        <w:t>правляющая организация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="003B4581" w:rsidRPr="00273C52">
        <w:rPr>
          <w:color w:val="auto"/>
          <w:sz w:val="28"/>
          <w:szCs w:val="28"/>
        </w:rPr>
        <w:t xml:space="preserve">– </w:t>
      </w:r>
      <w:r w:rsidRPr="00273C52">
        <w:rPr>
          <w:color w:val="auto"/>
          <w:sz w:val="28"/>
          <w:szCs w:val="28"/>
        </w:rPr>
        <w:t>юридическое лицо, независимо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>от организа</w:t>
      </w:r>
      <w:r w:rsidRPr="00273C52">
        <w:rPr>
          <w:color w:val="auto"/>
          <w:sz w:val="28"/>
          <w:szCs w:val="28"/>
        </w:rPr>
        <w:t>ционно-</w:t>
      </w:r>
      <w:r w:rsidR="002E1963" w:rsidRPr="00273C52">
        <w:rPr>
          <w:color w:val="auto"/>
          <w:sz w:val="28"/>
          <w:szCs w:val="28"/>
        </w:rPr>
        <w:t>правовой формы, а также индивидуальный предприни</w:t>
      </w:r>
      <w:r w:rsidRPr="00273C52">
        <w:rPr>
          <w:color w:val="auto"/>
          <w:sz w:val="28"/>
          <w:szCs w:val="28"/>
        </w:rPr>
        <w:t>-</w:t>
      </w:r>
      <w:r w:rsidR="002E1963" w:rsidRPr="00273C52">
        <w:rPr>
          <w:color w:val="auto"/>
          <w:sz w:val="28"/>
          <w:szCs w:val="28"/>
        </w:rPr>
        <w:t xml:space="preserve">матель, </w:t>
      </w:r>
      <w:r w:rsidR="00630E03" w:rsidRPr="00273C52">
        <w:rPr>
          <w:color w:val="auto"/>
          <w:sz w:val="28"/>
          <w:szCs w:val="28"/>
        </w:rPr>
        <w:t>осуществляющая предпринимательскую деятельность по управлению многоквартирными домами на основании лицензии</w:t>
      </w:r>
      <w:r w:rsidRPr="00273C52">
        <w:rPr>
          <w:color w:val="auto"/>
          <w:sz w:val="28"/>
          <w:szCs w:val="28"/>
        </w:rPr>
        <w:t>.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iCs/>
          <w:color w:val="auto"/>
          <w:sz w:val="28"/>
          <w:szCs w:val="28"/>
        </w:rPr>
        <w:t>7. Коммунальные услуги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2E1963" w:rsidRPr="00273C52">
        <w:rPr>
          <w:color w:val="auto"/>
          <w:sz w:val="28"/>
          <w:szCs w:val="28"/>
        </w:rPr>
        <w:t xml:space="preserve"> </w:t>
      </w:r>
      <w:r w:rsidR="00630E03" w:rsidRPr="00273C52">
        <w:rPr>
          <w:color w:val="auto"/>
          <w:sz w:val="28"/>
          <w:szCs w:val="28"/>
        </w:rPr>
        <w:t>осущест</w:t>
      </w:r>
      <w:r w:rsidRPr="00273C52">
        <w:rPr>
          <w:color w:val="auto"/>
          <w:sz w:val="28"/>
          <w:szCs w:val="28"/>
        </w:rPr>
        <w:t>вление деятельности исполнителя</w:t>
      </w:r>
      <w:r w:rsidRPr="00273C52">
        <w:rPr>
          <w:color w:val="auto"/>
          <w:sz w:val="28"/>
          <w:szCs w:val="28"/>
        </w:rPr>
        <w:br/>
      </w:r>
      <w:r w:rsidR="00630E03" w:rsidRPr="00273C52">
        <w:rPr>
          <w:color w:val="auto"/>
          <w:sz w:val="28"/>
          <w:szCs w:val="28"/>
        </w:rPr>
        <w:t>по подаче потребителям любого комм</w:t>
      </w:r>
      <w:r w:rsidRPr="00273C52">
        <w:rPr>
          <w:color w:val="auto"/>
          <w:sz w:val="28"/>
          <w:szCs w:val="28"/>
        </w:rPr>
        <w:t>унального ресурса в отдельности</w:t>
      </w:r>
      <w:r w:rsidRPr="00273C52">
        <w:rPr>
          <w:color w:val="auto"/>
          <w:sz w:val="28"/>
          <w:szCs w:val="28"/>
        </w:rPr>
        <w:br/>
      </w:r>
      <w:r w:rsidR="00630E03" w:rsidRPr="00273C52">
        <w:rPr>
          <w:color w:val="auto"/>
          <w:sz w:val="28"/>
          <w:szCs w:val="28"/>
        </w:rPr>
        <w:t xml:space="preserve">или </w:t>
      </w:r>
      <w:r w:rsidRPr="00273C52">
        <w:rPr>
          <w:color w:val="auto"/>
          <w:sz w:val="28"/>
          <w:szCs w:val="28"/>
        </w:rPr>
        <w:t>двух</w:t>
      </w:r>
      <w:r w:rsidR="00630E03" w:rsidRPr="00273C52">
        <w:rPr>
          <w:color w:val="auto"/>
          <w:sz w:val="28"/>
          <w:szCs w:val="28"/>
        </w:rPr>
        <w:t xml:space="preserve"> и более из них в любом сочетании с целью обеспечения благоприятных и безопасных условий использования жилых, нежилых помещений, общего имущества в многоквартирном доме в случаях,  а также земельных участков и расположенных на них жилых домов (домовладений)</w:t>
      </w:r>
      <w:r w:rsidRPr="00273C52">
        <w:rPr>
          <w:color w:val="auto"/>
          <w:sz w:val="28"/>
          <w:szCs w:val="28"/>
        </w:rPr>
        <w:t>.</w:t>
      </w:r>
      <w:r w:rsidR="002E1963" w:rsidRPr="00273C52">
        <w:rPr>
          <w:color w:val="auto"/>
          <w:sz w:val="28"/>
          <w:szCs w:val="28"/>
        </w:rPr>
        <w:t xml:space="preserve"> 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8. Р</w:t>
      </w:r>
      <w:r w:rsidRPr="00273C52">
        <w:rPr>
          <w:bCs/>
          <w:iCs/>
          <w:color w:val="auto"/>
          <w:sz w:val="28"/>
          <w:szCs w:val="28"/>
        </w:rPr>
        <w:t>есурсоснабжающая организация –</w:t>
      </w:r>
      <w:r w:rsidR="002E1963" w:rsidRPr="00273C52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юридическое лицо независимо</w:t>
      </w:r>
      <w:r w:rsidRPr="00273C52">
        <w:rPr>
          <w:color w:val="auto"/>
          <w:sz w:val="28"/>
          <w:szCs w:val="28"/>
        </w:rPr>
        <w:br/>
      </w:r>
      <w:r w:rsidR="00630E03" w:rsidRPr="00273C52">
        <w:rPr>
          <w:color w:val="auto"/>
          <w:sz w:val="28"/>
          <w:szCs w:val="28"/>
        </w:rPr>
        <w:t>от организационно-правовой формы, а также индивидуальный предприни</w:t>
      </w:r>
      <w:r w:rsidRPr="00273C52">
        <w:rPr>
          <w:color w:val="auto"/>
          <w:sz w:val="28"/>
          <w:szCs w:val="28"/>
        </w:rPr>
        <w:t>-</w:t>
      </w:r>
      <w:r w:rsidR="00630E03" w:rsidRPr="00273C52">
        <w:rPr>
          <w:color w:val="auto"/>
          <w:sz w:val="28"/>
          <w:szCs w:val="28"/>
        </w:rPr>
        <w:t>матель, осуществляющие продажу коммунальных ресурсов</w:t>
      </w:r>
      <w:r w:rsidRPr="00273C52">
        <w:rPr>
          <w:color w:val="auto"/>
          <w:sz w:val="28"/>
          <w:szCs w:val="28"/>
        </w:rPr>
        <w:t>.</w:t>
      </w:r>
    </w:p>
    <w:p w:rsidR="00302E2C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9. К</w:t>
      </w:r>
      <w:r w:rsidRPr="00273C52">
        <w:rPr>
          <w:bCs/>
          <w:iCs/>
          <w:color w:val="auto"/>
          <w:sz w:val="28"/>
          <w:szCs w:val="28"/>
        </w:rPr>
        <w:t>оммунальные ресурсы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2E1963" w:rsidRPr="00273C52">
        <w:rPr>
          <w:color w:val="auto"/>
          <w:sz w:val="28"/>
          <w:szCs w:val="28"/>
        </w:rPr>
        <w:t xml:space="preserve"> </w:t>
      </w:r>
      <w:r w:rsidR="00630E03" w:rsidRPr="00273C52">
        <w:rPr>
          <w:color w:val="auto"/>
          <w:sz w:val="28"/>
          <w:szCs w:val="28"/>
        </w:rPr>
        <w:t xml:space="preserve">холодная вода, горячая вода, электрическая энергия, газ, тепловая энергия, теплоноситель в виде горячей воды в открытых системах теплоснабжения (горячего водоснабжения), бытовой газ в баллонах, твердое топливо при наличии </w:t>
      </w:r>
      <w:r w:rsidRPr="00273C52">
        <w:rPr>
          <w:color w:val="auto"/>
          <w:sz w:val="28"/>
          <w:szCs w:val="28"/>
        </w:rPr>
        <w:t xml:space="preserve">печного отопления, используемые </w:t>
      </w:r>
      <w:r w:rsidR="00630E03" w:rsidRPr="00273C52">
        <w:rPr>
          <w:color w:val="auto"/>
          <w:sz w:val="28"/>
          <w:szCs w:val="28"/>
        </w:rPr>
        <w:t>для предос</w:t>
      </w:r>
      <w:r w:rsidRPr="00273C52">
        <w:rPr>
          <w:color w:val="auto"/>
          <w:sz w:val="28"/>
          <w:szCs w:val="28"/>
        </w:rPr>
        <w:t>-</w:t>
      </w:r>
      <w:r w:rsidR="00630E03" w:rsidRPr="00273C52">
        <w:rPr>
          <w:color w:val="auto"/>
          <w:sz w:val="28"/>
          <w:szCs w:val="28"/>
        </w:rPr>
        <w:t>тавления коммунальных услуг и потребляемые при содержании общего имущества в многоквартирном доме</w:t>
      </w:r>
      <w:r w:rsidRPr="00273C52">
        <w:rPr>
          <w:color w:val="auto"/>
          <w:sz w:val="28"/>
          <w:szCs w:val="28"/>
        </w:rPr>
        <w:t>.</w:t>
      </w:r>
    </w:p>
    <w:p w:rsidR="00B53B0B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10. С</w:t>
      </w:r>
      <w:r w:rsidR="002E1963" w:rsidRPr="00273C52">
        <w:rPr>
          <w:bCs/>
          <w:iCs/>
          <w:color w:val="auto"/>
          <w:sz w:val="28"/>
          <w:szCs w:val="28"/>
        </w:rPr>
        <w:t>истема теплоснабжения</w:t>
      </w:r>
      <w:r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 жилищно-коммунального хозяйства, получившей соответ</w:t>
      </w:r>
      <w:r w:rsidRPr="00273C52">
        <w:rPr>
          <w:color w:val="auto"/>
          <w:sz w:val="28"/>
          <w:szCs w:val="28"/>
        </w:rPr>
        <w:t>-</w:t>
      </w:r>
      <w:r w:rsidR="002E1963" w:rsidRPr="00273C52">
        <w:rPr>
          <w:color w:val="auto"/>
          <w:sz w:val="28"/>
          <w:szCs w:val="28"/>
        </w:rPr>
        <w:t>ствующие специальные разрешения (ли</w:t>
      </w:r>
      <w:r w:rsidRPr="00273C52">
        <w:rPr>
          <w:color w:val="auto"/>
          <w:sz w:val="28"/>
          <w:szCs w:val="28"/>
        </w:rPr>
        <w:t>цензии) в установленном порядке.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pacing w:val="-4"/>
          <w:sz w:val="28"/>
          <w:szCs w:val="28"/>
        </w:rPr>
      </w:pPr>
      <w:r w:rsidRPr="00273C52">
        <w:rPr>
          <w:color w:val="auto"/>
          <w:sz w:val="28"/>
          <w:szCs w:val="28"/>
        </w:rPr>
        <w:t>11. Теплоснабжающая организация –</w:t>
      </w:r>
      <w:r w:rsidR="00B53B0B" w:rsidRPr="00273C52">
        <w:rPr>
          <w:color w:val="auto"/>
          <w:sz w:val="28"/>
          <w:szCs w:val="28"/>
        </w:rPr>
        <w:t xml:space="preserve"> организация, осуществляющая продажу потребителям и (или) теплоснабжающим организациям произве</w:t>
      </w:r>
      <w:r w:rsidRPr="00273C52">
        <w:rPr>
          <w:color w:val="auto"/>
          <w:sz w:val="28"/>
          <w:szCs w:val="28"/>
        </w:rPr>
        <w:t>-</w:t>
      </w:r>
      <w:r w:rsidR="00B53B0B" w:rsidRPr="00273C52">
        <w:rPr>
          <w:color w:val="auto"/>
          <w:sz w:val="28"/>
          <w:szCs w:val="28"/>
        </w:rPr>
        <w:t>денных или приобретенных тепловой эн</w:t>
      </w:r>
      <w:r w:rsidRPr="00273C52">
        <w:rPr>
          <w:color w:val="auto"/>
          <w:sz w:val="28"/>
          <w:szCs w:val="28"/>
        </w:rPr>
        <w:t>ергии (мощности), теплоносителя</w:t>
      </w:r>
      <w:r w:rsidRPr="00273C52">
        <w:rPr>
          <w:color w:val="auto"/>
          <w:sz w:val="28"/>
          <w:szCs w:val="28"/>
        </w:rPr>
        <w:br/>
      </w:r>
      <w:r w:rsidR="00B53B0B" w:rsidRPr="00273C52">
        <w:rPr>
          <w:color w:val="auto"/>
          <w:sz w:val="28"/>
          <w:szCs w:val="28"/>
        </w:rPr>
        <w:t>и владеющая на праве собственности или ином законном основании источниками тепловой энергии и (или) тепловыми сетями в системе тепло</w:t>
      </w:r>
      <w:r w:rsidRPr="00273C52">
        <w:rPr>
          <w:color w:val="auto"/>
          <w:sz w:val="28"/>
          <w:szCs w:val="28"/>
        </w:rPr>
        <w:t>-</w:t>
      </w:r>
      <w:r w:rsidR="00B53B0B" w:rsidRPr="00273C52">
        <w:rPr>
          <w:color w:val="auto"/>
          <w:spacing w:val="-4"/>
          <w:sz w:val="28"/>
          <w:szCs w:val="28"/>
        </w:rPr>
        <w:t>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</w:t>
      </w:r>
      <w:r w:rsidRPr="00273C52">
        <w:rPr>
          <w:color w:val="auto"/>
          <w:spacing w:val="-4"/>
          <w:sz w:val="28"/>
          <w:szCs w:val="28"/>
        </w:rPr>
        <w:t>ндивидуальных предпринимателей).</w:t>
      </w:r>
    </w:p>
    <w:p w:rsidR="00887CFE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12. Т</w:t>
      </w:r>
      <w:r w:rsidR="002E1963" w:rsidRPr="00273C52">
        <w:rPr>
          <w:bCs/>
          <w:iCs/>
          <w:color w:val="auto"/>
          <w:sz w:val="28"/>
          <w:szCs w:val="28"/>
        </w:rPr>
        <w:t>епловая сеть</w:t>
      </w:r>
      <w:r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887CFE" w:rsidRPr="00273C52">
        <w:rPr>
          <w:color w:val="auto"/>
          <w:sz w:val="28"/>
          <w:szCs w:val="28"/>
        </w:rPr>
        <w:t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тепло</w:t>
      </w:r>
      <w:r w:rsidRPr="00273C52">
        <w:rPr>
          <w:color w:val="auto"/>
          <w:sz w:val="28"/>
          <w:szCs w:val="28"/>
        </w:rPr>
        <w:t>-потребляющих установок.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13. Т</w:t>
      </w:r>
      <w:r w:rsidRPr="00273C52">
        <w:rPr>
          <w:bCs/>
          <w:iCs/>
          <w:color w:val="auto"/>
          <w:sz w:val="28"/>
          <w:szCs w:val="28"/>
        </w:rPr>
        <w:t>епловой пункт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совокупн</w:t>
      </w:r>
      <w:r w:rsidRPr="00273C52">
        <w:rPr>
          <w:color w:val="auto"/>
          <w:sz w:val="28"/>
          <w:szCs w:val="28"/>
        </w:rPr>
        <w:t>ость устройств, предназначенных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 xml:space="preserve">для присоединения к тепловым сетям систем отопления, вентиляции, </w:t>
      </w:r>
      <w:r w:rsidR="002E1963" w:rsidRPr="00273C52">
        <w:rPr>
          <w:color w:val="auto"/>
          <w:spacing w:val="-2"/>
          <w:sz w:val="28"/>
          <w:szCs w:val="28"/>
        </w:rPr>
        <w:t>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</w:t>
      </w:r>
      <w:r w:rsidRPr="00273C52">
        <w:rPr>
          <w:color w:val="auto"/>
          <w:spacing w:val="-2"/>
          <w:sz w:val="28"/>
          <w:szCs w:val="28"/>
        </w:rPr>
        <w:t>твенных зданий (индивидуальные –</w:t>
      </w:r>
      <w:r w:rsidR="002E1963" w:rsidRPr="00273C52">
        <w:rPr>
          <w:color w:val="auto"/>
          <w:spacing w:val="-2"/>
          <w:sz w:val="28"/>
          <w:szCs w:val="28"/>
        </w:rPr>
        <w:t xml:space="preserve"> для присоеди</w:t>
      </w:r>
      <w:r w:rsidRPr="00273C52">
        <w:rPr>
          <w:color w:val="auto"/>
          <w:spacing w:val="-2"/>
          <w:sz w:val="28"/>
          <w:szCs w:val="28"/>
        </w:rPr>
        <w:t>-</w:t>
      </w:r>
      <w:r w:rsidR="002E1963" w:rsidRPr="00273C52">
        <w:rPr>
          <w:color w:val="auto"/>
          <w:spacing w:val="-2"/>
          <w:sz w:val="28"/>
          <w:szCs w:val="28"/>
        </w:rPr>
        <w:lastRenderedPageBreak/>
        <w:t xml:space="preserve">нения систем </w:t>
      </w:r>
      <w:r w:rsidR="002E1963" w:rsidRPr="00273C52">
        <w:rPr>
          <w:color w:val="auto"/>
          <w:sz w:val="28"/>
          <w:szCs w:val="28"/>
        </w:rPr>
        <w:t>теплопотребления одного зда</w:t>
      </w:r>
      <w:r w:rsidRPr="00273C52">
        <w:rPr>
          <w:color w:val="auto"/>
          <w:sz w:val="28"/>
          <w:szCs w:val="28"/>
        </w:rPr>
        <w:t>ния или его части; центральные –</w:t>
      </w:r>
      <w:r w:rsidR="002E1963" w:rsidRPr="00273C52">
        <w:rPr>
          <w:color w:val="auto"/>
          <w:sz w:val="28"/>
          <w:szCs w:val="28"/>
        </w:rPr>
        <w:t xml:space="preserve"> </w:t>
      </w:r>
      <w:r w:rsidR="00CD2F03" w:rsidRPr="00273C52">
        <w:rPr>
          <w:color w:val="auto"/>
          <w:spacing w:val="-2"/>
          <w:sz w:val="28"/>
          <w:szCs w:val="28"/>
        </w:rPr>
        <w:t xml:space="preserve">для присоединения систем </w:t>
      </w:r>
      <w:r w:rsidR="00CD2F03" w:rsidRPr="00273C52">
        <w:rPr>
          <w:color w:val="auto"/>
          <w:sz w:val="28"/>
          <w:szCs w:val="28"/>
        </w:rPr>
        <w:t xml:space="preserve">теплопотребления </w:t>
      </w:r>
      <w:r w:rsidR="002E1963" w:rsidRPr="00273C52">
        <w:rPr>
          <w:color w:val="auto"/>
          <w:sz w:val="28"/>
          <w:szCs w:val="28"/>
        </w:rPr>
        <w:t xml:space="preserve"> двух зданий или более); </w:t>
      </w:r>
    </w:p>
    <w:p w:rsidR="002E1963" w:rsidRPr="00273C52" w:rsidRDefault="00B76DFE" w:rsidP="009D3309">
      <w:pPr>
        <w:pStyle w:val="Default"/>
        <w:ind w:firstLine="708"/>
        <w:jc w:val="both"/>
        <w:rPr>
          <w:color w:val="auto"/>
          <w:spacing w:val="-2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14. Т</w:t>
      </w:r>
      <w:r w:rsidR="002E1963" w:rsidRPr="00273C52">
        <w:rPr>
          <w:bCs/>
          <w:iCs/>
          <w:color w:val="auto"/>
          <w:sz w:val="28"/>
          <w:szCs w:val="28"/>
        </w:rPr>
        <w:t>ехническое обслуживание</w:t>
      </w:r>
      <w:r w:rsidR="00306F1E"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к</w:t>
      </w:r>
      <w:r w:rsidR="005A2F59" w:rsidRPr="00273C52">
        <w:rPr>
          <w:color w:val="auto"/>
          <w:sz w:val="28"/>
          <w:szCs w:val="28"/>
        </w:rPr>
        <w:t xml:space="preserve">омплекс технологических операций </w:t>
      </w:r>
      <w:r w:rsidR="005A2F59" w:rsidRPr="00273C52">
        <w:rPr>
          <w:color w:val="auto"/>
          <w:spacing w:val="-2"/>
          <w:sz w:val="28"/>
          <w:szCs w:val="28"/>
        </w:rPr>
        <w:t>и организационных действий</w:t>
      </w:r>
      <w:r w:rsidRPr="00273C52">
        <w:rPr>
          <w:color w:val="auto"/>
          <w:spacing w:val="-2"/>
          <w:sz w:val="28"/>
          <w:szCs w:val="28"/>
        </w:rPr>
        <w:t xml:space="preserve"> </w:t>
      </w:r>
      <w:r w:rsidR="005A2F59" w:rsidRPr="00273C52">
        <w:rPr>
          <w:color w:val="auto"/>
          <w:spacing w:val="-2"/>
          <w:sz w:val="28"/>
          <w:szCs w:val="28"/>
        </w:rPr>
        <w:t>по поддержанию работоспособности или исправ</w:t>
      </w:r>
      <w:r w:rsidR="00306F1E" w:rsidRPr="00273C52">
        <w:rPr>
          <w:color w:val="auto"/>
          <w:spacing w:val="-2"/>
          <w:sz w:val="28"/>
          <w:szCs w:val="28"/>
        </w:rPr>
        <w:t>-</w:t>
      </w:r>
      <w:r w:rsidR="005A2F59" w:rsidRPr="00273C52">
        <w:rPr>
          <w:color w:val="auto"/>
          <w:spacing w:val="-2"/>
          <w:sz w:val="28"/>
          <w:szCs w:val="28"/>
        </w:rPr>
        <w:t>ности объекта при использовании по</w:t>
      </w:r>
      <w:r w:rsidR="00306F1E" w:rsidRPr="00273C52">
        <w:rPr>
          <w:color w:val="auto"/>
          <w:spacing w:val="-2"/>
          <w:sz w:val="28"/>
          <w:szCs w:val="28"/>
        </w:rPr>
        <w:t xml:space="preserve"> назначению, ожидании, хранении</w:t>
      </w:r>
      <w:r w:rsidR="00306F1E" w:rsidRPr="00273C52">
        <w:rPr>
          <w:color w:val="auto"/>
          <w:spacing w:val="-2"/>
          <w:sz w:val="28"/>
          <w:szCs w:val="28"/>
        </w:rPr>
        <w:br/>
      </w:r>
      <w:r w:rsidR="005A2F59" w:rsidRPr="00273C52">
        <w:rPr>
          <w:color w:val="auto"/>
          <w:spacing w:val="-2"/>
          <w:sz w:val="28"/>
          <w:szCs w:val="28"/>
        </w:rPr>
        <w:t>и транспортировании</w:t>
      </w:r>
      <w:r w:rsidR="00306F1E" w:rsidRPr="00273C52">
        <w:rPr>
          <w:color w:val="auto"/>
          <w:spacing w:val="-2"/>
          <w:sz w:val="28"/>
          <w:szCs w:val="28"/>
        </w:rPr>
        <w:t>.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15. Т</w:t>
      </w:r>
      <w:r w:rsidR="002E1963" w:rsidRPr="00273C52">
        <w:rPr>
          <w:bCs/>
          <w:iCs/>
          <w:color w:val="auto"/>
          <w:sz w:val="28"/>
          <w:szCs w:val="28"/>
        </w:rPr>
        <w:t>екущий ремонт</w:t>
      </w:r>
      <w:r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ремонт, выполняемый для поддержания технических и экономических характерис</w:t>
      </w:r>
      <w:r w:rsidRPr="00273C52">
        <w:rPr>
          <w:color w:val="auto"/>
          <w:sz w:val="28"/>
          <w:szCs w:val="28"/>
        </w:rPr>
        <w:t>тик объекта в заданных пределах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>с заменой и (или) восстановлением отдельных быстроизнашивающ</w:t>
      </w:r>
      <w:r w:rsidRPr="00273C52">
        <w:rPr>
          <w:color w:val="auto"/>
          <w:sz w:val="28"/>
          <w:szCs w:val="28"/>
        </w:rPr>
        <w:t>ихся составных частей и деталей.</w:t>
      </w:r>
      <w:r w:rsidR="002E1963" w:rsidRPr="00273C52">
        <w:rPr>
          <w:color w:val="auto"/>
          <w:sz w:val="28"/>
          <w:szCs w:val="28"/>
        </w:rPr>
        <w:t xml:space="preserve"> 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16. К</w:t>
      </w:r>
      <w:r w:rsidR="002E1963" w:rsidRPr="00273C52">
        <w:rPr>
          <w:bCs/>
          <w:iCs/>
          <w:color w:val="auto"/>
          <w:sz w:val="28"/>
          <w:szCs w:val="28"/>
        </w:rPr>
        <w:t>апитальный ремонт</w:t>
      </w:r>
      <w:r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ремонт, выполняемый для восстановления технических и экономических характеристик объекта до значений, близких</w:t>
      </w:r>
      <w:r w:rsidRPr="00273C52">
        <w:rPr>
          <w:color w:val="auto"/>
          <w:sz w:val="28"/>
          <w:szCs w:val="28"/>
        </w:rPr>
        <w:br/>
      </w:r>
      <w:r w:rsidR="002E1963" w:rsidRPr="00273C52">
        <w:rPr>
          <w:color w:val="auto"/>
          <w:sz w:val="28"/>
          <w:szCs w:val="28"/>
        </w:rPr>
        <w:t>к проектным, с заменой или восстано</w:t>
      </w:r>
      <w:r w:rsidRPr="00273C52">
        <w:rPr>
          <w:color w:val="auto"/>
          <w:sz w:val="28"/>
          <w:szCs w:val="28"/>
        </w:rPr>
        <w:t>влением любых составных частей.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iCs/>
          <w:color w:val="auto"/>
          <w:sz w:val="28"/>
          <w:szCs w:val="28"/>
        </w:rPr>
        <w:t>17. Технологические нарушения –</w:t>
      </w:r>
      <w:r w:rsidR="002E1963" w:rsidRPr="00273C52">
        <w:rPr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нарушения в работе тепловых сетей, которые в зависимости от характера и т</w:t>
      </w:r>
      <w:r w:rsidRPr="00273C52">
        <w:rPr>
          <w:color w:val="auto"/>
          <w:sz w:val="28"/>
          <w:szCs w:val="28"/>
        </w:rPr>
        <w:t>яжести последствий (воздействия</w:t>
      </w:r>
      <w:r w:rsidRPr="00273C52">
        <w:rPr>
          <w:color w:val="auto"/>
          <w:sz w:val="28"/>
          <w:szCs w:val="28"/>
        </w:rPr>
        <w:br/>
      </w:r>
      <w:r w:rsidR="00074806" w:rsidRPr="00273C52">
        <w:rPr>
          <w:color w:val="auto"/>
          <w:sz w:val="28"/>
          <w:szCs w:val="28"/>
        </w:rPr>
        <w:t>на персонал, отклонения параметров энергоносителя экологического воздей</w:t>
      </w:r>
      <w:r w:rsidRPr="00273C52">
        <w:rPr>
          <w:color w:val="auto"/>
          <w:sz w:val="28"/>
          <w:szCs w:val="28"/>
        </w:rPr>
        <w:t>-</w:t>
      </w:r>
      <w:r w:rsidR="00074806" w:rsidRPr="00273C52">
        <w:rPr>
          <w:color w:val="auto"/>
          <w:sz w:val="28"/>
          <w:szCs w:val="28"/>
        </w:rPr>
        <w:t>ствия, объемов повреждения оборудования других факторов снижения надежности) подразделяются на аварии и инциденты, включая: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iCs/>
          <w:color w:val="auto"/>
          <w:sz w:val="28"/>
          <w:szCs w:val="28"/>
        </w:rPr>
        <w:t>- технологический отказ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–</w:t>
      </w:r>
      <w:r w:rsidR="002E1963" w:rsidRPr="00273C52">
        <w:rPr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вынужденное отключение или ограничение работоспособности оборудования, повреждение зданий и сооружений, приведшие к нарушению процесса передачи тепловой энергии потребителям, если они не содержат признаков аварии;</w:t>
      </w:r>
      <w:r w:rsidR="002E1963" w:rsidRPr="00273C52">
        <w:rPr>
          <w:color w:val="auto"/>
          <w:sz w:val="28"/>
          <w:szCs w:val="28"/>
        </w:rPr>
        <w:t xml:space="preserve"> 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bCs/>
          <w:iCs/>
          <w:color w:val="auto"/>
          <w:sz w:val="28"/>
          <w:szCs w:val="28"/>
        </w:rPr>
        <w:t>- функциональный отказ –</w:t>
      </w:r>
      <w:r w:rsidR="002E1963" w:rsidRPr="00273C52">
        <w:rPr>
          <w:bCs/>
          <w:iCs/>
          <w:color w:val="auto"/>
          <w:sz w:val="28"/>
          <w:szCs w:val="28"/>
        </w:rPr>
        <w:t xml:space="preserve"> </w:t>
      </w:r>
      <w:r w:rsidR="00074806" w:rsidRPr="00273C52">
        <w:rPr>
          <w:color w:val="auto"/>
          <w:sz w:val="28"/>
          <w:szCs w:val="28"/>
        </w:rPr>
        <w:t>повреждение зданий, сооружений, оборудо</w:t>
      </w:r>
      <w:r w:rsidRPr="00273C52">
        <w:rPr>
          <w:color w:val="auto"/>
          <w:sz w:val="28"/>
          <w:szCs w:val="28"/>
        </w:rPr>
        <w:t>-</w:t>
      </w:r>
      <w:r w:rsidR="00074806" w:rsidRPr="00273C52">
        <w:rPr>
          <w:color w:val="auto"/>
          <w:sz w:val="28"/>
          <w:szCs w:val="28"/>
        </w:rPr>
        <w:t xml:space="preserve">вания (в том числе резервного и вспомогательного), не </w:t>
      </w:r>
      <w:r w:rsidRPr="00273C52">
        <w:rPr>
          <w:color w:val="auto"/>
          <w:sz w:val="28"/>
          <w:szCs w:val="28"/>
        </w:rPr>
        <w:t>повлиявшие</w:t>
      </w:r>
      <w:r w:rsidRPr="00273C52">
        <w:rPr>
          <w:color w:val="auto"/>
          <w:sz w:val="28"/>
          <w:szCs w:val="28"/>
        </w:rPr>
        <w:br/>
      </w:r>
      <w:r w:rsidR="00074806" w:rsidRPr="00273C52">
        <w:rPr>
          <w:color w:val="auto"/>
          <w:sz w:val="28"/>
          <w:szCs w:val="28"/>
        </w:rPr>
        <w:t>на технологический процесс передачи энергии, а также неправильное действие защит и автоматики, ошибочные действия</w:t>
      </w:r>
      <w:r w:rsidRPr="00273C52">
        <w:rPr>
          <w:color w:val="auto"/>
          <w:sz w:val="28"/>
          <w:szCs w:val="28"/>
        </w:rPr>
        <w:t xml:space="preserve"> персонала, если они не привели</w:t>
      </w:r>
      <w:r w:rsidRPr="00273C52">
        <w:rPr>
          <w:color w:val="auto"/>
          <w:sz w:val="28"/>
          <w:szCs w:val="28"/>
        </w:rPr>
        <w:br/>
      </w:r>
      <w:r w:rsidR="00074806" w:rsidRPr="00273C52">
        <w:rPr>
          <w:color w:val="auto"/>
          <w:sz w:val="28"/>
          <w:szCs w:val="28"/>
        </w:rPr>
        <w:t>к ограничению потребителей и снижению качест</w:t>
      </w:r>
      <w:r w:rsidRPr="00273C52">
        <w:rPr>
          <w:color w:val="auto"/>
          <w:sz w:val="28"/>
          <w:szCs w:val="28"/>
        </w:rPr>
        <w:t>ва отпускаемой тепловой энергии.</w:t>
      </w:r>
    </w:p>
    <w:p w:rsidR="002E1963" w:rsidRPr="00273C52" w:rsidRDefault="00306F1E" w:rsidP="009D3309">
      <w:pPr>
        <w:pStyle w:val="Default"/>
        <w:ind w:firstLine="708"/>
        <w:jc w:val="both"/>
        <w:rPr>
          <w:color w:val="auto"/>
          <w:spacing w:val="-2"/>
          <w:sz w:val="28"/>
          <w:szCs w:val="28"/>
        </w:rPr>
      </w:pPr>
      <w:r w:rsidRPr="00273C52">
        <w:rPr>
          <w:bCs/>
          <w:color w:val="auto"/>
          <w:sz w:val="28"/>
          <w:szCs w:val="28"/>
        </w:rPr>
        <w:t>18. Н</w:t>
      </w:r>
      <w:r w:rsidR="002E1963" w:rsidRPr="00273C52">
        <w:rPr>
          <w:bCs/>
          <w:iCs/>
          <w:color w:val="auto"/>
          <w:sz w:val="28"/>
          <w:szCs w:val="28"/>
        </w:rPr>
        <w:t>еисправность</w:t>
      </w:r>
      <w:r w:rsidRPr="00273C52">
        <w:rPr>
          <w:bCs/>
          <w:color w:val="auto"/>
          <w:sz w:val="28"/>
          <w:szCs w:val="28"/>
        </w:rPr>
        <w:t xml:space="preserve"> –</w:t>
      </w:r>
      <w:r w:rsidR="002E1963" w:rsidRPr="00273C52">
        <w:rPr>
          <w:bCs/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другие нарушения в работе системы</w:t>
      </w:r>
      <w:r w:rsidR="00FF72A4" w:rsidRPr="00273C52">
        <w:rPr>
          <w:color w:val="auto"/>
          <w:sz w:val="28"/>
          <w:szCs w:val="28"/>
        </w:rPr>
        <w:t xml:space="preserve"> </w:t>
      </w:r>
      <w:r w:rsidR="002E1963" w:rsidRPr="00273C52">
        <w:rPr>
          <w:color w:val="auto"/>
          <w:sz w:val="28"/>
          <w:szCs w:val="28"/>
        </w:rPr>
        <w:t>теплоснаб</w:t>
      </w:r>
      <w:r w:rsidRPr="00273C52">
        <w:rPr>
          <w:color w:val="auto"/>
          <w:sz w:val="28"/>
          <w:szCs w:val="28"/>
        </w:rPr>
        <w:t>-</w:t>
      </w:r>
      <w:r w:rsidR="002E1963" w:rsidRPr="00273C52">
        <w:rPr>
          <w:color w:val="auto"/>
          <w:spacing w:val="-2"/>
          <w:sz w:val="28"/>
          <w:szCs w:val="28"/>
        </w:rPr>
        <w:t>жения, при которых не выполняется хотя бы одно из требований, определенных технологическим процессом.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547DB" w:rsidRPr="00273C52" w:rsidRDefault="00306F1E" w:rsidP="009D3309">
      <w:pPr>
        <w:pStyle w:val="Default"/>
        <w:ind w:firstLine="708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Раздел </w:t>
      </w:r>
      <w:r w:rsidRPr="00273C52">
        <w:rPr>
          <w:color w:val="auto"/>
          <w:sz w:val="28"/>
          <w:szCs w:val="28"/>
          <w:lang w:val="en-US"/>
        </w:rPr>
        <w:t>II</w:t>
      </w:r>
      <w:r w:rsidR="002547DB" w:rsidRPr="00273C52">
        <w:rPr>
          <w:color w:val="auto"/>
          <w:sz w:val="28"/>
          <w:szCs w:val="28"/>
        </w:rPr>
        <w:t>. Общие положения</w:t>
      </w:r>
    </w:p>
    <w:p w:rsidR="002547DB" w:rsidRPr="00273C52" w:rsidRDefault="00306F1E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1. Н</w:t>
      </w:r>
      <w:r w:rsidR="002547DB" w:rsidRPr="00273C52">
        <w:rPr>
          <w:color w:val="auto"/>
          <w:sz w:val="28"/>
          <w:szCs w:val="28"/>
        </w:rPr>
        <w:t xml:space="preserve">астоящий </w:t>
      </w:r>
      <w:r w:rsidRPr="00273C52">
        <w:rPr>
          <w:color w:val="auto"/>
          <w:sz w:val="28"/>
          <w:szCs w:val="28"/>
        </w:rPr>
        <w:t>порядок</w:t>
      </w:r>
      <w:r w:rsidR="002547DB" w:rsidRPr="00273C52">
        <w:rPr>
          <w:color w:val="auto"/>
          <w:sz w:val="28"/>
          <w:szCs w:val="28"/>
        </w:rPr>
        <w:t xml:space="preserve"> разра</w:t>
      </w:r>
      <w:r w:rsidR="00302E2C" w:rsidRPr="00273C52">
        <w:rPr>
          <w:color w:val="auto"/>
          <w:sz w:val="28"/>
          <w:szCs w:val="28"/>
        </w:rPr>
        <w:t>ботан в соответствии со статьей</w:t>
      </w:r>
      <w:r w:rsidR="00CF68F4" w:rsidRPr="00273C52">
        <w:rPr>
          <w:color w:val="auto"/>
          <w:sz w:val="28"/>
          <w:szCs w:val="28"/>
        </w:rPr>
        <w:t xml:space="preserve"> </w:t>
      </w:r>
      <w:r w:rsidR="002547DB" w:rsidRPr="00273C52">
        <w:rPr>
          <w:color w:val="auto"/>
          <w:sz w:val="28"/>
          <w:szCs w:val="28"/>
        </w:rPr>
        <w:t>6 Федерального закона от 27.07.2010 № 190-ФЗ</w:t>
      </w:r>
      <w:r w:rsidRPr="00273C52">
        <w:rPr>
          <w:color w:val="auto"/>
          <w:sz w:val="28"/>
          <w:szCs w:val="28"/>
        </w:rPr>
        <w:t xml:space="preserve"> </w:t>
      </w:r>
      <w:r w:rsidR="002547DB" w:rsidRPr="00273C52">
        <w:rPr>
          <w:color w:val="auto"/>
          <w:sz w:val="28"/>
          <w:szCs w:val="28"/>
        </w:rPr>
        <w:t xml:space="preserve">«О теплоснабжении», </w:t>
      </w:r>
      <w:r w:rsidRPr="00273C52">
        <w:rPr>
          <w:color w:val="auto"/>
          <w:sz w:val="28"/>
          <w:szCs w:val="28"/>
        </w:rPr>
        <w:t>п</w:t>
      </w:r>
      <w:r w:rsidR="00A34469" w:rsidRPr="00273C52">
        <w:rPr>
          <w:color w:val="auto"/>
          <w:sz w:val="28"/>
          <w:szCs w:val="28"/>
        </w:rPr>
        <w:t>остановле</w:t>
      </w:r>
      <w:r w:rsidRPr="00273C52">
        <w:rPr>
          <w:color w:val="auto"/>
          <w:sz w:val="28"/>
          <w:szCs w:val="28"/>
        </w:rPr>
        <w:t>нием Правительства Российской Федерации</w:t>
      </w:r>
      <w:r w:rsidR="00A34469" w:rsidRPr="00273C52">
        <w:rPr>
          <w:color w:val="auto"/>
          <w:sz w:val="28"/>
          <w:szCs w:val="28"/>
        </w:rPr>
        <w:t xml:space="preserve"> от </w:t>
      </w:r>
      <w:r w:rsidR="008364BD">
        <w:rPr>
          <w:color w:val="auto"/>
          <w:sz w:val="28"/>
          <w:szCs w:val="28"/>
        </w:rPr>
        <w:t>0</w:t>
      </w:r>
      <w:r w:rsidR="00A34469" w:rsidRPr="00273C52">
        <w:rPr>
          <w:color w:val="auto"/>
          <w:sz w:val="28"/>
          <w:szCs w:val="28"/>
        </w:rPr>
        <w:t>6</w:t>
      </w:r>
      <w:r w:rsidR="008364BD">
        <w:rPr>
          <w:color w:val="auto"/>
          <w:sz w:val="28"/>
          <w:szCs w:val="28"/>
        </w:rPr>
        <w:t>.05.</w:t>
      </w:r>
      <w:r w:rsidR="00A34469" w:rsidRPr="00273C52">
        <w:rPr>
          <w:color w:val="auto"/>
          <w:sz w:val="28"/>
          <w:szCs w:val="28"/>
        </w:rPr>
        <w:t xml:space="preserve"> 2011 </w:t>
      </w:r>
      <w:r w:rsidR="008364BD">
        <w:rPr>
          <w:color w:val="auto"/>
          <w:sz w:val="28"/>
          <w:szCs w:val="28"/>
        </w:rPr>
        <w:t xml:space="preserve">№ </w:t>
      </w:r>
      <w:r w:rsidR="00A34469" w:rsidRPr="00273C52">
        <w:rPr>
          <w:color w:val="auto"/>
          <w:sz w:val="28"/>
          <w:szCs w:val="28"/>
        </w:rPr>
        <w:t>354 «О предоставлении коммунальных услуг собствен</w:t>
      </w:r>
      <w:r w:rsidRPr="00273C52">
        <w:rPr>
          <w:color w:val="auto"/>
          <w:sz w:val="28"/>
          <w:szCs w:val="28"/>
        </w:rPr>
        <w:t xml:space="preserve">никам и пользователям помещений </w:t>
      </w:r>
      <w:r w:rsidR="00A34469" w:rsidRPr="00273C52">
        <w:rPr>
          <w:color w:val="auto"/>
          <w:sz w:val="28"/>
          <w:szCs w:val="28"/>
        </w:rPr>
        <w:t xml:space="preserve">в многоквартирных домах и жилых домов», </w:t>
      </w:r>
      <w:r w:rsidRPr="00273C52">
        <w:rPr>
          <w:color w:val="auto"/>
          <w:sz w:val="28"/>
          <w:szCs w:val="28"/>
        </w:rPr>
        <w:t>п</w:t>
      </w:r>
      <w:r w:rsidR="00084785" w:rsidRPr="00273C52">
        <w:rPr>
          <w:color w:val="auto"/>
          <w:sz w:val="28"/>
          <w:szCs w:val="28"/>
        </w:rPr>
        <w:t xml:space="preserve">остановлением Правительства </w:t>
      </w:r>
      <w:r w:rsidRPr="00273C52">
        <w:rPr>
          <w:color w:val="auto"/>
          <w:sz w:val="28"/>
          <w:szCs w:val="28"/>
        </w:rPr>
        <w:t>Российской Федерации от 02.06.</w:t>
      </w:r>
      <w:r w:rsidR="00084785" w:rsidRPr="00273C52">
        <w:rPr>
          <w:color w:val="auto"/>
          <w:sz w:val="28"/>
          <w:szCs w:val="28"/>
        </w:rPr>
        <w:t>2022</w:t>
      </w:r>
      <w:r w:rsidRPr="00273C52">
        <w:rPr>
          <w:color w:val="auto"/>
          <w:sz w:val="28"/>
          <w:szCs w:val="28"/>
        </w:rPr>
        <w:t xml:space="preserve"> №</w:t>
      </w:r>
      <w:r w:rsidR="00084785" w:rsidRPr="00273C52">
        <w:rPr>
          <w:color w:val="auto"/>
          <w:sz w:val="28"/>
          <w:szCs w:val="28"/>
        </w:rPr>
        <w:t xml:space="preserve"> 1014 «О расследовании причин аварийных ситуаций в сфере теплоснабжения», приказом </w:t>
      </w:r>
      <w:r w:rsidR="0015341D" w:rsidRPr="00273C52">
        <w:rPr>
          <w:color w:val="auto"/>
          <w:sz w:val="28"/>
          <w:szCs w:val="28"/>
        </w:rPr>
        <w:t>Государственного</w:t>
      </w:r>
      <w:r w:rsidRPr="00273C52">
        <w:rPr>
          <w:color w:val="auto"/>
          <w:sz w:val="28"/>
          <w:szCs w:val="28"/>
        </w:rPr>
        <w:t xml:space="preserve"> комитет</w:t>
      </w:r>
      <w:r w:rsidR="0015341D" w:rsidRPr="00273C52">
        <w:rPr>
          <w:color w:val="auto"/>
          <w:sz w:val="28"/>
          <w:szCs w:val="28"/>
        </w:rPr>
        <w:t>а</w:t>
      </w:r>
      <w:r w:rsidRPr="00273C52">
        <w:rPr>
          <w:color w:val="auto"/>
          <w:sz w:val="28"/>
          <w:szCs w:val="28"/>
        </w:rPr>
        <w:t xml:space="preserve"> Российской Федерации по стр</w:t>
      </w:r>
      <w:r w:rsidR="0015341D" w:rsidRPr="00273C52">
        <w:rPr>
          <w:color w:val="auto"/>
          <w:sz w:val="28"/>
          <w:szCs w:val="28"/>
        </w:rPr>
        <w:t>оительству</w:t>
      </w:r>
      <w:r w:rsidR="0015341D" w:rsidRPr="00273C52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и</w:t>
      </w:r>
      <w:r w:rsidR="0015341D" w:rsidRPr="00273C52">
        <w:rPr>
          <w:color w:val="auto"/>
          <w:sz w:val="28"/>
          <w:szCs w:val="28"/>
        </w:rPr>
        <w:t xml:space="preserve"> жилищно-коммунальному комплексу</w:t>
      </w:r>
      <w:r w:rsidRPr="00273C52">
        <w:rPr>
          <w:color w:val="auto"/>
          <w:sz w:val="28"/>
          <w:szCs w:val="28"/>
        </w:rPr>
        <w:t xml:space="preserve"> </w:t>
      </w:r>
      <w:r w:rsidR="0015341D" w:rsidRPr="00273C52">
        <w:rPr>
          <w:color w:val="auto"/>
          <w:sz w:val="28"/>
          <w:szCs w:val="28"/>
        </w:rPr>
        <w:t>от 13.12.2000 №</w:t>
      </w:r>
      <w:r w:rsidR="00084785" w:rsidRPr="00273C52">
        <w:rPr>
          <w:color w:val="auto"/>
          <w:sz w:val="28"/>
          <w:szCs w:val="28"/>
        </w:rPr>
        <w:t xml:space="preserve"> 285 «Об утверждении Типовой инструкции по технической эксплуатации тепловых сетей систем коммунального теплоснабжения», </w:t>
      </w:r>
      <w:r w:rsidR="002547DB" w:rsidRPr="00273C52">
        <w:rPr>
          <w:color w:val="auto"/>
          <w:sz w:val="28"/>
          <w:szCs w:val="28"/>
        </w:rPr>
        <w:t xml:space="preserve">приказом </w:t>
      </w:r>
      <w:r w:rsidR="0015341D" w:rsidRPr="00273C52">
        <w:rPr>
          <w:color w:val="auto"/>
          <w:sz w:val="28"/>
          <w:szCs w:val="28"/>
        </w:rPr>
        <w:t>Министерства энергетики</w:t>
      </w:r>
      <w:r w:rsidR="002547DB" w:rsidRPr="00273C52">
        <w:rPr>
          <w:color w:val="auto"/>
          <w:sz w:val="28"/>
          <w:szCs w:val="28"/>
        </w:rPr>
        <w:t xml:space="preserve"> Рос</w:t>
      </w:r>
      <w:r w:rsidR="0015341D" w:rsidRPr="00273C52">
        <w:rPr>
          <w:color w:val="auto"/>
          <w:sz w:val="28"/>
          <w:szCs w:val="28"/>
        </w:rPr>
        <w:t>сийской Федерации</w:t>
      </w:r>
      <w:r w:rsidR="002547DB" w:rsidRPr="00273C52">
        <w:rPr>
          <w:color w:val="auto"/>
          <w:sz w:val="28"/>
          <w:szCs w:val="28"/>
        </w:rPr>
        <w:t xml:space="preserve"> от 13.11.2024 № 2234 «Об утверждении Правил </w:t>
      </w:r>
      <w:r w:rsidR="002547DB" w:rsidRPr="00273C52">
        <w:rPr>
          <w:color w:val="auto"/>
          <w:sz w:val="28"/>
          <w:szCs w:val="28"/>
        </w:rPr>
        <w:lastRenderedPageBreak/>
        <w:t>обеспечения готовности к отопительному периоду и Порядка проведения оценки обеспечения гото</w:t>
      </w:r>
      <w:r w:rsidR="0015341D" w:rsidRPr="00273C52">
        <w:rPr>
          <w:color w:val="auto"/>
          <w:sz w:val="28"/>
          <w:szCs w:val="28"/>
        </w:rPr>
        <w:t xml:space="preserve">вности к отопительному периоду», </w:t>
      </w:r>
      <w:r w:rsidR="002547DB" w:rsidRPr="00273C52">
        <w:rPr>
          <w:color w:val="auto"/>
          <w:sz w:val="28"/>
          <w:szCs w:val="28"/>
        </w:rPr>
        <w:t>в целях координаци</w:t>
      </w:r>
      <w:r w:rsidR="0015341D" w:rsidRPr="00273C52">
        <w:rPr>
          <w:color w:val="auto"/>
          <w:sz w:val="28"/>
          <w:szCs w:val="28"/>
        </w:rPr>
        <w:t>и деятельности должностных лиц А</w:t>
      </w:r>
      <w:r w:rsidR="002547DB" w:rsidRPr="00273C52">
        <w:rPr>
          <w:color w:val="auto"/>
          <w:sz w:val="28"/>
          <w:szCs w:val="28"/>
        </w:rPr>
        <w:t xml:space="preserve">дминистрации города, ресурсоснабжающих организаций, управляющих </w:t>
      </w:r>
      <w:r w:rsidR="002F2CBC" w:rsidRPr="00273C52">
        <w:rPr>
          <w:color w:val="auto"/>
          <w:sz w:val="28"/>
          <w:szCs w:val="28"/>
        </w:rPr>
        <w:t>организац</w:t>
      </w:r>
      <w:r w:rsidR="002547DB" w:rsidRPr="00273C52">
        <w:rPr>
          <w:color w:val="auto"/>
          <w:sz w:val="28"/>
          <w:szCs w:val="28"/>
        </w:rPr>
        <w:t>ий, товариществ собственников жилья, потребителей тепловой энергии при решении вопросов, связанных с ликвидацией последствий аварийных ситуаций на системах теплоснабжения города Сургута.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2. К перечню возможных последствий аварийных ситуаций (чрезвычайных ситуаций) на тепловых сетях</w:t>
      </w:r>
      <w:r w:rsidR="0015341D" w:rsidRPr="00273C52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и источниках тепловой энергии относятся: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кратковременное нарушение теплоснабжения населения, объектов социальной сферы;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полное ограничение режима потребления тепловой энергии для насе</w:t>
      </w:r>
      <w:r w:rsidR="0015341D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ления, объектов социальной сферы;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причинение вреда третьим лицам;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разрушение объектов теплоснабжения (котлов, тепловых сетей, котельных);</w:t>
      </w:r>
    </w:p>
    <w:p w:rsidR="00501848" w:rsidRPr="00273C52" w:rsidRDefault="00501848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</w:t>
      </w:r>
      <w:r w:rsidR="002547DB" w:rsidRPr="00273C52">
        <w:rPr>
          <w:color w:val="auto"/>
          <w:sz w:val="28"/>
          <w:szCs w:val="28"/>
        </w:rPr>
        <w:t xml:space="preserve">отсутствие теплоснабжения более 24 часов (одни сутки). </w:t>
      </w:r>
    </w:p>
    <w:p w:rsidR="002547DB" w:rsidRPr="00273C52" w:rsidRDefault="0015341D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3. </w:t>
      </w:r>
      <w:r w:rsidR="002547DB" w:rsidRPr="00273C52">
        <w:rPr>
          <w:color w:val="auto"/>
          <w:sz w:val="28"/>
          <w:szCs w:val="28"/>
        </w:rPr>
        <w:t xml:space="preserve">Основными задачами </w:t>
      </w:r>
      <w:r w:rsidR="00823A79" w:rsidRPr="00273C52">
        <w:rPr>
          <w:color w:val="auto"/>
          <w:sz w:val="28"/>
          <w:szCs w:val="28"/>
        </w:rPr>
        <w:t>А</w:t>
      </w:r>
      <w:r w:rsidR="002547DB" w:rsidRPr="00273C52">
        <w:rPr>
          <w:color w:val="auto"/>
          <w:sz w:val="28"/>
          <w:szCs w:val="28"/>
        </w:rPr>
        <w:t xml:space="preserve">дминистрации </w:t>
      </w:r>
      <w:r w:rsidR="005B003B" w:rsidRPr="00273C52">
        <w:rPr>
          <w:color w:val="auto"/>
          <w:sz w:val="28"/>
          <w:szCs w:val="28"/>
        </w:rPr>
        <w:t xml:space="preserve">города </w:t>
      </w:r>
      <w:r w:rsidR="002547DB" w:rsidRPr="00273C52">
        <w:rPr>
          <w:color w:val="auto"/>
          <w:sz w:val="28"/>
          <w:szCs w:val="28"/>
        </w:rPr>
        <w:t>являются обеспечение устойчивого теплоснабжения потребителей, поддержание необходимых параметров энергоносителей и обеспечение нормального температурного режима.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4</w:t>
      </w:r>
      <w:r w:rsidR="002547DB" w:rsidRPr="00273C52">
        <w:rPr>
          <w:color w:val="auto"/>
          <w:sz w:val="28"/>
          <w:szCs w:val="28"/>
        </w:rPr>
        <w:t xml:space="preserve">. </w:t>
      </w:r>
      <w:r w:rsidR="0015341D" w:rsidRPr="00273C52">
        <w:rPr>
          <w:color w:val="auto"/>
          <w:sz w:val="28"/>
          <w:szCs w:val="28"/>
        </w:rPr>
        <w:t xml:space="preserve">Обязанностями </w:t>
      </w:r>
      <w:r w:rsidR="002547DB" w:rsidRPr="00273C52">
        <w:rPr>
          <w:color w:val="auto"/>
          <w:sz w:val="28"/>
          <w:szCs w:val="28"/>
        </w:rPr>
        <w:t>теплоснабжающих организаций</w:t>
      </w:r>
      <w:r w:rsidR="0015341D" w:rsidRPr="00273C52">
        <w:rPr>
          <w:color w:val="auto"/>
          <w:sz w:val="28"/>
          <w:szCs w:val="28"/>
        </w:rPr>
        <w:t xml:space="preserve"> являются</w:t>
      </w:r>
      <w:r w:rsidR="002547DB" w:rsidRPr="00273C52">
        <w:rPr>
          <w:color w:val="auto"/>
          <w:sz w:val="28"/>
          <w:szCs w:val="28"/>
        </w:rPr>
        <w:t>:</w:t>
      </w:r>
    </w:p>
    <w:p w:rsidR="002547DB" w:rsidRPr="00273C52" w:rsidRDefault="0015341D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организация круглосуточной</w:t>
      </w:r>
      <w:r w:rsidR="002547DB" w:rsidRPr="00273C52">
        <w:rPr>
          <w:color w:val="auto"/>
          <w:sz w:val="28"/>
          <w:szCs w:val="28"/>
        </w:rPr>
        <w:t xml:space="preserve"> р</w:t>
      </w:r>
      <w:r w:rsidRPr="00273C52">
        <w:rPr>
          <w:color w:val="auto"/>
          <w:sz w:val="28"/>
          <w:szCs w:val="28"/>
        </w:rPr>
        <w:t>аботы</w:t>
      </w:r>
      <w:r w:rsidR="002547DB" w:rsidRPr="00273C52">
        <w:rPr>
          <w:color w:val="auto"/>
          <w:sz w:val="28"/>
          <w:szCs w:val="28"/>
        </w:rPr>
        <w:t xml:space="preserve"> дежур</w:t>
      </w:r>
      <w:r w:rsidR="00527F15" w:rsidRPr="00273C52">
        <w:rPr>
          <w:color w:val="auto"/>
          <w:sz w:val="28"/>
          <w:szCs w:val="28"/>
        </w:rPr>
        <w:t>но-диспетчерской службы (далее – ДДС) или заключение договоров</w:t>
      </w:r>
      <w:r w:rsidR="002547DB" w:rsidRPr="00273C52">
        <w:rPr>
          <w:color w:val="auto"/>
          <w:sz w:val="28"/>
          <w:szCs w:val="28"/>
        </w:rPr>
        <w:t xml:space="preserve"> с соответствующими организациями;</w:t>
      </w:r>
    </w:p>
    <w:p w:rsidR="002547DB" w:rsidRPr="00273C52" w:rsidRDefault="00527F15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разработка и утверждение</w:t>
      </w:r>
      <w:r w:rsidR="002547DB" w:rsidRPr="00273C52">
        <w:rPr>
          <w:color w:val="auto"/>
          <w:sz w:val="28"/>
          <w:szCs w:val="28"/>
        </w:rPr>
        <w:t xml:space="preserve"> инструкции с разработанным оперативным планом действий при технологических нарушениях, ограничениях и отключе</w:t>
      </w:r>
      <w:r w:rsidRPr="00273C52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ниях потребителей при временном недостатке энергоресурсов или топлива;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</w:t>
      </w:r>
      <w:r w:rsidR="00527F15" w:rsidRPr="00273C52">
        <w:rPr>
          <w:color w:val="auto"/>
          <w:sz w:val="28"/>
          <w:szCs w:val="28"/>
        </w:rPr>
        <w:t xml:space="preserve">обеспечение выезда на место своих представителей </w:t>
      </w:r>
      <w:r w:rsidRPr="00273C52">
        <w:rPr>
          <w:color w:val="auto"/>
          <w:sz w:val="28"/>
          <w:szCs w:val="28"/>
        </w:rPr>
        <w:t>при получении информации о технологических нарушениях на инженерно- технических сетях или нарушениях установленных режимов теплоснабжения;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</w:t>
      </w:r>
      <w:r w:rsidR="00527F15" w:rsidRPr="00273C52">
        <w:rPr>
          <w:color w:val="auto"/>
          <w:sz w:val="28"/>
          <w:szCs w:val="28"/>
        </w:rPr>
        <w:t>проведение работ</w:t>
      </w:r>
      <w:r w:rsidRPr="00273C52">
        <w:rPr>
          <w:color w:val="auto"/>
          <w:sz w:val="28"/>
          <w:szCs w:val="28"/>
        </w:rPr>
        <w:t xml:space="preserve"> по ликвидации аварийных ситуаций на обслужива</w:t>
      </w:r>
      <w:r w:rsidR="00527F15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емых инженерных сетях в минимально установленные сроки;</w:t>
      </w:r>
    </w:p>
    <w:p w:rsidR="002547DB" w:rsidRPr="00273C52" w:rsidRDefault="00527F15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принятие мер</w:t>
      </w:r>
      <w:r w:rsidR="002547DB" w:rsidRPr="00273C52">
        <w:rPr>
          <w:color w:val="auto"/>
          <w:sz w:val="28"/>
          <w:szCs w:val="28"/>
        </w:rPr>
        <w:t xml:space="preserve"> по охране опасны</w:t>
      </w:r>
      <w:r w:rsidRPr="00273C52">
        <w:rPr>
          <w:color w:val="auto"/>
          <w:sz w:val="28"/>
          <w:szCs w:val="28"/>
        </w:rPr>
        <w:t xml:space="preserve">х зон (ограждение места производства работ </w:t>
      </w:r>
      <w:r w:rsidR="002547DB" w:rsidRPr="00273C52">
        <w:rPr>
          <w:color w:val="auto"/>
          <w:sz w:val="28"/>
          <w:szCs w:val="28"/>
        </w:rPr>
        <w:t>по устранению аварийных ситуаций</w:t>
      </w:r>
      <w:r w:rsidRPr="00273C52">
        <w:rPr>
          <w:color w:val="auto"/>
          <w:sz w:val="28"/>
          <w:szCs w:val="28"/>
        </w:rPr>
        <w:t>, обозначение</w:t>
      </w:r>
      <w:r w:rsidR="002547DB" w:rsidRPr="00273C52">
        <w:rPr>
          <w:color w:val="auto"/>
          <w:sz w:val="28"/>
          <w:szCs w:val="28"/>
        </w:rPr>
        <w:t xml:space="preserve"> знаком и обеспеч</w:t>
      </w:r>
      <w:r w:rsidRPr="00273C52">
        <w:rPr>
          <w:color w:val="auto"/>
          <w:sz w:val="28"/>
          <w:szCs w:val="28"/>
        </w:rPr>
        <w:t>ение постоянного наблюдения</w:t>
      </w:r>
      <w:r w:rsidR="002547DB" w:rsidRPr="00273C52">
        <w:rPr>
          <w:color w:val="auto"/>
          <w:sz w:val="28"/>
          <w:szCs w:val="28"/>
        </w:rPr>
        <w:t xml:space="preserve"> в целях предупреждения случайного попадания пешеходов и транспортных средств в опасную зону);</w:t>
      </w:r>
    </w:p>
    <w:p w:rsidR="002547DB" w:rsidRPr="00273C52" w:rsidRDefault="00527F15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доведение до дежурного единой дежурно-</w:t>
      </w:r>
      <w:r w:rsidR="002547DB" w:rsidRPr="00273C52">
        <w:rPr>
          <w:color w:val="auto"/>
          <w:sz w:val="28"/>
          <w:szCs w:val="28"/>
        </w:rPr>
        <w:t>диспетче</w:t>
      </w:r>
      <w:r w:rsidR="00E62E98">
        <w:rPr>
          <w:color w:val="auto"/>
          <w:sz w:val="28"/>
          <w:szCs w:val="28"/>
        </w:rPr>
        <w:t>рской службы муниципального каз</w:t>
      </w:r>
      <w:r w:rsidR="00E62E98" w:rsidRPr="00E62E98">
        <w:rPr>
          <w:color w:val="auto"/>
          <w:sz w:val="28"/>
          <w:szCs w:val="28"/>
          <w:highlight w:val="green"/>
        </w:rPr>
        <w:t>ё</w:t>
      </w:r>
      <w:r w:rsidR="002547DB" w:rsidRPr="00273C52">
        <w:rPr>
          <w:color w:val="auto"/>
          <w:sz w:val="28"/>
          <w:szCs w:val="28"/>
        </w:rPr>
        <w:t>нного учреждения «</w:t>
      </w:r>
      <w:r w:rsidR="009A1F65" w:rsidRPr="00273C52">
        <w:rPr>
          <w:color w:val="auto"/>
          <w:sz w:val="28"/>
          <w:szCs w:val="28"/>
        </w:rPr>
        <w:t>Е</w:t>
      </w:r>
      <w:r w:rsidR="00302E2C" w:rsidRPr="00273C52">
        <w:rPr>
          <w:color w:val="auto"/>
          <w:sz w:val="28"/>
          <w:szCs w:val="28"/>
        </w:rPr>
        <w:t xml:space="preserve">диная дежурно-диспетчерская служба </w:t>
      </w:r>
      <w:r w:rsidR="009A1F65" w:rsidRPr="00273C52">
        <w:rPr>
          <w:color w:val="auto"/>
          <w:sz w:val="28"/>
          <w:szCs w:val="28"/>
        </w:rPr>
        <w:t>города Сургута</w:t>
      </w:r>
      <w:r w:rsidRPr="00273C52">
        <w:rPr>
          <w:color w:val="auto"/>
          <w:sz w:val="28"/>
          <w:szCs w:val="28"/>
        </w:rPr>
        <w:t>» (далее – ЕДДС) информации о прекращении</w:t>
      </w:r>
      <w:r w:rsidRPr="00273C52">
        <w:rPr>
          <w:color w:val="auto"/>
          <w:sz w:val="28"/>
          <w:szCs w:val="28"/>
        </w:rPr>
        <w:br/>
      </w:r>
      <w:r w:rsidR="002547DB" w:rsidRPr="00273C52">
        <w:rPr>
          <w:color w:val="auto"/>
          <w:sz w:val="28"/>
          <w:szCs w:val="28"/>
        </w:rPr>
        <w:t>или ограничении подачи теплоносителя, длительности отключения с указа</w:t>
      </w:r>
      <w:r w:rsidRPr="00273C52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нием причин, принимаемых мерах и сроках устранения, привлекаемых силах и средствах.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5</w:t>
      </w:r>
      <w:r w:rsidR="002547DB" w:rsidRPr="00273C52">
        <w:rPr>
          <w:color w:val="auto"/>
          <w:sz w:val="28"/>
          <w:szCs w:val="28"/>
        </w:rPr>
        <w:t>. Взаимоотношения теплоснабжающих организаций с управляющими компаниями, жилищно-строительными кооперативами, товариществ</w:t>
      </w:r>
      <w:r w:rsidR="00527F15" w:rsidRPr="00273C52">
        <w:rPr>
          <w:color w:val="auto"/>
          <w:sz w:val="28"/>
          <w:szCs w:val="28"/>
        </w:rPr>
        <w:t xml:space="preserve">ами </w:t>
      </w:r>
      <w:r w:rsidR="00527F15" w:rsidRPr="00273C52">
        <w:rPr>
          <w:color w:val="auto"/>
          <w:sz w:val="28"/>
          <w:szCs w:val="28"/>
        </w:rPr>
        <w:lastRenderedPageBreak/>
        <w:t>собственников жилья (далее – исполнители коммунальных услуг)</w:t>
      </w:r>
      <w:r w:rsidR="006A5D27">
        <w:rPr>
          <w:color w:val="auto"/>
          <w:sz w:val="28"/>
          <w:szCs w:val="28"/>
        </w:rPr>
        <w:t xml:space="preserve"> </w:t>
      </w:r>
      <w:r w:rsidR="002547DB" w:rsidRPr="00273C52">
        <w:rPr>
          <w:color w:val="auto"/>
          <w:sz w:val="28"/>
          <w:szCs w:val="28"/>
        </w:rPr>
        <w:t>и потреби</w:t>
      </w:r>
      <w:r w:rsidR="006A5D27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телями определяются зак</w:t>
      </w:r>
      <w:r w:rsidR="00527F15" w:rsidRPr="00273C52">
        <w:rPr>
          <w:color w:val="auto"/>
          <w:sz w:val="28"/>
          <w:szCs w:val="28"/>
        </w:rPr>
        <w:t>люченными между ними договорами</w:t>
      </w:r>
      <w:r w:rsidR="006A5D27">
        <w:rPr>
          <w:color w:val="auto"/>
          <w:sz w:val="28"/>
          <w:szCs w:val="28"/>
        </w:rPr>
        <w:t xml:space="preserve"> </w:t>
      </w:r>
      <w:r w:rsidR="002547DB" w:rsidRPr="00273C52">
        <w:rPr>
          <w:color w:val="auto"/>
          <w:sz w:val="28"/>
          <w:szCs w:val="28"/>
        </w:rPr>
        <w:t>и действующим законодательством в сфере предоставления коммунальных услуг. Ответственность исполнителей к</w:t>
      </w:r>
      <w:r w:rsidR="00527F15" w:rsidRPr="00273C52">
        <w:rPr>
          <w:color w:val="auto"/>
          <w:sz w:val="28"/>
          <w:szCs w:val="28"/>
        </w:rPr>
        <w:t>оммунальных услуг, потребителей</w:t>
      </w:r>
      <w:r w:rsidR="006A5D27">
        <w:rPr>
          <w:color w:val="auto"/>
          <w:sz w:val="28"/>
          <w:szCs w:val="28"/>
        </w:rPr>
        <w:t xml:space="preserve"> </w:t>
      </w:r>
      <w:r w:rsidR="002547DB" w:rsidRPr="00273C52">
        <w:rPr>
          <w:color w:val="auto"/>
          <w:sz w:val="28"/>
          <w:szCs w:val="28"/>
        </w:rPr>
        <w:t>и тепло</w:t>
      </w:r>
      <w:r w:rsidR="006A5D27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снабжающей организации определяется балансовой принадлежностью инженерных сетей и фиксируется в акте, прилагаемом к договору разграни</w:t>
      </w:r>
      <w:r w:rsidR="00527F15" w:rsidRPr="00273C52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чения балансовой принадлежности инженерных сетей и эксплуатационной ответственности сторон.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6</w:t>
      </w:r>
      <w:r w:rsidR="002547DB" w:rsidRPr="00273C52">
        <w:rPr>
          <w:color w:val="auto"/>
          <w:sz w:val="28"/>
          <w:szCs w:val="28"/>
        </w:rPr>
        <w:t>. Исполнители коммунальных услуг и потребители должны обеспе</w:t>
      </w:r>
      <w:r w:rsidR="00527F15" w:rsidRPr="00273C52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чивать: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своевременное и качествен</w:t>
      </w:r>
      <w:r w:rsidR="00527F15" w:rsidRPr="00273C52">
        <w:rPr>
          <w:color w:val="auto"/>
          <w:sz w:val="28"/>
          <w:szCs w:val="28"/>
        </w:rPr>
        <w:t xml:space="preserve">ное техническое обслуживание, </w:t>
      </w:r>
      <w:r w:rsidRPr="00273C52">
        <w:rPr>
          <w:color w:val="auto"/>
          <w:sz w:val="28"/>
          <w:szCs w:val="28"/>
        </w:rPr>
        <w:t>ремонт теплопотребляющих систем, а также разработку и выполнен</w:t>
      </w:r>
      <w:r w:rsidR="00527F15" w:rsidRPr="00273C52">
        <w:rPr>
          <w:color w:val="auto"/>
          <w:sz w:val="28"/>
          <w:szCs w:val="28"/>
        </w:rPr>
        <w:t>ие, согласно договору</w:t>
      </w:r>
      <w:r w:rsidRPr="00273C52">
        <w:rPr>
          <w:color w:val="auto"/>
          <w:sz w:val="28"/>
          <w:szCs w:val="28"/>
        </w:rPr>
        <w:t xml:space="preserve"> на пользование тепловой энергией, графиков ограничения и отклю</w:t>
      </w:r>
      <w:r w:rsidR="00527F15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чения теплопотребляющих установок при временном недостатке тепловой мощности или топлива на источниках теплоснабжения;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допуск работников специализированных организаций, с которыми заключены договоры на техническое обслуживание и ремонт тепло</w:t>
      </w:r>
      <w:r w:rsidR="00527F15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потребляющих систем, на объекты в любое время суток.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7</w:t>
      </w:r>
      <w:r w:rsidR="002547DB" w:rsidRPr="00273C52">
        <w:rPr>
          <w:color w:val="auto"/>
          <w:sz w:val="28"/>
          <w:szCs w:val="28"/>
        </w:rPr>
        <w:t xml:space="preserve">. Целями </w:t>
      </w:r>
      <w:r w:rsidR="00527F15" w:rsidRPr="00273C52">
        <w:rPr>
          <w:color w:val="auto"/>
          <w:sz w:val="28"/>
          <w:szCs w:val="28"/>
        </w:rPr>
        <w:t>порядка</w:t>
      </w:r>
      <w:r w:rsidR="002547DB" w:rsidRPr="00273C52">
        <w:rPr>
          <w:color w:val="auto"/>
          <w:sz w:val="28"/>
          <w:szCs w:val="28"/>
        </w:rPr>
        <w:t xml:space="preserve"> являются: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повышение эффективности, устойчивости и надежности функциони</w:t>
      </w:r>
      <w:r w:rsidR="00527F15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рования объектов социальной сферы;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мобилизация усилий по ликвидации аварийных ситуаций на объектах жилищно-коммунального назначения;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снижение до приемлемого уровня аварийных ситуаций на объектах жилищно-коммунального назначения;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минимизация последствий в</w:t>
      </w:r>
      <w:r w:rsidR="00527F15" w:rsidRPr="00273C52">
        <w:rPr>
          <w:color w:val="auto"/>
          <w:sz w:val="28"/>
          <w:szCs w:val="28"/>
        </w:rPr>
        <w:t>озникновения аварийных ситуаций</w:t>
      </w:r>
      <w:r w:rsidR="00527F15" w:rsidRPr="00273C52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на объектах жилищно-коммунального назначения.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8</w:t>
      </w:r>
      <w:r w:rsidR="002547DB" w:rsidRPr="00273C52">
        <w:rPr>
          <w:color w:val="auto"/>
          <w:sz w:val="28"/>
          <w:szCs w:val="28"/>
        </w:rPr>
        <w:t xml:space="preserve">. Задачами </w:t>
      </w:r>
      <w:r w:rsidR="00527F15" w:rsidRPr="00273C52">
        <w:rPr>
          <w:color w:val="auto"/>
          <w:sz w:val="28"/>
          <w:szCs w:val="28"/>
        </w:rPr>
        <w:t>порядка</w:t>
      </w:r>
      <w:r w:rsidR="002547DB" w:rsidRPr="00273C52">
        <w:rPr>
          <w:color w:val="auto"/>
          <w:sz w:val="28"/>
          <w:szCs w:val="28"/>
        </w:rPr>
        <w:t xml:space="preserve"> являются: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организация работ по локализации и ликвидации аварийных ситуаций;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обеспечение работ по локализации и ликвидации аварийных ситуаций материально</w:t>
      </w:r>
      <w:r w:rsidR="009D3309">
        <w:rPr>
          <w:color w:val="auto"/>
          <w:sz w:val="28"/>
          <w:szCs w:val="28"/>
        </w:rPr>
        <w:t xml:space="preserve"> – </w:t>
      </w:r>
      <w:r w:rsidRPr="00273C52">
        <w:rPr>
          <w:color w:val="auto"/>
          <w:sz w:val="28"/>
          <w:szCs w:val="28"/>
        </w:rPr>
        <w:t>техническими ресурсами;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обеспечение устойчивого функционирования объектов жизнеобеспе</w:t>
      </w:r>
      <w:r w:rsidR="003910DB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 xml:space="preserve">чения населения, социальной и культурной </w:t>
      </w:r>
      <w:r w:rsidR="003910DB" w:rsidRPr="00273C52">
        <w:rPr>
          <w:color w:val="auto"/>
          <w:sz w:val="28"/>
          <w:szCs w:val="28"/>
        </w:rPr>
        <w:t>сферы в ходе возникновения</w:t>
      </w:r>
      <w:r w:rsidR="003910DB" w:rsidRPr="00273C52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и ликвидации аварийной ситуации.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9</w:t>
      </w:r>
      <w:r w:rsidR="002547DB" w:rsidRPr="00273C52">
        <w:rPr>
          <w:color w:val="auto"/>
          <w:sz w:val="28"/>
          <w:szCs w:val="28"/>
        </w:rPr>
        <w:t>. Организация управления</w:t>
      </w:r>
      <w:r w:rsidR="003910DB" w:rsidRPr="00273C52">
        <w:rPr>
          <w:color w:val="auto"/>
          <w:sz w:val="28"/>
          <w:szCs w:val="28"/>
        </w:rPr>
        <w:t xml:space="preserve"> ликвидацией аварийных ситуаций</w:t>
      </w:r>
      <w:r w:rsidR="003910DB" w:rsidRPr="00273C52">
        <w:rPr>
          <w:color w:val="auto"/>
          <w:sz w:val="28"/>
          <w:szCs w:val="28"/>
        </w:rPr>
        <w:br/>
      </w:r>
      <w:r w:rsidR="002547DB" w:rsidRPr="00273C52">
        <w:rPr>
          <w:color w:val="auto"/>
          <w:sz w:val="28"/>
          <w:szCs w:val="28"/>
        </w:rPr>
        <w:t>на объектах теплоснабжения.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Координацию работ по ликвидации аварийных ситуаций на муници</w:t>
      </w:r>
      <w:r w:rsidR="003910DB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пальном уровне осуществляет комиссия по предупреждению и ликвидации чрезвычайных ситуаций и обеспечению пожарной безопасности, на объек</w:t>
      </w:r>
      <w:r w:rsidR="003910DB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 xml:space="preserve">товом уровне </w:t>
      </w:r>
      <w:r w:rsidR="003910DB" w:rsidRPr="00273C52">
        <w:rPr>
          <w:color w:val="auto"/>
          <w:sz w:val="28"/>
          <w:szCs w:val="28"/>
        </w:rPr>
        <w:t>–</w:t>
      </w:r>
      <w:r w:rsidRPr="00273C52">
        <w:rPr>
          <w:color w:val="auto"/>
          <w:sz w:val="28"/>
          <w:szCs w:val="28"/>
        </w:rPr>
        <w:t xml:space="preserve"> руководитель организации, осуществляющей эксплуатацию объекта.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lastRenderedPageBreak/>
        <w:t>Органами повседневного управления территориальной подсистемы являются: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на муниципальном уровне </w:t>
      </w:r>
      <w:r w:rsidR="003910DB" w:rsidRPr="00273C52">
        <w:rPr>
          <w:color w:val="auto"/>
          <w:sz w:val="28"/>
          <w:szCs w:val="28"/>
        </w:rPr>
        <w:t>–</w:t>
      </w:r>
      <w:r w:rsidRPr="00273C52">
        <w:rPr>
          <w:color w:val="auto"/>
          <w:sz w:val="28"/>
          <w:szCs w:val="28"/>
        </w:rPr>
        <w:t xml:space="preserve"> ЕД</w:t>
      </w:r>
      <w:r w:rsidR="003910DB" w:rsidRPr="00273C52">
        <w:rPr>
          <w:color w:val="auto"/>
          <w:sz w:val="28"/>
          <w:szCs w:val="28"/>
        </w:rPr>
        <w:t>ДС по вопросам сбора, обработки</w:t>
      </w:r>
      <w:r w:rsidR="003910DB" w:rsidRPr="00273C52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 xml:space="preserve">и обмена информацией, оперативного реагирования и координации совместных действий ДДС организаций, расположенных на территории </w:t>
      </w:r>
      <w:r w:rsidR="009A1F65" w:rsidRPr="00273C52">
        <w:rPr>
          <w:color w:val="auto"/>
          <w:sz w:val="28"/>
          <w:szCs w:val="28"/>
        </w:rPr>
        <w:t>города Сургута</w:t>
      </w:r>
      <w:r w:rsidRPr="00273C52">
        <w:rPr>
          <w:color w:val="auto"/>
          <w:sz w:val="28"/>
          <w:szCs w:val="28"/>
        </w:rPr>
        <w:t xml:space="preserve">, оперативного управления силами и средствами аварийно-спасательных и других сил постоянной готовности в условиях чрезвычайной ситуации (далее </w:t>
      </w:r>
      <w:r w:rsidR="003910DB" w:rsidRPr="00273C52">
        <w:rPr>
          <w:color w:val="auto"/>
          <w:sz w:val="28"/>
          <w:szCs w:val="28"/>
        </w:rPr>
        <w:t>–</w:t>
      </w:r>
      <w:r w:rsidRPr="00273C52">
        <w:rPr>
          <w:color w:val="auto"/>
          <w:sz w:val="28"/>
          <w:szCs w:val="28"/>
        </w:rPr>
        <w:t xml:space="preserve"> ЧС);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на объектовом уровне </w:t>
      </w:r>
      <w:r w:rsidR="003910DB" w:rsidRPr="00273C52">
        <w:rPr>
          <w:color w:val="auto"/>
          <w:sz w:val="28"/>
          <w:szCs w:val="28"/>
        </w:rPr>
        <w:t>–</w:t>
      </w:r>
      <w:r w:rsidRPr="00273C52">
        <w:rPr>
          <w:color w:val="auto"/>
          <w:sz w:val="28"/>
          <w:szCs w:val="28"/>
        </w:rPr>
        <w:t xml:space="preserve"> </w:t>
      </w:r>
      <w:r w:rsidR="003910DB" w:rsidRPr="00273C52">
        <w:rPr>
          <w:color w:val="auto"/>
          <w:sz w:val="28"/>
          <w:szCs w:val="28"/>
        </w:rPr>
        <w:t>ДДС</w:t>
      </w:r>
      <w:r w:rsidRPr="00273C52">
        <w:rPr>
          <w:color w:val="auto"/>
          <w:sz w:val="28"/>
          <w:szCs w:val="28"/>
        </w:rPr>
        <w:t xml:space="preserve"> организаций.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Размещение органов повседне</w:t>
      </w:r>
      <w:r w:rsidR="003910DB" w:rsidRPr="00273C52">
        <w:rPr>
          <w:color w:val="auto"/>
          <w:sz w:val="28"/>
          <w:szCs w:val="28"/>
        </w:rPr>
        <w:t>вного управления осуществляется</w:t>
      </w:r>
      <w:r w:rsidR="003910DB" w:rsidRPr="00273C52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на стационарных пунктах управления, оснащаемых техническими средствами управления, средствами связи, оповещения и жизнеобеспечения, поддержи</w:t>
      </w:r>
      <w:r w:rsidR="003910DB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ваемых в состоянии постоянной готовности к использованию.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10</w:t>
      </w:r>
      <w:r w:rsidR="002547DB" w:rsidRPr="00273C52">
        <w:rPr>
          <w:color w:val="auto"/>
          <w:sz w:val="28"/>
          <w:szCs w:val="28"/>
        </w:rPr>
        <w:t>. Силы и средства для ликвидации аварийных ситуаций на объектах теплоснабжения.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В режиме повседневной деятельности на объектах теплоснабжения осуществляется дежурство специалистов.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Время готовности к работам по ликвидации аварийных ситуаций </w:t>
      </w:r>
      <w:r w:rsidR="003910DB" w:rsidRPr="00273C52">
        <w:rPr>
          <w:color w:val="auto"/>
          <w:sz w:val="28"/>
          <w:szCs w:val="28"/>
        </w:rPr>
        <w:t xml:space="preserve">– </w:t>
      </w:r>
      <w:r w:rsidR="003910DB" w:rsidRPr="00273C52">
        <w:rPr>
          <w:color w:val="auto"/>
          <w:sz w:val="28"/>
          <w:szCs w:val="28"/>
        </w:rPr>
        <w:br/>
        <w:t>один</w:t>
      </w:r>
      <w:r w:rsidRPr="00273C52">
        <w:rPr>
          <w:color w:val="auto"/>
          <w:sz w:val="28"/>
          <w:szCs w:val="28"/>
        </w:rPr>
        <w:t xml:space="preserve"> час.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Для ликвидации аварийных ситуаций создаются и используются: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резервы финансовых и материальных ресурсов муниципального образования;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резервы финансовых и ма</w:t>
      </w:r>
      <w:r w:rsidR="003910DB" w:rsidRPr="00273C52">
        <w:rPr>
          <w:color w:val="auto"/>
          <w:sz w:val="28"/>
          <w:szCs w:val="28"/>
        </w:rPr>
        <w:t>териальных ресурсов организаций.</w:t>
      </w:r>
    </w:p>
    <w:p w:rsidR="002547DB" w:rsidRPr="00273C52" w:rsidRDefault="002547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pacing w:val="-2"/>
          <w:sz w:val="28"/>
          <w:szCs w:val="28"/>
        </w:rPr>
        <w:t>Объемы резервов финансовых ресурсов (резервных фондов) для</w:t>
      </w:r>
      <w:r w:rsidR="009A1F65" w:rsidRPr="00273C52">
        <w:rPr>
          <w:color w:val="auto"/>
          <w:spacing w:val="-2"/>
          <w:sz w:val="28"/>
          <w:szCs w:val="28"/>
        </w:rPr>
        <w:t xml:space="preserve"> </w:t>
      </w:r>
      <w:r w:rsidRPr="00273C52">
        <w:rPr>
          <w:color w:val="auto"/>
          <w:spacing w:val="-2"/>
          <w:sz w:val="28"/>
          <w:szCs w:val="28"/>
        </w:rPr>
        <w:t>муници</w:t>
      </w:r>
      <w:r w:rsidR="003910DB" w:rsidRPr="00273C52">
        <w:rPr>
          <w:color w:val="auto"/>
          <w:spacing w:val="-2"/>
          <w:sz w:val="28"/>
          <w:szCs w:val="28"/>
        </w:rPr>
        <w:t>-</w:t>
      </w:r>
      <w:r w:rsidRPr="00273C52">
        <w:rPr>
          <w:color w:val="auto"/>
          <w:spacing w:val="-2"/>
          <w:sz w:val="28"/>
          <w:szCs w:val="28"/>
        </w:rPr>
        <w:t>пального образования определяются ежегодно</w:t>
      </w:r>
      <w:r w:rsidRPr="00273C52">
        <w:rPr>
          <w:color w:val="auto"/>
          <w:sz w:val="28"/>
          <w:szCs w:val="28"/>
        </w:rPr>
        <w:t xml:space="preserve">, утверждаются </w:t>
      </w:r>
      <w:r w:rsidR="004D3A8E" w:rsidRPr="00273C52">
        <w:rPr>
          <w:color w:val="auto"/>
          <w:sz w:val="28"/>
          <w:szCs w:val="28"/>
        </w:rPr>
        <w:t>муниципальным правовым а</w:t>
      </w:r>
      <w:r w:rsidRPr="00273C52">
        <w:rPr>
          <w:color w:val="auto"/>
          <w:sz w:val="28"/>
          <w:szCs w:val="28"/>
        </w:rPr>
        <w:t>ктом и должны обеспечивать проведение аварийно-восстанови</w:t>
      </w:r>
      <w:r w:rsidR="003910DB" w:rsidRPr="00273C52">
        <w:rPr>
          <w:color w:val="auto"/>
          <w:sz w:val="28"/>
          <w:szCs w:val="28"/>
        </w:rPr>
        <w:t>-</w:t>
      </w:r>
      <w:r w:rsidRPr="00273C52">
        <w:rPr>
          <w:color w:val="auto"/>
          <w:sz w:val="28"/>
          <w:szCs w:val="28"/>
        </w:rPr>
        <w:t>тельных работ в нормативные сроки.</w:t>
      </w:r>
    </w:p>
    <w:p w:rsidR="002547DB" w:rsidRPr="00273C52" w:rsidRDefault="00854357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11</w:t>
      </w:r>
      <w:r w:rsidR="002547DB" w:rsidRPr="00273C52">
        <w:rPr>
          <w:color w:val="auto"/>
          <w:sz w:val="28"/>
          <w:szCs w:val="28"/>
        </w:rPr>
        <w:t>. Порядок действий по ликвидации аварийных ситуаций на объектах теплоснабжения.</w:t>
      </w:r>
    </w:p>
    <w:p w:rsidR="00CD2F03" w:rsidRPr="00273C52" w:rsidRDefault="003910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Руководитель работ теплоснабжающей (теплосетевой) организации информирует диспетчера ЕДДС не позднее 10 минут с момента происшествия, ЧС, Администрацию города в лице директора департамента городского хозяйства о </w:t>
      </w:r>
      <w:r w:rsidR="002547DB" w:rsidRPr="00273C52">
        <w:rPr>
          <w:color w:val="auto"/>
          <w:sz w:val="28"/>
          <w:szCs w:val="28"/>
        </w:rPr>
        <w:t>причинах возникновени</w:t>
      </w:r>
      <w:r w:rsidRPr="00273C52">
        <w:rPr>
          <w:color w:val="auto"/>
          <w:sz w:val="28"/>
          <w:szCs w:val="28"/>
        </w:rPr>
        <w:t>я аварийных ситуаций, масштабах</w:t>
      </w:r>
      <w:r w:rsidRPr="00273C52">
        <w:rPr>
          <w:color w:val="auto"/>
          <w:sz w:val="28"/>
          <w:szCs w:val="28"/>
        </w:rPr>
        <w:br/>
      </w:r>
      <w:r w:rsidR="002547DB" w:rsidRPr="00273C52">
        <w:rPr>
          <w:color w:val="auto"/>
          <w:sz w:val="28"/>
          <w:szCs w:val="28"/>
        </w:rPr>
        <w:t>и возможных последствиях</w:t>
      </w:r>
      <w:r w:rsidRPr="00273C52">
        <w:rPr>
          <w:color w:val="auto"/>
          <w:sz w:val="28"/>
          <w:szCs w:val="28"/>
        </w:rPr>
        <w:t>, планируемых сроках ремонтно-</w:t>
      </w:r>
      <w:r w:rsidR="002547DB" w:rsidRPr="00273C52">
        <w:rPr>
          <w:color w:val="auto"/>
          <w:sz w:val="28"/>
          <w:szCs w:val="28"/>
        </w:rPr>
        <w:t>восстанови</w:t>
      </w:r>
      <w:r w:rsidRPr="00273C52">
        <w:rPr>
          <w:color w:val="auto"/>
          <w:sz w:val="28"/>
          <w:szCs w:val="28"/>
        </w:rPr>
        <w:t>-</w:t>
      </w:r>
      <w:r w:rsidR="002547DB" w:rsidRPr="00273C52">
        <w:rPr>
          <w:color w:val="auto"/>
          <w:sz w:val="28"/>
          <w:szCs w:val="28"/>
        </w:rPr>
        <w:t>тельных работ, привлекаемых силах и средствах</w:t>
      </w:r>
      <w:r w:rsidR="00CD2F03" w:rsidRPr="00273C52">
        <w:rPr>
          <w:color w:val="auto"/>
          <w:sz w:val="28"/>
          <w:szCs w:val="28"/>
        </w:rPr>
        <w:t>.</w:t>
      </w:r>
    </w:p>
    <w:p w:rsidR="002547DB" w:rsidRPr="00273C52" w:rsidRDefault="003910DB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Администрация города информирует население о</w:t>
      </w:r>
      <w:r w:rsidR="002547DB" w:rsidRPr="00273C52">
        <w:rPr>
          <w:color w:val="auto"/>
          <w:sz w:val="28"/>
          <w:szCs w:val="28"/>
        </w:rPr>
        <w:t xml:space="preserve"> сложившейся обстановке через средства массовой информации, а также посредством размещения информации на официальном </w:t>
      </w:r>
      <w:r w:rsidR="004D3A8E" w:rsidRPr="00273C52">
        <w:rPr>
          <w:color w:val="auto"/>
          <w:sz w:val="28"/>
          <w:szCs w:val="28"/>
        </w:rPr>
        <w:t>портал</w:t>
      </w:r>
      <w:r w:rsidR="002547DB" w:rsidRPr="00273C52">
        <w:rPr>
          <w:color w:val="auto"/>
          <w:sz w:val="28"/>
          <w:szCs w:val="28"/>
        </w:rPr>
        <w:t xml:space="preserve">е </w:t>
      </w:r>
      <w:r w:rsidR="004D3A8E" w:rsidRPr="00273C52">
        <w:rPr>
          <w:color w:val="auto"/>
          <w:sz w:val="28"/>
          <w:szCs w:val="28"/>
        </w:rPr>
        <w:t>А</w:t>
      </w:r>
      <w:r w:rsidR="002547DB" w:rsidRPr="00273C52">
        <w:rPr>
          <w:color w:val="auto"/>
          <w:sz w:val="28"/>
          <w:szCs w:val="28"/>
        </w:rPr>
        <w:t xml:space="preserve">дминистрации </w:t>
      </w:r>
      <w:r w:rsidR="009A1F65" w:rsidRPr="00273C52">
        <w:rPr>
          <w:color w:val="auto"/>
          <w:sz w:val="28"/>
          <w:szCs w:val="28"/>
        </w:rPr>
        <w:t>города Сургута</w:t>
      </w:r>
      <w:r w:rsidR="002547DB" w:rsidRPr="00273C52">
        <w:rPr>
          <w:color w:val="auto"/>
          <w:sz w:val="28"/>
          <w:szCs w:val="28"/>
        </w:rPr>
        <w:t xml:space="preserve"> в </w:t>
      </w:r>
      <w:r w:rsidRPr="00273C52">
        <w:rPr>
          <w:color w:val="auto"/>
          <w:sz w:val="28"/>
          <w:szCs w:val="28"/>
        </w:rPr>
        <w:t xml:space="preserve">информационно-телекоммуникационной </w:t>
      </w:r>
      <w:r w:rsidR="002547DB" w:rsidRPr="00273C52">
        <w:rPr>
          <w:color w:val="auto"/>
          <w:sz w:val="28"/>
          <w:szCs w:val="28"/>
        </w:rPr>
        <w:t>сети Интернет.</w:t>
      </w:r>
    </w:p>
    <w:p w:rsidR="002547DB" w:rsidRPr="00273C52" w:rsidRDefault="00513BE6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Руководитель работ докладывает председателю комиссии по предуп-реждению и ликвидации чрезвычайных ситуаций и обеспечению пожарной безопасности, дежурному ЕДДС о</w:t>
      </w:r>
      <w:r w:rsidR="002547DB" w:rsidRPr="00273C52">
        <w:rPr>
          <w:color w:val="auto"/>
          <w:sz w:val="28"/>
          <w:szCs w:val="28"/>
        </w:rPr>
        <w:t xml:space="preserve"> необходимости привлечения </w:t>
      </w:r>
      <w:r w:rsidRPr="00273C52">
        <w:rPr>
          <w:color w:val="auto"/>
          <w:sz w:val="28"/>
          <w:szCs w:val="28"/>
        </w:rPr>
        <w:t xml:space="preserve">к работам </w:t>
      </w:r>
      <w:r w:rsidR="002547DB" w:rsidRPr="00273C52">
        <w:rPr>
          <w:color w:val="auto"/>
          <w:sz w:val="28"/>
          <w:szCs w:val="28"/>
        </w:rPr>
        <w:t>дополнительных сил и средств</w:t>
      </w:r>
      <w:r w:rsidRPr="00273C52">
        <w:rPr>
          <w:color w:val="auto"/>
          <w:sz w:val="28"/>
          <w:szCs w:val="28"/>
        </w:rPr>
        <w:t>.</w:t>
      </w:r>
    </w:p>
    <w:p w:rsidR="002547DB" w:rsidRPr="00273C52" w:rsidRDefault="00513BE6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Комиссия </w:t>
      </w:r>
      <w:r w:rsidR="00523D2C" w:rsidRPr="00523D2C">
        <w:rPr>
          <w:color w:val="auto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r w:rsidR="00523D2C" w:rsidRPr="00E62E98">
        <w:rPr>
          <w:strike/>
          <w:color w:val="FF0000"/>
          <w:sz w:val="28"/>
          <w:szCs w:val="28"/>
        </w:rPr>
        <w:t>Администрации</w:t>
      </w:r>
      <w:r w:rsidR="00523D2C" w:rsidRPr="00523D2C">
        <w:rPr>
          <w:color w:val="auto"/>
          <w:sz w:val="28"/>
          <w:szCs w:val="28"/>
        </w:rPr>
        <w:t xml:space="preserve"> города Сургута (далее – </w:t>
      </w:r>
      <w:r w:rsidR="00523D2C" w:rsidRPr="00523D2C">
        <w:rPr>
          <w:color w:val="auto"/>
          <w:sz w:val="28"/>
          <w:szCs w:val="28"/>
        </w:rPr>
        <w:lastRenderedPageBreak/>
        <w:t>КЧС и ОПБ)</w:t>
      </w:r>
      <w:r w:rsidR="00523D2C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координирует работы п</w:t>
      </w:r>
      <w:r w:rsidR="002547DB" w:rsidRPr="00273C52">
        <w:rPr>
          <w:color w:val="auto"/>
          <w:sz w:val="28"/>
          <w:szCs w:val="28"/>
        </w:rPr>
        <w:t xml:space="preserve">ри угрозе возникновения </w:t>
      </w:r>
      <w:r w:rsidRPr="00273C52">
        <w:rPr>
          <w:color w:val="auto"/>
          <w:sz w:val="28"/>
          <w:szCs w:val="28"/>
        </w:rPr>
        <w:t xml:space="preserve">ЧС </w:t>
      </w:r>
      <w:r w:rsidR="002547DB" w:rsidRPr="00273C52">
        <w:rPr>
          <w:color w:val="auto"/>
          <w:spacing w:val="-4"/>
          <w:sz w:val="28"/>
          <w:szCs w:val="28"/>
        </w:rPr>
        <w:t>в результате аварийной ситуации (аварийном отключении коммунально-технических систем жизнеобеспечения</w:t>
      </w:r>
      <w:r w:rsidR="002547DB" w:rsidRPr="00273C52">
        <w:rPr>
          <w:color w:val="auto"/>
          <w:sz w:val="28"/>
          <w:szCs w:val="28"/>
        </w:rPr>
        <w:t xml:space="preserve"> насел</w:t>
      </w:r>
      <w:r w:rsidRPr="00273C52">
        <w:rPr>
          <w:color w:val="auto"/>
          <w:sz w:val="28"/>
          <w:szCs w:val="28"/>
        </w:rPr>
        <w:t xml:space="preserve">ения в жилых кварталах на сутки </w:t>
      </w:r>
      <w:r w:rsidR="002547DB" w:rsidRPr="00273C52">
        <w:rPr>
          <w:color w:val="auto"/>
          <w:sz w:val="28"/>
          <w:szCs w:val="28"/>
        </w:rPr>
        <w:t>и более, а также в условиях критически низких темпер</w:t>
      </w:r>
      <w:r w:rsidRPr="00273C52">
        <w:rPr>
          <w:color w:val="auto"/>
          <w:sz w:val="28"/>
          <w:szCs w:val="28"/>
        </w:rPr>
        <w:t>атур окружающего воздуха)</w:t>
      </w:r>
      <w:r w:rsidR="002547DB" w:rsidRPr="00273C52">
        <w:rPr>
          <w:color w:val="auto"/>
          <w:sz w:val="28"/>
          <w:szCs w:val="28"/>
        </w:rPr>
        <w:t>.</w:t>
      </w:r>
    </w:p>
    <w:p w:rsidR="00513BE6" w:rsidRPr="00273C52" w:rsidRDefault="00513BE6" w:rsidP="009D3309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A12B0F" w:rsidRPr="00273C52" w:rsidRDefault="00513BE6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</w:rPr>
        <w:t xml:space="preserve">Раздел </w:t>
      </w:r>
      <w:r w:rsidRPr="00273C52">
        <w:rPr>
          <w:color w:val="auto"/>
          <w:sz w:val="28"/>
          <w:lang w:val="en-US"/>
        </w:rPr>
        <w:t>III</w:t>
      </w:r>
      <w:r w:rsidR="009F1F5A" w:rsidRPr="00273C52">
        <w:rPr>
          <w:color w:val="auto"/>
          <w:sz w:val="28"/>
        </w:rPr>
        <w:t>.</w:t>
      </w:r>
      <w:r w:rsidR="00A12B0F" w:rsidRPr="00273C52">
        <w:rPr>
          <w:color w:val="auto"/>
          <w:sz w:val="28"/>
          <w:szCs w:val="28"/>
        </w:rPr>
        <w:t xml:space="preserve"> Порядок и процедура организации взаимодействия сил и средств, а также организаций,</w:t>
      </w:r>
      <w:r w:rsidR="00523D2C"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</w:rPr>
        <w:t>функционирующих в системах теплоснабжения</w:t>
      </w:r>
    </w:p>
    <w:p w:rsidR="00A12B0F" w:rsidRPr="00273C52" w:rsidRDefault="008771A0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A12B0F" w:rsidRPr="00273C52">
        <w:rPr>
          <w:color w:val="auto"/>
          <w:sz w:val="28"/>
          <w:szCs w:val="28"/>
        </w:rPr>
        <w:t>Для организации работы взаимодействующих органов при возникновении аварии создаются оперативные и рабочие группы (штабы). Координацию работ по ликвидации аварии на муниципальном уровне осуществляет КЧС и ОПБ, на объектовом уровне</w:t>
      </w:r>
      <w:r w:rsidR="009D3309">
        <w:rPr>
          <w:color w:val="auto"/>
          <w:sz w:val="28"/>
          <w:szCs w:val="28"/>
        </w:rPr>
        <w:t xml:space="preserve"> – </w:t>
      </w:r>
      <w:r w:rsidR="00A12B0F" w:rsidRPr="00273C52">
        <w:rPr>
          <w:color w:val="auto"/>
          <w:sz w:val="28"/>
          <w:szCs w:val="28"/>
        </w:rPr>
        <w:t>руководитель организации, осуществляющей эксплуатацию объекта.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Органами повседневного управления территориальной подсистемы являются: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на муниципальном уровне</w:t>
      </w:r>
      <w:r w:rsidR="009D3309">
        <w:rPr>
          <w:color w:val="auto"/>
          <w:sz w:val="28"/>
          <w:szCs w:val="28"/>
        </w:rPr>
        <w:t xml:space="preserve"> – </w:t>
      </w:r>
      <w:r w:rsidRPr="00273C52">
        <w:rPr>
          <w:color w:val="auto"/>
          <w:sz w:val="28"/>
          <w:szCs w:val="28"/>
        </w:rPr>
        <w:t>ЕДДС;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- на объектовом уровне – </w:t>
      </w:r>
      <w:r w:rsidR="00523D2C">
        <w:rPr>
          <w:color w:val="auto"/>
          <w:sz w:val="28"/>
          <w:szCs w:val="28"/>
        </w:rPr>
        <w:t>ДДС</w:t>
      </w:r>
      <w:r w:rsidRPr="00273C52">
        <w:rPr>
          <w:color w:val="auto"/>
          <w:sz w:val="28"/>
          <w:szCs w:val="28"/>
        </w:rPr>
        <w:t>, диспетчеры организаций (при наличии).</w:t>
      </w:r>
    </w:p>
    <w:p w:rsidR="00A12B0F" w:rsidRPr="00273C52" w:rsidRDefault="00A12B0F" w:rsidP="009D3309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A12B0F" w:rsidRPr="00273C52" w:rsidRDefault="008771A0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A12B0F" w:rsidRPr="00273C52">
        <w:rPr>
          <w:color w:val="auto"/>
          <w:sz w:val="28"/>
          <w:szCs w:val="28"/>
        </w:rPr>
        <w:t>. Порядок действий по ликвидации аварийных ситуаций на объектах теплоснабжения и тепловых сетях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При получении сообщения о возникновении аварийной ситуации,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О возникновении аварийной ситуации, принятом решении по ее локализации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Также о возникновении аварийной ситуации и времени на восстановление теплоснабжения потребителей в обязательном порядке информируется ЕДДС и департамент городского хозяйства Администрации города.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Решения об отключении систем горячего водоснабжения, о введении режима ограничения или отключения тепловой энергии абонентов принимается теплоснабжающей (теплосетевой) организацией по согласованию с департаментом городского хозяйства Администрации города и ЕДДС.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ДДС.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</w:t>
      </w:r>
      <w:r w:rsidRPr="00273C52">
        <w:rPr>
          <w:color w:val="auto"/>
          <w:sz w:val="28"/>
          <w:szCs w:val="28"/>
        </w:rPr>
        <w:lastRenderedPageBreak/>
        <w:t>соответствии с инструкцией, согласованной с теплоснабжающей (теплосетевой) организацией.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В случае, когда в результате аварии создается угроза жизни людей, разрушения оборудования, городских коммуникаций или строений, диспетчеры (начальники смен теплоисточников) теплоснабжающих и теплосетевых организаций отдают распоряжение на вывод из работы оборудования без согласования, но с обязательным немедленным извещением ЕДДС (в случае необходимости) перед отключением и после завершения работ по выводу из работы аварийного тепломеханического оборудования или участков тепловых сетей.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Лицо, ответственное за ликвидацию аварии, обязано:</w:t>
      </w:r>
    </w:p>
    <w:p w:rsidR="00A12B0F" w:rsidRPr="00273C52" w:rsidRDefault="008771A0" w:rsidP="009D330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</w:rPr>
        <w:t>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A12B0F" w:rsidRPr="00273C52" w:rsidRDefault="008771A0" w:rsidP="009D330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</w:rPr>
        <w:t>организовать выполнение работ на подземных коммуникациях и обеспечивать безопасные условия производства работ;</w:t>
      </w:r>
    </w:p>
    <w:p w:rsidR="00A12B0F" w:rsidRPr="00273C52" w:rsidRDefault="008771A0" w:rsidP="009D330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</w:rPr>
        <w:t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A12B0F" w:rsidRPr="00273C52" w:rsidRDefault="00A12B0F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 для согласования условий производства работ по ликвидации аварии в течение </w:t>
      </w:r>
      <w:r w:rsidR="00F01C9D">
        <w:rPr>
          <w:color w:val="auto"/>
          <w:sz w:val="28"/>
          <w:szCs w:val="28"/>
        </w:rPr>
        <w:t>двух</w:t>
      </w:r>
      <w:r w:rsidRPr="00273C52">
        <w:rPr>
          <w:color w:val="auto"/>
          <w:sz w:val="28"/>
          <w:szCs w:val="28"/>
        </w:rPr>
        <w:t xml:space="preserve"> часов в любое время суток.</w:t>
      </w:r>
    </w:p>
    <w:p w:rsidR="00A12B0F" w:rsidRPr="00273C52" w:rsidRDefault="008771A0" w:rsidP="009D330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A5701B" w:rsidRPr="00273C52">
        <w:rPr>
          <w:color w:val="auto"/>
          <w:sz w:val="28"/>
          <w:szCs w:val="28"/>
        </w:rPr>
        <w:t>.</w:t>
      </w:r>
      <w:r w:rsidR="00A12B0F" w:rsidRPr="00273C52">
        <w:rPr>
          <w:color w:val="auto"/>
          <w:sz w:val="28"/>
          <w:szCs w:val="28"/>
        </w:rPr>
        <w:t xml:space="preserve"> Взаимодействие между органами и организациями при ликвидации аварий и инцидентов</w:t>
      </w:r>
    </w:p>
    <w:p w:rsidR="00A12B0F" w:rsidRPr="00273C52" w:rsidRDefault="00A12B0F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 w:rsidRPr="00273C52">
        <w:rPr>
          <w:sz w:val="28"/>
          <w:szCs w:val="28"/>
          <w:shd w:val="clear" w:color="auto" w:fill="FFFFFF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дежурного ЕДДС не позднее 10 минут с момента происшествия, ЧС, Администрацию города.</w:t>
      </w:r>
    </w:p>
    <w:p w:rsidR="00A12B0F" w:rsidRPr="00273C52" w:rsidRDefault="00A12B0F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 w:rsidRPr="00273C52">
        <w:rPr>
          <w:sz w:val="28"/>
          <w:szCs w:val="28"/>
        </w:rPr>
        <w:t xml:space="preserve">Теплоснабжающая и (или) теплосетевая организация </w:t>
      </w:r>
      <w:r w:rsidRPr="00273C52">
        <w:rPr>
          <w:sz w:val="28"/>
          <w:szCs w:val="28"/>
          <w:shd w:val="clear" w:color="auto" w:fill="FFFFFF"/>
        </w:rPr>
        <w:t>с применением электронного моделирования аварийной ситуации в схеме теплоснабжения города, выполненной на базе программного комплекса «</w:t>
      </w:r>
      <w:r w:rsidRPr="00273C52">
        <w:rPr>
          <w:sz w:val="28"/>
          <w:szCs w:val="28"/>
        </w:rPr>
        <w:t>ZuluGIS</w:t>
      </w:r>
      <w:r w:rsidRPr="00273C52">
        <w:rPr>
          <w:sz w:val="28"/>
          <w:szCs w:val="28"/>
          <w:shd w:val="clear" w:color="auto" w:fill="FFFFFF"/>
        </w:rPr>
        <w:t>», разрабатывает возможные технические решения по ликвидации аварийной ситуации на объектах теплоснабжения.</w:t>
      </w:r>
    </w:p>
    <w:p w:rsidR="00A12B0F" w:rsidRPr="00273C52" w:rsidRDefault="00E57E70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 w:rsidRPr="00273C52">
        <w:rPr>
          <w:sz w:val="28"/>
          <w:szCs w:val="28"/>
          <w:shd w:val="clear" w:color="auto" w:fill="FFFFFF"/>
        </w:rPr>
        <w:t>Администрация города информирует о</w:t>
      </w:r>
      <w:r w:rsidR="00A12B0F" w:rsidRPr="00273C52">
        <w:rPr>
          <w:sz w:val="28"/>
          <w:szCs w:val="28"/>
          <w:shd w:val="clear" w:color="auto" w:fill="FFFFFF"/>
        </w:rPr>
        <w:t xml:space="preserve"> сложившейся обстановке население через средства массовой информации, а также посредством размещения информации на официальном портале Администрации города в </w:t>
      </w:r>
      <w:r w:rsidR="009D3309" w:rsidRPr="004C33C7">
        <w:rPr>
          <w:sz w:val="28"/>
          <w:szCs w:val="28"/>
          <w:shd w:val="clear" w:color="auto" w:fill="FFFFFF"/>
        </w:rPr>
        <w:t>информационно-телекоммуникационной сети «</w:t>
      </w:r>
      <w:r w:rsidR="00A12B0F" w:rsidRPr="004C33C7">
        <w:rPr>
          <w:sz w:val="28"/>
          <w:szCs w:val="28"/>
          <w:shd w:val="clear" w:color="auto" w:fill="FFFFFF"/>
        </w:rPr>
        <w:t>Интернет</w:t>
      </w:r>
      <w:r w:rsidR="009D3309" w:rsidRPr="004C33C7">
        <w:rPr>
          <w:sz w:val="28"/>
          <w:szCs w:val="28"/>
          <w:shd w:val="clear" w:color="auto" w:fill="FFFFFF"/>
        </w:rPr>
        <w:t>»</w:t>
      </w:r>
      <w:r w:rsidR="00A12B0F" w:rsidRPr="004C33C7">
        <w:rPr>
          <w:sz w:val="28"/>
          <w:szCs w:val="28"/>
          <w:shd w:val="clear" w:color="auto" w:fill="FFFFFF"/>
        </w:rPr>
        <w:t>.</w:t>
      </w:r>
    </w:p>
    <w:p w:rsidR="00A12B0F" w:rsidRPr="00273C52" w:rsidRDefault="00A12B0F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 w:rsidRPr="00273C52">
        <w:rPr>
          <w:sz w:val="28"/>
          <w:szCs w:val="28"/>
          <w:shd w:val="clear" w:color="auto" w:fill="FFFFFF"/>
        </w:rPr>
        <w:t>В случае необходимости привлечения дополнительных сил и средств к работам, руководитель работ докладывает дежурному ЕДДС, Главе Администрации города, председателю КЧС и ОПБ.</w:t>
      </w:r>
    </w:p>
    <w:p w:rsidR="00F01C9D" w:rsidRDefault="00A12B0F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 w:rsidRPr="00273C52">
        <w:rPr>
          <w:sz w:val="28"/>
          <w:szCs w:val="28"/>
          <w:shd w:val="clear" w:color="auto" w:fill="FFFFFF"/>
        </w:rPr>
        <w:lastRenderedPageBreak/>
        <w:t>При угрозе возникновения ЧС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температур) работы координирует комиссия по предупреждению и ликвидации чрезвычайных ситуаций и обеспечению пожарной безопасности.</w:t>
      </w:r>
    </w:p>
    <w:p w:rsidR="002C6804" w:rsidRPr="00F01C9D" w:rsidRDefault="008771A0" w:rsidP="009D3309">
      <w:pPr>
        <w:pStyle w:val="00"/>
        <w:spacing w:line="24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E57E70" w:rsidRPr="00273C5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2B0F" w:rsidRPr="00273C52">
        <w:rPr>
          <w:sz w:val="28"/>
          <w:szCs w:val="28"/>
        </w:rPr>
        <w:t>Допустимое время устранения технологических нарушений:</w:t>
      </w:r>
    </w:p>
    <w:p w:rsidR="00A12B0F" w:rsidRPr="00F01C9D" w:rsidRDefault="00F01C9D" w:rsidP="00F01C9D">
      <w:pPr>
        <w:pStyle w:val="00"/>
        <w:spacing w:line="240" w:lineRule="auto"/>
        <w:rPr>
          <w:rStyle w:val="FontStyle31"/>
          <w:sz w:val="28"/>
          <w:szCs w:val="28"/>
        </w:rPr>
      </w:pPr>
      <w:r w:rsidRPr="004C33C7">
        <w:rPr>
          <w:rStyle w:val="FontStyle31"/>
          <w:sz w:val="28"/>
          <w:szCs w:val="28"/>
        </w:rPr>
        <w:t>4.1. Н</w:t>
      </w:r>
      <w:r w:rsidR="00A12B0F" w:rsidRPr="004C33C7">
        <w:rPr>
          <w:rStyle w:val="FontStyle31"/>
          <w:sz w:val="28"/>
          <w:szCs w:val="28"/>
        </w:rPr>
        <w:t>а объектах водоснабжения</w:t>
      </w:r>
      <w:r w:rsidRPr="004C33C7">
        <w:rPr>
          <w:rStyle w:val="FontStyle31"/>
          <w:sz w:val="28"/>
          <w:szCs w:val="28"/>
        </w:rPr>
        <w:t>:</w:t>
      </w:r>
    </w:p>
    <w:p w:rsidR="00F01C9D" w:rsidRPr="00F01C9D" w:rsidRDefault="00F01C9D" w:rsidP="00F01C9D">
      <w:pPr>
        <w:pStyle w:val="00"/>
        <w:spacing w:line="240" w:lineRule="auto"/>
        <w:rPr>
          <w:rStyle w:val="FontStyle31"/>
          <w:sz w:val="10"/>
          <w:szCs w:val="28"/>
        </w:rPr>
      </w:pPr>
    </w:p>
    <w:tbl>
      <w:tblPr>
        <w:tblW w:w="508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734"/>
        <w:gridCol w:w="1964"/>
        <w:gridCol w:w="1740"/>
        <w:gridCol w:w="1598"/>
      </w:tblGrid>
      <w:tr w:rsidR="00273C52" w:rsidRPr="00F01C9D" w:rsidTr="00F01C9D">
        <w:trPr>
          <w:trHeight w:val="283"/>
          <w:tblHeader/>
        </w:trPr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F01C9D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№</w:t>
            </w:r>
            <w:r w:rsidR="00A12B0F"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 xml:space="preserve"> п/п</w:t>
            </w:r>
          </w:p>
        </w:tc>
        <w:tc>
          <w:tcPr>
            <w:tcW w:w="19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0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Диаметр труб, мм</w:t>
            </w:r>
          </w:p>
        </w:tc>
        <w:tc>
          <w:tcPr>
            <w:tcW w:w="17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 xml:space="preserve">Время устранения, ч, </w:t>
            </w:r>
          </w:p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при глубине заложения труб, м</w:t>
            </w:r>
          </w:p>
        </w:tc>
      </w:tr>
      <w:tr w:rsidR="00273C52" w:rsidRPr="00F01C9D" w:rsidTr="00F01C9D">
        <w:trPr>
          <w:trHeight w:val="283"/>
          <w:tblHeader/>
        </w:trPr>
        <w:tc>
          <w:tcPr>
            <w:tcW w:w="31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</w:p>
        </w:tc>
        <w:tc>
          <w:tcPr>
            <w:tcW w:w="19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z w:val="22"/>
                <w:szCs w:val="28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z w:val="22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до 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более 2</w:t>
            </w:r>
          </w:p>
        </w:tc>
      </w:tr>
      <w:tr w:rsidR="00273C52" w:rsidRPr="00F01C9D" w:rsidTr="00F01C9D">
        <w:trPr>
          <w:trHeight w:val="283"/>
        </w:trPr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</w:t>
            </w: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водоснабжения</w:t>
            </w:r>
          </w:p>
        </w:tc>
        <w:tc>
          <w:tcPr>
            <w:tcW w:w="1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до 400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8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12</w:t>
            </w:r>
          </w:p>
        </w:tc>
      </w:tr>
      <w:tr w:rsidR="00273C52" w:rsidRPr="00F01C9D" w:rsidTr="00F01C9D">
        <w:trPr>
          <w:trHeight w:val="283"/>
        </w:trPr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2</w:t>
            </w: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водоснабжения</w:t>
            </w:r>
          </w:p>
        </w:tc>
        <w:tc>
          <w:tcPr>
            <w:tcW w:w="1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 xml:space="preserve">свыше 400 </w:t>
            </w:r>
          </w:p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до 1000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18</w:t>
            </w:r>
          </w:p>
        </w:tc>
      </w:tr>
      <w:tr w:rsidR="00273C52" w:rsidRPr="00F01C9D" w:rsidTr="00F01C9D">
        <w:trPr>
          <w:trHeight w:val="283"/>
        </w:trPr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3</w:t>
            </w: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водоснабжения</w:t>
            </w:r>
          </w:p>
        </w:tc>
        <w:tc>
          <w:tcPr>
            <w:tcW w:w="1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свыше 1000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18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left="-57" w:right="-57" w:firstLine="0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24</w:t>
            </w:r>
          </w:p>
        </w:tc>
      </w:tr>
    </w:tbl>
    <w:p w:rsidR="00F01C9D" w:rsidRPr="00F01C9D" w:rsidRDefault="00F01C9D" w:rsidP="00F01C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12B0F" w:rsidRPr="004C33C7" w:rsidRDefault="00F01C9D" w:rsidP="00F01C9D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4C33C7">
        <w:rPr>
          <w:rFonts w:ascii="Times New Roman" w:hAnsi="Times New Roman" w:cs="Times New Roman"/>
          <w:sz w:val="28"/>
        </w:rPr>
        <w:t>4.2. Н</w:t>
      </w:r>
      <w:r w:rsidR="00A12B0F" w:rsidRPr="004C33C7">
        <w:rPr>
          <w:rFonts w:ascii="Times New Roman" w:hAnsi="Times New Roman" w:cs="Times New Roman"/>
          <w:sz w:val="28"/>
        </w:rPr>
        <w:t>а объектах теплоснабжения</w:t>
      </w:r>
      <w:r w:rsidRPr="004C33C7">
        <w:rPr>
          <w:rFonts w:ascii="Times New Roman" w:hAnsi="Times New Roman" w:cs="Times New Roman"/>
          <w:sz w:val="28"/>
        </w:rPr>
        <w:t>:</w:t>
      </w:r>
    </w:p>
    <w:p w:rsidR="00F01C9D" w:rsidRPr="004C33C7" w:rsidRDefault="00F01C9D" w:rsidP="00F01C9D">
      <w:pPr>
        <w:spacing w:after="0" w:line="240" w:lineRule="auto"/>
        <w:ind w:firstLine="709"/>
        <w:rPr>
          <w:rFonts w:ascii="Times New Roman" w:hAnsi="Times New Roman" w:cs="Times New Roman"/>
          <w:sz w:val="10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2539"/>
        <w:gridCol w:w="1486"/>
        <w:gridCol w:w="1365"/>
        <w:gridCol w:w="1041"/>
        <w:gridCol w:w="1041"/>
        <w:gridCol w:w="1567"/>
      </w:tblGrid>
      <w:tr w:rsidR="00273C52" w:rsidRPr="004C33C7" w:rsidTr="00F01C9D">
        <w:trPr>
          <w:trHeight w:val="283"/>
          <w:tblHeader/>
        </w:trPr>
        <w:tc>
          <w:tcPr>
            <w:tcW w:w="311" w:type="pct"/>
            <w:vMerge w:val="restar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F01C9D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№</w:t>
            </w:r>
            <w:r w:rsidR="00A12B0F"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 xml:space="preserve"> п/п</w:t>
            </w:r>
          </w:p>
        </w:tc>
        <w:tc>
          <w:tcPr>
            <w:tcW w:w="1317" w:type="pct"/>
            <w:vMerge w:val="restar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771" w:type="pct"/>
            <w:vMerge w:val="restar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Время на устранение</w:t>
            </w:r>
          </w:p>
        </w:tc>
        <w:tc>
          <w:tcPr>
            <w:tcW w:w="2601" w:type="pct"/>
            <w:gridSpan w:val="4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Ожидаемая температура в жилых помещениях при температуре наружного воздуха, C</w:t>
            </w:r>
          </w:p>
        </w:tc>
      </w:tr>
      <w:tr w:rsidR="00273C52" w:rsidRPr="004C33C7" w:rsidTr="00F01C9D">
        <w:trPr>
          <w:trHeight w:val="283"/>
          <w:tblHeader/>
        </w:trPr>
        <w:tc>
          <w:tcPr>
            <w:tcW w:w="311" w:type="pct"/>
            <w:vMerge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</w:p>
        </w:tc>
        <w:tc>
          <w:tcPr>
            <w:tcW w:w="1317" w:type="pct"/>
            <w:vMerge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</w:p>
        </w:tc>
        <w:tc>
          <w:tcPr>
            <w:tcW w:w="771" w:type="pct"/>
            <w:vMerge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</w:p>
        </w:tc>
        <w:tc>
          <w:tcPr>
            <w:tcW w:w="70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0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-10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-20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более -20</w:t>
            </w:r>
          </w:p>
        </w:tc>
      </w:tr>
      <w:tr w:rsidR="00273C52" w:rsidRPr="004C33C7" w:rsidTr="00F01C9D">
        <w:trPr>
          <w:trHeight w:val="283"/>
        </w:trPr>
        <w:tc>
          <w:tcPr>
            <w:tcW w:w="31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</w:t>
            </w:r>
          </w:p>
        </w:tc>
        <w:tc>
          <w:tcPr>
            <w:tcW w:w="1317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отопления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2 часа</w:t>
            </w:r>
          </w:p>
        </w:tc>
        <w:tc>
          <w:tcPr>
            <w:tcW w:w="70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18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18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</w:tr>
      <w:tr w:rsidR="00273C52" w:rsidRPr="004C33C7" w:rsidTr="00F01C9D">
        <w:trPr>
          <w:trHeight w:val="283"/>
        </w:trPr>
        <w:tc>
          <w:tcPr>
            <w:tcW w:w="31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2</w:t>
            </w:r>
          </w:p>
        </w:tc>
        <w:tc>
          <w:tcPr>
            <w:tcW w:w="1317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отопления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4 часа</w:t>
            </w:r>
          </w:p>
        </w:tc>
        <w:tc>
          <w:tcPr>
            <w:tcW w:w="70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18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</w:tr>
      <w:tr w:rsidR="00273C52" w:rsidRPr="004C33C7" w:rsidTr="00F01C9D">
        <w:trPr>
          <w:trHeight w:val="283"/>
        </w:trPr>
        <w:tc>
          <w:tcPr>
            <w:tcW w:w="31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3</w:t>
            </w:r>
          </w:p>
        </w:tc>
        <w:tc>
          <w:tcPr>
            <w:tcW w:w="1317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отопления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6 часов</w:t>
            </w:r>
          </w:p>
        </w:tc>
        <w:tc>
          <w:tcPr>
            <w:tcW w:w="70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10</w:t>
            </w:r>
          </w:p>
        </w:tc>
      </w:tr>
      <w:tr w:rsidR="00273C52" w:rsidRPr="004C33C7" w:rsidTr="00F01C9D">
        <w:trPr>
          <w:trHeight w:val="283"/>
        </w:trPr>
        <w:tc>
          <w:tcPr>
            <w:tcW w:w="31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4</w:t>
            </w:r>
          </w:p>
        </w:tc>
        <w:tc>
          <w:tcPr>
            <w:tcW w:w="1317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отопления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8 часов</w:t>
            </w:r>
          </w:p>
        </w:tc>
        <w:tc>
          <w:tcPr>
            <w:tcW w:w="70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15</w:t>
            </w:r>
          </w:p>
        </w:tc>
        <w:tc>
          <w:tcPr>
            <w:tcW w:w="54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10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4C33C7" w:rsidRDefault="00A12B0F" w:rsidP="00F01C9D">
            <w:pPr>
              <w:pStyle w:val="00"/>
              <w:spacing w:line="240" w:lineRule="auto"/>
              <w:ind w:left="-29" w:right="-57" w:hanging="2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4C33C7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10</w:t>
            </w:r>
          </w:p>
        </w:tc>
      </w:tr>
    </w:tbl>
    <w:p w:rsidR="00F01C9D" w:rsidRPr="004C33C7" w:rsidRDefault="00F01C9D" w:rsidP="00F01C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12B0F" w:rsidRDefault="00F01C9D" w:rsidP="00F01C9D">
      <w:pPr>
        <w:spacing w:after="0" w:line="240" w:lineRule="auto"/>
        <w:ind w:firstLine="709"/>
        <w:rPr>
          <w:rFonts w:ascii="Times New Roman" w:hAnsi="Times New Roman" w:cs="Times New Roman"/>
          <w:sz w:val="28"/>
          <w:lang w:val="en-US"/>
        </w:rPr>
      </w:pPr>
      <w:r w:rsidRPr="004C33C7">
        <w:rPr>
          <w:rFonts w:ascii="Times New Roman" w:hAnsi="Times New Roman" w:cs="Times New Roman"/>
          <w:sz w:val="28"/>
        </w:rPr>
        <w:t>4.3. Н</w:t>
      </w:r>
      <w:r w:rsidR="00A12B0F" w:rsidRPr="004C33C7">
        <w:rPr>
          <w:rFonts w:ascii="Times New Roman" w:hAnsi="Times New Roman" w:cs="Times New Roman"/>
          <w:sz w:val="28"/>
        </w:rPr>
        <w:t>а объектах электроснабжения</w:t>
      </w:r>
      <w:r w:rsidRPr="004C33C7">
        <w:rPr>
          <w:rFonts w:ascii="Times New Roman" w:hAnsi="Times New Roman" w:cs="Times New Roman"/>
          <w:sz w:val="28"/>
          <w:lang w:val="en-US"/>
        </w:rPr>
        <w:t>:</w:t>
      </w:r>
    </w:p>
    <w:p w:rsidR="00F01C9D" w:rsidRPr="00F01C9D" w:rsidRDefault="00F01C9D" w:rsidP="00F01C9D">
      <w:pPr>
        <w:spacing w:after="0" w:line="240" w:lineRule="auto"/>
        <w:rPr>
          <w:rFonts w:ascii="Times New Roman" w:hAnsi="Times New Roman" w:cs="Times New Roman"/>
          <w:sz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4393"/>
      </w:tblGrid>
      <w:tr w:rsidR="00273C52" w:rsidRPr="00F01C9D" w:rsidTr="00A12B0F">
        <w:tc>
          <w:tcPr>
            <w:tcW w:w="2685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12B0F" w:rsidRPr="00F01C9D" w:rsidRDefault="00A12B0F" w:rsidP="008364BD">
            <w:pPr>
              <w:pStyle w:val="00"/>
              <w:spacing w:line="240" w:lineRule="auto"/>
              <w:ind w:hanging="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2315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12B0F" w:rsidRPr="00F01C9D" w:rsidRDefault="00A12B0F" w:rsidP="008364BD">
            <w:pPr>
              <w:pStyle w:val="00"/>
              <w:spacing w:line="240" w:lineRule="auto"/>
              <w:ind w:hanging="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Время устранения</w:t>
            </w:r>
          </w:p>
        </w:tc>
      </w:tr>
      <w:tr w:rsidR="00273C52" w:rsidRPr="00F01C9D" w:rsidTr="00F01C9D">
        <w:tc>
          <w:tcPr>
            <w:tcW w:w="2685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2B0F" w:rsidRPr="00F01C9D" w:rsidRDefault="00A12B0F" w:rsidP="00F01C9D">
            <w:pPr>
              <w:pStyle w:val="00"/>
              <w:spacing w:line="240" w:lineRule="auto"/>
              <w:ind w:hanging="8"/>
              <w:jc w:val="left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Отключение электроснабжения</w:t>
            </w:r>
          </w:p>
        </w:tc>
        <w:tc>
          <w:tcPr>
            <w:tcW w:w="2315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12B0F" w:rsidRPr="00F01C9D" w:rsidRDefault="00A12B0F" w:rsidP="008364BD">
            <w:pPr>
              <w:pStyle w:val="00"/>
              <w:spacing w:line="240" w:lineRule="auto"/>
              <w:ind w:hanging="8"/>
              <w:jc w:val="center"/>
              <w:rPr>
                <w:rFonts w:eastAsia="Times New Roman"/>
                <w:spacing w:val="2"/>
                <w:sz w:val="22"/>
                <w:szCs w:val="28"/>
                <w:lang w:eastAsia="ru-RU"/>
              </w:rPr>
            </w:pPr>
            <w:r w:rsidRPr="00F01C9D">
              <w:rPr>
                <w:rFonts w:eastAsia="Times New Roman"/>
                <w:spacing w:val="2"/>
                <w:sz w:val="22"/>
                <w:szCs w:val="28"/>
                <w:lang w:eastAsia="ru-RU"/>
              </w:rPr>
              <w:t>2 часа</w:t>
            </w:r>
          </w:p>
        </w:tc>
      </w:tr>
    </w:tbl>
    <w:p w:rsidR="00F01C9D" w:rsidRDefault="00F01C9D" w:rsidP="00A12B0F">
      <w:pPr>
        <w:pStyle w:val="00"/>
        <w:spacing w:line="240" w:lineRule="auto"/>
        <w:rPr>
          <w:sz w:val="28"/>
          <w:szCs w:val="28"/>
          <w:lang w:eastAsia="ru-RU"/>
        </w:rPr>
      </w:pPr>
    </w:p>
    <w:p w:rsidR="00A12B0F" w:rsidRPr="00273C52" w:rsidRDefault="008771A0" w:rsidP="00A12B0F">
      <w:pPr>
        <w:pStyle w:val="00"/>
        <w:spacing w:line="24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="00A12B0F" w:rsidRPr="00273C52">
        <w:rPr>
          <w:sz w:val="28"/>
          <w:szCs w:val="28"/>
          <w:lang w:eastAsia="ru-RU"/>
        </w:rPr>
        <w:t>ЕДДС осуществляет следующие виды деятельности: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1) прием от населения и организаций сообщений о любых чрезвычайных происшествиях, несущих информацию об угрозе или факте возникновения чрезвычайной ситуации;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2) анализ и оценка достоверности поступившей информации, доведение ее до ДДС города, в компетенцию которых входит реагирование на принятое сообщение;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3) сбор от ДДС, служб контроля и наблюдения за окружающей средой (систем мониторинга) и распространение между ДДС города полученной информации об угрозе или факте возникновения ЧС, сложившейся обстановке и действиях сил и средств по ликвидации ЧС;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4) обработка и анализ данных о ЧС, определение ее масштаба и уточнение состава ДДС, привлекаемых для реагирования на ЧС, их оповещение о переводе в высшие режимы функционирования объединенной системы оперативно-диспетчерского управления в чрезвычайных ситуациях (</w:t>
      </w:r>
      <w:r w:rsidR="00523D2C">
        <w:rPr>
          <w:sz w:val="28"/>
          <w:szCs w:val="28"/>
          <w:lang w:eastAsia="ru-RU"/>
        </w:rPr>
        <w:t xml:space="preserve">далее – </w:t>
      </w:r>
      <w:r w:rsidRPr="00273C52">
        <w:rPr>
          <w:sz w:val="28"/>
          <w:szCs w:val="28"/>
          <w:lang w:eastAsia="ru-RU"/>
        </w:rPr>
        <w:t>ОСОДУ);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 xml:space="preserve">5) обобщение, оценка и контроль данных обстановки, принятых мер по ликвидации ЧС, подготовка и коррекция заранее разработанных и согласованных с городскими службами вариантов управленческих решений по </w:t>
      </w:r>
      <w:r w:rsidRPr="00273C52">
        <w:rPr>
          <w:sz w:val="28"/>
          <w:szCs w:val="28"/>
          <w:lang w:eastAsia="ru-RU"/>
        </w:rPr>
        <w:lastRenderedPageBreak/>
        <w:t>ликвидации ЧС, принятие необходимых решений (в пределах, установленных вышестоящими органами полномочий);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6) информирование ДДС, привлекаемых к ликвидации ЧС, подчиненных сил постоянной готовности об обстановке, принятых и рекомендуемых мерах;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7) представление докладов (донесений) об угрозе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вышестоящим органам управления по подчиненности;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8) доведение задач, поставленных вышестоящими органами единой государственной системы предупреждения и ликвидации чрезвычайных ситуаций (далее</w:t>
      </w:r>
      <w:r w:rsidR="009D3309">
        <w:rPr>
          <w:sz w:val="28"/>
          <w:szCs w:val="28"/>
          <w:lang w:eastAsia="ru-RU"/>
        </w:rPr>
        <w:t xml:space="preserve"> – </w:t>
      </w:r>
      <w:r w:rsidRPr="00273C52">
        <w:rPr>
          <w:sz w:val="28"/>
          <w:szCs w:val="28"/>
          <w:lang w:eastAsia="ru-RU"/>
        </w:rPr>
        <w:t>РСЧС), до ДДС и подчиненных сил постоянной готовности города, контроль их выполнения и организация взаимодействия;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9) обобщение информации о произошедших ЧС (за сутки дежурства), ходе работ по их ликвидации и представление соответствующих докладов по подчиненности.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10) обеспечение эффективности механизма по устойчивому и надежному функционированию систем жизнеобеспечения населения города в сфере городского хозяйства;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11) организация оперативного управления в предупреждении и ликвидации аварийных ситуаций в городском хозяйстве.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12) прием и передача сигналов</w:t>
      </w:r>
      <w:r w:rsidR="00F01C9D">
        <w:rPr>
          <w:sz w:val="28"/>
          <w:szCs w:val="28"/>
          <w:lang w:eastAsia="ru-RU"/>
        </w:rPr>
        <w:t xml:space="preserve"> оповещения гражданской обороны</w:t>
      </w:r>
      <w:r w:rsidR="00F01C9D">
        <w:rPr>
          <w:sz w:val="28"/>
          <w:szCs w:val="28"/>
          <w:lang w:eastAsia="ru-RU"/>
        </w:rPr>
        <w:br/>
      </w:r>
      <w:r w:rsidRPr="00273C52">
        <w:rPr>
          <w:sz w:val="28"/>
          <w:szCs w:val="28"/>
          <w:lang w:eastAsia="ru-RU"/>
        </w:rPr>
        <w:t>(далее – ГО) от вышестоящих органов управления, сигналов на изменение режимов функционирования муниципальных звеньев территориальной подсистемы РСЧС;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 xml:space="preserve">13) оповещение и персональный вызов руководящего состава КЧС и ОПБ городского звена </w:t>
      </w:r>
      <w:r w:rsidR="00DC7282">
        <w:rPr>
          <w:sz w:val="28"/>
          <w:szCs w:val="28"/>
          <w:lang w:eastAsia="ru-RU"/>
        </w:rPr>
        <w:t>региональной</w:t>
      </w:r>
      <w:r w:rsidRPr="00273C52">
        <w:rPr>
          <w:sz w:val="28"/>
          <w:szCs w:val="28"/>
          <w:lang w:eastAsia="ru-RU"/>
        </w:rPr>
        <w:t xml:space="preserve"> подсистемы РСЧС;</w:t>
      </w:r>
    </w:p>
    <w:p w:rsidR="00A12B0F" w:rsidRPr="00273C52" w:rsidRDefault="00A12B0F" w:rsidP="00A12B0F">
      <w:pPr>
        <w:pStyle w:val="00"/>
        <w:spacing w:line="240" w:lineRule="auto"/>
        <w:rPr>
          <w:sz w:val="28"/>
          <w:szCs w:val="28"/>
          <w:lang w:eastAsia="ru-RU"/>
        </w:rPr>
      </w:pPr>
      <w:r w:rsidRPr="00273C52">
        <w:rPr>
          <w:sz w:val="28"/>
          <w:szCs w:val="28"/>
          <w:lang w:eastAsia="ru-RU"/>
        </w:rPr>
        <w:t>14) оповещение населения города о возникновении ЧС.</w:t>
      </w:r>
    </w:p>
    <w:p w:rsidR="00A12B0F" w:rsidRPr="004C33C7" w:rsidRDefault="008771A0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A12B0F" w:rsidRPr="00273C52">
        <w:rPr>
          <w:color w:val="auto"/>
          <w:sz w:val="28"/>
          <w:szCs w:val="28"/>
        </w:rPr>
        <w:t xml:space="preserve">. Формирование порядка организации мониторинга состояния системы </w:t>
      </w:r>
      <w:r w:rsidR="00A12B0F" w:rsidRPr="004C33C7">
        <w:rPr>
          <w:color w:val="auto"/>
          <w:sz w:val="28"/>
          <w:szCs w:val="28"/>
        </w:rPr>
        <w:t>теплоснабжения</w:t>
      </w:r>
      <w:r w:rsidR="00F01C9D" w:rsidRPr="004C33C7">
        <w:rPr>
          <w:color w:val="auto"/>
          <w:sz w:val="28"/>
          <w:szCs w:val="28"/>
        </w:rPr>
        <w:t>.</w:t>
      </w:r>
    </w:p>
    <w:p w:rsidR="00A12B0F" w:rsidRPr="00273C52" w:rsidRDefault="00F01C9D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6.1. Настоящий п</w:t>
      </w:r>
      <w:r w:rsidR="00A12B0F" w:rsidRPr="004C33C7">
        <w:rPr>
          <w:color w:val="auto"/>
          <w:sz w:val="28"/>
          <w:szCs w:val="28"/>
        </w:rPr>
        <w:t>орядок</w:t>
      </w:r>
      <w:r w:rsidR="00A12B0F" w:rsidRPr="00273C52">
        <w:rPr>
          <w:color w:val="auto"/>
          <w:sz w:val="28"/>
          <w:szCs w:val="28"/>
        </w:rPr>
        <w:t xml:space="preserve"> определяет механизм взаимодействия Адми</w:t>
      </w:r>
      <w:r>
        <w:rPr>
          <w:color w:val="auto"/>
          <w:sz w:val="28"/>
          <w:szCs w:val="28"/>
        </w:rPr>
        <w:t>-</w:t>
      </w:r>
      <w:r w:rsidR="004C33C7">
        <w:rPr>
          <w:color w:val="auto"/>
          <w:sz w:val="28"/>
          <w:szCs w:val="28"/>
        </w:rPr>
        <w:t>нистрации города</w:t>
      </w:r>
      <w:r w:rsidR="00A12B0F" w:rsidRPr="00273C52">
        <w:rPr>
          <w:color w:val="auto"/>
          <w:sz w:val="28"/>
          <w:szCs w:val="28"/>
        </w:rPr>
        <w:t>, теплоснабжающих и теплосетевых организаций при создании и функционировании системы мониторинга состояния систем теплоснабжения на территории муниципального образования.</w:t>
      </w:r>
    </w:p>
    <w:p w:rsidR="00A12B0F" w:rsidRPr="004C33C7" w:rsidRDefault="008771A0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</w:t>
      </w:r>
      <w:r w:rsidR="00F01C9D" w:rsidRPr="004C33C7">
        <w:rPr>
          <w:color w:val="auto"/>
          <w:sz w:val="28"/>
          <w:szCs w:val="28"/>
        </w:rPr>
        <w:t>2</w:t>
      </w:r>
      <w:r w:rsidRPr="004C33C7">
        <w:rPr>
          <w:color w:val="auto"/>
          <w:sz w:val="28"/>
          <w:szCs w:val="28"/>
        </w:rPr>
        <w:t xml:space="preserve">. </w:t>
      </w:r>
      <w:r w:rsidR="00A12B0F" w:rsidRPr="004C33C7">
        <w:rPr>
          <w:color w:val="auto"/>
          <w:sz w:val="28"/>
          <w:szCs w:val="28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A12B0F" w:rsidRPr="00273C52" w:rsidRDefault="00F01C9D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6.3</w:t>
      </w:r>
      <w:r w:rsidR="008771A0" w:rsidRPr="004C33C7">
        <w:rPr>
          <w:color w:val="auto"/>
          <w:sz w:val="28"/>
          <w:szCs w:val="28"/>
        </w:rPr>
        <w:t>.</w:t>
      </w:r>
      <w:r w:rsidR="008771A0"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</w:rPr>
        <w:t>Основными задачами системы мониторинга являются: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работах;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оптимизация процесса составления планов проведения ремонтных работ на объектах теплоснабжения;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</w:t>
      </w:r>
      <w:r w:rsidR="00A12B0F" w:rsidRPr="00273C52">
        <w:rPr>
          <w:color w:val="auto"/>
          <w:sz w:val="28"/>
          <w:szCs w:val="28"/>
        </w:rPr>
        <w:t>эффективное планирование выделения финансовых средств на содержание и проведение ремонтных работ на объектах теплоснабжения.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Функционирование системы мониторинга осуществляется на объектовом и муниципальном уровнях.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организации, эксплуатирующие объекты теплоснабжения.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На муниципальном уровне организационно-методическое руководство и координацию деятельности системы мониторинга осуществляют ресурсоснабжающие организации, ЕДДС.</w:t>
      </w:r>
    </w:p>
    <w:p w:rsidR="00A12B0F" w:rsidRPr="004C33C7" w:rsidRDefault="00F01C9D" w:rsidP="00765E2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6.4</w:t>
      </w:r>
      <w:r w:rsidR="008771A0" w:rsidRPr="004C33C7">
        <w:rPr>
          <w:color w:val="auto"/>
          <w:sz w:val="28"/>
          <w:szCs w:val="28"/>
        </w:rPr>
        <w:t xml:space="preserve">. </w:t>
      </w:r>
      <w:r w:rsidR="00A12B0F" w:rsidRPr="004C33C7">
        <w:rPr>
          <w:color w:val="auto"/>
          <w:sz w:val="28"/>
          <w:szCs w:val="28"/>
        </w:rPr>
        <w:t>Система мониторинга включает в себя:</w:t>
      </w:r>
    </w:p>
    <w:p w:rsidR="00A12B0F" w:rsidRPr="004C33C7" w:rsidRDefault="008771A0" w:rsidP="00765E2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 xml:space="preserve">- </w:t>
      </w:r>
      <w:r w:rsidR="00A12B0F" w:rsidRPr="004C33C7">
        <w:rPr>
          <w:color w:val="auto"/>
          <w:sz w:val="28"/>
          <w:szCs w:val="28"/>
        </w:rPr>
        <w:t>сбор данных;</w:t>
      </w:r>
    </w:p>
    <w:p w:rsidR="00A12B0F" w:rsidRPr="004C33C7" w:rsidRDefault="008771A0" w:rsidP="00765E2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 xml:space="preserve">- </w:t>
      </w:r>
      <w:r w:rsidR="00A12B0F" w:rsidRPr="004C33C7">
        <w:rPr>
          <w:color w:val="auto"/>
          <w:sz w:val="28"/>
          <w:szCs w:val="28"/>
        </w:rPr>
        <w:t>хранение, обработку и представление данных;</w:t>
      </w:r>
    </w:p>
    <w:p w:rsidR="00A12B0F" w:rsidRPr="004C33C7" w:rsidRDefault="008771A0" w:rsidP="00765E2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 xml:space="preserve">- </w:t>
      </w:r>
      <w:r w:rsidR="00A12B0F" w:rsidRPr="004C33C7">
        <w:rPr>
          <w:color w:val="auto"/>
          <w:sz w:val="28"/>
          <w:szCs w:val="28"/>
        </w:rPr>
        <w:t>анализ и выдачу информации для принятия решения.</w:t>
      </w:r>
    </w:p>
    <w:p w:rsidR="00A12B0F" w:rsidRPr="00273C52" w:rsidRDefault="00F01C9D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6.5</w:t>
      </w:r>
      <w:r w:rsidR="008771A0">
        <w:rPr>
          <w:color w:val="auto"/>
          <w:sz w:val="28"/>
          <w:szCs w:val="28"/>
        </w:rPr>
        <w:t xml:space="preserve">. </w:t>
      </w:r>
      <w:r w:rsidR="00A12B0F" w:rsidRPr="00273C52">
        <w:rPr>
          <w:color w:val="auto"/>
          <w:sz w:val="28"/>
          <w:szCs w:val="28"/>
        </w:rPr>
        <w:t>Сбор данных.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Система сбора данных мониторинга за состоянием объектов теплоснабжения объединяет в себе все существующие методы наблюдения за тепловыми сетями, за оборудованием отопительных котельных на территории муниципального образования. В систему сбора данных вносятся данные по проведенным ремонтам и сведения, накапливаемые эксплуатационным персоналом.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Собирается следующая информация: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паспортная база данных технологического оборудования и прокладки (строительства) тепловых сетей;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расположение смежных коммуникаций в 5-метровой зоне вдоль проложенных теплосетей, схема дренажных и канализационных сетей;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 xml:space="preserve">исполнительная документация (аксонометрические, принципиальные схемы теплопроводов, </w:t>
      </w:r>
      <w:r w:rsidR="003B7209">
        <w:rPr>
          <w:color w:val="auto"/>
          <w:sz w:val="28"/>
          <w:szCs w:val="28"/>
        </w:rPr>
        <w:t xml:space="preserve">центральных тепловых пунктов (далее – </w:t>
      </w:r>
      <w:r w:rsidR="00A12B0F" w:rsidRPr="00273C52">
        <w:rPr>
          <w:color w:val="auto"/>
          <w:sz w:val="28"/>
          <w:szCs w:val="28"/>
        </w:rPr>
        <w:t>ЦТП</w:t>
      </w:r>
      <w:r w:rsidR="003B7209">
        <w:rPr>
          <w:color w:val="auto"/>
          <w:sz w:val="28"/>
          <w:szCs w:val="28"/>
        </w:rPr>
        <w:t>)</w:t>
      </w:r>
      <w:r w:rsidR="00A12B0F" w:rsidRPr="00273C52">
        <w:rPr>
          <w:color w:val="auto"/>
          <w:sz w:val="28"/>
          <w:szCs w:val="28"/>
        </w:rPr>
        <w:t>, котельных);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данные о проведенных ремонтных работах на объектах теплоснабжения;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данные о вводе в эксплуатацию законченных строительством, расширением, реконструкцией, техническим перевооружением объектов теплоснабжения;</w:t>
      </w:r>
    </w:p>
    <w:p w:rsidR="00A12B0F" w:rsidRPr="00273C52" w:rsidRDefault="008771A0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теплоснабжения: период отключения и перечень отключенных потребителей;</w:t>
      </w:r>
    </w:p>
    <w:p w:rsidR="00A12B0F" w:rsidRPr="00273C52" w:rsidRDefault="008771A0" w:rsidP="00A12B0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12B0F" w:rsidRPr="00273C52">
        <w:rPr>
          <w:color w:val="auto"/>
          <w:sz w:val="28"/>
          <w:szCs w:val="28"/>
        </w:rPr>
        <w:t>данные о грунтах в зоне проложенных теплосетей.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Сбор данных организуется на бумажных носителях и в электронном виде в организациях, осуществляющих эксплуатацию объектов теплоснабжения, в Администрации города.</w:t>
      </w:r>
    </w:p>
    <w:p w:rsidR="00A12B0F" w:rsidRPr="00273C52" w:rsidRDefault="00F01C9D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6.6</w:t>
      </w:r>
      <w:r w:rsidR="008771A0" w:rsidRPr="004C33C7">
        <w:rPr>
          <w:color w:val="auto"/>
          <w:sz w:val="28"/>
          <w:szCs w:val="28"/>
        </w:rPr>
        <w:t xml:space="preserve">. </w:t>
      </w:r>
      <w:r w:rsidR="00A12B0F" w:rsidRPr="004C33C7">
        <w:rPr>
          <w:color w:val="auto"/>
          <w:sz w:val="28"/>
          <w:szCs w:val="28"/>
        </w:rPr>
        <w:t>Хранение</w:t>
      </w:r>
      <w:r w:rsidR="00A12B0F" w:rsidRPr="00273C52">
        <w:rPr>
          <w:color w:val="auto"/>
          <w:sz w:val="28"/>
          <w:szCs w:val="28"/>
        </w:rPr>
        <w:t>, обработка и представление данных.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lastRenderedPageBreak/>
        <w:t>Материалы мониторинга обрабатываются и хранятся в Администрации города, а также в теплоснабжающих и теплосетевых организациях в электронном и бумажном виде не менее пяти лет.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Информация из собранной базы данных мониторинга по запросу может быть предоставлена заинтересованным лицам.</w:t>
      </w:r>
    </w:p>
    <w:p w:rsidR="00A12B0F" w:rsidRPr="00273C52" w:rsidRDefault="00F01C9D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3C7">
        <w:rPr>
          <w:color w:val="auto"/>
          <w:sz w:val="28"/>
          <w:szCs w:val="28"/>
        </w:rPr>
        <w:t>6.7</w:t>
      </w:r>
      <w:r w:rsidR="008771A0" w:rsidRPr="004C33C7">
        <w:rPr>
          <w:color w:val="auto"/>
          <w:sz w:val="28"/>
          <w:szCs w:val="28"/>
        </w:rPr>
        <w:t xml:space="preserve">. </w:t>
      </w:r>
      <w:r w:rsidR="00A12B0F" w:rsidRPr="004C33C7">
        <w:rPr>
          <w:color w:val="auto"/>
          <w:sz w:val="28"/>
          <w:szCs w:val="28"/>
        </w:rPr>
        <w:t>Анализ</w:t>
      </w:r>
      <w:r w:rsidR="00A12B0F" w:rsidRPr="00273C52">
        <w:rPr>
          <w:color w:val="auto"/>
          <w:sz w:val="28"/>
          <w:szCs w:val="28"/>
        </w:rPr>
        <w:t xml:space="preserve"> и выдача информации для принятия решения.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Система анализа и выдачи информации о состоянии объектов теплоснабжения направлена на решение задачи оптимизации планов ремонта, исходя из заданного объема финансирования, на основе отбора самых ненадежных объектов, имеющих повреждения.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Анализ данных производится специалистами теплоснабжающих и теплосетевых организаций, а также специалистами Администрации города в части возложенных полномочий с последующим хранением базы данных. На основе анализа базы данных принимаются соответствующие решения.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Основным источником информации для статистической обработки данных являются результаты опрессовки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A12B0F" w:rsidRPr="00273C52" w:rsidRDefault="00A5701B" w:rsidP="00A5701B">
      <w:pPr>
        <w:pStyle w:val="Default"/>
        <w:ind w:firstLine="708"/>
        <w:jc w:val="both"/>
        <w:rPr>
          <w:color w:val="auto"/>
          <w:sz w:val="28"/>
          <w:szCs w:val="28"/>
          <w:lang w:eastAsia="ru-RU"/>
        </w:rPr>
      </w:pPr>
      <w:r w:rsidRPr="00273C52">
        <w:rPr>
          <w:color w:val="auto"/>
          <w:sz w:val="28"/>
        </w:rPr>
        <w:t xml:space="preserve">Раздел </w:t>
      </w:r>
      <w:r w:rsidRPr="00273C52">
        <w:rPr>
          <w:color w:val="auto"/>
          <w:sz w:val="28"/>
          <w:lang w:val="en-US"/>
        </w:rPr>
        <w:t>IV</w:t>
      </w:r>
      <w:r w:rsidRPr="00273C52">
        <w:rPr>
          <w:color w:val="auto"/>
          <w:sz w:val="28"/>
        </w:rPr>
        <w:t>.</w:t>
      </w:r>
      <w:r w:rsidRPr="00273C52">
        <w:rPr>
          <w:color w:val="auto"/>
          <w:sz w:val="28"/>
          <w:szCs w:val="28"/>
        </w:rPr>
        <w:t xml:space="preserve"> </w:t>
      </w:r>
      <w:r w:rsidR="00A12B0F" w:rsidRPr="00273C52">
        <w:rPr>
          <w:color w:val="auto"/>
          <w:sz w:val="28"/>
          <w:szCs w:val="28"/>
          <w:lang w:eastAsia="ru-RU"/>
        </w:rPr>
        <w:t>Перечень мероприятий, направленных на обеспечение безопасности населения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В случае если в результате аварий на объекте теплоснабжения может возникнуть угроза безопасности населения требуется выполнение следующих основных мероприятий, направленных на обеспечение безопасности населения: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1. </w:t>
      </w:r>
      <w:r w:rsidR="00A12B0F" w:rsidRPr="00273C52">
        <w:rPr>
          <w:color w:val="auto"/>
          <w:sz w:val="28"/>
          <w:szCs w:val="28"/>
        </w:rPr>
        <w:t>Оповещение населения через муниципальную систему оповещения, которая поддерживается в состоянии постоянной готовности.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2. </w:t>
      </w:r>
      <w:r w:rsidR="00A12B0F" w:rsidRPr="00273C52">
        <w:rPr>
          <w:color w:val="auto"/>
          <w:sz w:val="28"/>
          <w:szCs w:val="28"/>
        </w:rPr>
        <w:t>Эвакуация населения, материальных и культурных ценностей в безопасные районы.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3. </w:t>
      </w:r>
      <w:r w:rsidR="00A12B0F" w:rsidRPr="00273C52">
        <w:rPr>
          <w:color w:val="auto"/>
          <w:sz w:val="28"/>
          <w:szCs w:val="28"/>
        </w:rPr>
        <w:t>Предоставление населению убежищ, укрытий и средств индивидуальной защиты.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4. </w:t>
      </w:r>
      <w:r w:rsidR="00A12B0F" w:rsidRPr="00273C52">
        <w:rPr>
          <w:color w:val="auto"/>
          <w:sz w:val="28"/>
          <w:szCs w:val="28"/>
        </w:rPr>
        <w:t xml:space="preserve">Первоочередное медицинское обслуживание, включая оказание первой медицинской помощи. Для этого организуется оказание медицинской помощи пострадавшим и своевременная их эвакуацию в лечебные учреждения, 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5. </w:t>
      </w:r>
      <w:r w:rsidR="00A12B0F" w:rsidRPr="00273C52">
        <w:rPr>
          <w:color w:val="auto"/>
          <w:sz w:val="28"/>
          <w:szCs w:val="28"/>
        </w:rPr>
        <w:t xml:space="preserve">Проведение спасательных и других неотложных работ в районах ЧС. </w:t>
      </w:r>
    </w:p>
    <w:p w:rsidR="00A12B0F" w:rsidRPr="00273C52" w:rsidRDefault="00A5701B" w:rsidP="00F01C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6. </w:t>
      </w:r>
      <w:r w:rsidR="00A12B0F" w:rsidRPr="00273C52">
        <w:rPr>
          <w:color w:val="auto"/>
          <w:sz w:val="28"/>
          <w:szCs w:val="28"/>
        </w:rPr>
        <w:t>Создание финансовых и материальных резервов на случай возникновения ЧС.</w:t>
      </w:r>
    </w:p>
    <w:p w:rsidR="00A5701B" w:rsidRPr="00273C52" w:rsidRDefault="00A5701B" w:rsidP="00A5701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12B0F" w:rsidRPr="00273C52" w:rsidRDefault="00A5701B" w:rsidP="00F0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3C52">
        <w:rPr>
          <w:rFonts w:ascii="Times New Roman" w:hAnsi="Times New Roman" w:cs="Times New Roman"/>
          <w:sz w:val="28"/>
        </w:rPr>
        <w:t xml:space="preserve">Раздел </w:t>
      </w:r>
      <w:r w:rsidRPr="00273C52">
        <w:rPr>
          <w:rFonts w:ascii="Times New Roman" w:hAnsi="Times New Roman" w:cs="Times New Roman"/>
          <w:sz w:val="28"/>
          <w:lang w:val="en-US"/>
        </w:rPr>
        <w:t>V</w:t>
      </w:r>
      <w:r w:rsidR="00A12B0F" w:rsidRPr="00273C52">
        <w:rPr>
          <w:rFonts w:ascii="Times New Roman" w:hAnsi="Times New Roman" w:cs="Times New Roman"/>
          <w:sz w:val="28"/>
          <w:szCs w:val="28"/>
          <w:lang w:eastAsia="ru-RU"/>
        </w:rPr>
        <w:t>. Порядок организации материально-технического, инженер</w:t>
      </w:r>
      <w:r w:rsidR="00F01C9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12B0F" w:rsidRPr="00273C52">
        <w:rPr>
          <w:rFonts w:ascii="Times New Roman" w:hAnsi="Times New Roman" w:cs="Times New Roman"/>
          <w:sz w:val="28"/>
          <w:szCs w:val="28"/>
          <w:lang w:eastAsia="ru-RU"/>
        </w:rPr>
        <w:t>ного и финансового обеспечения операций по локализации и ликвидации аварий на объекте теплоснабжения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lastRenderedPageBreak/>
        <w:t>Резервы материальных ресур</w:t>
      </w:r>
      <w:r w:rsidR="00F01C9D">
        <w:rPr>
          <w:color w:val="auto"/>
          <w:sz w:val="28"/>
          <w:szCs w:val="28"/>
        </w:rPr>
        <w:t>сов сформированы в соответствии</w:t>
      </w:r>
      <w:r w:rsidR="00F01C9D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с постановлением Администрации города</w:t>
      </w:r>
      <w:r w:rsidR="004C33C7">
        <w:rPr>
          <w:color w:val="auto"/>
          <w:sz w:val="28"/>
          <w:szCs w:val="28"/>
        </w:rPr>
        <w:t xml:space="preserve"> </w:t>
      </w:r>
      <w:r w:rsidR="00F01C9D">
        <w:rPr>
          <w:color w:val="auto"/>
          <w:sz w:val="28"/>
          <w:szCs w:val="28"/>
        </w:rPr>
        <w:t>от 24.11.2022 № 9197</w:t>
      </w:r>
      <w:r w:rsidR="00F01C9D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«О создании и использовании материальных ресурсов (запасов) для ликвидации чрезвычайных ситуаций, в целях гражданской обороны, мобилизационной подготовки и мобилизации».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Муниципальный резерв материальных ресурсов создается заблаговременно в целях экстренного привлечения необходимых средств и используются для: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первоочередного жизнеобеспечения пострадавшего населения;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развертывания и содержания пунктов временного размещения и питания пострадавших граждан, оказания им помощи;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оснащения аварийно-спасательных формирований;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оснащения нештатных формирований по обеспечению выполнения мероприятий по ГО при проведении аварийно-спасательных, аварийно-восстановительных и других неотложных работ в случае возникновения ЧС, а также при ликвидации угрозы и последствий ЧС;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проведения мероприятий по ГО в рамках подготовки к ведению и ведения ГО;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обеспечения населения средствами защиты при угрозе распространения заболевания, представляющего опасность для окружающих;</w:t>
      </w:r>
    </w:p>
    <w:p w:rsidR="00A12B0F" w:rsidRPr="00273C52" w:rsidRDefault="00A12B0F" w:rsidP="003B720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- организации и осуществления мероприятий по мобилизационной подготовке муниципальных предприятий</w:t>
      </w:r>
      <w:r w:rsidR="003B7209">
        <w:rPr>
          <w:color w:val="auto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 xml:space="preserve">и учреждений, находящихся на территории города, а также осуществления полномочия в области мобилизационной подготовки и мобилизации. 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Создан и готов к использова</w:t>
      </w:r>
      <w:r w:rsidR="00F01C9D">
        <w:rPr>
          <w:color w:val="auto"/>
          <w:sz w:val="28"/>
          <w:szCs w:val="28"/>
        </w:rPr>
        <w:t>нию резерв материальных средств</w:t>
      </w:r>
      <w:r w:rsidR="00F01C9D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для</w:t>
      </w:r>
      <w:r w:rsidR="00765E2A">
        <w:rPr>
          <w:color w:val="auto"/>
          <w:sz w:val="28"/>
          <w:szCs w:val="28"/>
        </w:rPr>
        <w:t xml:space="preserve"> ликвидации аварий на жилищно</w:t>
      </w:r>
      <w:r w:rsidR="00765E2A" w:rsidRPr="00765E2A">
        <w:rPr>
          <w:color w:val="auto"/>
          <w:sz w:val="28"/>
          <w:szCs w:val="28"/>
          <w:highlight w:val="green"/>
        </w:rPr>
        <w:t>-</w:t>
      </w:r>
      <w:r w:rsidRPr="00273C52">
        <w:rPr>
          <w:color w:val="auto"/>
          <w:sz w:val="28"/>
          <w:szCs w:val="28"/>
        </w:rPr>
        <w:t>коммунальных объектах на сум</w:t>
      </w:r>
      <w:r w:rsidR="00F01C9D">
        <w:rPr>
          <w:color w:val="auto"/>
          <w:sz w:val="28"/>
          <w:szCs w:val="28"/>
        </w:rPr>
        <w:t>му</w:t>
      </w:r>
      <w:r w:rsidR="00F01C9D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9 650</w:t>
      </w:r>
      <w:r w:rsidRPr="00F01C9D">
        <w:rPr>
          <w:color w:val="FF0000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тыс. руб.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Муниципальный резерв материальных ресурсов создан исходя из прогнозируемых видов и масштабов ЧС, предполагаемого объема работ по их ликвидации, а также максимально возможного использования имеющихся сил и средств для ликвидации ЧС, а также для проведения мероприятий по ГО в рамках подготовки к ведению и ведения ГО, мобилизационной подготовки и мобилизации.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Муниципальный резерв материальных ресурсов размещается на объектах, предназначенных для их хранения, откуда возможна их оперативная доставка.</w:t>
      </w:r>
    </w:p>
    <w:p w:rsidR="00A12B0F" w:rsidRPr="00273C52" w:rsidRDefault="00A12B0F" w:rsidP="004C33C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Резерв финансовых средств формируется на основании постановления Администрации города от 26.12.2007 № 4312 «Об утверждении Положения о порядке использован</w:t>
      </w:r>
      <w:r w:rsidR="00F01C9D">
        <w:rPr>
          <w:color w:val="auto"/>
          <w:sz w:val="28"/>
          <w:szCs w:val="28"/>
        </w:rPr>
        <w:t xml:space="preserve">ия бюджетных </w:t>
      </w:r>
      <w:r w:rsidR="00F01C9D" w:rsidRPr="00277CD6">
        <w:rPr>
          <w:color w:val="FF0000"/>
          <w:sz w:val="28"/>
          <w:szCs w:val="28"/>
          <w:highlight w:val="yellow"/>
        </w:rPr>
        <w:t>ассигнований</w:t>
      </w:r>
      <w:r w:rsidR="00277CD6" w:rsidRPr="00277CD6">
        <w:rPr>
          <w:color w:val="FF0000"/>
          <w:sz w:val="28"/>
          <w:szCs w:val="28"/>
          <w:highlight w:val="yellow"/>
        </w:rPr>
        <w:t xml:space="preserve"> резервного фонда Администрации города</w:t>
      </w:r>
      <w:r w:rsidR="00F01C9D" w:rsidRPr="00277CD6">
        <w:rPr>
          <w:color w:val="auto"/>
          <w:sz w:val="28"/>
          <w:szCs w:val="28"/>
          <w:highlight w:val="yellow"/>
        </w:rPr>
        <w:t xml:space="preserve">» </w:t>
      </w:r>
      <w:r w:rsidR="00F01C9D" w:rsidRPr="00277CD6">
        <w:rPr>
          <w:color w:val="auto"/>
          <w:sz w:val="28"/>
          <w:szCs w:val="28"/>
        </w:rPr>
        <w:t>до 3</w:t>
      </w:r>
      <w:r w:rsidRPr="00277CD6">
        <w:rPr>
          <w:color w:val="auto"/>
          <w:sz w:val="28"/>
          <w:szCs w:val="28"/>
        </w:rPr>
        <w:t xml:space="preserve">% от </w:t>
      </w:r>
      <w:r w:rsidR="00F01C9D" w:rsidRPr="00277CD6">
        <w:rPr>
          <w:color w:val="auto"/>
          <w:sz w:val="28"/>
          <w:szCs w:val="28"/>
        </w:rPr>
        <w:t>утвержденного</w:t>
      </w:r>
      <w:r w:rsidR="00F01C9D">
        <w:rPr>
          <w:color w:val="auto"/>
          <w:sz w:val="28"/>
          <w:szCs w:val="28"/>
        </w:rPr>
        <w:t xml:space="preserve"> общего объ</w:t>
      </w:r>
      <w:r w:rsidR="00F01C9D" w:rsidRPr="004C33C7">
        <w:rPr>
          <w:color w:val="auto"/>
          <w:sz w:val="28"/>
          <w:szCs w:val="28"/>
        </w:rPr>
        <w:t>е</w:t>
      </w:r>
      <w:r w:rsidRPr="00273C52">
        <w:rPr>
          <w:color w:val="auto"/>
          <w:sz w:val="28"/>
          <w:szCs w:val="28"/>
        </w:rPr>
        <w:t>ма расходов бюджета на соответствующий финансовый год и утверждается решением Думы города</w:t>
      </w:r>
      <w:r w:rsidR="000156FF" w:rsidRPr="004C33C7">
        <w:rPr>
          <w:color w:val="auto"/>
          <w:sz w:val="28"/>
          <w:szCs w:val="28"/>
        </w:rPr>
        <w:t>.</w:t>
      </w:r>
      <w:r w:rsidRPr="00273C52">
        <w:rPr>
          <w:color w:val="auto"/>
          <w:sz w:val="28"/>
          <w:szCs w:val="28"/>
        </w:rPr>
        <w:t xml:space="preserve"> 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>В соответствии с решением Думы города</w:t>
      </w:r>
      <w:r w:rsidR="004C33C7">
        <w:rPr>
          <w:color w:val="auto"/>
          <w:sz w:val="28"/>
          <w:szCs w:val="28"/>
        </w:rPr>
        <w:t xml:space="preserve"> </w:t>
      </w:r>
      <w:r w:rsidR="000156FF">
        <w:rPr>
          <w:color w:val="auto"/>
          <w:sz w:val="28"/>
          <w:szCs w:val="28"/>
        </w:rPr>
        <w:t>от 20.12.2024</w:t>
      </w:r>
      <w:r w:rsidR="000156FF">
        <w:rPr>
          <w:color w:val="auto"/>
          <w:sz w:val="28"/>
          <w:szCs w:val="28"/>
        </w:rPr>
        <w:br/>
      </w:r>
      <w:r w:rsidRPr="00273C52">
        <w:rPr>
          <w:color w:val="auto"/>
          <w:sz w:val="28"/>
          <w:szCs w:val="28"/>
        </w:rPr>
        <w:t>№ 713-VII ДГ «О бюджете городского округа Сургут Ханты-</w:t>
      </w:r>
      <w:r w:rsidR="000156FF">
        <w:rPr>
          <w:color w:val="auto"/>
          <w:sz w:val="28"/>
          <w:szCs w:val="28"/>
        </w:rPr>
        <w:t xml:space="preserve">Мансийского автономного </w:t>
      </w:r>
      <w:r w:rsidR="000156FF" w:rsidRPr="004C33C7">
        <w:rPr>
          <w:color w:val="auto"/>
          <w:sz w:val="28"/>
          <w:szCs w:val="28"/>
        </w:rPr>
        <w:t>округа –</w:t>
      </w:r>
      <w:r w:rsidRPr="004C33C7">
        <w:rPr>
          <w:color w:val="auto"/>
          <w:sz w:val="28"/>
          <w:szCs w:val="28"/>
        </w:rPr>
        <w:t xml:space="preserve"> Югры на 2</w:t>
      </w:r>
      <w:r w:rsidR="000156FF" w:rsidRPr="004C33C7">
        <w:rPr>
          <w:color w:val="auto"/>
          <w:sz w:val="28"/>
          <w:szCs w:val="28"/>
        </w:rPr>
        <w:t>025 год и плановый период 2026 –</w:t>
      </w:r>
      <w:r w:rsidRPr="004C33C7">
        <w:rPr>
          <w:color w:val="auto"/>
          <w:sz w:val="28"/>
          <w:szCs w:val="28"/>
        </w:rPr>
        <w:t xml:space="preserve"> 2027 годов</w:t>
      </w:r>
      <w:r w:rsidRPr="00273C52">
        <w:rPr>
          <w:color w:val="auto"/>
          <w:sz w:val="28"/>
          <w:szCs w:val="28"/>
        </w:rPr>
        <w:t xml:space="preserve">» </w:t>
      </w:r>
      <w:r w:rsidRPr="00273C52">
        <w:rPr>
          <w:color w:val="auto"/>
          <w:sz w:val="28"/>
          <w:szCs w:val="28"/>
        </w:rPr>
        <w:lastRenderedPageBreak/>
        <w:t>утвержден размер резервного фонда Администрации города на 2025 год в сумме 85 000</w:t>
      </w:r>
      <w:r w:rsidRPr="000156FF">
        <w:rPr>
          <w:color w:val="FF0000"/>
          <w:sz w:val="28"/>
          <w:szCs w:val="28"/>
        </w:rPr>
        <w:t xml:space="preserve"> </w:t>
      </w:r>
      <w:r w:rsidRPr="00273C52">
        <w:rPr>
          <w:color w:val="auto"/>
          <w:sz w:val="28"/>
          <w:szCs w:val="28"/>
        </w:rPr>
        <w:t>тыс. руб.</w:t>
      </w:r>
    </w:p>
    <w:p w:rsidR="00A12B0F" w:rsidRPr="00273C52" w:rsidRDefault="00A12B0F" w:rsidP="00A12B0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73C52">
        <w:rPr>
          <w:color w:val="auto"/>
          <w:sz w:val="28"/>
          <w:szCs w:val="28"/>
        </w:rPr>
        <w:t xml:space="preserve">Выделение финансовых средств из резервного фонда бюджета города на проведение аварийно-восстановительных работ, связанных с ликвидацией последствий стихийных бедствий и других ЧС, на проведение неотложных мероприятий по предотвращению ЧС на территории города при непосредственной угрозе их возникновения в течение календарного года, осуществляется по фактической потребности, на основании решения КЧС и ОПБ и в соответствии с постановлением Администрации города. </w:t>
      </w:r>
    </w:p>
    <w:p w:rsidR="00A12B0F" w:rsidRDefault="00A12B0F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Default="00765E2A" w:rsidP="00A12B0F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765E2A" w:rsidRPr="00765E2A" w:rsidRDefault="00765E2A" w:rsidP="00765E2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highlight w:val="green"/>
        </w:rPr>
      </w:pPr>
      <w:r w:rsidRPr="00765E2A">
        <w:rPr>
          <w:rFonts w:ascii="Times New Roman" w:hAnsi="Times New Roman" w:cs="Times New Roman"/>
          <w:sz w:val="28"/>
          <w:szCs w:val="28"/>
          <w:highlight w:val="green"/>
        </w:rPr>
        <w:lastRenderedPageBreak/>
        <w:t xml:space="preserve">Приложение </w:t>
      </w:r>
    </w:p>
    <w:p w:rsidR="00765E2A" w:rsidRPr="00765E2A" w:rsidRDefault="00765E2A" w:rsidP="00765E2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765E2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к порядку (плану) действий </w:t>
      </w:r>
    </w:p>
    <w:p w:rsidR="00094313" w:rsidRPr="00765E2A" w:rsidRDefault="00765E2A" w:rsidP="00765E2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765E2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по ликвидации последствий аварийных ситуаций в сфере теплоснабжения с применением электронного моделирования аварийных ситуаций в муниципальном образовании городской округ Сургут Ханты-Мансийского автономного округа – Югры на отопительный период 2025 – 2026 годов</w:t>
      </w:r>
    </w:p>
    <w:p w:rsidR="00765E2A" w:rsidRPr="00765E2A" w:rsidRDefault="00765E2A" w:rsidP="00765E2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</w:p>
    <w:p w:rsidR="00765E2A" w:rsidRPr="00765E2A" w:rsidRDefault="00765E2A" w:rsidP="00765E2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</w:p>
    <w:p w:rsidR="00765E2A" w:rsidRDefault="00765E2A" w:rsidP="00765E2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E2A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(не подлежит опубликованию в соответствии с </w:t>
      </w:r>
      <w:r w:rsidRPr="00765E2A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приказом Министерства энерге-тики Российской Федерации от 13.11.2024 № 2234 «</w:t>
      </w:r>
      <w:r w:rsidRPr="00765E2A">
        <w:rPr>
          <w:rFonts w:ascii="Times New Roman" w:eastAsia="Calibri" w:hAnsi="Times New Roman" w:cs="Times New Roman"/>
          <w:color w:val="22272F"/>
          <w:sz w:val="28"/>
          <w:szCs w:val="28"/>
          <w:highlight w:val="green"/>
          <w:shd w:val="clear" w:color="auto" w:fill="FFFFFF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периоду»)</w:t>
      </w:r>
    </w:p>
    <w:p w:rsidR="00094313" w:rsidRDefault="00094313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0156FF" w:rsidRDefault="000156FF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21F9D" w:rsidRDefault="00321F9D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21F9D" w:rsidRDefault="00321F9D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21F9D" w:rsidRDefault="00321F9D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21F9D" w:rsidRDefault="00321F9D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21F9D" w:rsidRDefault="00321F9D" w:rsidP="00A12B0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sectPr w:rsidR="00321F9D" w:rsidSect="00321F9D">
      <w:headerReference w:type="default" r:id="rId7"/>
      <w:pgSz w:w="11906" w:h="16838"/>
      <w:pgMar w:top="1134" w:right="70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E5E" w:rsidRDefault="00876E5E" w:rsidP="003B4581">
      <w:pPr>
        <w:spacing w:after="0" w:line="240" w:lineRule="auto"/>
      </w:pPr>
      <w:r>
        <w:separator/>
      </w:r>
    </w:p>
  </w:endnote>
  <w:endnote w:type="continuationSeparator" w:id="0">
    <w:p w:rsidR="00876E5E" w:rsidRDefault="00876E5E" w:rsidP="003B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E5E" w:rsidRDefault="00876E5E" w:rsidP="003B4581">
      <w:pPr>
        <w:spacing w:after="0" w:line="240" w:lineRule="auto"/>
      </w:pPr>
      <w:r>
        <w:separator/>
      </w:r>
    </w:p>
  </w:footnote>
  <w:footnote w:type="continuationSeparator" w:id="0">
    <w:p w:rsidR="00876E5E" w:rsidRDefault="00876E5E" w:rsidP="003B4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1357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01C9D" w:rsidRPr="003B4581" w:rsidRDefault="00F01C9D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3B4581">
          <w:rPr>
            <w:rFonts w:ascii="Times New Roman" w:hAnsi="Times New Roman" w:cs="Times New Roman"/>
            <w:sz w:val="20"/>
          </w:rPr>
          <w:fldChar w:fldCharType="begin"/>
        </w:r>
        <w:r w:rsidRPr="003B4581">
          <w:rPr>
            <w:rFonts w:ascii="Times New Roman" w:hAnsi="Times New Roman" w:cs="Times New Roman"/>
            <w:sz w:val="20"/>
          </w:rPr>
          <w:instrText>PAGE   \* MERGEFORMAT</w:instrText>
        </w:r>
        <w:r w:rsidRPr="003B4581">
          <w:rPr>
            <w:rFonts w:ascii="Times New Roman" w:hAnsi="Times New Roman" w:cs="Times New Roman"/>
            <w:sz w:val="20"/>
          </w:rPr>
          <w:fldChar w:fldCharType="separate"/>
        </w:r>
        <w:r w:rsidR="00076769">
          <w:rPr>
            <w:rFonts w:ascii="Times New Roman" w:hAnsi="Times New Roman" w:cs="Times New Roman"/>
            <w:noProof/>
            <w:sz w:val="20"/>
          </w:rPr>
          <w:t>3</w:t>
        </w:r>
        <w:r w:rsidRPr="003B458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01C9D" w:rsidRDefault="00F01C9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731"/>
    <w:multiLevelType w:val="hybridMultilevel"/>
    <w:tmpl w:val="D6F63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4D24"/>
    <w:multiLevelType w:val="multilevel"/>
    <w:tmpl w:val="0778C6A0"/>
    <w:styleLink w:val="a"/>
    <w:lvl w:ilvl="0">
      <w:start w:val="1"/>
      <w:numFmt w:val="decimal"/>
      <w:pStyle w:val="-01"/>
      <w:suff w:val="space"/>
      <w:lvlText w:val="Глава %1."/>
      <w:lvlJc w:val="left"/>
      <w:pPr>
        <w:ind w:left="0" w:firstLine="0"/>
      </w:pPr>
    </w:lvl>
    <w:lvl w:ilvl="1">
      <w:start w:val="1"/>
      <w:numFmt w:val="decimal"/>
      <w:pStyle w:val="-02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pStyle w:val="-0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Restart w:val="0"/>
      <w:pStyle w:val="-"/>
      <w:suff w:val="space"/>
      <w:lvlText w:val="Рисунок %4."/>
      <w:lvlJc w:val="left"/>
      <w:pPr>
        <w:ind w:left="0" w:firstLine="0"/>
      </w:pPr>
    </w:lvl>
    <w:lvl w:ilvl="4">
      <w:start w:val="1"/>
      <w:numFmt w:val="decimal"/>
      <w:lvlRestart w:val="0"/>
      <w:pStyle w:val="-0"/>
      <w:suff w:val="space"/>
      <w:lvlText w:val="Таблица %5."/>
      <w:lvlJc w:val="left"/>
      <w:pPr>
        <w:ind w:left="142" w:firstLine="0"/>
      </w:pPr>
    </w:lvl>
    <w:lvl w:ilvl="5">
      <w:start w:val="1"/>
      <w:numFmt w:val="decimal"/>
      <w:lvlRestart w:val="1"/>
      <w:pStyle w:val="2"/>
      <w:lvlText w:val="%1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97846C4"/>
    <w:multiLevelType w:val="hybridMultilevel"/>
    <w:tmpl w:val="C34816CA"/>
    <w:lvl w:ilvl="0" w:tplc="4FE0BF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4">
      <w:lvl w:ilvl="4">
        <w:start w:val="1"/>
        <w:numFmt w:val="decimal"/>
        <w:lvlRestart w:val="0"/>
        <w:pStyle w:val="-0"/>
        <w:suff w:val="space"/>
        <w:lvlText w:val="Таблица %5."/>
        <w:lvlJc w:val="left"/>
        <w:pPr>
          <w:ind w:left="142" w:firstLine="0"/>
        </w:pPr>
        <w:rPr>
          <w:color w:val="FF0000"/>
        </w:rPr>
      </w:lvl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BB"/>
    <w:rsid w:val="000156FF"/>
    <w:rsid w:val="00047B0D"/>
    <w:rsid w:val="00065A17"/>
    <w:rsid w:val="00071C20"/>
    <w:rsid w:val="000733E3"/>
    <w:rsid w:val="00074806"/>
    <w:rsid w:val="00076769"/>
    <w:rsid w:val="00084785"/>
    <w:rsid w:val="00094313"/>
    <w:rsid w:val="000A18DE"/>
    <w:rsid w:val="000A2011"/>
    <w:rsid w:val="000C2FD5"/>
    <w:rsid w:val="00134679"/>
    <w:rsid w:val="00144A7C"/>
    <w:rsid w:val="00146E75"/>
    <w:rsid w:val="0015341D"/>
    <w:rsid w:val="001718F0"/>
    <w:rsid w:val="00190199"/>
    <w:rsid w:val="001974AA"/>
    <w:rsid w:val="001A310C"/>
    <w:rsid w:val="001B1880"/>
    <w:rsid w:val="001B188F"/>
    <w:rsid w:val="001B4979"/>
    <w:rsid w:val="001D1574"/>
    <w:rsid w:val="00203525"/>
    <w:rsid w:val="00214973"/>
    <w:rsid w:val="002228B0"/>
    <w:rsid w:val="002547DB"/>
    <w:rsid w:val="00273C52"/>
    <w:rsid w:val="00277CD6"/>
    <w:rsid w:val="00287EC1"/>
    <w:rsid w:val="002A0261"/>
    <w:rsid w:val="002B6835"/>
    <w:rsid w:val="002C6804"/>
    <w:rsid w:val="002E1963"/>
    <w:rsid w:val="002F2CBC"/>
    <w:rsid w:val="00302E2C"/>
    <w:rsid w:val="00306F1E"/>
    <w:rsid w:val="00317BCF"/>
    <w:rsid w:val="00321F9D"/>
    <w:rsid w:val="003408CE"/>
    <w:rsid w:val="00365425"/>
    <w:rsid w:val="0037276B"/>
    <w:rsid w:val="003910DB"/>
    <w:rsid w:val="00397C16"/>
    <w:rsid w:val="003B4581"/>
    <w:rsid w:val="003B7209"/>
    <w:rsid w:val="003D04BA"/>
    <w:rsid w:val="0041126E"/>
    <w:rsid w:val="00417C03"/>
    <w:rsid w:val="004632EB"/>
    <w:rsid w:val="0047676F"/>
    <w:rsid w:val="00476FCF"/>
    <w:rsid w:val="004830E5"/>
    <w:rsid w:val="004C33C7"/>
    <w:rsid w:val="004D3A8E"/>
    <w:rsid w:val="004D47CC"/>
    <w:rsid w:val="004E79FC"/>
    <w:rsid w:val="00501848"/>
    <w:rsid w:val="00513BE6"/>
    <w:rsid w:val="00523D2C"/>
    <w:rsid w:val="00527F15"/>
    <w:rsid w:val="005869D6"/>
    <w:rsid w:val="005A1EC2"/>
    <w:rsid w:val="005A2F59"/>
    <w:rsid w:val="005B003B"/>
    <w:rsid w:val="005B2151"/>
    <w:rsid w:val="005C15CC"/>
    <w:rsid w:val="005C667E"/>
    <w:rsid w:val="005E3D59"/>
    <w:rsid w:val="005F78EC"/>
    <w:rsid w:val="00620FBB"/>
    <w:rsid w:val="00630E03"/>
    <w:rsid w:val="00642234"/>
    <w:rsid w:val="0064379C"/>
    <w:rsid w:val="006572A4"/>
    <w:rsid w:val="00660ACA"/>
    <w:rsid w:val="006770BF"/>
    <w:rsid w:val="0069132D"/>
    <w:rsid w:val="006A54BF"/>
    <w:rsid w:val="006A5D27"/>
    <w:rsid w:val="006A62EF"/>
    <w:rsid w:val="006B50FA"/>
    <w:rsid w:val="006E08F0"/>
    <w:rsid w:val="0070424F"/>
    <w:rsid w:val="00720B79"/>
    <w:rsid w:val="00721899"/>
    <w:rsid w:val="00722995"/>
    <w:rsid w:val="00722F2A"/>
    <w:rsid w:val="0073228F"/>
    <w:rsid w:val="00765E2A"/>
    <w:rsid w:val="007877DE"/>
    <w:rsid w:val="007F1B27"/>
    <w:rsid w:val="008231A7"/>
    <w:rsid w:val="00823A79"/>
    <w:rsid w:val="008364BD"/>
    <w:rsid w:val="00845884"/>
    <w:rsid w:val="00846CDC"/>
    <w:rsid w:val="00854357"/>
    <w:rsid w:val="00876E5E"/>
    <w:rsid w:val="008771A0"/>
    <w:rsid w:val="00887CFE"/>
    <w:rsid w:val="008A3921"/>
    <w:rsid w:val="008E73FB"/>
    <w:rsid w:val="00920690"/>
    <w:rsid w:val="0092297F"/>
    <w:rsid w:val="00922F09"/>
    <w:rsid w:val="00924685"/>
    <w:rsid w:val="00927032"/>
    <w:rsid w:val="0093697C"/>
    <w:rsid w:val="009740EB"/>
    <w:rsid w:val="009742AA"/>
    <w:rsid w:val="0098433F"/>
    <w:rsid w:val="009850C9"/>
    <w:rsid w:val="009A1F65"/>
    <w:rsid w:val="009B1DB9"/>
    <w:rsid w:val="009B4B7F"/>
    <w:rsid w:val="009D3309"/>
    <w:rsid w:val="009E496D"/>
    <w:rsid w:val="009E4A2E"/>
    <w:rsid w:val="009F1F5A"/>
    <w:rsid w:val="00A1121C"/>
    <w:rsid w:val="00A12B0F"/>
    <w:rsid w:val="00A320FE"/>
    <w:rsid w:val="00A34469"/>
    <w:rsid w:val="00A5701B"/>
    <w:rsid w:val="00A84BC0"/>
    <w:rsid w:val="00A915E7"/>
    <w:rsid w:val="00A93C05"/>
    <w:rsid w:val="00A963CB"/>
    <w:rsid w:val="00AF3F79"/>
    <w:rsid w:val="00AF6B0A"/>
    <w:rsid w:val="00B53B0B"/>
    <w:rsid w:val="00B63E7B"/>
    <w:rsid w:val="00B76DFE"/>
    <w:rsid w:val="00B85334"/>
    <w:rsid w:val="00BF0615"/>
    <w:rsid w:val="00C7202F"/>
    <w:rsid w:val="00C92E24"/>
    <w:rsid w:val="00CB4197"/>
    <w:rsid w:val="00CB654A"/>
    <w:rsid w:val="00CD2F03"/>
    <w:rsid w:val="00CE5605"/>
    <w:rsid w:val="00CF68F4"/>
    <w:rsid w:val="00D236DA"/>
    <w:rsid w:val="00D62ACF"/>
    <w:rsid w:val="00D936F4"/>
    <w:rsid w:val="00DA4F42"/>
    <w:rsid w:val="00DC7282"/>
    <w:rsid w:val="00DD5579"/>
    <w:rsid w:val="00E539F7"/>
    <w:rsid w:val="00E57E70"/>
    <w:rsid w:val="00E62E98"/>
    <w:rsid w:val="00E656D2"/>
    <w:rsid w:val="00E7301F"/>
    <w:rsid w:val="00E85A00"/>
    <w:rsid w:val="00E86213"/>
    <w:rsid w:val="00EA48CC"/>
    <w:rsid w:val="00EA51AF"/>
    <w:rsid w:val="00EC0B67"/>
    <w:rsid w:val="00EC54B0"/>
    <w:rsid w:val="00F01C9D"/>
    <w:rsid w:val="00F03595"/>
    <w:rsid w:val="00F05248"/>
    <w:rsid w:val="00F15191"/>
    <w:rsid w:val="00F23456"/>
    <w:rsid w:val="00F66FE9"/>
    <w:rsid w:val="00F80247"/>
    <w:rsid w:val="00F902FB"/>
    <w:rsid w:val="00F9323B"/>
    <w:rsid w:val="00FA0056"/>
    <w:rsid w:val="00FA02D9"/>
    <w:rsid w:val="00FB5444"/>
    <w:rsid w:val="00FC3A3C"/>
    <w:rsid w:val="00FE475F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64D4C-6363-4E19-B6EF-94C65B80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E19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аголовок 1"/>
    <w:basedOn w:val="a0"/>
    <w:next w:val="a0"/>
    <w:rsid w:val="009A1F6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styleId="a4">
    <w:name w:val="Placeholder Text"/>
    <w:basedOn w:val="a1"/>
    <w:uiPriority w:val="99"/>
    <w:rsid w:val="0098433F"/>
    <w:rPr>
      <w:color w:val="808080"/>
    </w:rPr>
  </w:style>
  <w:style w:type="paragraph" w:customStyle="1" w:styleId="a5">
    <w:name w:val="ОМ"/>
    <w:basedOn w:val="a0"/>
    <w:next w:val="a0"/>
    <w:qFormat/>
    <w:rsid w:val="0098433F"/>
    <w:pPr>
      <w:widowControl w:val="0"/>
      <w:tabs>
        <w:tab w:val="left" w:pos="9072"/>
        <w:tab w:val="left" w:leader="dot" w:pos="9356"/>
      </w:tabs>
      <w:spacing w:before="120" w:after="0" w:line="360" w:lineRule="auto"/>
      <w:ind w:firstLine="851"/>
      <w:contextualSpacing/>
      <w:jc w:val="both"/>
      <w:outlineLvl w:val="0"/>
    </w:pPr>
    <w:rPr>
      <w:rFonts w:ascii="Times New Roman" w:eastAsia="Times New Roman" w:hAnsi="Times New Roman"/>
      <w:bCs/>
      <w:sz w:val="26"/>
      <w:szCs w:val="28"/>
    </w:rPr>
  </w:style>
  <w:style w:type="paragraph" w:customStyle="1" w:styleId="00">
    <w:name w:val="00_Обычный текст"/>
    <w:basedOn w:val="a0"/>
    <w:link w:val="000"/>
    <w:uiPriority w:val="99"/>
    <w:qFormat/>
    <w:rsid w:val="0098433F"/>
    <w:pPr>
      <w:spacing w:after="0" w:line="360" w:lineRule="auto"/>
      <w:ind w:firstLine="709"/>
      <w:jc w:val="both"/>
    </w:pPr>
    <w:rPr>
      <w:rFonts w:ascii="Times New Roman" w:eastAsiaTheme="minorEastAsia" w:hAnsi="Times New Roman" w:cs="Times New Roman"/>
      <w:iCs/>
      <w:sz w:val="26"/>
      <w:szCs w:val="26"/>
    </w:rPr>
  </w:style>
  <w:style w:type="character" w:customStyle="1" w:styleId="000">
    <w:name w:val="00_Обычный текст Знак"/>
    <w:basedOn w:val="a1"/>
    <w:link w:val="00"/>
    <w:uiPriority w:val="99"/>
    <w:rsid w:val="0098433F"/>
    <w:rPr>
      <w:rFonts w:ascii="Times New Roman" w:eastAsiaTheme="minorEastAsia" w:hAnsi="Times New Roman" w:cs="Times New Roman"/>
      <w:iCs/>
      <w:sz w:val="26"/>
      <w:szCs w:val="26"/>
    </w:rPr>
  </w:style>
  <w:style w:type="paragraph" w:customStyle="1" w:styleId="2">
    <w:name w:val="(Схема ТС) Заголовок 2 уровня"/>
    <w:basedOn w:val="a0"/>
    <w:uiPriority w:val="4"/>
    <w:qFormat/>
    <w:rsid w:val="0098433F"/>
    <w:pPr>
      <w:numPr>
        <w:ilvl w:val="5"/>
        <w:numId w:val="1"/>
      </w:numPr>
      <w:suppressAutoHyphens/>
      <w:spacing w:before="12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-02">
    <w:name w:val="(Схема ТС) Заголовок - #02Часть"/>
    <w:basedOn w:val="2"/>
    <w:next w:val="-03"/>
    <w:uiPriority w:val="1"/>
    <w:qFormat/>
    <w:rsid w:val="0098433F"/>
    <w:pPr>
      <w:pageBreakBefore/>
      <w:numPr>
        <w:ilvl w:val="1"/>
      </w:numPr>
    </w:pPr>
  </w:style>
  <w:style w:type="paragraph" w:customStyle="1" w:styleId="-01">
    <w:name w:val="(Схема ТС) Заголовок - #01Глава"/>
    <w:basedOn w:val="a0"/>
    <w:next w:val="-02"/>
    <w:qFormat/>
    <w:rsid w:val="0098433F"/>
    <w:pPr>
      <w:pageBreakBefore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3">
    <w:name w:val="(Схема ТС) Заголовок - #03Подпункт"/>
    <w:basedOn w:val="a0"/>
    <w:next w:val="a0"/>
    <w:uiPriority w:val="2"/>
    <w:qFormat/>
    <w:rsid w:val="0098433F"/>
    <w:pPr>
      <w:keepNext/>
      <w:keepLines/>
      <w:numPr>
        <w:ilvl w:val="2"/>
        <w:numId w:val="1"/>
      </w:numPr>
      <w:suppressAutoHyphens/>
      <w:spacing w:before="36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kern w:val="28"/>
      <w:sz w:val="24"/>
      <w:szCs w:val="26"/>
      <w:lang w:eastAsia="ru-RU"/>
    </w:rPr>
  </w:style>
  <w:style w:type="paragraph" w:customStyle="1" w:styleId="-">
    <w:name w:val="(Схема ТС) Подпись - #Рисунок"/>
    <w:basedOn w:val="a0"/>
    <w:next w:val="a0"/>
    <w:uiPriority w:val="13"/>
    <w:qFormat/>
    <w:rsid w:val="0098433F"/>
    <w:pPr>
      <w:numPr>
        <w:ilvl w:val="3"/>
        <w:numId w:val="1"/>
      </w:numPr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-0">
    <w:name w:val="(Схема ТС) Подпись - #Таблица"/>
    <w:basedOn w:val="a0"/>
    <w:next w:val="a0"/>
    <w:uiPriority w:val="14"/>
    <w:qFormat/>
    <w:rsid w:val="0098433F"/>
    <w:pPr>
      <w:keepNext/>
      <w:numPr>
        <w:ilvl w:val="4"/>
        <w:numId w:val="1"/>
      </w:numPr>
      <w:spacing w:before="120" w:after="120" w:line="240" w:lineRule="auto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">
    <w:name w:val="(Схема ТС) Структура документа"/>
    <w:uiPriority w:val="99"/>
    <w:rsid w:val="0098433F"/>
    <w:pPr>
      <w:numPr>
        <w:numId w:val="2"/>
      </w:numPr>
    </w:pPr>
  </w:style>
  <w:style w:type="character" w:customStyle="1" w:styleId="FontStyle31">
    <w:name w:val="Font Style31"/>
    <w:basedOn w:val="a1"/>
    <w:uiPriority w:val="99"/>
    <w:rsid w:val="0098433F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0"/>
    <w:link w:val="a7"/>
    <w:uiPriority w:val="99"/>
    <w:semiHidden/>
    <w:unhideWhenUsed/>
    <w:rsid w:val="00FC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FC3A3C"/>
    <w:rPr>
      <w:rFonts w:ascii="Segoe UI" w:hAnsi="Segoe UI" w:cs="Segoe U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3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B4581"/>
  </w:style>
  <w:style w:type="paragraph" w:styleId="aa">
    <w:name w:val="footer"/>
    <w:basedOn w:val="a0"/>
    <w:link w:val="ab"/>
    <w:uiPriority w:val="99"/>
    <w:unhideWhenUsed/>
    <w:rsid w:val="003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B4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4980</Words>
  <Characters>28389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Московкин Евгений Владимирович</dc:creator>
  <cp:keywords/>
  <dc:description/>
  <cp:lastModifiedBy>Кудрявцева Ирина Борисовна</cp:lastModifiedBy>
  <cp:revision>2</cp:revision>
  <cp:lastPrinted>2025-03-28T09:24:00Z</cp:lastPrinted>
  <dcterms:created xsi:type="dcterms:W3CDTF">2025-03-31T12:51:00Z</dcterms:created>
  <dcterms:modified xsi:type="dcterms:W3CDTF">2025-03-31T12:51:00Z</dcterms:modified>
</cp:coreProperties>
</file>