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85EF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85EF9" w:rsidRDefault="00385EF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5116729" r:id="rId9"/>
              </w:object>
            </w:r>
          </w:p>
          <w:p w:rsidR="00385EF9" w:rsidRDefault="00385EF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85EF9" w:rsidRPr="005541F0" w:rsidRDefault="00385EF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85EF9" w:rsidRDefault="00385EF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85EF9" w:rsidRPr="005541F0" w:rsidRDefault="00385EF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85EF9" w:rsidRPr="005649E4" w:rsidRDefault="00385EF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85EF9" w:rsidRPr="00656C1A" w:rsidRDefault="00385EF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85EF9" w:rsidRPr="005541F0" w:rsidRDefault="00385EF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85EF9" w:rsidRPr="005541F0" w:rsidRDefault="00385EF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85EF9" w:rsidRPr="00656C1A" w:rsidRDefault="00385EF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85EF9" w:rsidRDefault="00385EF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85EF9" w:rsidRPr="003262E3" w:rsidRDefault="00385EF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85EF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85EF9" w:rsidRPr="00F8214F" w:rsidRDefault="00385EF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5EF9" w:rsidRPr="00F8214F" w:rsidRDefault="00614AC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85EF9" w:rsidRPr="00F8214F" w:rsidRDefault="00385EF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5EF9" w:rsidRPr="00F8214F" w:rsidRDefault="00614AC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85EF9" w:rsidRPr="00A63FB0" w:rsidRDefault="00385EF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5EF9" w:rsidRPr="00A3761A" w:rsidRDefault="00614AC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85EF9" w:rsidRPr="00F8214F" w:rsidRDefault="00385EF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85EF9" w:rsidRPr="00AB4194" w:rsidRDefault="00385EF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5EF9" w:rsidRPr="00F8214F" w:rsidRDefault="00614AC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7316</w:t>
            </w:r>
            <w:bookmarkStart w:id="4" w:name="_GoBack"/>
            <w:bookmarkEnd w:id="4"/>
          </w:p>
        </w:tc>
      </w:tr>
    </w:tbl>
    <w:p w:rsidR="00385EF9" w:rsidRDefault="00385EF9" w:rsidP="009E222F"/>
    <w:p w:rsidR="00121C4F" w:rsidRPr="00121C4F" w:rsidRDefault="00121C4F" w:rsidP="00270C50">
      <w:pPr>
        <w:rPr>
          <w:color w:val="000000"/>
          <w:szCs w:val="28"/>
        </w:rPr>
      </w:pPr>
      <w:r w:rsidRPr="00121C4F">
        <w:rPr>
          <w:color w:val="000000"/>
          <w:szCs w:val="28"/>
        </w:rPr>
        <w:t xml:space="preserve">Об утверждении внесения </w:t>
      </w:r>
    </w:p>
    <w:p w:rsidR="00121C4F" w:rsidRPr="00121C4F" w:rsidRDefault="00121C4F" w:rsidP="00270C50">
      <w:pPr>
        <w:rPr>
          <w:color w:val="000000"/>
          <w:szCs w:val="28"/>
        </w:rPr>
      </w:pPr>
      <w:r w:rsidRPr="00121C4F">
        <w:rPr>
          <w:color w:val="000000"/>
          <w:szCs w:val="28"/>
        </w:rPr>
        <w:t xml:space="preserve">изменений в проект межевания </w:t>
      </w:r>
    </w:p>
    <w:p w:rsidR="00B803E5" w:rsidRPr="00B803E5" w:rsidRDefault="00121C4F" w:rsidP="00270C50">
      <w:pPr>
        <w:rPr>
          <w:color w:val="000000"/>
          <w:szCs w:val="28"/>
        </w:rPr>
      </w:pPr>
      <w:r w:rsidRPr="00121C4F">
        <w:rPr>
          <w:color w:val="000000"/>
          <w:szCs w:val="28"/>
        </w:rPr>
        <w:t xml:space="preserve">территории </w:t>
      </w:r>
      <w:r w:rsidR="00B803E5" w:rsidRPr="00B803E5">
        <w:rPr>
          <w:color w:val="000000"/>
          <w:szCs w:val="28"/>
        </w:rPr>
        <w:t xml:space="preserve">микрорайона 11А </w:t>
      </w:r>
    </w:p>
    <w:p w:rsidR="009D2CDC" w:rsidRPr="00C9446C" w:rsidRDefault="00B803E5" w:rsidP="00270C50">
      <w:pPr>
        <w:rPr>
          <w:color w:val="000000"/>
          <w:szCs w:val="28"/>
        </w:rPr>
      </w:pPr>
      <w:r w:rsidRPr="00B803E5">
        <w:rPr>
          <w:color w:val="000000"/>
          <w:szCs w:val="28"/>
        </w:rPr>
        <w:t>города Сургута</w:t>
      </w:r>
    </w:p>
    <w:p w:rsidR="009D13BD" w:rsidRPr="00C9446C" w:rsidRDefault="009D13BD" w:rsidP="00270C50">
      <w:pPr>
        <w:rPr>
          <w:color w:val="000000"/>
          <w:szCs w:val="28"/>
        </w:rPr>
      </w:pPr>
    </w:p>
    <w:p w:rsidR="009D13BD" w:rsidRPr="00C9446C" w:rsidRDefault="009D13BD" w:rsidP="00270C50">
      <w:pPr>
        <w:rPr>
          <w:szCs w:val="28"/>
        </w:rPr>
      </w:pPr>
    </w:p>
    <w:p w:rsidR="004D450E" w:rsidRPr="00B803E5" w:rsidRDefault="0041797F" w:rsidP="00385EF9">
      <w:pPr>
        <w:ind w:firstLine="709"/>
        <w:jc w:val="both"/>
        <w:rPr>
          <w:rFonts w:eastAsia="Times New Roman"/>
          <w:szCs w:val="28"/>
          <w:lang w:eastAsia="ru-RU"/>
        </w:rPr>
      </w:pPr>
      <w:r w:rsidRPr="00C9446C">
        <w:rPr>
          <w:szCs w:val="28"/>
        </w:rPr>
        <w:t xml:space="preserve">В соответствии со статьями </w:t>
      </w:r>
      <w:r w:rsidR="00BD762F">
        <w:rPr>
          <w:szCs w:val="28"/>
        </w:rPr>
        <w:t xml:space="preserve">5.1, </w:t>
      </w:r>
      <w:r w:rsidRPr="00C9446C">
        <w:rPr>
          <w:szCs w:val="28"/>
        </w:rPr>
        <w:t xml:space="preserve">43, 45, 46 Градостроительного кодекса Российской Федерации, </w:t>
      </w:r>
      <w:r w:rsidR="00AE0707" w:rsidRPr="00C9446C">
        <w:rPr>
          <w:szCs w:val="28"/>
        </w:rPr>
        <w:t>постановлением Правительства Российской Федерации</w:t>
      </w:r>
      <w:r w:rsidR="00385EF9">
        <w:rPr>
          <w:szCs w:val="28"/>
        </w:rPr>
        <w:t xml:space="preserve"> </w:t>
      </w:r>
      <w:r w:rsidR="00AE0707" w:rsidRPr="00C9446C">
        <w:rPr>
          <w:szCs w:val="28"/>
        </w:rPr>
        <w:t>от 02.02.2024 № 112 «Об утверждении Правил подготовки документации</w:t>
      </w:r>
      <w:r w:rsidR="00AE0707" w:rsidRPr="00C9446C">
        <w:rPr>
          <w:szCs w:val="28"/>
        </w:rPr>
        <w:br/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 w:rsidR="009B712B">
        <w:rPr>
          <w:szCs w:val="28"/>
        </w:rPr>
        <w:t xml:space="preserve"> </w:t>
      </w:r>
      <w:r w:rsidR="00AE0707" w:rsidRPr="00C9446C">
        <w:rPr>
          <w:szCs w:val="28"/>
        </w:rPr>
        <w:t xml:space="preserve">по </w:t>
      </w:r>
      <w:proofErr w:type="spellStart"/>
      <w:r w:rsidR="00AE0707" w:rsidRPr="00C9446C">
        <w:rPr>
          <w:szCs w:val="28"/>
        </w:rPr>
        <w:t>плани</w:t>
      </w:r>
      <w:r w:rsidR="009B712B">
        <w:rPr>
          <w:szCs w:val="28"/>
        </w:rPr>
        <w:t>-</w:t>
      </w:r>
      <w:r w:rsidR="00AE0707" w:rsidRPr="00C9446C">
        <w:rPr>
          <w:szCs w:val="28"/>
        </w:rPr>
        <w:t>ровке</w:t>
      </w:r>
      <w:proofErr w:type="spellEnd"/>
      <w:r w:rsidR="00AE0707" w:rsidRPr="00C9446C">
        <w:rPr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9B712B">
        <w:rPr>
          <w:szCs w:val="28"/>
        </w:rPr>
        <w:t xml:space="preserve"> </w:t>
      </w:r>
      <w:r w:rsidR="00AE0707" w:rsidRPr="00C9446C">
        <w:rPr>
          <w:szCs w:val="28"/>
        </w:rPr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</w:t>
      </w:r>
      <w:r w:rsidR="001C7EE9" w:rsidRPr="00C9446C">
        <w:rPr>
          <w:szCs w:val="28"/>
        </w:rPr>
        <w:t>Уставом муниципального образования городской округ Сургут Ханты-Мансийского автон</w:t>
      </w:r>
      <w:r w:rsidR="00A31AB7" w:rsidRPr="00C9446C">
        <w:rPr>
          <w:szCs w:val="28"/>
        </w:rPr>
        <w:t xml:space="preserve">омного </w:t>
      </w:r>
      <w:r w:rsidR="00F525AD">
        <w:rPr>
          <w:szCs w:val="28"/>
        </w:rPr>
        <w:br/>
      </w:r>
      <w:r w:rsidR="00A31AB7" w:rsidRPr="00C9446C">
        <w:rPr>
          <w:szCs w:val="28"/>
        </w:rPr>
        <w:t>округа – Югры, постановлениями Администрации города</w:t>
      </w:r>
      <w:r w:rsidR="009B712B">
        <w:rPr>
          <w:szCs w:val="28"/>
        </w:rPr>
        <w:t xml:space="preserve"> </w:t>
      </w:r>
      <w:r w:rsidR="00A31AB7" w:rsidRPr="00C9446C">
        <w:rPr>
          <w:szCs w:val="28"/>
        </w:rPr>
        <w:t xml:space="preserve">от 24.11.2022 № 9211 «Об утверждении административного регламента предоставления </w:t>
      </w:r>
      <w:proofErr w:type="spellStart"/>
      <w:r w:rsidR="00A31AB7" w:rsidRPr="00C9446C">
        <w:rPr>
          <w:szCs w:val="28"/>
        </w:rPr>
        <w:t>муници</w:t>
      </w:r>
      <w:r w:rsidR="009B712B">
        <w:rPr>
          <w:szCs w:val="28"/>
        </w:rPr>
        <w:t>-</w:t>
      </w:r>
      <w:r w:rsidR="00A31AB7" w:rsidRPr="00C9446C">
        <w:rPr>
          <w:szCs w:val="28"/>
        </w:rPr>
        <w:t>пальной</w:t>
      </w:r>
      <w:proofErr w:type="spellEnd"/>
      <w:r w:rsidR="00A31AB7" w:rsidRPr="00C9446C">
        <w:rPr>
          <w:szCs w:val="28"/>
        </w:rPr>
        <w:t xml:space="preserve"> услуги «Подготовка и утверждение документации по планировке территории»,</w:t>
      </w:r>
      <w:r w:rsidR="00003136" w:rsidRPr="00C9446C">
        <w:rPr>
          <w:szCs w:val="28"/>
        </w:rPr>
        <w:t xml:space="preserve"> </w:t>
      </w:r>
      <w:r w:rsidR="00B803E5">
        <w:rPr>
          <w:rFonts w:eastAsia="Calibri"/>
          <w:szCs w:val="28"/>
        </w:rPr>
        <w:t>от 03.04.2026 № 3678</w:t>
      </w:r>
      <w:r w:rsidR="00EF08A3">
        <w:rPr>
          <w:rFonts w:eastAsia="Calibri"/>
          <w:szCs w:val="28"/>
        </w:rPr>
        <w:t xml:space="preserve"> «</w:t>
      </w:r>
      <w:r w:rsidR="00B803E5">
        <w:rPr>
          <w:rFonts w:eastAsia="Calibri"/>
          <w:szCs w:val="28"/>
        </w:rPr>
        <w:t xml:space="preserve">О принятии решения по внесению  изменений в проект межевания территории микрорайона 11А </w:t>
      </w:r>
      <w:r w:rsidR="00B803E5" w:rsidRPr="00B803E5">
        <w:rPr>
          <w:rFonts w:eastAsia="Calibri"/>
          <w:szCs w:val="28"/>
        </w:rPr>
        <w:t>города Сургута</w:t>
      </w:r>
      <w:r w:rsidR="00B35FE7" w:rsidRPr="00C9446C">
        <w:rPr>
          <w:rFonts w:eastAsia="Calibri"/>
          <w:szCs w:val="28"/>
        </w:rPr>
        <w:t>»</w:t>
      </w:r>
      <w:r w:rsidR="00003136" w:rsidRPr="00C9446C">
        <w:rPr>
          <w:rFonts w:eastAsia="Times New Roman"/>
          <w:szCs w:val="28"/>
          <w:lang w:eastAsia="ru-RU"/>
        </w:rPr>
        <w:t xml:space="preserve">, </w:t>
      </w:r>
      <w:r w:rsidR="001C7EE9" w:rsidRPr="00C9446C">
        <w:rPr>
          <w:szCs w:val="28"/>
        </w:rPr>
        <w:t>распоряжени</w:t>
      </w:r>
      <w:r w:rsidR="007541EB" w:rsidRPr="00C9446C">
        <w:rPr>
          <w:szCs w:val="28"/>
        </w:rPr>
        <w:t>ями</w:t>
      </w:r>
      <w:r w:rsidR="00A31AB7" w:rsidRPr="00C9446C">
        <w:rPr>
          <w:szCs w:val="28"/>
        </w:rPr>
        <w:t xml:space="preserve"> </w:t>
      </w:r>
      <w:r w:rsidR="00634D0C" w:rsidRPr="00C9446C">
        <w:rPr>
          <w:szCs w:val="28"/>
        </w:rPr>
        <w:t>Администрации города</w:t>
      </w:r>
      <w:r w:rsidR="00EF08A3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от 30.12.2005</w:t>
      </w:r>
      <w:r w:rsidR="00003136" w:rsidRPr="00C9446C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№ 3686</w:t>
      </w:r>
      <w:r w:rsidR="009B712B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«Об утверждении Регламента Администрации города»,</w:t>
      </w:r>
      <w:r w:rsidR="00EF08A3">
        <w:rPr>
          <w:rFonts w:eastAsia="Times New Roman"/>
          <w:szCs w:val="28"/>
          <w:lang w:eastAsia="ru-RU"/>
        </w:rPr>
        <w:t xml:space="preserve"> </w:t>
      </w:r>
      <w:r w:rsidR="001C7EE9" w:rsidRPr="00C9446C">
        <w:rPr>
          <w:rFonts w:eastAsia="Times New Roman"/>
          <w:szCs w:val="28"/>
          <w:lang w:eastAsia="ru-RU"/>
        </w:rPr>
        <w:t>от 23.12.2024 № 8525</w:t>
      </w:r>
      <w:r w:rsidR="009B712B">
        <w:rPr>
          <w:rFonts w:eastAsia="Times New Roman"/>
          <w:szCs w:val="28"/>
          <w:lang w:eastAsia="ru-RU"/>
        </w:rPr>
        <w:t xml:space="preserve"> </w:t>
      </w:r>
      <w:r w:rsidR="001C7EE9" w:rsidRPr="00C9446C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</w:t>
      </w:r>
      <w:r w:rsidR="00EF08A3">
        <w:rPr>
          <w:rFonts w:eastAsia="Times New Roman"/>
          <w:szCs w:val="28"/>
          <w:lang w:eastAsia="ru-RU"/>
        </w:rPr>
        <w:t>ми лицами Администрации города»</w:t>
      </w:r>
      <w:r w:rsidR="002970A3">
        <w:rPr>
          <w:rFonts w:eastAsia="Times New Roman"/>
          <w:szCs w:val="28"/>
          <w:lang w:eastAsia="ru-RU"/>
        </w:rPr>
        <w:t xml:space="preserve">, </w:t>
      </w:r>
      <w:r w:rsidR="00B803E5">
        <w:rPr>
          <w:rFonts w:eastAsia="Times New Roman"/>
          <w:szCs w:val="28"/>
          <w:lang w:eastAsia="ru-RU"/>
        </w:rPr>
        <w:t xml:space="preserve">учитывая заключение </w:t>
      </w:r>
      <w:r w:rsidR="00B803E5" w:rsidRPr="00B803E5">
        <w:rPr>
          <w:rFonts w:eastAsia="Times New Roman"/>
          <w:szCs w:val="28"/>
          <w:lang w:eastAsia="ru-RU"/>
        </w:rPr>
        <w:t xml:space="preserve">о результатах публичных слушаний </w:t>
      </w:r>
      <w:r w:rsidR="00BE1E69" w:rsidRPr="00BE1E69">
        <w:rPr>
          <w:rFonts w:eastAsia="Times New Roman"/>
          <w:szCs w:val="28"/>
          <w:lang w:eastAsia="ru-RU"/>
        </w:rPr>
        <w:t>от 18.06.2026</w:t>
      </w:r>
      <w:r w:rsidR="00B803E5" w:rsidRPr="00B803E5">
        <w:rPr>
          <w:rFonts w:eastAsia="Times New Roman"/>
          <w:szCs w:val="28"/>
          <w:lang w:eastAsia="ru-RU"/>
        </w:rPr>
        <w:t>:</w:t>
      </w:r>
    </w:p>
    <w:p w:rsidR="00183A77" w:rsidRPr="00D344BE" w:rsidRDefault="00AF332C" w:rsidP="00385EF9">
      <w:pPr>
        <w:ind w:firstLine="709"/>
        <w:jc w:val="both"/>
        <w:rPr>
          <w:szCs w:val="28"/>
        </w:rPr>
      </w:pPr>
      <w:r w:rsidRPr="00C9446C">
        <w:rPr>
          <w:szCs w:val="28"/>
        </w:rPr>
        <w:t>1.</w:t>
      </w:r>
      <w:r w:rsidR="006419CB" w:rsidRPr="00C9446C">
        <w:rPr>
          <w:szCs w:val="28"/>
        </w:rPr>
        <w:t> </w:t>
      </w:r>
      <w:r w:rsidR="00D53ACB" w:rsidRPr="00C9446C">
        <w:rPr>
          <w:szCs w:val="28"/>
        </w:rPr>
        <w:t xml:space="preserve">Утвердить внесение изменений в проект межевания территории </w:t>
      </w:r>
      <w:r w:rsidR="00D344BE" w:rsidRPr="00D344BE">
        <w:rPr>
          <w:szCs w:val="28"/>
        </w:rPr>
        <w:t xml:space="preserve">микрорайона 11А города Сургута, утвержденный постановлением </w:t>
      </w:r>
      <w:proofErr w:type="spellStart"/>
      <w:r w:rsidR="00D344BE" w:rsidRPr="00D344BE">
        <w:rPr>
          <w:szCs w:val="28"/>
        </w:rPr>
        <w:t>Адми-нистрации</w:t>
      </w:r>
      <w:proofErr w:type="spellEnd"/>
      <w:r w:rsidR="00D344BE" w:rsidRPr="00D344BE">
        <w:rPr>
          <w:szCs w:val="28"/>
        </w:rPr>
        <w:t xml:space="preserve"> города от 31.07.2018 № 5816 «Об утверждении проекта межевания </w:t>
      </w:r>
      <w:r w:rsidR="00D344BE" w:rsidRPr="00D344BE">
        <w:rPr>
          <w:szCs w:val="28"/>
        </w:rPr>
        <w:lastRenderedPageBreak/>
        <w:t>территории микрорайона 11А города Сургут</w:t>
      </w:r>
      <w:r w:rsidR="00D344BE">
        <w:rPr>
          <w:szCs w:val="28"/>
        </w:rPr>
        <w:t>а» (с изменениями от 30.01.2023</w:t>
      </w:r>
      <w:r w:rsidR="00D344BE">
        <w:rPr>
          <w:szCs w:val="28"/>
        </w:rPr>
        <w:br/>
      </w:r>
      <w:r w:rsidR="00D344BE" w:rsidRPr="00D344BE">
        <w:rPr>
          <w:szCs w:val="28"/>
        </w:rPr>
        <w:t>№ 578, 02.02.2024 № 438, 02.12.2024 № 628</w:t>
      </w:r>
      <w:r w:rsidR="00D344BE">
        <w:rPr>
          <w:szCs w:val="28"/>
        </w:rPr>
        <w:t>0), в части земельного участка</w:t>
      </w:r>
      <w:r w:rsidR="00D344BE">
        <w:rPr>
          <w:szCs w:val="28"/>
        </w:rPr>
        <w:br/>
      </w:r>
      <w:r w:rsidR="00D344BE" w:rsidRPr="00D344BE">
        <w:rPr>
          <w:szCs w:val="28"/>
        </w:rPr>
        <w:t>с условным номером :ЗУ18</w:t>
      </w:r>
      <w:r w:rsidR="000F3BA6">
        <w:rPr>
          <w:szCs w:val="28"/>
        </w:rPr>
        <w:t xml:space="preserve"> </w:t>
      </w:r>
      <w:r w:rsidR="00E900A3" w:rsidRPr="00C9446C">
        <w:rPr>
          <w:color w:val="000000"/>
          <w:szCs w:val="28"/>
        </w:rPr>
        <w:t>согласно</w:t>
      </w:r>
      <w:r w:rsidR="00E047C1" w:rsidRPr="00C9446C">
        <w:rPr>
          <w:color w:val="000000"/>
          <w:szCs w:val="28"/>
        </w:rPr>
        <w:t xml:space="preserve"> </w:t>
      </w:r>
      <w:r w:rsidR="00B35FE7" w:rsidRPr="00C9446C">
        <w:rPr>
          <w:color w:val="000000"/>
          <w:szCs w:val="28"/>
        </w:rPr>
        <w:t>приложению</w:t>
      </w:r>
      <w:r w:rsidR="00621CA1" w:rsidRPr="00C9446C">
        <w:rPr>
          <w:color w:val="000000"/>
          <w:szCs w:val="28"/>
        </w:rPr>
        <w:t>.</w:t>
      </w:r>
    </w:p>
    <w:p w:rsidR="00651389" w:rsidRPr="00C9446C" w:rsidRDefault="00651389" w:rsidP="00385EF9">
      <w:pPr>
        <w:shd w:val="clear" w:color="auto" w:fill="FFFFFF"/>
        <w:ind w:firstLine="709"/>
        <w:jc w:val="both"/>
        <w:rPr>
          <w:szCs w:val="28"/>
        </w:rPr>
      </w:pPr>
      <w:r w:rsidRPr="00C9446C">
        <w:rPr>
          <w:szCs w:val="28"/>
        </w:rPr>
        <w:t>2.</w:t>
      </w:r>
      <w:r w:rsidR="001C7EE9" w:rsidRPr="00C9446C">
        <w:rPr>
          <w:szCs w:val="28"/>
        </w:rPr>
        <w:t> </w:t>
      </w:r>
      <w:r w:rsidR="00C6690F" w:rsidRPr="00C9446C">
        <w:rPr>
          <w:szCs w:val="28"/>
        </w:rPr>
        <w:t xml:space="preserve">Комитету информационной политики </w:t>
      </w:r>
      <w:r w:rsidRPr="00C9446C">
        <w:rPr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651389" w:rsidRPr="00C9446C" w:rsidRDefault="00651389" w:rsidP="00385E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9446C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8A7D72" w:rsidRPr="00C9446C">
        <w:rPr>
          <w:caps/>
          <w:szCs w:val="28"/>
        </w:rPr>
        <w:t>docsurgut.ru</w:t>
      </w:r>
      <w:r w:rsidRPr="00C9446C">
        <w:rPr>
          <w:szCs w:val="28"/>
        </w:rPr>
        <w:t xml:space="preserve">. </w:t>
      </w:r>
    </w:p>
    <w:p w:rsidR="00183A77" w:rsidRPr="00C9446C" w:rsidRDefault="00183A77" w:rsidP="00385EF9">
      <w:pPr>
        <w:ind w:firstLine="709"/>
        <w:jc w:val="both"/>
        <w:rPr>
          <w:szCs w:val="28"/>
        </w:rPr>
      </w:pPr>
      <w:r w:rsidRPr="00C9446C">
        <w:rPr>
          <w:szCs w:val="28"/>
        </w:rPr>
        <w:t xml:space="preserve">4. </w:t>
      </w:r>
      <w:r w:rsidR="007F361D" w:rsidRPr="00C9446C">
        <w:rPr>
          <w:szCs w:val="28"/>
        </w:rPr>
        <w:t>Настоящее постановление вступает в силу</w:t>
      </w:r>
      <w:r w:rsidR="00C46E2F" w:rsidRPr="00C9446C">
        <w:rPr>
          <w:szCs w:val="28"/>
        </w:rPr>
        <w:t xml:space="preserve"> </w:t>
      </w:r>
      <w:r w:rsidR="00BB3F86" w:rsidRPr="00C9446C">
        <w:rPr>
          <w:szCs w:val="28"/>
        </w:rPr>
        <w:t xml:space="preserve">с </w:t>
      </w:r>
      <w:r w:rsidR="003F72EA" w:rsidRPr="00C9446C">
        <w:rPr>
          <w:szCs w:val="28"/>
        </w:rPr>
        <w:t>даты подписания</w:t>
      </w:r>
      <w:r w:rsidR="00BB3F86" w:rsidRPr="00C9446C">
        <w:rPr>
          <w:szCs w:val="28"/>
        </w:rPr>
        <w:t>.</w:t>
      </w:r>
    </w:p>
    <w:p w:rsidR="007D50DB" w:rsidRDefault="00183A77" w:rsidP="00385EF9">
      <w:pPr>
        <w:ind w:firstLine="709"/>
        <w:jc w:val="both"/>
        <w:rPr>
          <w:szCs w:val="28"/>
        </w:rPr>
      </w:pPr>
      <w:r w:rsidRPr="00C9446C">
        <w:rPr>
          <w:szCs w:val="28"/>
        </w:rPr>
        <w:t xml:space="preserve">5. </w:t>
      </w:r>
      <w:r w:rsidR="00D344BE" w:rsidRPr="00D344BE">
        <w:rPr>
          <w:szCs w:val="28"/>
        </w:rPr>
        <w:t>Контроль за выполнением постановления оставляю за собой.</w:t>
      </w:r>
    </w:p>
    <w:p w:rsidR="00D344BE" w:rsidRDefault="00D344BE" w:rsidP="00385EF9">
      <w:pPr>
        <w:ind w:firstLine="709"/>
        <w:jc w:val="both"/>
        <w:rPr>
          <w:szCs w:val="28"/>
        </w:rPr>
      </w:pPr>
    </w:p>
    <w:p w:rsidR="00C25019" w:rsidRPr="00C9446C" w:rsidRDefault="00C25019" w:rsidP="00270C50">
      <w:pPr>
        <w:ind w:firstLine="709"/>
        <w:jc w:val="both"/>
        <w:rPr>
          <w:szCs w:val="28"/>
        </w:rPr>
      </w:pPr>
    </w:p>
    <w:p w:rsidR="00527D54" w:rsidRPr="00C9446C" w:rsidRDefault="00527D54" w:rsidP="00270C50">
      <w:pPr>
        <w:ind w:firstLine="709"/>
        <w:rPr>
          <w:szCs w:val="28"/>
        </w:rPr>
      </w:pPr>
    </w:p>
    <w:p w:rsidR="00D344BE" w:rsidRPr="00410BB7" w:rsidRDefault="00D344BE" w:rsidP="00270C50">
      <w:pPr>
        <w:rPr>
          <w:szCs w:val="28"/>
        </w:rPr>
      </w:pPr>
      <w:r w:rsidRPr="00410BB7">
        <w:rPr>
          <w:szCs w:val="28"/>
        </w:rPr>
        <w:t xml:space="preserve">Заместитель Главы города – </w:t>
      </w:r>
    </w:p>
    <w:p w:rsidR="00D344BE" w:rsidRDefault="00D344BE" w:rsidP="00270C50">
      <w:pPr>
        <w:rPr>
          <w:szCs w:val="28"/>
        </w:rPr>
      </w:pPr>
      <w:r w:rsidRPr="00410BB7">
        <w:rPr>
          <w:szCs w:val="28"/>
        </w:rPr>
        <w:t xml:space="preserve">директор департамента                                                                                О.В. </w:t>
      </w:r>
      <w:proofErr w:type="spellStart"/>
      <w:r w:rsidRPr="00410BB7">
        <w:rPr>
          <w:szCs w:val="28"/>
        </w:rPr>
        <w:t>Виер</w:t>
      </w:r>
      <w:proofErr w:type="spellEnd"/>
    </w:p>
    <w:p w:rsidR="00F24603" w:rsidRDefault="00F24603" w:rsidP="00270C50">
      <w:pPr>
        <w:rPr>
          <w:szCs w:val="28"/>
        </w:rPr>
      </w:pPr>
      <w:r>
        <w:rPr>
          <w:szCs w:val="28"/>
        </w:rPr>
        <w:br w:type="page"/>
      </w:r>
    </w:p>
    <w:p w:rsidR="00C9446C" w:rsidRDefault="00C9446C" w:rsidP="00270C50">
      <w:pPr>
        <w:rPr>
          <w:szCs w:val="28"/>
        </w:rPr>
        <w:sectPr w:rsidR="00C9446C" w:rsidSect="00385EF9">
          <w:headerReference w:type="even" r:id="rId10"/>
          <w:headerReference w:type="default" r:id="rId11"/>
          <w:headerReference w:type="first" r:id="rId12"/>
          <w:pgSz w:w="11906" w:h="16798" w:code="9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C9446C" w:rsidRPr="00C9446C" w:rsidRDefault="00C9446C" w:rsidP="00385EF9">
      <w:pPr>
        <w:ind w:left="16992" w:firstLine="18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lastRenderedPageBreak/>
        <w:t>Приложение</w:t>
      </w:r>
    </w:p>
    <w:p w:rsidR="00C9446C" w:rsidRPr="00C9446C" w:rsidRDefault="00C9446C" w:rsidP="00385EF9">
      <w:pPr>
        <w:ind w:left="16992" w:firstLine="18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 xml:space="preserve">к постановлению </w:t>
      </w:r>
    </w:p>
    <w:p w:rsidR="00C9446C" w:rsidRPr="00C9446C" w:rsidRDefault="00C9446C" w:rsidP="00385EF9">
      <w:pPr>
        <w:ind w:left="16992" w:firstLine="18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Администрации города</w:t>
      </w:r>
    </w:p>
    <w:p w:rsidR="00C9446C" w:rsidRPr="00C9446C" w:rsidRDefault="00C9446C" w:rsidP="00385EF9">
      <w:pPr>
        <w:ind w:left="16992" w:firstLine="18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от _____________</w:t>
      </w:r>
      <w:r w:rsidR="00385EF9">
        <w:rPr>
          <w:rFonts w:eastAsia="Calibri"/>
          <w:bCs/>
          <w:szCs w:val="28"/>
        </w:rPr>
        <w:t>_</w:t>
      </w:r>
      <w:r w:rsidRPr="00C9446C">
        <w:rPr>
          <w:rFonts w:eastAsia="Calibri"/>
          <w:bCs/>
          <w:szCs w:val="28"/>
        </w:rPr>
        <w:t xml:space="preserve"> № </w:t>
      </w:r>
      <w:r w:rsidR="00385EF9">
        <w:rPr>
          <w:rFonts w:eastAsia="Calibri"/>
          <w:bCs/>
          <w:szCs w:val="28"/>
        </w:rPr>
        <w:t>_______</w:t>
      </w:r>
    </w:p>
    <w:p w:rsidR="00C9446C" w:rsidRPr="00385EF9" w:rsidRDefault="00C9446C" w:rsidP="00270C50">
      <w:pPr>
        <w:jc w:val="both"/>
        <w:rPr>
          <w:rFonts w:eastAsia="Calibri"/>
          <w:bCs/>
          <w:szCs w:val="28"/>
        </w:rPr>
      </w:pPr>
    </w:p>
    <w:p w:rsidR="00C9446C" w:rsidRPr="00385EF9" w:rsidRDefault="00C9446C" w:rsidP="00270C50">
      <w:pPr>
        <w:tabs>
          <w:tab w:val="left" w:pos="17325"/>
        </w:tabs>
        <w:jc w:val="both"/>
        <w:rPr>
          <w:rFonts w:eastAsia="Calibri"/>
          <w:bCs/>
          <w:szCs w:val="28"/>
        </w:rPr>
      </w:pPr>
    </w:p>
    <w:p w:rsidR="007A0A0A" w:rsidRPr="00C9446C" w:rsidRDefault="007A0A0A" w:rsidP="00270C50">
      <w:pPr>
        <w:jc w:val="center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Внесение изменений</w:t>
      </w:r>
    </w:p>
    <w:p w:rsidR="00C9446C" w:rsidRPr="00C9446C" w:rsidRDefault="007A0A0A" w:rsidP="00270C50">
      <w:pPr>
        <w:jc w:val="center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 xml:space="preserve">в проект межевания территории </w:t>
      </w:r>
      <w:r w:rsidR="00AD0B56">
        <w:rPr>
          <w:rFonts w:eastAsia="Calibri"/>
          <w:bCs/>
          <w:szCs w:val="28"/>
        </w:rPr>
        <w:t xml:space="preserve">микрорайона 11А </w:t>
      </w:r>
      <w:r w:rsidR="00AD0B56" w:rsidRPr="00AD0B56">
        <w:rPr>
          <w:rFonts w:eastAsia="Calibri"/>
          <w:bCs/>
          <w:szCs w:val="28"/>
        </w:rPr>
        <w:t>города Сургута</w:t>
      </w:r>
      <w:r w:rsidRPr="00C9446C">
        <w:rPr>
          <w:rFonts w:eastAsia="Calibri"/>
          <w:bCs/>
          <w:szCs w:val="28"/>
        </w:rPr>
        <w:t>. Чертеж проекта межевания</w:t>
      </w:r>
    </w:p>
    <w:p w:rsidR="00C9446C" w:rsidRPr="00C9446C" w:rsidRDefault="00C9446C" w:rsidP="00270C50">
      <w:pPr>
        <w:jc w:val="center"/>
        <w:rPr>
          <w:rFonts w:eastAsia="Calibri"/>
          <w:bCs/>
          <w:szCs w:val="28"/>
        </w:rPr>
      </w:pPr>
    </w:p>
    <w:tbl>
      <w:tblPr>
        <w:tblStyle w:val="11"/>
        <w:tblW w:w="21035" w:type="dxa"/>
        <w:tblInd w:w="-5" w:type="dxa"/>
        <w:tblLook w:val="04A0" w:firstRow="1" w:lastRow="0" w:firstColumn="1" w:lastColumn="0" w:noHBand="0" w:noVBand="1"/>
      </w:tblPr>
      <w:tblGrid>
        <w:gridCol w:w="21035"/>
      </w:tblGrid>
      <w:tr w:rsidR="00C9446C" w:rsidRPr="00C9446C" w:rsidTr="00AD0B56">
        <w:trPr>
          <w:trHeight w:val="10377"/>
        </w:trPr>
        <w:tc>
          <w:tcPr>
            <w:tcW w:w="21035" w:type="dxa"/>
          </w:tcPr>
          <w:p w:rsidR="00C9446C" w:rsidRPr="00C9446C" w:rsidRDefault="00AD0B56" w:rsidP="00270C5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4671060</wp:posOffset>
                      </wp:positionH>
                      <wp:positionV relativeFrom="page">
                        <wp:posOffset>6243955</wp:posOffset>
                      </wp:positionV>
                      <wp:extent cx="914400" cy="361950"/>
                      <wp:effectExtent l="0" t="0" r="1905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436096" id="Прямоугольник 4" o:spid="_x0000_s1026" style="position:absolute;margin-left:367.8pt;margin-top:491.65pt;width:1in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" fillcolor="white [3212]" strokecolor="white [3212]" strokeweight="1pt">
                      <w10:wrap anchory="page"/>
                    </v:rect>
                  </w:pict>
                </mc:Fallback>
              </mc:AlternateContent>
            </w: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7871460</wp:posOffset>
                      </wp:positionH>
                      <wp:positionV relativeFrom="page">
                        <wp:posOffset>6691630</wp:posOffset>
                      </wp:positionV>
                      <wp:extent cx="1085850" cy="28575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8C2733" id="Прямоугольник 3" o:spid="_x0000_s1026" style="position:absolute;margin-left:619.8pt;margin-top:526.9pt;width:85.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" fillcolor="white [3212]" strokecolor="white [3212]" strokeweight="1pt">
                      <w10:wrap anchory="page"/>
                    </v:rect>
                  </w:pict>
                </mc:Fallback>
              </mc:AlternateContent>
            </w: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411AF582" wp14:editId="4249444F">
                  <wp:extent cx="4998227" cy="70580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shot_2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90" t="9731" r="1596" b="1324"/>
                          <a:stretch/>
                        </pic:blipFill>
                        <pic:spPr bwMode="auto">
                          <a:xfrm>
                            <a:off x="0" y="0"/>
                            <a:ext cx="5024124" cy="7094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446C" w:rsidRPr="00C9446C" w:rsidRDefault="00C9446C" w:rsidP="00270C50">
      <w:pPr>
        <w:rPr>
          <w:rFonts w:eastAsia="Calibri"/>
          <w:b/>
          <w:sz w:val="40"/>
          <w:szCs w:val="40"/>
        </w:rPr>
      </w:pPr>
    </w:p>
    <w:p w:rsidR="00C9446C" w:rsidRPr="00C9446C" w:rsidRDefault="00C9446C" w:rsidP="00270C50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lastRenderedPageBreak/>
        <w:t xml:space="preserve">Перечень и сведения </w:t>
      </w:r>
    </w:p>
    <w:p w:rsidR="00C9446C" w:rsidRPr="00C9446C" w:rsidRDefault="00C9446C" w:rsidP="00270C50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C9446C" w:rsidRDefault="00C9446C" w:rsidP="00270C50">
      <w:pPr>
        <w:jc w:val="center"/>
        <w:rPr>
          <w:rFonts w:eastAsia="Calibri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1974"/>
        <w:gridCol w:w="1268"/>
        <w:gridCol w:w="1131"/>
        <w:gridCol w:w="1123"/>
        <w:gridCol w:w="2535"/>
        <w:gridCol w:w="2254"/>
        <w:gridCol w:w="1969"/>
        <w:gridCol w:w="2390"/>
        <w:gridCol w:w="4372"/>
        <w:gridCol w:w="1552"/>
      </w:tblGrid>
      <w:tr w:rsidR="00C9446C" w:rsidRPr="00AD0B56" w:rsidTr="00270C50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:rsidR="00C9446C" w:rsidRPr="00AD0B56" w:rsidRDefault="00C9446C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AD0B56">
              <w:rPr>
                <w:rFonts w:eastAsia="Calibri"/>
                <w:sz w:val="24"/>
                <w:szCs w:val="24"/>
              </w:rPr>
              <w:t xml:space="preserve">Образуемые земельные участки </w:t>
            </w:r>
          </w:p>
        </w:tc>
      </w:tr>
      <w:tr w:rsidR="00C9446C" w:rsidRPr="00AD0B56" w:rsidTr="00270C50">
        <w:trPr>
          <w:trHeight w:val="309"/>
        </w:trPr>
        <w:tc>
          <w:tcPr>
            <w:tcW w:w="164" w:type="pct"/>
            <w:vMerge w:val="restart"/>
          </w:tcPr>
          <w:p w:rsidR="00C9446C" w:rsidRPr="00AD0B56" w:rsidRDefault="00C9446C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AD0B56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64" w:type="pct"/>
            <w:vMerge w:val="restart"/>
          </w:tcPr>
          <w:p w:rsidR="00C9446C" w:rsidRPr="00AD0B56" w:rsidRDefault="00C9446C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AD0B56">
              <w:rPr>
                <w:rFonts w:eastAsia="Calibri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828" w:type="pct"/>
            <w:gridSpan w:val="3"/>
          </w:tcPr>
          <w:p w:rsidR="00C9446C" w:rsidRPr="00AD0B56" w:rsidRDefault="00C9446C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AD0B56">
              <w:rPr>
                <w:rFonts w:eastAsia="Calibri"/>
                <w:sz w:val="24"/>
                <w:szCs w:val="24"/>
              </w:rPr>
              <w:t>площадь, м</w:t>
            </w:r>
            <w:r w:rsidRPr="00AD0B56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6" w:type="pct"/>
            <w:vMerge w:val="restart"/>
          </w:tcPr>
          <w:p w:rsidR="00C9446C" w:rsidRPr="00AD0B56" w:rsidRDefault="00C9446C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AD0B56">
              <w:rPr>
                <w:rFonts w:eastAsia="Calibri"/>
                <w:sz w:val="24"/>
                <w:szCs w:val="24"/>
              </w:rPr>
              <w:t>адрес участка</w:t>
            </w:r>
          </w:p>
        </w:tc>
        <w:tc>
          <w:tcPr>
            <w:tcW w:w="530" w:type="pct"/>
            <w:vMerge w:val="restart"/>
          </w:tcPr>
          <w:p w:rsidR="00C9446C" w:rsidRPr="00AD0B56" w:rsidRDefault="00C9446C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AD0B56">
              <w:rPr>
                <w:rFonts w:eastAsia="Calibri"/>
                <w:sz w:val="24"/>
                <w:szCs w:val="24"/>
              </w:rPr>
              <w:t xml:space="preserve">кадастровый номер исходного земельного участка </w:t>
            </w:r>
          </w:p>
          <w:p w:rsidR="00C9446C" w:rsidRPr="00AD0B56" w:rsidRDefault="00C9446C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AD0B56">
              <w:rPr>
                <w:rFonts w:eastAsia="Calibri"/>
                <w:sz w:val="24"/>
                <w:szCs w:val="24"/>
              </w:rPr>
              <w:t>(при наличии)</w:t>
            </w:r>
          </w:p>
        </w:tc>
        <w:tc>
          <w:tcPr>
            <w:tcW w:w="463" w:type="pct"/>
            <w:vMerge w:val="restart"/>
          </w:tcPr>
          <w:p w:rsidR="00C9446C" w:rsidRPr="00AD0B56" w:rsidRDefault="00C9446C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AD0B56">
              <w:rPr>
                <w:rFonts w:eastAsia="Calibri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562" w:type="pct"/>
            <w:vMerge w:val="restart"/>
          </w:tcPr>
          <w:p w:rsidR="00C9446C" w:rsidRPr="00AD0B56" w:rsidRDefault="00C9446C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AD0B56">
              <w:rPr>
                <w:rFonts w:eastAsia="Calibri"/>
                <w:sz w:val="24"/>
                <w:szCs w:val="24"/>
              </w:rPr>
              <w:t xml:space="preserve">вид разрешенного использования </w:t>
            </w:r>
          </w:p>
          <w:p w:rsidR="00C9446C" w:rsidRPr="00AD0B56" w:rsidRDefault="00C9446C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AD0B56">
              <w:rPr>
                <w:rFonts w:eastAsia="Calibri"/>
                <w:sz w:val="24"/>
                <w:szCs w:val="24"/>
              </w:rPr>
              <w:t>по проекту межевания</w:t>
            </w:r>
          </w:p>
        </w:tc>
        <w:tc>
          <w:tcPr>
            <w:tcW w:w="1028" w:type="pct"/>
            <w:vMerge w:val="restart"/>
          </w:tcPr>
          <w:p w:rsidR="008E3326" w:rsidRPr="00AD0B56" w:rsidRDefault="00C9446C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AD0B56">
              <w:rPr>
                <w:rFonts w:eastAsia="Calibri"/>
                <w:sz w:val="24"/>
                <w:szCs w:val="24"/>
              </w:rPr>
              <w:t xml:space="preserve">возможные </w:t>
            </w:r>
          </w:p>
          <w:p w:rsidR="00C9446C" w:rsidRPr="00AD0B56" w:rsidRDefault="00C9446C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AD0B56">
              <w:rPr>
                <w:rFonts w:eastAsia="Calibri"/>
                <w:sz w:val="24"/>
                <w:szCs w:val="24"/>
              </w:rPr>
              <w:t>способы образования</w:t>
            </w:r>
          </w:p>
        </w:tc>
        <w:tc>
          <w:tcPr>
            <w:tcW w:w="364" w:type="pct"/>
            <w:vMerge w:val="restart"/>
          </w:tcPr>
          <w:p w:rsidR="00C9446C" w:rsidRPr="00AD0B56" w:rsidRDefault="00C9446C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AD0B56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C9446C" w:rsidRPr="00AD0B56" w:rsidTr="00270C50">
        <w:trPr>
          <w:trHeight w:val="1186"/>
        </w:trPr>
        <w:tc>
          <w:tcPr>
            <w:tcW w:w="164" w:type="pct"/>
            <w:vMerge/>
          </w:tcPr>
          <w:p w:rsidR="00C9446C" w:rsidRPr="00AD0B56" w:rsidRDefault="00C9446C" w:rsidP="00270C5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C9446C" w:rsidRPr="00AD0B56" w:rsidRDefault="00C9446C" w:rsidP="00270C5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</w:tcPr>
          <w:p w:rsidR="00C9446C" w:rsidRPr="00AD0B56" w:rsidRDefault="00C9446C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AD0B56">
              <w:rPr>
                <w:rFonts w:eastAsia="Calibri"/>
                <w:sz w:val="24"/>
                <w:szCs w:val="24"/>
              </w:rPr>
              <w:t>существу-</w:t>
            </w:r>
            <w:proofErr w:type="spellStart"/>
            <w:r w:rsidRPr="00AD0B56">
              <w:rPr>
                <w:rFonts w:eastAsia="Calibri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266" w:type="pct"/>
          </w:tcPr>
          <w:p w:rsidR="00C9446C" w:rsidRPr="00AD0B56" w:rsidRDefault="00C9446C" w:rsidP="00270C50">
            <w:pPr>
              <w:ind w:left="-97" w:right="-116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AD0B56">
              <w:rPr>
                <w:rFonts w:eastAsia="Calibri"/>
                <w:spacing w:val="-6"/>
                <w:sz w:val="24"/>
                <w:szCs w:val="24"/>
              </w:rPr>
              <w:t>расчетная</w:t>
            </w:r>
          </w:p>
          <w:p w:rsidR="00C9446C" w:rsidRPr="00AD0B56" w:rsidRDefault="00C9446C" w:rsidP="00270C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" w:type="pct"/>
          </w:tcPr>
          <w:p w:rsidR="00C9446C" w:rsidRPr="00AD0B56" w:rsidRDefault="00C9446C" w:rsidP="00270C50">
            <w:pPr>
              <w:ind w:left="-109" w:right="-105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AD0B56">
              <w:rPr>
                <w:rFonts w:eastAsia="Calibri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596" w:type="pct"/>
            <w:vMerge/>
          </w:tcPr>
          <w:p w:rsidR="00C9446C" w:rsidRPr="00AD0B56" w:rsidRDefault="00C9446C" w:rsidP="00270C5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C9446C" w:rsidRPr="00AD0B56" w:rsidRDefault="00C9446C" w:rsidP="00270C5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C9446C" w:rsidRPr="00AD0B56" w:rsidRDefault="00C9446C" w:rsidP="00270C5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:rsidR="00C9446C" w:rsidRPr="00AD0B56" w:rsidRDefault="00C9446C" w:rsidP="00270C5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8" w:type="pct"/>
            <w:vMerge/>
          </w:tcPr>
          <w:p w:rsidR="00C9446C" w:rsidRPr="00AD0B56" w:rsidRDefault="00C9446C" w:rsidP="00270C5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C9446C" w:rsidRPr="00AD0B56" w:rsidRDefault="00C9446C" w:rsidP="00270C5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D0B56" w:rsidRPr="00AD0B56" w:rsidTr="00270C50">
        <w:trPr>
          <w:trHeight w:val="1402"/>
        </w:trPr>
        <w:tc>
          <w:tcPr>
            <w:tcW w:w="164" w:type="pct"/>
          </w:tcPr>
          <w:p w:rsidR="00AD0B56" w:rsidRPr="00AD0B56" w:rsidRDefault="00AD0B56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D0B56" w:rsidRPr="00AD0B56" w:rsidRDefault="00AD0B56" w:rsidP="00270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0B56">
              <w:rPr>
                <w:rFonts w:eastAsia="Times New Roman"/>
                <w:sz w:val="24"/>
                <w:szCs w:val="24"/>
                <w:lang w:eastAsia="ru-RU"/>
              </w:rPr>
              <w:t>:ЗУ30</w:t>
            </w:r>
            <w:r w:rsidR="008C1883">
              <w:rPr>
                <w:rFonts w:eastAsia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B56" w:rsidRPr="00AD0B56" w:rsidRDefault="00AD0B56" w:rsidP="00270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0B56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B56" w:rsidRPr="00AD0B56" w:rsidRDefault="00AD0B56" w:rsidP="00270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0B56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B56" w:rsidRPr="00AD0B56" w:rsidRDefault="00AD0B56" w:rsidP="00270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0B56">
              <w:rPr>
                <w:rFonts w:eastAsia="Times New Roman"/>
                <w:sz w:val="24"/>
                <w:szCs w:val="24"/>
                <w:lang w:eastAsia="ru-RU"/>
              </w:rPr>
              <w:t>3 029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B56" w:rsidRPr="00AD0B56" w:rsidRDefault="00AD0B56" w:rsidP="00270C50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D0B56">
              <w:rPr>
                <w:rFonts w:eastAsia="Times New Roman"/>
                <w:bCs/>
                <w:sz w:val="24"/>
                <w:szCs w:val="24"/>
                <w:lang w:eastAsia="ru-RU"/>
              </w:rPr>
              <w:t>Ханты-Мансийский автономный округ – Югра, город Сургут, ул. Чехова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B56" w:rsidRPr="00AD0B56" w:rsidRDefault="00AD0B56" w:rsidP="00270C50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AD0B56"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  <w:t>86:10:0101008:25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B56" w:rsidRPr="00AD0B56" w:rsidRDefault="00AD0B56" w:rsidP="00270C50">
            <w:pPr>
              <w:widowControl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D0B56">
              <w:rPr>
                <w:rFonts w:eastAsia="Times New Roman"/>
                <w:sz w:val="24"/>
                <w:szCs w:val="24"/>
                <w:lang w:eastAsia="ru-RU"/>
              </w:rPr>
              <w:t>под 9-этажный жилой дом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C50" w:rsidRDefault="00AD0B56" w:rsidP="00270C50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D0B5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многоэтажная </w:t>
            </w:r>
          </w:p>
          <w:p w:rsidR="00AD0B56" w:rsidRPr="00AD0B56" w:rsidRDefault="00AD0B56" w:rsidP="00270C50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D0B56">
              <w:rPr>
                <w:rFonts w:eastAsia="Times New Roman"/>
                <w:bCs/>
                <w:sz w:val="24"/>
                <w:szCs w:val="24"/>
                <w:lang w:eastAsia="ru-RU"/>
              </w:rPr>
              <w:t>жилая з</w:t>
            </w:r>
            <w:r w:rsidR="00B82648">
              <w:rPr>
                <w:rFonts w:eastAsia="Times New Roman"/>
                <w:bCs/>
                <w:sz w:val="24"/>
                <w:szCs w:val="24"/>
                <w:lang w:eastAsia="ru-RU"/>
              </w:rPr>
              <w:t>астройка (высотная застройка) (к</w:t>
            </w:r>
            <w:r w:rsidRPr="00AD0B56">
              <w:rPr>
                <w:rFonts w:eastAsia="Times New Roman"/>
                <w:bCs/>
                <w:sz w:val="24"/>
                <w:szCs w:val="24"/>
                <w:lang w:eastAsia="ru-RU"/>
              </w:rPr>
              <w:t>од 2.6</w:t>
            </w:r>
            <w:r w:rsidR="00B82648">
              <w:rPr>
                <w:rFonts w:eastAsia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391" w:rsidRDefault="00AD0B56" w:rsidP="00270C50">
            <w:pPr>
              <w:ind w:left="39" w:hanging="7"/>
              <w:rPr>
                <w:rFonts w:eastAsia="Times New Roman"/>
                <w:sz w:val="24"/>
                <w:szCs w:val="24"/>
                <w:lang w:eastAsia="ru-RU"/>
              </w:rPr>
            </w:pPr>
            <w:r w:rsidRPr="00AD0B56">
              <w:rPr>
                <w:rFonts w:eastAsia="Times New Roman"/>
                <w:sz w:val="24"/>
                <w:szCs w:val="24"/>
                <w:lang w:eastAsia="ru-RU"/>
              </w:rPr>
              <w:t>образование земельного участка путем перераспр</w:t>
            </w:r>
            <w:r w:rsidR="00214391">
              <w:rPr>
                <w:rFonts w:eastAsia="Times New Roman"/>
                <w:sz w:val="24"/>
                <w:szCs w:val="24"/>
                <w:lang w:eastAsia="ru-RU"/>
              </w:rPr>
              <w:t>еделения земельных участков</w:t>
            </w:r>
          </w:p>
          <w:p w:rsidR="00AD0B56" w:rsidRPr="00AD0B56" w:rsidRDefault="00214391" w:rsidP="00270C50">
            <w:pPr>
              <w:ind w:left="39" w:hanging="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 кадастровыми номерами</w:t>
            </w:r>
            <w:r w:rsidR="00AD0B56" w:rsidRPr="00AD0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D0B56" w:rsidRPr="00AD0B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86:10:0101008:13777</w:t>
            </w:r>
            <w:r w:rsidR="00AD0B56" w:rsidRPr="00AD0B56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AD0B56" w:rsidRPr="00AD0B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86:10:0101008:25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0B56" w:rsidRPr="00AD0B56" w:rsidRDefault="00AD0B56" w:rsidP="00270C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0B56">
              <w:rPr>
                <w:rFonts w:eastAsia="Times New Roman"/>
                <w:sz w:val="24"/>
                <w:szCs w:val="24"/>
                <w:lang w:eastAsia="ru-RU"/>
              </w:rPr>
              <w:t>образуемый</w:t>
            </w:r>
          </w:p>
        </w:tc>
      </w:tr>
    </w:tbl>
    <w:p w:rsidR="001A2E0B" w:rsidRPr="001A2E0B" w:rsidRDefault="001A2E0B" w:rsidP="00270C50">
      <w:pPr>
        <w:rPr>
          <w:sz w:val="20"/>
        </w:rPr>
      </w:pPr>
    </w:p>
    <w:p w:rsidR="00AA73AB" w:rsidRPr="00270C50" w:rsidRDefault="009F72FF" w:rsidP="00270C50">
      <w:pPr>
        <w:ind w:firstLine="709"/>
        <w:jc w:val="both"/>
        <w:rPr>
          <w:rFonts w:eastAsia="Arial"/>
          <w:szCs w:val="28"/>
        </w:rPr>
      </w:pPr>
      <w:r w:rsidRPr="006E6541">
        <w:rPr>
          <w:rFonts w:eastAsia="Arial"/>
          <w:szCs w:val="28"/>
        </w:rPr>
        <w:t>Примечание</w:t>
      </w:r>
      <w:r w:rsidR="001A2E0B" w:rsidRPr="006E6541">
        <w:rPr>
          <w:rFonts w:eastAsia="Arial"/>
          <w:szCs w:val="28"/>
        </w:rPr>
        <w:t>:</w:t>
      </w:r>
      <w:r w:rsidR="00270C50" w:rsidRPr="006E6541">
        <w:rPr>
          <w:rFonts w:eastAsia="Arial"/>
          <w:szCs w:val="28"/>
        </w:rPr>
        <w:t xml:space="preserve"> </w:t>
      </w:r>
      <w:r w:rsidR="00602049" w:rsidRPr="006E6541">
        <w:rPr>
          <w:rFonts w:eastAsia="Arial"/>
          <w:szCs w:val="28"/>
        </w:rPr>
        <w:t xml:space="preserve">* – </w:t>
      </w:r>
      <w:r w:rsidR="00967FA6" w:rsidRPr="006E6541">
        <w:rPr>
          <w:rFonts w:eastAsia="Arial"/>
          <w:szCs w:val="28"/>
        </w:rPr>
        <w:t>для образования земельных участков необходимо внесение изменений 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</w:t>
      </w:r>
      <w:r w:rsidR="00270C50" w:rsidRPr="006E6541">
        <w:rPr>
          <w:rFonts w:eastAsia="Arial"/>
          <w:szCs w:val="28"/>
        </w:rPr>
        <w:t>ого округа – Югры, утвержденный</w:t>
      </w:r>
      <w:r w:rsidR="00967FA6" w:rsidRPr="006E6541">
        <w:rPr>
          <w:rFonts w:eastAsia="Arial"/>
          <w:szCs w:val="28"/>
        </w:rPr>
        <w:t xml:space="preserve"> решением Думы города от 03.12.2024 </w:t>
      </w:r>
      <w:r w:rsidR="006E6541">
        <w:rPr>
          <w:rFonts w:eastAsia="Arial"/>
          <w:szCs w:val="28"/>
        </w:rPr>
        <w:t xml:space="preserve">                          </w:t>
      </w:r>
      <w:r w:rsidR="00967FA6" w:rsidRPr="006E6541">
        <w:rPr>
          <w:rFonts w:eastAsia="Arial"/>
          <w:szCs w:val="28"/>
        </w:rPr>
        <w:t>№ 703-VII ДГ в части приведения территориальных зон в соответствие</w:t>
      </w:r>
      <w:r w:rsidR="00270C50" w:rsidRPr="006E6541">
        <w:rPr>
          <w:rFonts w:eastAsia="Arial"/>
          <w:szCs w:val="28"/>
        </w:rPr>
        <w:t xml:space="preserve"> </w:t>
      </w:r>
      <w:r w:rsidR="00967FA6" w:rsidRPr="006E6541">
        <w:rPr>
          <w:rFonts w:eastAsia="Arial"/>
          <w:szCs w:val="28"/>
        </w:rPr>
        <w:t xml:space="preserve">с существующим размещением объектов. </w:t>
      </w:r>
      <w:r w:rsidR="00DC05CB" w:rsidRPr="006E6541">
        <w:rPr>
          <w:rFonts w:eastAsia="Arial"/>
          <w:szCs w:val="28"/>
        </w:rPr>
        <w:t>В соответствии с пунктами</w:t>
      </w:r>
      <w:r w:rsidR="00967FA6" w:rsidRPr="006E6541">
        <w:rPr>
          <w:rFonts w:eastAsia="Arial"/>
          <w:szCs w:val="28"/>
        </w:rPr>
        <w:t xml:space="preserve"> 4</w:t>
      </w:r>
      <w:r w:rsidR="006E6541">
        <w:rPr>
          <w:rFonts w:eastAsia="Arial"/>
          <w:szCs w:val="28"/>
        </w:rPr>
        <w:t xml:space="preserve">, </w:t>
      </w:r>
      <w:r w:rsidR="00DC05CB" w:rsidRPr="006E6541">
        <w:rPr>
          <w:rFonts w:eastAsia="Arial"/>
          <w:szCs w:val="28"/>
        </w:rPr>
        <w:t>5</w:t>
      </w:r>
      <w:r w:rsidR="00967FA6" w:rsidRPr="006E6541">
        <w:rPr>
          <w:rFonts w:eastAsia="Arial"/>
          <w:szCs w:val="28"/>
        </w:rPr>
        <w:t xml:space="preserve"> статьи 11.2 Земельного кодекса Российской Федерации в целях реализации указанного этапа необходимо согласие собственников жилых помещений многоквартирного жилого дома.</w:t>
      </w:r>
    </w:p>
    <w:p w:rsidR="00045975" w:rsidRDefault="00045975" w:rsidP="00270C50">
      <w:pPr>
        <w:ind w:firstLine="709"/>
        <w:jc w:val="both"/>
        <w:rPr>
          <w:rFonts w:eastAsia="Arial"/>
          <w:szCs w:val="28"/>
        </w:rPr>
      </w:pPr>
    </w:p>
    <w:p w:rsidR="00270C50" w:rsidRDefault="00270C50" w:rsidP="00270C50">
      <w:pPr>
        <w:ind w:firstLine="709"/>
        <w:jc w:val="both"/>
        <w:rPr>
          <w:rFonts w:eastAsia="Arial"/>
          <w:szCs w:val="28"/>
        </w:rPr>
      </w:pPr>
    </w:p>
    <w:p w:rsidR="006E6541" w:rsidRDefault="006E6541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270C50" w:rsidRDefault="00045975" w:rsidP="00270C50">
      <w:pPr>
        <w:tabs>
          <w:tab w:val="left" w:pos="567"/>
        </w:tabs>
        <w:jc w:val="center"/>
        <w:rPr>
          <w:szCs w:val="28"/>
        </w:rPr>
      </w:pPr>
      <w:r>
        <w:rPr>
          <w:szCs w:val="28"/>
        </w:rPr>
        <w:lastRenderedPageBreak/>
        <w:t xml:space="preserve">Перечень и сведения </w:t>
      </w:r>
    </w:p>
    <w:p w:rsidR="00270C50" w:rsidRDefault="00045975" w:rsidP="00270C50">
      <w:pPr>
        <w:tabs>
          <w:tab w:val="left" w:pos="567"/>
        </w:tabs>
        <w:jc w:val="center"/>
        <w:rPr>
          <w:szCs w:val="28"/>
        </w:rPr>
      </w:pPr>
      <w:r>
        <w:rPr>
          <w:szCs w:val="28"/>
        </w:rPr>
        <w:t>о площади образуемых земельных участков,</w:t>
      </w:r>
      <w:r w:rsidR="00270C50">
        <w:rPr>
          <w:szCs w:val="28"/>
        </w:rPr>
        <w:t xml:space="preserve"> </w:t>
      </w:r>
      <w:r>
        <w:rPr>
          <w:szCs w:val="28"/>
        </w:rPr>
        <w:t xml:space="preserve">которые будут отнесены к территориям общего пользования или имуществу общего пользования, </w:t>
      </w:r>
    </w:p>
    <w:p w:rsidR="00045975" w:rsidRDefault="00045975" w:rsidP="00270C50">
      <w:pPr>
        <w:tabs>
          <w:tab w:val="left" w:pos="567"/>
        </w:tabs>
        <w:jc w:val="center"/>
        <w:rPr>
          <w:szCs w:val="28"/>
        </w:rPr>
      </w:pPr>
      <w:r>
        <w:rPr>
          <w:szCs w:val="28"/>
        </w:rPr>
        <w:t>в том числе в отношении которых предполагаются</w:t>
      </w:r>
      <w:r w:rsidR="00270C50">
        <w:rPr>
          <w:szCs w:val="28"/>
        </w:rPr>
        <w:t xml:space="preserve"> </w:t>
      </w:r>
      <w:r>
        <w:rPr>
          <w:szCs w:val="28"/>
        </w:rPr>
        <w:t>резервирование и (или) изъятие для государственных или муниципальных нужд</w:t>
      </w:r>
    </w:p>
    <w:p w:rsidR="00045975" w:rsidRDefault="00045975" w:rsidP="00270C50">
      <w:pPr>
        <w:ind w:firstLine="709"/>
        <w:jc w:val="both"/>
        <w:rPr>
          <w:rFonts w:eastAsia="Arial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1973"/>
        <w:gridCol w:w="1267"/>
        <w:gridCol w:w="1130"/>
        <w:gridCol w:w="1125"/>
        <w:gridCol w:w="2452"/>
        <w:gridCol w:w="2409"/>
        <w:gridCol w:w="1844"/>
        <w:gridCol w:w="2409"/>
        <w:gridCol w:w="4399"/>
        <w:gridCol w:w="1690"/>
      </w:tblGrid>
      <w:tr w:rsidR="00045975" w:rsidRPr="00045975" w:rsidTr="00E04AFA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:rsidR="00045975" w:rsidRPr="00045975" w:rsidRDefault="00045975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975">
              <w:rPr>
                <w:rFonts w:eastAsia="Calibri"/>
                <w:sz w:val="24"/>
                <w:szCs w:val="24"/>
              </w:rPr>
              <w:t xml:space="preserve">Образуемые земельные участки </w:t>
            </w:r>
          </w:p>
        </w:tc>
      </w:tr>
      <w:tr w:rsidR="00045975" w:rsidRPr="00045975" w:rsidTr="00270C50">
        <w:trPr>
          <w:trHeight w:val="309"/>
        </w:trPr>
        <w:tc>
          <w:tcPr>
            <w:tcW w:w="163" w:type="pct"/>
            <w:vMerge w:val="restart"/>
          </w:tcPr>
          <w:p w:rsidR="00045975" w:rsidRPr="00045975" w:rsidRDefault="00045975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975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61" w:type="pct"/>
            <w:vMerge w:val="restart"/>
          </w:tcPr>
          <w:p w:rsidR="00045975" w:rsidRPr="00045975" w:rsidRDefault="00045975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975">
              <w:rPr>
                <w:rFonts w:eastAsia="Calibri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823" w:type="pct"/>
            <w:gridSpan w:val="3"/>
          </w:tcPr>
          <w:p w:rsidR="00045975" w:rsidRPr="00045975" w:rsidRDefault="00045975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975">
              <w:rPr>
                <w:rFonts w:eastAsia="Calibri"/>
                <w:sz w:val="24"/>
                <w:szCs w:val="24"/>
              </w:rPr>
              <w:t>площадь, м</w:t>
            </w:r>
            <w:r w:rsidRPr="00045975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73" w:type="pct"/>
            <w:vMerge w:val="restart"/>
          </w:tcPr>
          <w:p w:rsidR="00045975" w:rsidRPr="00045975" w:rsidRDefault="00045975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975">
              <w:rPr>
                <w:rFonts w:eastAsia="Calibri"/>
                <w:sz w:val="24"/>
                <w:szCs w:val="24"/>
              </w:rPr>
              <w:t>адрес участка</w:t>
            </w:r>
          </w:p>
        </w:tc>
        <w:tc>
          <w:tcPr>
            <w:tcW w:w="563" w:type="pct"/>
            <w:vMerge w:val="restart"/>
          </w:tcPr>
          <w:p w:rsidR="00045975" w:rsidRPr="00045975" w:rsidRDefault="00045975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975">
              <w:rPr>
                <w:rFonts w:eastAsia="Calibri"/>
                <w:sz w:val="24"/>
                <w:szCs w:val="24"/>
              </w:rPr>
              <w:t xml:space="preserve">кадастровый номер исходного земельного участка </w:t>
            </w:r>
          </w:p>
          <w:p w:rsidR="00045975" w:rsidRPr="00045975" w:rsidRDefault="00045975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975">
              <w:rPr>
                <w:rFonts w:eastAsia="Calibri"/>
                <w:sz w:val="24"/>
                <w:szCs w:val="24"/>
              </w:rPr>
              <w:t>(при наличии)</w:t>
            </w:r>
          </w:p>
        </w:tc>
        <w:tc>
          <w:tcPr>
            <w:tcW w:w="431" w:type="pct"/>
            <w:vMerge w:val="restart"/>
          </w:tcPr>
          <w:p w:rsidR="00045975" w:rsidRPr="00045975" w:rsidRDefault="00045975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975">
              <w:rPr>
                <w:rFonts w:eastAsia="Calibri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563" w:type="pct"/>
            <w:vMerge w:val="restart"/>
          </w:tcPr>
          <w:p w:rsidR="00045975" w:rsidRPr="00045975" w:rsidRDefault="00045975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975">
              <w:rPr>
                <w:rFonts w:eastAsia="Calibri"/>
                <w:sz w:val="24"/>
                <w:szCs w:val="24"/>
              </w:rPr>
              <w:t xml:space="preserve">вид разрешенного использования </w:t>
            </w:r>
          </w:p>
          <w:p w:rsidR="00045975" w:rsidRPr="00045975" w:rsidRDefault="00045975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975">
              <w:rPr>
                <w:rFonts w:eastAsia="Calibri"/>
                <w:sz w:val="24"/>
                <w:szCs w:val="24"/>
              </w:rPr>
              <w:t>по проекту межевания</w:t>
            </w:r>
          </w:p>
        </w:tc>
        <w:tc>
          <w:tcPr>
            <w:tcW w:w="1028" w:type="pct"/>
            <w:vMerge w:val="restart"/>
          </w:tcPr>
          <w:p w:rsidR="00045975" w:rsidRPr="00045975" w:rsidRDefault="00045975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975">
              <w:rPr>
                <w:rFonts w:eastAsia="Calibri"/>
                <w:sz w:val="24"/>
                <w:szCs w:val="24"/>
              </w:rPr>
              <w:t xml:space="preserve">возможные </w:t>
            </w:r>
          </w:p>
          <w:p w:rsidR="00045975" w:rsidRPr="00045975" w:rsidRDefault="00045975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975">
              <w:rPr>
                <w:rFonts w:eastAsia="Calibri"/>
                <w:sz w:val="24"/>
                <w:szCs w:val="24"/>
              </w:rPr>
              <w:t>способы образования</w:t>
            </w:r>
          </w:p>
        </w:tc>
        <w:tc>
          <w:tcPr>
            <w:tcW w:w="395" w:type="pct"/>
            <w:vMerge w:val="restart"/>
          </w:tcPr>
          <w:p w:rsidR="00045975" w:rsidRPr="00045975" w:rsidRDefault="00045975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975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045975" w:rsidRPr="00045975" w:rsidTr="00270C50">
        <w:trPr>
          <w:trHeight w:val="1186"/>
        </w:trPr>
        <w:tc>
          <w:tcPr>
            <w:tcW w:w="163" w:type="pct"/>
            <w:vMerge/>
          </w:tcPr>
          <w:p w:rsidR="00045975" w:rsidRPr="00045975" w:rsidRDefault="00045975" w:rsidP="00270C5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1" w:type="pct"/>
            <w:vMerge/>
          </w:tcPr>
          <w:p w:rsidR="00045975" w:rsidRPr="00045975" w:rsidRDefault="00045975" w:rsidP="00270C5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6" w:type="pct"/>
          </w:tcPr>
          <w:p w:rsidR="00045975" w:rsidRPr="00045975" w:rsidRDefault="00045975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975">
              <w:rPr>
                <w:rFonts w:eastAsia="Calibri"/>
                <w:sz w:val="24"/>
                <w:szCs w:val="24"/>
              </w:rPr>
              <w:t>существу-</w:t>
            </w:r>
            <w:proofErr w:type="spellStart"/>
            <w:r w:rsidRPr="00045975">
              <w:rPr>
                <w:rFonts w:eastAsia="Calibri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264" w:type="pct"/>
          </w:tcPr>
          <w:p w:rsidR="00045975" w:rsidRPr="00045975" w:rsidRDefault="00045975" w:rsidP="00270C50">
            <w:pPr>
              <w:ind w:left="-97" w:right="-116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045975">
              <w:rPr>
                <w:rFonts w:eastAsia="Calibri"/>
                <w:spacing w:val="-6"/>
                <w:sz w:val="24"/>
                <w:szCs w:val="24"/>
              </w:rPr>
              <w:t>расчетная</w:t>
            </w:r>
          </w:p>
          <w:p w:rsidR="00045975" w:rsidRPr="00045975" w:rsidRDefault="00045975" w:rsidP="00270C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3" w:type="pct"/>
          </w:tcPr>
          <w:p w:rsidR="00045975" w:rsidRPr="00045975" w:rsidRDefault="00045975" w:rsidP="00270C50">
            <w:pPr>
              <w:ind w:left="-109" w:right="-105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045975">
              <w:rPr>
                <w:rFonts w:eastAsia="Calibri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573" w:type="pct"/>
            <w:vMerge/>
          </w:tcPr>
          <w:p w:rsidR="00045975" w:rsidRPr="00045975" w:rsidRDefault="00045975" w:rsidP="00270C5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:rsidR="00045975" w:rsidRPr="00045975" w:rsidRDefault="00045975" w:rsidP="00270C5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:rsidR="00045975" w:rsidRPr="00045975" w:rsidRDefault="00045975" w:rsidP="00270C5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:rsidR="00045975" w:rsidRPr="00045975" w:rsidRDefault="00045975" w:rsidP="00270C5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8" w:type="pct"/>
            <w:vMerge/>
          </w:tcPr>
          <w:p w:rsidR="00045975" w:rsidRPr="00045975" w:rsidRDefault="00045975" w:rsidP="00270C5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5" w:type="pct"/>
            <w:vMerge/>
            <w:vAlign w:val="center"/>
          </w:tcPr>
          <w:p w:rsidR="00045975" w:rsidRPr="00045975" w:rsidRDefault="00045975" w:rsidP="00270C5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45975" w:rsidRPr="00045975" w:rsidTr="00270C50">
        <w:trPr>
          <w:trHeight w:val="1402"/>
        </w:trPr>
        <w:tc>
          <w:tcPr>
            <w:tcW w:w="163" w:type="pct"/>
          </w:tcPr>
          <w:p w:rsidR="00045975" w:rsidRPr="00045975" w:rsidRDefault="00045975" w:rsidP="00270C50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97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45975" w:rsidRPr="00045975" w:rsidRDefault="00045975" w:rsidP="00270C5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5" w:name="_Hlk220915672"/>
            <w:r w:rsidRPr="000459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:ЗУ18</w:t>
            </w:r>
            <w:bookmarkEnd w:id="5"/>
            <w:r w:rsidR="005725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75" w:rsidRPr="00045975" w:rsidRDefault="00045975" w:rsidP="00270C5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459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75" w:rsidRPr="00045975" w:rsidRDefault="00045975" w:rsidP="00270C5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459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75" w:rsidRPr="00045975" w:rsidRDefault="00045975" w:rsidP="00270C5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459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1 304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75" w:rsidRPr="00045975" w:rsidRDefault="00045975" w:rsidP="00270C50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45975">
              <w:rPr>
                <w:rFonts w:eastAsia="Times New Roman"/>
                <w:bCs/>
                <w:sz w:val="24"/>
                <w:szCs w:val="24"/>
                <w:lang w:eastAsia="ru-RU"/>
              </w:rPr>
              <w:t>Ханты-Мансийский автономный округ – Югра, город Сургут, ул. Чехова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75" w:rsidRPr="00045975" w:rsidRDefault="00045975" w:rsidP="00270C50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045975"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  <w:t>86:10:0101008:13777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75" w:rsidRPr="00045975" w:rsidRDefault="00045975" w:rsidP="00270C50">
            <w:pPr>
              <w:widowControl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045975">
              <w:rPr>
                <w:rFonts w:eastAsia="Times New Roman"/>
                <w:sz w:val="24"/>
                <w:szCs w:val="24"/>
                <w:lang w:eastAsia="ru-RU"/>
              </w:rPr>
              <w:t>под проезд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75" w:rsidRPr="00045975" w:rsidRDefault="00045975" w:rsidP="00270C50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45975">
              <w:rPr>
                <w:rFonts w:eastAsia="Times New Roman"/>
                <w:bCs/>
                <w:sz w:val="24"/>
                <w:szCs w:val="24"/>
                <w:lang w:eastAsia="ru-RU"/>
              </w:rPr>
              <w:t>земельные участки (территории) общего пользования.</w:t>
            </w:r>
          </w:p>
          <w:p w:rsidR="00045975" w:rsidRPr="00045975" w:rsidRDefault="00045975" w:rsidP="00270C50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45975">
              <w:rPr>
                <w:rFonts w:eastAsia="Times New Roman"/>
                <w:bCs/>
                <w:sz w:val="24"/>
                <w:szCs w:val="24"/>
                <w:lang w:eastAsia="ru-RU"/>
              </w:rPr>
              <w:t>(код 12.0)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975" w:rsidRPr="00045975" w:rsidRDefault="00045975" w:rsidP="00270C50">
            <w:pPr>
              <w:ind w:left="39" w:hanging="7"/>
              <w:rPr>
                <w:rFonts w:eastAsia="Times New Roman"/>
                <w:sz w:val="24"/>
                <w:szCs w:val="24"/>
                <w:lang w:eastAsia="ru-RU"/>
              </w:rPr>
            </w:pPr>
            <w:r w:rsidRPr="00045975">
              <w:rPr>
                <w:rFonts w:eastAsia="Times New Roman"/>
                <w:sz w:val="24"/>
                <w:szCs w:val="24"/>
                <w:lang w:eastAsia="ru-RU"/>
              </w:rPr>
              <w:t>образование земельного участка путем перераспределения земельных участков</w:t>
            </w:r>
          </w:p>
          <w:p w:rsidR="00045975" w:rsidRPr="00045975" w:rsidRDefault="00045975" w:rsidP="00270C50">
            <w:pPr>
              <w:ind w:left="39" w:hanging="7"/>
              <w:rPr>
                <w:rFonts w:eastAsia="Times New Roman"/>
                <w:sz w:val="24"/>
                <w:szCs w:val="24"/>
                <w:lang w:eastAsia="ru-RU"/>
              </w:rPr>
            </w:pPr>
            <w:r w:rsidRPr="00045975">
              <w:rPr>
                <w:rFonts w:eastAsia="Times New Roman"/>
                <w:sz w:val="24"/>
                <w:szCs w:val="24"/>
                <w:lang w:eastAsia="ru-RU"/>
              </w:rPr>
              <w:t xml:space="preserve">с кадастровыми номерами </w:t>
            </w:r>
            <w:r w:rsidRPr="000459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86:10:0101008:13777</w:t>
            </w:r>
            <w:r w:rsidRPr="00045975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459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86:10:0101008:25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5975" w:rsidRPr="00045975" w:rsidRDefault="00045975" w:rsidP="00270C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45975">
              <w:rPr>
                <w:rFonts w:eastAsia="Times New Roman"/>
                <w:sz w:val="24"/>
                <w:szCs w:val="24"/>
                <w:lang w:eastAsia="ru-RU"/>
              </w:rPr>
              <w:t>образуемый</w:t>
            </w:r>
          </w:p>
        </w:tc>
      </w:tr>
    </w:tbl>
    <w:p w:rsidR="00045975" w:rsidRDefault="00045975" w:rsidP="00270C50">
      <w:pPr>
        <w:ind w:firstLine="709"/>
        <w:jc w:val="both"/>
        <w:rPr>
          <w:rFonts w:eastAsia="Arial"/>
          <w:szCs w:val="28"/>
        </w:rPr>
      </w:pPr>
    </w:p>
    <w:p w:rsidR="00750858" w:rsidRDefault="00572545" w:rsidP="00270C50">
      <w:pPr>
        <w:ind w:firstLine="709"/>
        <w:jc w:val="both"/>
        <w:rPr>
          <w:rFonts w:eastAsia="Arial"/>
          <w:szCs w:val="28"/>
        </w:rPr>
        <w:sectPr w:rsidR="00750858" w:rsidSect="00385EF9">
          <w:pgSz w:w="23808" w:h="16840" w:orient="landscape" w:code="8"/>
          <w:pgMar w:top="1134" w:right="702" w:bottom="1134" w:left="1701" w:header="454" w:footer="454" w:gutter="0"/>
          <w:cols w:space="708"/>
          <w:docGrid w:linePitch="381"/>
        </w:sectPr>
      </w:pPr>
      <w:r w:rsidRPr="006E6541">
        <w:rPr>
          <w:rFonts w:eastAsia="Arial"/>
          <w:szCs w:val="28"/>
        </w:rPr>
        <w:t>Примечание:</w:t>
      </w:r>
      <w:r w:rsidR="00270C50" w:rsidRPr="006E6541">
        <w:rPr>
          <w:rFonts w:eastAsia="Arial"/>
          <w:szCs w:val="28"/>
        </w:rPr>
        <w:t xml:space="preserve"> </w:t>
      </w:r>
      <w:r w:rsidRPr="006E6541">
        <w:rPr>
          <w:rFonts w:eastAsia="Arial"/>
          <w:szCs w:val="28"/>
        </w:rPr>
        <w:t>* – для образования земельных участков необходимо внесение изменений 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</w:t>
      </w:r>
      <w:r w:rsidR="00270C50" w:rsidRPr="006E6541">
        <w:rPr>
          <w:rFonts w:eastAsia="Arial"/>
          <w:szCs w:val="28"/>
        </w:rPr>
        <w:t>ого округа – Югры, утвержденный</w:t>
      </w:r>
      <w:r w:rsidRPr="006E6541">
        <w:rPr>
          <w:rFonts w:eastAsia="Arial"/>
          <w:szCs w:val="28"/>
        </w:rPr>
        <w:t xml:space="preserve"> решением Думы города от 03.12.2024 </w:t>
      </w:r>
      <w:r w:rsidR="006E6541" w:rsidRPr="006E6541">
        <w:rPr>
          <w:rFonts w:eastAsia="Arial"/>
          <w:szCs w:val="28"/>
        </w:rPr>
        <w:t xml:space="preserve">                              </w:t>
      </w:r>
      <w:r w:rsidRPr="006E6541">
        <w:rPr>
          <w:rFonts w:eastAsia="Arial"/>
          <w:szCs w:val="28"/>
        </w:rPr>
        <w:t>№ 703-VII ДГ в части приведения территориальных зон в соответствие</w:t>
      </w:r>
      <w:r w:rsidR="00270C50" w:rsidRPr="006E6541">
        <w:rPr>
          <w:rFonts w:eastAsia="Arial"/>
          <w:szCs w:val="28"/>
        </w:rPr>
        <w:t xml:space="preserve"> </w:t>
      </w:r>
      <w:r w:rsidRPr="006E6541">
        <w:rPr>
          <w:rFonts w:eastAsia="Arial"/>
          <w:szCs w:val="28"/>
        </w:rPr>
        <w:t>с существующим размещением объектов. В соответствии с пунктами 4</w:t>
      </w:r>
      <w:r w:rsidR="006E6541">
        <w:rPr>
          <w:rFonts w:eastAsia="Arial"/>
          <w:szCs w:val="28"/>
        </w:rPr>
        <w:t xml:space="preserve">, </w:t>
      </w:r>
      <w:r w:rsidRPr="006E6541">
        <w:rPr>
          <w:rFonts w:eastAsia="Arial"/>
          <w:szCs w:val="28"/>
        </w:rPr>
        <w:t>5 статьи 11.2 Земельного кодекса Российской Федерации в целях реализации указанного этапа необходимо согласие собственников жилых помещений многоквартирного</w:t>
      </w:r>
      <w:r w:rsidRPr="00270C50">
        <w:rPr>
          <w:rFonts w:eastAsia="Arial"/>
          <w:szCs w:val="28"/>
        </w:rPr>
        <w:t xml:space="preserve"> жилого дома.</w:t>
      </w:r>
      <w:r w:rsidR="00750858">
        <w:rPr>
          <w:rFonts w:eastAsia="Arial"/>
          <w:szCs w:val="28"/>
        </w:rPr>
        <w:br w:type="page"/>
      </w:r>
    </w:p>
    <w:p w:rsidR="008E3326" w:rsidRPr="008E3326" w:rsidRDefault="008E3326" w:rsidP="00270C50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lastRenderedPageBreak/>
        <w:t>Перечень координат</w:t>
      </w:r>
    </w:p>
    <w:p w:rsidR="008E3326" w:rsidRDefault="008E3326" w:rsidP="00270C50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 xml:space="preserve">характерных точек границ территории элемента планировочной </w:t>
      </w:r>
    </w:p>
    <w:p w:rsidR="008E3326" w:rsidRDefault="008E3326" w:rsidP="00270C50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 xml:space="preserve">структуры в системе координат, используемой для ведения </w:t>
      </w:r>
    </w:p>
    <w:p w:rsidR="008E3326" w:rsidRDefault="008E3326" w:rsidP="00270C50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>Единого государственного реестра недвижимости</w:t>
      </w:r>
    </w:p>
    <w:p w:rsidR="00500F33" w:rsidRDefault="00500F33" w:rsidP="00270C50">
      <w:pPr>
        <w:ind w:firstLine="709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5"/>
        <w:gridCol w:w="3150"/>
        <w:gridCol w:w="3433"/>
      </w:tblGrid>
      <w:tr w:rsidR="00F05FF8" w:rsidRPr="004E249A" w:rsidTr="006E6541">
        <w:trPr>
          <w:cantSplit/>
          <w:jc w:val="center"/>
        </w:trPr>
        <w:tc>
          <w:tcPr>
            <w:tcW w:w="1581" w:type="pct"/>
            <w:vMerge w:val="restart"/>
          </w:tcPr>
          <w:p w:rsidR="00F05FF8" w:rsidRPr="004E249A" w:rsidRDefault="00F05FF8" w:rsidP="00270C50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4E249A">
              <w:rPr>
                <w:sz w:val="24"/>
                <w:szCs w:val="24"/>
              </w:rPr>
              <w:t>Номер точки</w:t>
            </w:r>
          </w:p>
        </w:tc>
        <w:tc>
          <w:tcPr>
            <w:tcW w:w="3419" w:type="pct"/>
            <w:gridSpan w:val="2"/>
          </w:tcPr>
          <w:p w:rsidR="00F05FF8" w:rsidRPr="004E249A" w:rsidRDefault="00F05FF8" w:rsidP="00270C50">
            <w:pPr>
              <w:jc w:val="center"/>
              <w:rPr>
                <w:sz w:val="24"/>
                <w:szCs w:val="24"/>
              </w:rPr>
            </w:pPr>
            <w:r w:rsidRPr="004E249A">
              <w:rPr>
                <w:rFonts w:eastAsia="Calibri"/>
                <w:sz w:val="24"/>
                <w:szCs w:val="24"/>
              </w:rPr>
              <w:t>Координаты, м</w:t>
            </w:r>
          </w:p>
        </w:tc>
      </w:tr>
      <w:tr w:rsidR="00F05FF8" w:rsidRPr="004E249A" w:rsidTr="00F05FF8">
        <w:trPr>
          <w:cantSplit/>
          <w:jc w:val="center"/>
        </w:trPr>
        <w:tc>
          <w:tcPr>
            <w:tcW w:w="1581" w:type="pct"/>
            <w:vMerge/>
            <w:vAlign w:val="center"/>
          </w:tcPr>
          <w:p w:rsidR="00F05FF8" w:rsidRPr="004E249A" w:rsidRDefault="00F05FF8" w:rsidP="00270C50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pct"/>
            <w:vAlign w:val="center"/>
          </w:tcPr>
          <w:p w:rsidR="00F05FF8" w:rsidRPr="004E249A" w:rsidRDefault="00F05FF8" w:rsidP="00270C50">
            <w:pPr>
              <w:jc w:val="center"/>
              <w:rPr>
                <w:sz w:val="24"/>
                <w:szCs w:val="24"/>
                <w:lang w:val="en-US"/>
              </w:rPr>
            </w:pPr>
            <w:r w:rsidRPr="004E249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83" w:type="pct"/>
            <w:vAlign w:val="center"/>
          </w:tcPr>
          <w:p w:rsidR="00F05FF8" w:rsidRPr="004E249A" w:rsidRDefault="00F05FF8" w:rsidP="00270C50">
            <w:pPr>
              <w:jc w:val="center"/>
              <w:rPr>
                <w:sz w:val="24"/>
                <w:szCs w:val="24"/>
                <w:lang w:val="en-US"/>
              </w:rPr>
            </w:pPr>
            <w:r w:rsidRPr="004E249A">
              <w:rPr>
                <w:sz w:val="24"/>
                <w:szCs w:val="24"/>
                <w:lang w:val="en-US"/>
              </w:rPr>
              <w:t>Y</w:t>
            </w:r>
          </w:p>
        </w:tc>
      </w:tr>
      <w:tr w:rsidR="004E249A" w:rsidRPr="004E249A" w:rsidTr="00C97AE8">
        <w:trPr>
          <w:cantSplit/>
          <w:jc w:val="center"/>
        </w:trPr>
        <w:tc>
          <w:tcPr>
            <w:tcW w:w="1581" w:type="pct"/>
            <w:vAlign w:val="center"/>
          </w:tcPr>
          <w:p w:rsidR="004E249A" w:rsidRPr="004E249A" w:rsidRDefault="004E249A" w:rsidP="00270C50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E249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49A" w:rsidRPr="004E249A" w:rsidRDefault="004E249A" w:rsidP="00270C50">
            <w:pPr>
              <w:jc w:val="center"/>
              <w:rPr>
                <w:sz w:val="24"/>
                <w:szCs w:val="24"/>
              </w:rPr>
            </w:pPr>
            <w:r w:rsidRPr="004E249A">
              <w:rPr>
                <w:sz w:val="24"/>
                <w:szCs w:val="24"/>
              </w:rPr>
              <w:t>984621.11</w:t>
            </w:r>
          </w:p>
        </w:tc>
        <w:tc>
          <w:tcPr>
            <w:tcW w:w="1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49A" w:rsidRPr="004E249A" w:rsidRDefault="004E249A" w:rsidP="00270C50">
            <w:pPr>
              <w:jc w:val="center"/>
              <w:rPr>
                <w:color w:val="000000"/>
                <w:sz w:val="24"/>
                <w:szCs w:val="24"/>
              </w:rPr>
            </w:pPr>
            <w:r w:rsidRPr="004E249A">
              <w:rPr>
                <w:color w:val="000000"/>
                <w:sz w:val="24"/>
                <w:szCs w:val="24"/>
              </w:rPr>
              <w:t>3571085.97</w:t>
            </w:r>
          </w:p>
        </w:tc>
      </w:tr>
      <w:tr w:rsidR="004E249A" w:rsidRPr="004E249A" w:rsidTr="00C97AE8">
        <w:trPr>
          <w:cantSplit/>
          <w:jc w:val="center"/>
        </w:trPr>
        <w:tc>
          <w:tcPr>
            <w:tcW w:w="1581" w:type="pct"/>
            <w:vAlign w:val="center"/>
          </w:tcPr>
          <w:p w:rsidR="004E249A" w:rsidRPr="004E249A" w:rsidRDefault="004E249A" w:rsidP="00270C50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E249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49A" w:rsidRPr="004E249A" w:rsidRDefault="004E249A" w:rsidP="00270C50">
            <w:pPr>
              <w:jc w:val="center"/>
              <w:rPr>
                <w:sz w:val="24"/>
                <w:szCs w:val="24"/>
              </w:rPr>
            </w:pPr>
            <w:r w:rsidRPr="004E249A">
              <w:rPr>
                <w:sz w:val="24"/>
                <w:szCs w:val="24"/>
              </w:rPr>
              <w:t>984407.92</w:t>
            </w:r>
          </w:p>
        </w:tc>
        <w:tc>
          <w:tcPr>
            <w:tcW w:w="1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49A" w:rsidRPr="004E249A" w:rsidRDefault="004E249A" w:rsidP="00270C50">
            <w:pPr>
              <w:jc w:val="center"/>
              <w:rPr>
                <w:color w:val="000000"/>
                <w:sz w:val="24"/>
                <w:szCs w:val="24"/>
              </w:rPr>
            </w:pPr>
            <w:r w:rsidRPr="004E249A">
              <w:rPr>
                <w:color w:val="000000"/>
                <w:sz w:val="24"/>
                <w:szCs w:val="24"/>
              </w:rPr>
              <w:t>3571207.83</w:t>
            </w:r>
          </w:p>
        </w:tc>
      </w:tr>
      <w:tr w:rsidR="004E249A" w:rsidRPr="004E249A" w:rsidTr="00C97AE8">
        <w:trPr>
          <w:cantSplit/>
          <w:jc w:val="center"/>
        </w:trPr>
        <w:tc>
          <w:tcPr>
            <w:tcW w:w="1581" w:type="pct"/>
            <w:vAlign w:val="center"/>
          </w:tcPr>
          <w:p w:rsidR="004E249A" w:rsidRPr="004E249A" w:rsidRDefault="004E249A" w:rsidP="00270C50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E249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49A" w:rsidRPr="004E249A" w:rsidRDefault="004E249A" w:rsidP="00270C50">
            <w:pPr>
              <w:jc w:val="center"/>
              <w:rPr>
                <w:sz w:val="24"/>
                <w:szCs w:val="24"/>
              </w:rPr>
            </w:pPr>
            <w:r w:rsidRPr="004E249A">
              <w:rPr>
                <w:sz w:val="24"/>
                <w:szCs w:val="24"/>
              </w:rPr>
              <w:t>984281.26</w:t>
            </w:r>
          </w:p>
        </w:tc>
        <w:tc>
          <w:tcPr>
            <w:tcW w:w="1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49A" w:rsidRPr="004E249A" w:rsidRDefault="004E249A" w:rsidP="00270C50">
            <w:pPr>
              <w:jc w:val="center"/>
              <w:rPr>
                <w:color w:val="000000"/>
                <w:sz w:val="24"/>
                <w:szCs w:val="24"/>
              </w:rPr>
            </w:pPr>
            <w:r w:rsidRPr="004E249A">
              <w:rPr>
                <w:color w:val="000000"/>
                <w:sz w:val="24"/>
                <w:szCs w:val="24"/>
              </w:rPr>
              <w:t>3571898.41</w:t>
            </w:r>
          </w:p>
        </w:tc>
      </w:tr>
      <w:tr w:rsidR="004E249A" w:rsidRPr="004E249A" w:rsidTr="00C97AE8">
        <w:trPr>
          <w:cantSplit/>
          <w:jc w:val="center"/>
        </w:trPr>
        <w:tc>
          <w:tcPr>
            <w:tcW w:w="1581" w:type="pct"/>
            <w:vAlign w:val="center"/>
          </w:tcPr>
          <w:p w:rsidR="004E249A" w:rsidRPr="004E249A" w:rsidRDefault="004E249A" w:rsidP="00270C50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E249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49A" w:rsidRPr="004E249A" w:rsidRDefault="004E249A" w:rsidP="00270C50">
            <w:pPr>
              <w:jc w:val="center"/>
              <w:rPr>
                <w:sz w:val="24"/>
                <w:szCs w:val="24"/>
              </w:rPr>
            </w:pPr>
            <w:r w:rsidRPr="004E249A">
              <w:rPr>
                <w:sz w:val="24"/>
                <w:szCs w:val="24"/>
              </w:rPr>
              <w:t>985033.31</w:t>
            </w:r>
          </w:p>
        </w:tc>
        <w:tc>
          <w:tcPr>
            <w:tcW w:w="1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49A" w:rsidRPr="004E249A" w:rsidRDefault="004E249A" w:rsidP="00270C50">
            <w:pPr>
              <w:jc w:val="center"/>
              <w:rPr>
                <w:color w:val="000000"/>
                <w:sz w:val="24"/>
                <w:szCs w:val="24"/>
              </w:rPr>
            </w:pPr>
            <w:r w:rsidRPr="004E249A">
              <w:rPr>
                <w:color w:val="000000"/>
                <w:sz w:val="24"/>
                <w:szCs w:val="24"/>
              </w:rPr>
              <w:t>3572054.63</w:t>
            </w:r>
          </w:p>
        </w:tc>
      </w:tr>
      <w:tr w:rsidR="004E249A" w:rsidRPr="004E249A" w:rsidTr="004704DA">
        <w:trPr>
          <w:cantSplit/>
          <w:jc w:val="center"/>
        </w:trPr>
        <w:tc>
          <w:tcPr>
            <w:tcW w:w="1581" w:type="pct"/>
            <w:vAlign w:val="center"/>
          </w:tcPr>
          <w:p w:rsidR="004E249A" w:rsidRPr="004E249A" w:rsidRDefault="004E249A" w:rsidP="00270C50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E249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249A" w:rsidRPr="004E249A" w:rsidRDefault="004E249A" w:rsidP="00270C50">
            <w:pPr>
              <w:jc w:val="center"/>
              <w:rPr>
                <w:color w:val="000000"/>
                <w:sz w:val="24"/>
                <w:szCs w:val="24"/>
              </w:rPr>
            </w:pPr>
            <w:r w:rsidRPr="004E249A">
              <w:rPr>
                <w:color w:val="000000"/>
                <w:sz w:val="24"/>
                <w:szCs w:val="24"/>
              </w:rPr>
              <w:t>985148.64</w:t>
            </w:r>
          </w:p>
        </w:tc>
        <w:tc>
          <w:tcPr>
            <w:tcW w:w="1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249A" w:rsidRPr="004E249A" w:rsidRDefault="004E249A" w:rsidP="00270C50">
            <w:pPr>
              <w:jc w:val="center"/>
              <w:rPr>
                <w:color w:val="000000"/>
                <w:sz w:val="24"/>
                <w:szCs w:val="24"/>
              </w:rPr>
            </w:pPr>
            <w:r w:rsidRPr="004E249A">
              <w:rPr>
                <w:color w:val="000000"/>
                <w:sz w:val="24"/>
                <w:szCs w:val="24"/>
              </w:rPr>
              <w:t>3571507.06</w:t>
            </w:r>
          </w:p>
        </w:tc>
      </w:tr>
      <w:tr w:rsidR="004E249A" w:rsidRPr="004E249A" w:rsidTr="004704DA">
        <w:trPr>
          <w:cantSplit/>
          <w:jc w:val="center"/>
        </w:trPr>
        <w:tc>
          <w:tcPr>
            <w:tcW w:w="1581" w:type="pct"/>
            <w:vAlign w:val="center"/>
          </w:tcPr>
          <w:p w:rsidR="004E249A" w:rsidRPr="004E249A" w:rsidRDefault="004E249A" w:rsidP="00270C50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E249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249A" w:rsidRPr="004E249A" w:rsidRDefault="004E249A" w:rsidP="00270C50">
            <w:pPr>
              <w:jc w:val="center"/>
              <w:rPr>
                <w:color w:val="000000"/>
                <w:sz w:val="24"/>
                <w:szCs w:val="24"/>
              </w:rPr>
            </w:pPr>
            <w:r w:rsidRPr="004E249A">
              <w:rPr>
                <w:color w:val="000000"/>
                <w:sz w:val="24"/>
                <w:szCs w:val="24"/>
              </w:rPr>
              <w:t>984818.06</w:t>
            </w:r>
          </w:p>
        </w:tc>
        <w:tc>
          <w:tcPr>
            <w:tcW w:w="1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249A" w:rsidRPr="004E249A" w:rsidRDefault="004E249A" w:rsidP="00270C50">
            <w:pPr>
              <w:jc w:val="center"/>
              <w:rPr>
                <w:color w:val="000000"/>
                <w:sz w:val="24"/>
                <w:szCs w:val="24"/>
              </w:rPr>
            </w:pPr>
            <w:r w:rsidRPr="004E249A">
              <w:rPr>
                <w:color w:val="000000"/>
                <w:sz w:val="24"/>
                <w:szCs w:val="24"/>
              </w:rPr>
              <w:t>3571431.67</w:t>
            </w:r>
          </w:p>
        </w:tc>
      </w:tr>
      <w:tr w:rsidR="004E249A" w:rsidRPr="004E249A" w:rsidTr="004704DA">
        <w:trPr>
          <w:cantSplit/>
          <w:jc w:val="center"/>
        </w:trPr>
        <w:tc>
          <w:tcPr>
            <w:tcW w:w="1581" w:type="pct"/>
            <w:vAlign w:val="center"/>
          </w:tcPr>
          <w:p w:rsidR="004E249A" w:rsidRPr="004E249A" w:rsidRDefault="004E249A" w:rsidP="00270C50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E249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49A" w:rsidRPr="004E249A" w:rsidRDefault="004E249A" w:rsidP="00270C50">
            <w:pPr>
              <w:jc w:val="center"/>
              <w:rPr>
                <w:sz w:val="24"/>
                <w:szCs w:val="24"/>
              </w:rPr>
            </w:pPr>
            <w:r w:rsidRPr="004E249A">
              <w:rPr>
                <w:sz w:val="24"/>
                <w:szCs w:val="24"/>
              </w:rPr>
              <w:t>984621.11</w:t>
            </w:r>
          </w:p>
        </w:tc>
        <w:tc>
          <w:tcPr>
            <w:tcW w:w="1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249A" w:rsidRPr="004E249A" w:rsidRDefault="004E249A" w:rsidP="00270C50">
            <w:pPr>
              <w:jc w:val="center"/>
              <w:rPr>
                <w:color w:val="000000"/>
                <w:sz w:val="24"/>
                <w:szCs w:val="24"/>
              </w:rPr>
            </w:pPr>
            <w:r w:rsidRPr="004E249A">
              <w:rPr>
                <w:color w:val="000000"/>
                <w:sz w:val="24"/>
                <w:szCs w:val="24"/>
              </w:rPr>
              <w:t>3571085.97</w:t>
            </w:r>
          </w:p>
        </w:tc>
      </w:tr>
    </w:tbl>
    <w:p w:rsidR="00075DEC" w:rsidRPr="008E3326" w:rsidRDefault="00075DEC" w:rsidP="00270C50">
      <w:pPr>
        <w:ind w:firstLine="142"/>
        <w:rPr>
          <w:rFonts w:eastAsia="Calibri"/>
          <w:szCs w:val="27"/>
        </w:rPr>
      </w:pPr>
    </w:p>
    <w:sectPr w:rsidR="00075DEC" w:rsidRPr="008E3326" w:rsidSect="00385EF9">
      <w:pgSz w:w="11906" w:h="16840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167" w:rsidRDefault="003E2167" w:rsidP="00F02256">
      <w:r>
        <w:separator/>
      </w:r>
    </w:p>
  </w:endnote>
  <w:endnote w:type="continuationSeparator" w:id="0">
    <w:p w:rsidR="003E2167" w:rsidRDefault="003E2167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167" w:rsidRDefault="003E2167" w:rsidP="00F02256">
      <w:r>
        <w:separator/>
      </w:r>
    </w:p>
  </w:footnote>
  <w:footnote w:type="continuationSeparator" w:id="0">
    <w:p w:rsidR="003E2167" w:rsidRDefault="003E2167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EF9" w:rsidRDefault="00385EF9" w:rsidP="00385EF9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385EF9" w:rsidRDefault="00385E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61844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85EF9" w:rsidRPr="00385EF9" w:rsidRDefault="00385EF9">
        <w:pPr>
          <w:pStyle w:val="a7"/>
          <w:jc w:val="center"/>
          <w:rPr>
            <w:sz w:val="20"/>
            <w:szCs w:val="20"/>
          </w:rPr>
        </w:pPr>
        <w:r w:rsidRPr="00385EF9">
          <w:rPr>
            <w:sz w:val="20"/>
            <w:szCs w:val="20"/>
          </w:rPr>
          <w:fldChar w:fldCharType="begin"/>
        </w:r>
        <w:r w:rsidRPr="00385EF9">
          <w:rPr>
            <w:sz w:val="20"/>
            <w:szCs w:val="20"/>
          </w:rPr>
          <w:instrText>PAGE   \* MERGEFORMAT</w:instrText>
        </w:r>
        <w:r w:rsidRPr="00385EF9">
          <w:rPr>
            <w:sz w:val="20"/>
            <w:szCs w:val="20"/>
          </w:rPr>
          <w:fldChar w:fldCharType="separate"/>
        </w:r>
        <w:r w:rsidR="00614ACB">
          <w:rPr>
            <w:noProof/>
            <w:sz w:val="20"/>
            <w:szCs w:val="20"/>
          </w:rPr>
          <w:t>6</w:t>
        </w:r>
        <w:r w:rsidRPr="00385EF9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8826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9446C" w:rsidRPr="00C9446C" w:rsidRDefault="00C9446C">
        <w:pPr>
          <w:pStyle w:val="a7"/>
          <w:jc w:val="center"/>
          <w:rPr>
            <w:sz w:val="20"/>
          </w:rPr>
        </w:pPr>
        <w:r w:rsidRPr="00C9446C">
          <w:rPr>
            <w:sz w:val="20"/>
          </w:rPr>
          <w:fldChar w:fldCharType="begin"/>
        </w:r>
        <w:r w:rsidRPr="00C9446C">
          <w:rPr>
            <w:sz w:val="20"/>
          </w:rPr>
          <w:instrText>PAGE   \* MERGEFORMAT</w:instrText>
        </w:r>
        <w:r w:rsidRPr="00C9446C">
          <w:rPr>
            <w:sz w:val="20"/>
          </w:rPr>
          <w:fldChar w:fldCharType="separate"/>
        </w:r>
        <w:r w:rsidR="00614ACB">
          <w:rPr>
            <w:noProof/>
            <w:sz w:val="20"/>
          </w:rPr>
          <w:t>1</w:t>
        </w:r>
        <w:r w:rsidRPr="00C9446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016E"/>
    <w:rsid w:val="00000C03"/>
    <w:rsid w:val="00003136"/>
    <w:rsid w:val="00010160"/>
    <w:rsid w:val="00014BB0"/>
    <w:rsid w:val="00017950"/>
    <w:rsid w:val="000358B6"/>
    <w:rsid w:val="00036777"/>
    <w:rsid w:val="00041EA7"/>
    <w:rsid w:val="00041F6D"/>
    <w:rsid w:val="00045975"/>
    <w:rsid w:val="00047E3B"/>
    <w:rsid w:val="0005107A"/>
    <w:rsid w:val="0005177A"/>
    <w:rsid w:val="0005266A"/>
    <w:rsid w:val="00053FEB"/>
    <w:rsid w:val="00056B5A"/>
    <w:rsid w:val="000611B6"/>
    <w:rsid w:val="00066D1C"/>
    <w:rsid w:val="00074098"/>
    <w:rsid w:val="000747CF"/>
    <w:rsid w:val="000750E3"/>
    <w:rsid w:val="00075DEC"/>
    <w:rsid w:val="00076C0D"/>
    <w:rsid w:val="000858EA"/>
    <w:rsid w:val="000872DF"/>
    <w:rsid w:val="00095AFF"/>
    <w:rsid w:val="00097DF9"/>
    <w:rsid w:val="000A201C"/>
    <w:rsid w:val="000A57BC"/>
    <w:rsid w:val="000B5437"/>
    <w:rsid w:val="000C04EE"/>
    <w:rsid w:val="000C2DC1"/>
    <w:rsid w:val="000C3CC6"/>
    <w:rsid w:val="000C40A5"/>
    <w:rsid w:val="000C4C36"/>
    <w:rsid w:val="000D0E71"/>
    <w:rsid w:val="000D0F0A"/>
    <w:rsid w:val="000D1AA1"/>
    <w:rsid w:val="000D7C23"/>
    <w:rsid w:val="000D7EC2"/>
    <w:rsid w:val="000E0CC0"/>
    <w:rsid w:val="000E5C6E"/>
    <w:rsid w:val="000F0E62"/>
    <w:rsid w:val="000F25EB"/>
    <w:rsid w:val="000F3BA6"/>
    <w:rsid w:val="000F4D98"/>
    <w:rsid w:val="00100B10"/>
    <w:rsid w:val="0010118C"/>
    <w:rsid w:val="00105D84"/>
    <w:rsid w:val="00107C09"/>
    <w:rsid w:val="00121C4F"/>
    <w:rsid w:val="001278D3"/>
    <w:rsid w:val="00130D49"/>
    <w:rsid w:val="0013245B"/>
    <w:rsid w:val="00133F2F"/>
    <w:rsid w:val="00143D03"/>
    <w:rsid w:val="00143E11"/>
    <w:rsid w:val="0015036D"/>
    <w:rsid w:val="00150FF5"/>
    <w:rsid w:val="001522FA"/>
    <w:rsid w:val="0015563C"/>
    <w:rsid w:val="001606F5"/>
    <w:rsid w:val="001639D3"/>
    <w:rsid w:val="00164B38"/>
    <w:rsid w:val="00165A9E"/>
    <w:rsid w:val="00172796"/>
    <w:rsid w:val="0017284B"/>
    <w:rsid w:val="00174F58"/>
    <w:rsid w:val="00183A77"/>
    <w:rsid w:val="00183F7D"/>
    <w:rsid w:val="001918C3"/>
    <w:rsid w:val="00193837"/>
    <w:rsid w:val="00193A30"/>
    <w:rsid w:val="001A1A78"/>
    <w:rsid w:val="001A2E0B"/>
    <w:rsid w:val="001A5EC5"/>
    <w:rsid w:val="001A6376"/>
    <w:rsid w:val="001B016C"/>
    <w:rsid w:val="001B53BA"/>
    <w:rsid w:val="001C6085"/>
    <w:rsid w:val="001C7EE9"/>
    <w:rsid w:val="001D418C"/>
    <w:rsid w:val="001D509A"/>
    <w:rsid w:val="001D76E8"/>
    <w:rsid w:val="001E0070"/>
    <w:rsid w:val="001E1A18"/>
    <w:rsid w:val="001E6638"/>
    <w:rsid w:val="002040ED"/>
    <w:rsid w:val="0020498A"/>
    <w:rsid w:val="002076CB"/>
    <w:rsid w:val="002102FF"/>
    <w:rsid w:val="00214391"/>
    <w:rsid w:val="00217F34"/>
    <w:rsid w:val="00220F96"/>
    <w:rsid w:val="00225A58"/>
    <w:rsid w:val="00226928"/>
    <w:rsid w:val="00226A5C"/>
    <w:rsid w:val="00235FAB"/>
    <w:rsid w:val="0023700B"/>
    <w:rsid w:val="00240374"/>
    <w:rsid w:val="00242014"/>
    <w:rsid w:val="00243839"/>
    <w:rsid w:val="00251602"/>
    <w:rsid w:val="00252D8C"/>
    <w:rsid w:val="00254397"/>
    <w:rsid w:val="00265727"/>
    <w:rsid w:val="00270C50"/>
    <w:rsid w:val="00271605"/>
    <w:rsid w:val="00281914"/>
    <w:rsid w:val="002829CE"/>
    <w:rsid w:val="00285B2C"/>
    <w:rsid w:val="0028780E"/>
    <w:rsid w:val="002929AB"/>
    <w:rsid w:val="00295DDC"/>
    <w:rsid w:val="002970A3"/>
    <w:rsid w:val="002972BD"/>
    <w:rsid w:val="002A0E18"/>
    <w:rsid w:val="002A4135"/>
    <w:rsid w:val="002B1830"/>
    <w:rsid w:val="002B354F"/>
    <w:rsid w:val="002B3A26"/>
    <w:rsid w:val="002B5B4B"/>
    <w:rsid w:val="002B635B"/>
    <w:rsid w:val="002C27C1"/>
    <w:rsid w:val="002D7314"/>
    <w:rsid w:val="002E01EC"/>
    <w:rsid w:val="002E3E3A"/>
    <w:rsid w:val="002E63DD"/>
    <w:rsid w:val="002E71BD"/>
    <w:rsid w:val="002F32C4"/>
    <w:rsid w:val="002F5404"/>
    <w:rsid w:val="00302231"/>
    <w:rsid w:val="00302F31"/>
    <w:rsid w:val="00303F4D"/>
    <w:rsid w:val="00306F96"/>
    <w:rsid w:val="00310E47"/>
    <w:rsid w:val="00311BDA"/>
    <w:rsid w:val="003129E8"/>
    <w:rsid w:val="00313AC9"/>
    <w:rsid w:val="00314EDC"/>
    <w:rsid w:val="003211B5"/>
    <w:rsid w:val="0032547F"/>
    <w:rsid w:val="0032657A"/>
    <w:rsid w:val="00326BC9"/>
    <w:rsid w:val="00331C58"/>
    <w:rsid w:val="003331F4"/>
    <w:rsid w:val="003335F7"/>
    <w:rsid w:val="0034300F"/>
    <w:rsid w:val="003567AE"/>
    <w:rsid w:val="00356E39"/>
    <w:rsid w:val="00370A4E"/>
    <w:rsid w:val="003753C4"/>
    <w:rsid w:val="00383319"/>
    <w:rsid w:val="003840DF"/>
    <w:rsid w:val="00385EF9"/>
    <w:rsid w:val="00391FE5"/>
    <w:rsid w:val="0039383E"/>
    <w:rsid w:val="00393ED0"/>
    <w:rsid w:val="00395D4D"/>
    <w:rsid w:val="003970F1"/>
    <w:rsid w:val="003A18D2"/>
    <w:rsid w:val="003A624F"/>
    <w:rsid w:val="003A6C49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4259"/>
    <w:rsid w:val="003D5C83"/>
    <w:rsid w:val="003E00D5"/>
    <w:rsid w:val="003E1AB1"/>
    <w:rsid w:val="003E2167"/>
    <w:rsid w:val="003F122F"/>
    <w:rsid w:val="003F13F4"/>
    <w:rsid w:val="003F2774"/>
    <w:rsid w:val="003F2DA7"/>
    <w:rsid w:val="003F2FDD"/>
    <w:rsid w:val="003F5ABE"/>
    <w:rsid w:val="003F5BF3"/>
    <w:rsid w:val="003F5EF6"/>
    <w:rsid w:val="003F6966"/>
    <w:rsid w:val="003F72EA"/>
    <w:rsid w:val="003F76D4"/>
    <w:rsid w:val="00401427"/>
    <w:rsid w:val="00401B24"/>
    <w:rsid w:val="00402497"/>
    <w:rsid w:val="004112C9"/>
    <w:rsid w:val="0041268C"/>
    <w:rsid w:val="00415667"/>
    <w:rsid w:val="0041629F"/>
    <w:rsid w:val="0041797F"/>
    <w:rsid w:val="00421A29"/>
    <w:rsid w:val="00421F29"/>
    <w:rsid w:val="0043113A"/>
    <w:rsid w:val="00434332"/>
    <w:rsid w:val="00442572"/>
    <w:rsid w:val="00442AC9"/>
    <w:rsid w:val="00450859"/>
    <w:rsid w:val="004545B3"/>
    <w:rsid w:val="00455168"/>
    <w:rsid w:val="00456274"/>
    <w:rsid w:val="00463C5F"/>
    <w:rsid w:val="00465556"/>
    <w:rsid w:val="00471D83"/>
    <w:rsid w:val="00472BBF"/>
    <w:rsid w:val="00473C30"/>
    <w:rsid w:val="00497CA6"/>
    <w:rsid w:val="004A165F"/>
    <w:rsid w:val="004B138A"/>
    <w:rsid w:val="004B24C5"/>
    <w:rsid w:val="004B6C3E"/>
    <w:rsid w:val="004B6F31"/>
    <w:rsid w:val="004C39A1"/>
    <w:rsid w:val="004C5EDD"/>
    <w:rsid w:val="004D2BFF"/>
    <w:rsid w:val="004D450E"/>
    <w:rsid w:val="004D4A47"/>
    <w:rsid w:val="004D5FB7"/>
    <w:rsid w:val="004D662D"/>
    <w:rsid w:val="004E0C39"/>
    <w:rsid w:val="004E249A"/>
    <w:rsid w:val="004E2930"/>
    <w:rsid w:val="004E2A17"/>
    <w:rsid w:val="004F1C89"/>
    <w:rsid w:val="004F2000"/>
    <w:rsid w:val="004F3859"/>
    <w:rsid w:val="004F42C1"/>
    <w:rsid w:val="00500F33"/>
    <w:rsid w:val="00527D54"/>
    <w:rsid w:val="00531AA2"/>
    <w:rsid w:val="00531F19"/>
    <w:rsid w:val="00533EB2"/>
    <w:rsid w:val="005372DF"/>
    <w:rsid w:val="005375F8"/>
    <w:rsid w:val="00540D79"/>
    <w:rsid w:val="00546C99"/>
    <w:rsid w:val="005524FA"/>
    <w:rsid w:val="005562DC"/>
    <w:rsid w:val="0055663C"/>
    <w:rsid w:val="00557CC4"/>
    <w:rsid w:val="00565DCE"/>
    <w:rsid w:val="00567210"/>
    <w:rsid w:val="00571008"/>
    <w:rsid w:val="00571B6A"/>
    <w:rsid w:val="00572545"/>
    <w:rsid w:val="00572C79"/>
    <w:rsid w:val="005754FB"/>
    <w:rsid w:val="005817C4"/>
    <w:rsid w:val="005838D9"/>
    <w:rsid w:val="005862A6"/>
    <w:rsid w:val="00587E91"/>
    <w:rsid w:val="005939FD"/>
    <w:rsid w:val="00593EC2"/>
    <w:rsid w:val="00595669"/>
    <w:rsid w:val="005A274C"/>
    <w:rsid w:val="005A496E"/>
    <w:rsid w:val="005A5DE8"/>
    <w:rsid w:val="005A5FA8"/>
    <w:rsid w:val="005A6215"/>
    <w:rsid w:val="005B099D"/>
    <w:rsid w:val="005B0F20"/>
    <w:rsid w:val="005B468D"/>
    <w:rsid w:val="005B528D"/>
    <w:rsid w:val="005B5A7B"/>
    <w:rsid w:val="005B62B8"/>
    <w:rsid w:val="005B672C"/>
    <w:rsid w:val="005C0103"/>
    <w:rsid w:val="005C3A68"/>
    <w:rsid w:val="005D0124"/>
    <w:rsid w:val="005D4C06"/>
    <w:rsid w:val="005D509E"/>
    <w:rsid w:val="005D5DDC"/>
    <w:rsid w:val="005D5F4F"/>
    <w:rsid w:val="005D7E07"/>
    <w:rsid w:val="005E0F87"/>
    <w:rsid w:val="005E72D5"/>
    <w:rsid w:val="005F143E"/>
    <w:rsid w:val="005F531B"/>
    <w:rsid w:val="005F5519"/>
    <w:rsid w:val="005F77D0"/>
    <w:rsid w:val="005F7C76"/>
    <w:rsid w:val="006010F0"/>
    <w:rsid w:val="00602049"/>
    <w:rsid w:val="006050A2"/>
    <w:rsid w:val="00605628"/>
    <w:rsid w:val="00606E58"/>
    <w:rsid w:val="00611725"/>
    <w:rsid w:val="00612066"/>
    <w:rsid w:val="00614ACB"/>
    <w:rsid w:val="00617CD5"/>
    <w:rsid w:val="00620CC8"/>
    <w:rsid w:val="00621CA1"/>
    <w:rsid w:val="00624E53"/>
    <w:rsid w:val="00625937"/>
    <w:rsid w:val="00627C79"/>
    <w:rsid w:val="00630C5F"/>
    <w:rsid w:val="00633715"/>
    <w:rsid w:val="00634D0C"/>
    <w:rsid w:val="006419CB"/>
    <w:rsid w:val="00643BB4"/>
    <w:rsid w:val="00651389"/>
    <w:rsid w:val="00654524"/>
    <w:rsid w:val="006561F1"/>
    <w:rsid w:val="00662391"/>
    <w:rsid w:val="006650E0"/>
    <w:rsid w:val="00665A2D"/>
    <w:rsid w:val="00666843"/>
    <w:rsid w:val="00666DF8"/>
    <w:rsid w:val="00666EDC"/>
    <w:rsid w:val="006719C4"/>
    <w:rsid w:val="006722D9"/>
    <w:rsid w:val="00677CD5"/>
    <w:rsid w:val="00681039"/>
    <w:rsid w:val="006814FE"/>
    <w:rsid w:val="00682956"/>
    <w:rsid w:val="00687167"/>
    <w:rsid w:val="006933AD"/>
    <w:rsid w:val="00694376"/>
    <w:rsid w:val="0069765F"/>
    <w:rsid w:val="006A1B22"/>
    <w:rsid w:val="006B3A7C"/>
    <w:rsid w:val="006C0D74"/>
    <w:rsid w:val="006C235B"/>
    <w:rsid w:val="006C4768"/>
    <w:rsid w:val="006C6574"/>
    <w:rsid w:val="006D12E9"/>
    <w:rsid w:val="006D199E"/>
    <w:rsid w:val="006D4589"/>
    <w:rsid w:val="006D6AE2"/>
    <w:rsid w:val="006E3452"/>
    <w:rsid w:val="006E4507"/>
    <w:rsid w:val="006E6541"/>
    <w:rsid w:val="006F3022"/>
    <w:rsid w:val="006F3AEA"/>
    <w:rsid w:val="006F77B5"/>
    <w:rsid w:val="00702FFF"/>
    <w:rsid w:val="00703392"/>
    <w:rsid w:val="0070386B"/>
    <w:rsid w:val="007059F7"/>
    <w:rsid w:val="00717FC2"/>
    <w:rsid w:val="00730F50"/>
    <w:rsid w:val="00736320"/>
    <w:rsid w:val="00740985"/>
    <w:rsid w:val="007424E1"/>
    <w:rsid w:val="00744721"/>
    <w:rsid w:val="007453CC"/>
    <w:rsid w:val="00747704"/>
    <w:rsid w:val="00747F08"/>
    <w:rsid w:val="00750858"/>
    <w:rsid w:val="0075290E"/>
    <w:rsid w:val="0075385E"/>
    <w:rsid w:val="007541EB"/>
    <w:rsid w:val="007547AF"/>
    <w:rsid w:val="0075528A"/>
    <w:rsid w:val="00764535"/>
    <w:rsid w:val="00765AB3"/>
    <w:rsid w:val="00766474"/>
    <w:rsid w:val="0076660C"/>
    <w:rsid w:val="007710FC"/>
    <w:rsid w:val="007715D5"/>
    <w:rsid w:val="00772F54"/>
    <w:rsid w:val="0077355C"/>
    <w:rsid w:val="007809C3"/>
    <w:rsid w:val="00780D7B"/>
    <w:rsid w:val="00782B2C"/>
    <w:rsid w:val="007839A2"/>
    <w:rsid w:val="00785927"/>
    <w:rsid w:val="00796DDF"/>
    <w:rsid w:val="007A0A0A"/>
    <w:rsid w:val="007A50D7"/>
    <w:rsid w:val="007A7A32"/>
    <w:rsid w:val="007B054A"/>
    <w:rsid w:val="007C028D"/>
    <w:rsid w:val="007C3089"/>
    <w:rsid w:val="007C5AE4"/>
    <w:rsid w:val="007D1451"/>
    <w:rsid w:val="007D38F5"/>
    <w:rsid w:val="007D39FF"/>
    <w:rsid w:val="007D3AF0"/>
    <w:rsid w:val="007D50DB"/>
    <w:rsid w:val="007D6B18"/>
    <w:rsid w:val="007E2FCA"/>
    <w:rsid w:val="007E591B"/>
    <w:rsid w:val="007F0BEB"/>
    <w:rsid w:val="007F361D"/>
    <w:rsid w:val="007F38DB"/>
    <w:rsid w:val="00804790"/>
    <w:rsid w:val="00807567"/>
    <w:rsid w:val="008113FE"/>
    <w:rsid w:val="008117F2"/>
    <w:rsid w:val="00811C02"/>
    <w:rsid w:val="00812256"/>
    <w:rsid w:val="00813C94"/>
    <w:rsid w:val="00814793"/>
    <w:rsid w:val="00814ABA"/>
    <w:rsid w:val="00820F05"/>
    <w:rsid w:val="00824556"/>
    <w:rsid w:val="00825BDB"/>
    <w:rsid w:val="00827630"/>
    <w:rsid w:val="00830C65"/>
    <w:rsid w:val="00832861"/>
    <w:rsid w:val="00840A94"/>
    <w:rsid w:val="00841470"/>
    <w:rsid w:val="00844286"/>
    <w:rsid w:val="00847B5B"/>
    <w:rsid w:val="00855B84"/>
    <w:rsid w:val="00867C73"/>
    <w:rsid w:val="00871702"/>
    <w:rsid w:val="00871749"/>
    <w:rsid w:val="008728E8"/>
    <w:rsid w:val="0087689F"/>
    <w:rsid w:val="00881A6F"/>
    <w:rsid w:val="00882005"/>
    <w:rsid w:val="00882F66"/>
    <w:rsid w:val="00884231"/>
    <w:rsid w:val="00885DEA"/>
    <w:rsid w:val="00887B3E"/>
    <w:rsid w:val="008907A1"/>
    <w:rsid w:val="00896AC2"/>
    <w:rsid w:val="008A01C2"/>
    <w:rsid w:val="008A28D9"/>
    <w:rsid w:val="008A2B12"/>
    <w:rsid w:val="008A3EBD"/>
    <w:rsid w:val="008A6B9B"/>
    <w:rsid w:val="008A7D72"/>
    <w:rsid w:val="008B6F36"/>
    <w:rsid w:val="008C0FA5"/>
    <w:rsid w:val="008C1883"/>
    <w:rsid w:val="008C1932"/>
    <w:rsid w:val="008C26E3"/>
    <w:rsid w:val="008C78C5"/>
    <w:rsid w:val="008D5678"/>
    <w:rsid w:val="008E0EDC"/>
    <w:rsid w:val="008E2F69"/>
    <w:rsid w:val="008E3326"/>
    <w:rsid w:val="008E372E"/>
    <w:rsid w:val="008E4D4F"/>
    <w:rsid w:val="008F08CA"/>
    <w:rsid w:val="008F317B"/>
    <w:rsid w:val="00907992"/>
    <w:rsid w:val="00910D6C"/>
    <w:rsid w:val="00915687"/>
    <w:rsid w:val="00921B11"/>
    <w:rsid w:val="00921D06"/>
    <w:rsid w:val="00924A56"/>
    <w:rsid w:val="00926FCB"/>
    <w:rsid w:val="009314A5"/>
    <w:rsid w:val="0093220E"/>
    <w:rsid w:val="00932950"/>
    <w:rsid w:val="00933F5F"/>
    <w:rsid w:val="00937488"/>
    <w:rsid w:val="009416F3"/>
    <w:rsid w:val="009445CD"/>
    <w:rsid w:val="0094589F"/>
    <w:rsid w:val="00946A06"/>
    <w:rsid w:val="0095360A"/>
    <w:rsid w:val="0095386B"/>
    <w:rsid w:val="009571D6"/>
    <w:rsid w:val="00960D31"/>
    <w:rsid w:val="00967FA6"/>
    <w:rsid w:val="00970D09"/>
    <w:rsid w:val="00973B71"/>
    <w:rsid w:val="00973E55"/>
    <w:rsid w:val="00977443"/>
    <w:rsid w:val="00981619"/>
    <w:rsid w:val="00981660"/>
    <w:rsid w:val="00983DAF"/>
    <w:rsid w:val="009854E6"/>
    <w:rsid w:val="00990025"/>
    <w:rsid w:val="00992386"/>
    <w:rsid w:val="009955CC"/>
    <w:rsid w:val="00997310"/>
    <w:rsid w:val="009B712B"/>
    <w:rsid w:val="009B754C"/>
    <w:rsid w:val="009C2309"/>
    <w:rsid w:val="009C3EBD"/>
    <w:rsid w:val="009D13BD"/>
    <w:rsid w:val="009D1BDC"/>
    <w:rsid w:val="009D25AA"/>
    <w:rsid w:val="009D2CDC"/>
    <w:rsid w:val="009D3694"/>
    <w:rsid w:val="009D4FA1"/>
    <w:rsid w:val="009E03FB"/>
    <w:rsid w:val="009E13DD"/>
    <w:rsid w:val="009E3518"/>
    <w:rsid w:val="009E3616"/>
    <w:rsid w:val="009E3667"/>
    <w:rsid w:val="009E4AB0"/>
    <w:rsid w:val="009F72FF"/>
    <w:rsid w:val="009F7434"/>
    <w:rsid w:val="00A10B68"/>
    <w:rsid w:val="00A11CC7"/>
    <w:rsid w:val="00A1273F"/>
    <w:rsid w:val="00A22AD0"/>
    <w:rsid w:val="00A24878"/>
    <w:rsid w:val="00A249DB"/>
    <w:rsid w:val="00A26149"/>
    <w:rsid w:val="00A31163"/>
    <w:rsid w:val="00A31AB7"/>
    <w:rsid w:val="00A32878"/>
    <w:rsid w:val="00A35BD8"/>
    <w:rsid w:val="00A369B9"/>
    <w:rsid w:val="00A3780B"/>
    <w:rsid w:val="00A40188"/>
    <w:rsid w:val="00A41468"/>
    <w:rsid w:val="00A4350D"/>
    <w:rsid w:val="00A563CC"/>
    <w:rsid w:val="00A57869"/>
    <w:rsid w:val="00A637CA"/>
    <w:rsid w:val="00A64B00"/>
    <w:rsid w:val="00A87AE7"/>
    <w:rsid w:val="00A91705"/>
    <w:rsid w:val="00A92B9C"/>
    <w:rsid w:val="00A966A1"/>
    <w:rsid w:val="00A97C5A"/>
    <w:rsid w:val="00AA12CA"/>
    <w:rsid w:val="00AA354A"/>
    <w:rsid w:val="00AA5E2D"/>
    <w:rsid w:val="00AA637C"/>
    <w:rsid w:val="00AA73AB"/>
    <w:rsid w:val="00AA74B4"/>
    <w:rsid w:val="00AB00E0"/>
    <w:rsid w:val="00AB5497"/>
    <w:rsid w:val="00AC02C4"/>
    <w:rsid w:val="00AC06FF"/>
    <w:rsid w:val="00AC09B0"/>
    <w:rsid w:val="00AC4703"/>
    <w:rsid w:val="00AC496D"/>
    <w:rsid w:val="00AD0B56"/>
    <w:rsid w:val="00AD2192"/>
    <w:rsid w:val="00AD2C1F"/>
    <w:rsid w:val="00AD4A50"/>
    <w:rsid w:val="00AE0707"/>
    <w:rsid w:val="00AE3713"/>
    <w:rsid w:val="00AF059C"/>
    <w:rsid w:val="00AF332C"/>
    <w:rsid w:val="00AF5B11"/>
    <w:rsid w:val="00AF7B50"/>
    <w:rsid w:val="00B00A40"/>
    <w:rsid w:val="00B06180"/>
    <w:rsid w:val="00B13D01"/>
    <w:rsid w:val="00B142F6"/>
    <w:rsid w:val="00B2039F"/>
    <w:rsid w:val="00B222AD"/>
    <w:rsid w:val="00B25314"/>
    <w:rsid w:val="00B325C6"/>
    <w:rsid w:val="00B35FE7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604CF"/>
    <w:rsid w:val="00B61363"/>
    <w:rsid w:val="00B63E62"/>
    <w:rsid w:val="00B653CF"/>
    <w:rsid w:val="00B7734B"/>
    <w:rsid w:val="00B77A40"/>
    <w:rsid w:val="00B803E5"/>
    <w:rsid w:val="00B80971"/>
    <w:rsid w:val="00B82648"/>
    <w:rsid w:val="00B834B9"/>
    <w:rsid w:val="00B92348"/>
    <w:rsid w:val="00B928E8"/>
    <w:rsid w:val="00B957A6"/>
    <w:rsid w:val="00B96939"/>
    <w:rsid w:val="00B969B9"/>
    <w:rsid w:val="00BA2296"/>
    <w:rsid w:val="00BA2934"/>
    <w:rsid w:val="00BA2C24"/>
    <w:rsid w:val="00BA71B4"/>
    <w:rsid w:val="00BB1A22"/>
    <w:rsid w:val="00BB1A6F"/>
    <w:rsid w:val="00BB3BE2"/>
    <w:rsid w:val="00BB3F86"/>
    <w:rsid w:val="00BB5D76"/>
    <w:rsid w:val="00BB7AC8"/>
    <w:rsid w:val="00BC0ECA"/>
    <w:rsid w:val="00BD5BF6"/>
    <w:rsid w:val="00BD762F"/>
    <w:rsid w:val="00BE1E69"/>
    <w:rsid w:val="00BE5325"/>
    <w:rsid w:val="00BF1623"/>
    <w:rsid w:val="00BF1E7E"/>
    <w:rsid w:val="00C03C74"/>
    <w:rsid w:val="00C10088"/>
    <w:rsid w:val="00C1137C"/>
    <w:rsid w:val="00C2379B"/>
    <w:rsid w:val="00C25019"/>
    <w:rsid w:val="00C26A5F"/>
    <w:rsid w:val="00C32D18"/>
    <w:rsid w:val="00C33B72"/>
    <w:rsid w:val="00C42CD7"/>
    <w:rsid w:val="00C46E2F"/>
    <w:rsid w:val="00C46FA7"/>
    <w:rsid w:val="00C52F97"/>
    <w:rsid w:val="00C53703"/>
    <w:rsid w:val="00C6045A"/>
    <w:rsid w:val="00C63F57"/>
    <w:rsid w:val="00C6560F"/>
    <w:rsid w:val="00C6690F"/>
    <w:rsid w:val="00C671ED"/>
    <w:rsid w:val="00C73468"/>
    <w:rsid w:val="00C739A3"/>
    <w:rsid w:val="00C740CA"/>
    <w:rsid w:val="00C767BD"/>
    <w:rsid w:val="00C82FB9"/>
    <w:rsid w:val="00C84FBB"/>
    <w:rsid w:val="00C929CA"/>
    <w:rsid w:val="00C94164"/>
    <w:rsid w:val="00C9446C"/>
    <w:rsid w:val="00C96DEE"/>
    <w:rsid w:val="00CA028C"/>
    <w:rsid w:val="00CA0E77"/>
    <w:rsid w:val="00CA4C14"/>
    <w:rsid w:val="00CA4FF2"/>
    <w:rsid w:val="00CA7A59"/>
    <w:rsid w:val="00CB260F"/>
    <w:rsid w:val="00CD042A"/>
    <w:rsid w:val="00CD0742"/>
    <w:rsid w:val="00CD229C"/>
    <w:rsid w:val="00CE0256"/>
    <w:rsid w:val="00CE31EB"/>
    <w:rsid w:val="00CE3951"/>
    <w:rsid w:val="00D0137D"/>
    <w:rsid w:val="00D02627"/>
    <w:rsid w:val="00D06A79"/>
    <w:rsid w:val="00D10C3A"/>
    <w:rsid w:val="00D12CA2"/>
    <w:rsid w:val="00D167C3"/>
    <w:rsid w:val="00D243F2"/>
    <w:rsid w:val="00D251AD"/>
    <w:rsid w:val="00D25E7E"/>
    <w:rsid w:val="00D33725"/>
    <w:rsid w:val="00D344BE"/>
    <w:rsid w:val="00D3576E"/>
    <w:rsid w:val="00D37B78"/>
    <w:rsid w:val="00D40875"/>
    <w:rsid w:val="00D4568A"/>
    <w:rsid w:val="00D4589B"/>
    <w:rsid w:val="00D46FFF"/>
    <w:rsid w:val="00D47526"/>
    <w:rsid w:val="00D53ACB"/>
    <w:rsid w:val="00D6462D"/>
    <w:rsid w:val="00D6462F"/>
    <w:rsid w:val="00D6776F"/>
    <w:rsid w:val="00D702EF"/>
    <w:rsid w:val="00D70759"/>
    <w:rsid w:val="00D721D1"/>
    <w:rsid w:val="00D728EC"/>
    <w:rsid w:val="00D72A88"/>
    <w:rsid w:val="00D77EBC"/>
    <w:rsid w:val="00D82131"/>
    <w:rsid w:val="00D87B58"/>
    <w:rsid w:val="00D94A32"/>
    <w:rsid w:val="00D95607"/>
    <w:rsid w:val="00D9580E"/>
    <w:rsid w:val="00DB0812"/>
    <w:rsid w:val="00DB4389"/>
    <w:rsid w:val="00DB66AF"/>
    <w:rsid w:val="00DC05CB"/>
    <w:rsid w:val="00DC081B"/>
    <w:rsid w:val="00DC0F30"/>
    <w:rsid w:val="00DC1265"/>
    <w:rsid w:val="00DC2E5C"/>
    <w:rsid w:val="00DC30BB"/>
    <w:rsid w:val="00DC5D51"/>
    <w:rsid w:val="00DD092F"/>
    <w:rsid w:val="00DD57C1"/>
    <w:rsid w:val="00DD5E51"/>
    <w:rsid w:val="00DE2899"/>
    <w:rsid w:val="00DE33C5"/>
    <w:rsid w:val="00DE3647"/>
    <w:rsid w:val="00DE7814"/>
    <w:rsid w:val="00DF0B5B"/>
    <w:rsid w:val="00DF3BE7"/>
    <w:rsid w:val="00DF7E2C"/>
    <w:rsid w:val="00E02808"/>
    <w:rsid w:val="00E047C1"/>
    <w:rsid w:val="00E048CD"/>
    <w:rsid w:val="00E050B3"/>
    <w:rsid w:val="00E05897"/>
    <w:rsid w:val="00E14040"/>
    <w:rsid w:val="00E14F5D"/>
    <w:rsid w:val="00E15951"/>
    <w:rsid w:val="00E16CB3"/>
    <w:rsid w:val="00E17AC0"/>
    <w:rsid w:val="00E221A4"/>
    <w:rsid w:val="00E239A4"/>
    <w:rsid w:val="00E32FD3"/>
    <w:rsid w:val="00E3742B"/>
    <w:rsid w:val="00E427C1"/>
    <w:rsid w:val="00E42ECD"/>
    <w:rsid w:val="00E43D12"/>
    <w:rsid w:val="00E50DA4"/>
    <w:rsid w:val="00E5194D"/>
    <w:rsid w:val="00E51FDC"/>
    <w:rsid w:val="00E530A4"/>
    <w:rsid w:val="00E530C1"/>
    <w:rsid w:val="00E5588A"/>
    <w:rsid w:val="00E55A5F"/>
    <w:rsid w:val="00E7410E"/>
    <w:rsid w:val="00E83035"/>
    <w:rsid w:val="00E900A3"/>
    <w:rsid w:val="00E910CE"/>
    <w:rsid w:val="00E924FE"/>
    <w:rsid w:val="00E95017"/>
    <w:rsid w:val="00E97D34"/>
    <w:rsid w:val="00EA0105"/>
    <w:rsid w:val="00EA3656"/>
    <w:rsid w:val="00EA6FC7"/>
    <w:rsid w:val="00EB0B0B"/>
    <w:rsid w:val="00EB14DB"/>
    <w:rsid w:val="00EC5F16"/>
    <w:rsid w:val="00EC7699"/>
    <w:rsid w:val="00ED0BCE"/>
    <w:rsid w:val="00ED1E58"/>
    <w:rsid w:val="00ED35FD"/>
    <w:rsid w:val="00ED4812"/>
    <w:rsid w:val="00EE0286"/>
    <w:rsid w:val="00EE2CB2"/>
    <w:rsid w:val="00EE313C"/>
    <w:rsid w:val="00EE3E28"/>
    <w:rsid w:val="00EE6486"/>
    <w:rsid w:val="00EE6E72"/>
    <w:rsid w:val="00EF08A3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05FF8"/>
    <w:rsid w:val="00F06B0E"/>
    <w:rsid w:val="00F10666"/>
    <w:rsid w:val="00F11EC4"/>
    <w:rsid w:val="00F137EE"/>
    <w:rsid w:val="00F13E95"/>
    <w:rsid w:val="00F147C0"/>
    <w:rsid w:val="00F1480E"/>
    <w:rsid w:val="00F237D6"/>
    <w:rsid w:val="00F24603"/>
    <w:rsid w:val="00F26475"/>
    <w:rsid w:val="00F325BC"/>
    <w:rsid w:val="00F32F4B"/>
    <w:rsid w:val="00F345D4"/>
    <w:rsid w:val="00F3490C"/>
    <w:rsid w:val="00F361FF"/>
    <w:rsid w:val="00F47618"/>
    <w:rsid w:val="00F525AD"/>
    <w:rsid w:val="00F60462"/>
    <w:rsid w:val="00F62209"/>
    <w:rsid w:val="00F649FB"/>
    <w:rsid w:val="00F666C5"/>
    <w:rsid w:val="00F71676"/>
    <w:rsid w:val="00F72FE8"/>
    <w:rsid w:val="00F746D0"/>
    <w:rsid w:val="00F74DC0"/>
    <w:rsid w:val="00F76A9E"/>
    <w:rsid w:val="00F80927"/>
    <w:rsid w:val="00F84B6E"/>
    <w:rsid w:val="00F850F6"/>
    <w:rsid w:val="00F85F6C"/>
    <w:rsid w:val="00F87EA0"/>
    <w:rsid w:val="00F93D5F"/>
    <w:rsid w:val="00F9403F"/>
    <w:rsid w:val="00F943D0"/>
    <w:rsid w:val="00F95016"/>
    <w:rsid w:val="00F96271"/>
    <w:rsid w:val="00F9682B"/>
    <w:rsid w:val="00F97B19"/>
    <w:rsid w:val="00FA1260"/>
    <w:rsid w:val="00FA5EC2"/>
    <w:rsid w:val="00FA7D49"/>
    <w:rsid w:val="00FB33AA"/>
    <w:rsid w:val="00FB544E"/>
    <w:rsid w:val="00FB54D8"/>
    <w:rsid w:val="00FC16B3"/>
    <w:rsid w:val="00FC27E7"/>
    <w:rsid w:val="00FC4203"/>
    <w:rsid w:val="00FD7954"/>
    <w:rsid w:val="00FE24CA"/>
    <w:rsid w:val="00FE33A2"/>
    <w:rsid w:val="00FE6011"/>
    <w:rsid w:val="00FE61C3"/>
    <w:rsid w:val="00FE6D1C"/>
    <w:rsid w:val="00FE6DB1"/>
    <w:rsid w:val="00FF35F0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9CECC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C9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8E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rsid w:val="007A0A0A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rsid w:val="007A0A0A"/>
    <w:pPr>
      <w:widowControl w:val="0"/>
      <w:autoSpaceDE w:val="0"/>
    </w:pPr>
    <w:rPr>
      <w:rFonts w:eastAsia="Times New Roman"/>
      <w:sz w:val="24"/>
      <w:szCs w:val="24"/>
      <w:lang w:eastAsia="ar-SA"/>
    </w:rPr>
  </w:style>
  <w:style w:type="character" w:styleId="af0">
    <w:name w:val="page number"/>
    <w:basedOn w:val="a0"/>
    <w:uiPriority w:val="99"/>
    <w:semiHidden/>
    <w:unhideWhenUsed/>
    <w:rsid w:val="00385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5F4CD-9233-4F97-85EB-C6C75CFC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5</cp:revision>
  <cp:lastPrinted>2026-07-07T07:54:00Z</cp:lastPrinted>
  <dcterms:created xsi:type="dcterms:W3CDTF">2026-07-03T13:33:00Z</dcterms:created>
  <dcterms:modified xsi:type="dcterms:W3CDTF">2026-07-09T10:39:00Z</dcterms:modified>
</cp:coreProperties>
</file>