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29" w:rsidRDefault="00A21829" w:rsidP="00656C1A">
      <w:pPr>
        <w:spacing w:line="120" w:lineRule="atLeast"/>
        <w:jc w:val="center"/>
        <w:rPr>
          <w:sz w:val="24"/>
          <w:szCs w:val="24"/>
        </w:rPr>
      </w:pPr>
    </w:p>
    <w:p w:rsidR="00A21829" w:rsidRDefault="00A21829" w:rsidP="00656C1A">
      <w:pPr>
        <w:spacing w:line="120" w:lineRule="atLeast"/>
        <w:jc w:val="center"/>
        <w:rPr>
          <w:sz w:val="24"/>
          <w:szCs w:val="24"/>
        </w:rPr>
      </w:pPr>
    </w:p>
    <w:p w:rsidR="00A21829" w:rsidRPr="00852378" w:rsidRDefault="00A21829" w:rsidP="00656C1A">
      <w:pPr>
        <w:spacing w:line="120" w:lineRule="atLeast"/>
        <w:jc w:val="center"/>
        <w:rPr>
          <w:sz w:val="10"/>
          <w:szCs w:val="10"/>
        </w:rPr>
      </w:pPr>
    </w:p>
    <w:p w:rsidR="00A21829" w:rsidRDefault="00A21829" w:rsidP="00656C1A">
      <w:pPr>
        <w:spacing w:line="120" w:lineRule="atLeast"/>
        <w:jc w:val="center"/>
        <w:rPr>
          <w:sz w:val="10"/>
          <w:szCs w:val="24"/>
        </w:rPr>
      </w:pPr>
    </w:p>
    <w:p w:rsidR="00A21829" w:rsidRPr="005541F0" w:rsidRDefault="00A21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21829" w:rsidRDefault="00A21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21829" w:rsidRPr="005541F0" w:rsidRDefault="00A218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21829" w:rsidRPr="005649E4" w:rsidRDefault="00A21829" w:rsidP="00656C1A">
      <w:pPr>
        <w:spacing w:line="120" w:lineRule="atLeast"/>
        <w:jc w:val="center"/>
        <w:rPr>
          <w:sz w:val="18"/>
          <w:szCs w:val="24"/>
        </w:rPr>
      </w:pPr>
    </w:p>
    <w:p w:rsidR="00A21829" w:rsidRPr="00656C1A" w:rsidRDefault="00A218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21829" w:rsidRPr="005541F0" w:rsidRDefault="00A21829" w:rsidP="00656C1A">
      <w:pPr>
        <w:spacing w:line="120" w:lineRule="atLeast"/>
        <w:jc w:val="center"/>
        <w:rPr>
          <w:sz w:val="18"/>
          <w:szCs w:val="24"/>
        </w:rPr>
      </w:pPr>
    </w:p>
    <w:p w:rsidR="00A21829" w:rsidRPr="005541F0" w:rsidRDefault="00A21829" w:rsidP="00656C1A">
      <w:pPr>
        <w:spacing w:line="120" w:lineRule="atLeast"/>
        <w:jc w:val="center"/>
        <w:rPr>
          <w:sz w:val="20"/>
          <w:szCs w:val="24"/>
        </w:rPr>
      </w:pPr>
    </w:p>
    <w:p w:rsidR="00A21829" w:rsidRPr="00656C1A" w:rsidRDefault="00A2182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A21829" w:rsidRDefault="00A21829" w:rsidP="00656C1A">
      <w:pPr>
        <w:spacing w:line="120" w:lineRule="atLeast"/>
        <w:jc w:val="center"/>
        <w:rPr>
          <w:sz w:val="30"/>
          <w:szCs w:val="24"/>
        </w:rPr>
      </w:pPr>
    </w:p>
    <w:p w:rsidR="00A21829" w:rsidRPr="00656C1A" w:rsidRDefault="00A21829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A2182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21829" w:rsidRPr="00F8214F" w:rsidRDefault="00A21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21829" w:rsidRPr="00F8214F" w:rsidRDefault="0003720B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21829" w:rsidRPr="00F8214F" w:rsidRDefault="00A218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21829" w:rsidRPr="00F8214F" w:rsidRDefault="0003720B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A21829" w:rsidRPr="00A63FB0" w:rsidRDefault="00A218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21829" w:rsidRPr="00A3761A" w:rsidRDefault="0003720B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A21829" w:rsidRPr="00F8214F" w:rsidRDefault="00A2182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A21829" w:rsidRPr="00F8214F" w:rsidRDefault="00A2182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A21829" w:rsidRPr="00AB4194" w:rsidRDefault="00A21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A21829" w:rsidRPr="00F8214F" w:rsidRDefault="0003720B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2361</w:t>
            </w:r>
          </w:p>
        </w:tc>
      </w:tr>
    </w:tbl>
    <w:p w:rsidR="00A21829" w:rsidRPr="00B6300C" w:rsidRDefault="00A21829" w:rsidP="00C725A6">
      <w:pPr>
        <w:rPr>
          <w:rFonts w:cs="Times New Roman"/>
          <w:szCs w:val="28"/>
          <w:lang w:val="en-US"/>
        </w:rPr>
      </w:pPr>
    </w:p>
    <w:p w:rsidR="00B6300C" w:rsidRPr="00B6300C" w:rsidRDefault="00B6300C" w:rsidP="00B6300C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bookmarkStart w:id="5" w:name="Bookmark"/>
      <w:r w:rsidRPr="00B6300C">
        <w:rPr>
          <w:rFonts w:eastAsia="Calibri"/>
          <w:sz w:val="28"/>
          <w:szCs w:val="28"/>
          <w:lang w:eastAsia="en-US"/>
        </w:rPr>
        <w:t xml:space="preserve">О формировании и подписании </w:t>
      </w:r>
    </w:p>
    <w:p w:rsidR="00B6300C" w:rsidRPr="00B6300C" w:rsidRDefault="00B6300C" w:rsidP="00B6300C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B6300C">
        <w:rPr>
          <w:rFonts w:eastAsia="Calibri"/>
          <w:sz w:val="28"/>
          <w:szCs w:val="28"/>
          <w:lang w:eastAsia="en-US"/>
        </w:rPr>
        <w:t>форм федерального статистического</w:t>
      </w:r>
    </w:p>
    <w:p w:rsidR="00B6300C" w:rsidRPr="00B6300C" w:rsidRDefault="00B6300C" w:rsidP="00B6300C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B6300C">
        <w:rPr>
          <w:rFonts w:eastAsia="Calibri"/>
          <w:sz w:val="28"/>
          <w:szCs w:val="28"/>
          <w:lang w:eastAsia="en-US"/>
        </w:rPr>
        <w:t xml:space="preserve">наблюдения в форме электронного </w:t>
      </w:r>
    </w:p>
    <w:p w:rsidR="00B6300C" w:rsidRPr="00B6300C" w:rsidRDefault="00B6300C" w:rsidP="00B6300C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B6300C">
        <w:rPr>
          <w:rFonts w:eastAsia="Calibri"/>
          <w:sz w:val="28"/>
          <w:szCs w:val="28"/>
          <w:lang w:eastAsia="en-US"/>
        </w:rPr>
        <w:t xml:space="preserve">документа с применением усиленной </w:t>
      </w:r>
    </w:p>
    <w:p w:rsidR="00B6300C" w:rsidRPr="00B6300C" w:rsidRDefault="00B6300C" w:rsidP="00B6300C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B6300C">
        <w:rPr>
          <w:rFonts w:eastAsia="Calibri"/>
          <w:sz w:val="28"/>
          <w:szCs w:val="28"/>
          <w:lang w:eastAsia="en-US"/>
        </w:rPr>
        <w:t xml:space="preserve">квалифицированной электронной </w:t>
      </w:r>
    </w:p>
    <w:p w:rsidR="00B6300C" w:rsidRPr="00B6300C" w:rsidRDefault="00B6300C" w:rsidP="00B6300C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B6300C">
        <w:rPr>
          <w:rFonts w:eastAsia="Calibri"/>
          <w:sz w:val="28"/>
          <w:szCs w:val="28"/>
          <w:lang w:eastAsia="en-US"/>
        </w:rPr>
        <w:t xml:space="preserve">подписи с использованием </w:t>
      </w:r>
    </w:p>
    <w:p w:rsidR="00B6300C" w:rsidRPr="00B6300C" w:rsidRDefault="00B6300C" w:rsidP="00B6300C">
      <w:pPr>
        <w:pStyle w:val="Standard"/>
        <w:jc w:val="both"/>
        <w:rPr>
          <w:rFonts w:eastAsia="Calibri"/>
          <w:sz w:val="28"/>
          <w:szCs w:val="28"/>
          <w:lang w:eastAsia="en-US"/>
        </w:rPr>
      </w:pPr>
      <w:r w:rsidRPr="00B6300C">
        <w:rPr>
          <w:rFonts w:eastAsia="Calibri"/>
          <w:sz w:val="28"/>
          <w:szCs w:val="28"/>
          <w:lang w:eastAsia="en-US"/>
        </w:rPr>
        <w:t>машиночитаемых доверенностей</w:t>
      </w:r>
    </w:p>
    <w:p w:rsidR="00B6300C" w:rsidRPr="00B6300C" w:rsidRDefault="00B6300C" w:rsidP="00B6300C">
      <w:pPr>
        <w:pStyle w:val="Standard"/>
        <w:jc w:val="both"/>
        <w:rPr>
          <w:sz w:val="28"/>
          <w:szCs w:val="28"/>
        </w:rPr>
      </w:pPr>
    </w:p>
    <w:p w:rsidR="00B6300C" w:rsidRPr="00B6300C" w:rsidRDefault="00B6300C" w:rsidP="00B6300C">
      <w:pPr>
        <w:pStyle w:val="Standard"/>
        <w:ind w:firstLine="567"/>
        <w:jc w:val="both"/>
      </w:pPr>
    </w:p>
    <w:p w:rsidR="00B6300C" w:rsidRPr="00B6300C" w:rsidRDefault="00B6300C" w:rsidP="00B6300C">
      <w:pPr>
        <w:tabs>
          <w:tab w:val="left" w:pos="1134"/>
          <w:tab w:val="left" w:pos="1276"/>
        </w:tabs>
        <w:autoSpaceDE w:val="0"/>
        <w:adjustRightInd w:val="0"/>
        <w:ind w:firstLine="709"/>
        <w:jc w:val="both"/>
      </w:pPr>
      <w:r w:rsidRPr="00B6300C">
        <w:t xml:space="preserve">В соответствии с федеральными законами от 29.11.2007 № 282-ФЗ                             «Об официальном статистическом учете и системе государственной статистики в Российской Федерации», от 06.04.2011 № 63-ФЗ «Об электронной подписи», постановлением Правительства Российской Федерации от 18.08.2008 № 620 </w:t>
      </w:r>
      <w:r w:rsidRPr="00B6300C">
        <w:br/>
        <w:t xml:space="preserve">«Об условиях предоставления в обязательном порядке первичных статистических данных и административных данных субъектам официального статистического учета», распоряжениями Администрации города от 30.12.2005 № 3686 «Об утверждении Регламента Администрации города», от 01.02.2017 </w:t>
      </w:r>
      <w:r w:rsidRPr="00B6300C">
        <w:br/>
        <w:t xml:space="preserve">№ 130 «Об утверждении положения о функциях учредителя и кураторов </w:t>
      </w:r>
      <w:r w:rsidRPr="00B6300C">
        <w:br/>
        <w:t xml:space="preserve">в отношении муниципальных организаций», от 30.06.2021 № 1047 </w:t>
      </w:r>
      <w:r w:rsidRPr="00B6300C">
        <w:br/>
        <w:t xml:space="preserve">«Об утверждении порядка оформления, выдачи и учета доверенностей </w:t>
      </w:r>
      <w:r w:rsidRPr="00B6300C">
        <w:br/>
        <w:t xml:space="preserve">в Администрации города», от 23.12.2024 № 8525 «О распределении отдельных полномочий Главы города между высшими должностными лицами </w:t>
      </w:r>
      <w:proofErr w:type="spellStart"/>
      <w:r w:rsidRPr="00B6300C">
        <w:t>Админи-страции</w:t>
      </w:r>
      <w:proofErr w:type="spellEnd"/>
      <w:r w:rsidRPr="00B6300C">
        <w:t xml:space="preserve"> города»,:</w:t>
      </w:r>
    </w:p>
    <w:p w:rsidR="00B6300C" w:rsidRPr="00B6300C" w:rsidRDefault="00B6300C" w:rsidP="00B6300C">
      <w:pPr>
        <w:tabs>
          <w:tab w:val="left" w:pos="1702"/>
          <w:tab w:val="left" w:pos="1985"/>
        </w:tabs>
        <w:ind w:firstLine="709"/>
        <w:jc w:val="both"/>
        <w:rPr>
          <w:rFonts w:eastAsia="Times New Roman"/>
          <w:lang w:eastAsia="ru-RU"/>
        </w:rPr>
      </w:pPr>
      <w:r w:rsidRPr="00B6300C">
        <w:rPr>
          <w:rFonts w:eastAsia="Times New Roman"/>
          <w:lang w:eastAsia="ru-RU"/>
        </w:rPr>
        <w:t xml:space="preserve">1. Определить ответственные структурные подразделения Администрации города за формирование форм федерального статистического наблюдения </w:t>
      </w:r>
      <w:r w:rsidRPr="00B6300C">
        <w:rPr>
          <w:rFonts w:eastAsia="Times New Roman"/>
          <w:lang w:eastAsia="ru-RU"/>
        </w:rPr>
        <w:br/>
        <w:t>в форме электронного документа согласно приложению 1.</w:t>
      </w:r>
    </w:p>
    <w:p w:rsidR="00B6300C" w:rsidRPr="00B6300C" w:rsidRDefault="00B6300C" w:rsidP="00B6300C">
      <w:pPr>
        <w:tabs>
          <w:tab w:val="left" w:pos="1702"/>
          <w:tab w:val="left" w:pos="1985"/>
        </w:tabs>
        <w:ind w:firstLine="709"/>
        <w:jc w:val="both"/>
        <w:rPr>
          <w:rFonts w:eastAsia="Times New Roman"/>
          <w:lang w:eastAsia="ru-RU"/>
        </w:rPr>
      </w:pPr>
      <w:r w:rsidRPr="00B6300C">
        <w:rPr>
          <w:rFonts w:eastAsia="Times New Roman"/>
          <w:lang w:eastAsia="ru-RU"/>
        </w:rPr>
        <w:t xml:space="preserve">2. Высшим должностным лицам Администрации города обеспечить подписание форм федерального статистического наблюдения в форме электронного документа с применением усиленной квалифицированной электронной подписи с использованием машиночитаемых доверенностей, </w:t>
      </w:r>
      <w:r w:rsidRPr="00B6300C">
        <w:rPr>
          <w:rFonts w:eastAsia="Times New Roman"/>
          <w:lang w:eastAsia="ru-RU"/>
        </w:rPr>
        <w:br/>
        <w:t>согласно приложению 1.</w:t>
      </w:r>
    </w:p>
    <w:p w:rsidR="00B6300C" w:rsidRPr="00B6300C" w:rsidRDefault="00B6300C" w:rsidP="00B6300C">
      <w:pPr>
        <w:tabs>
          <w:tab w:val="left" w:pos="1134"/>
          <w:tab w:val="left" w:pos="1713"/>
          <w:tab w:val="left" w:pos="1996"/>
        </w:tabs>
        <w:ind w:firstLine="709"/>
        <w:jc w:val="both"/>
      </w:pPr>
      <w:r w:rsidRPr="00B6300C">
        <w:lastRenderedPageBreak/>
        <w:t xml:space="preserve">3. Определить ответственные структурные подразделения Администрации города, наделенные правами юридического лица, за формирование </w:t>
      </w:r>
      <w:r w:rsidRPr="00B6300C">
        <w:br/>
        <w:t>и подписание форм федерального статистического наблюдения в форме электронного документа с применением усиленной квалифицированной электронной подписи и обязательным использованием машиночитаемой доверенности, согласно приложению 2.</w:t>
      </w:r>
    </w:p>
    <w:p w:rsidR="00B6300C" w:rsidRPr="00B6300C" w:rsidRDefault="00B6300C" w:rsidP="00B6300C">
      <w:pPr>
        <w:tabs>
          <w:tab w:val="left" w:pos="1134"/>
          <w:tab w:val="left" w:pos="1713"/>
          <w:tab w:val="left" w:pos="1996"/>
        </w:tabs>
        <w:ind w:firstLine="709"/>
        <w:jc w:val="both"/>
      </w:pPr>
      <w:r w:rsidRPr="00B6300C">
        <w:t>4. Ответственным структурным подразделениям Администрации города:</w:t>
      </w:r>
    </w:p>
    <w:p w:rsidR="00B6300C" w:rsidRPr="00B6300C" w:rsidRDefault="00B6300C" w:rsidP="00B6300C">
      <w:pPr>
        <w:tabs>
          <w:tab w:val="left" w:pos="1701"/>
          <w:tab w:val="left" w:pos="1843"/>
        </w:tabs>
        <w:ind w:firstLine="709"/>
        <w:jc w:val="both"/>
        <w:rPr>
          <w:rFonts w:eastAsia="Times New Roman"/>
          <w:lang w:eastAsia="ru-RU"/>
        </w:rPr>
      </w:pPr>
      <w:r w:rsidRPr="00B6300C">
        <w:rPr>
          <w:rFonts w:eastAsia="Times New Roman"/>
          <w:lang w:eastAsia="ru-RU"/>
        </w:rPr>
        <w:t>4.1. Обеспечить формирование статистических данных по формам федерального статистического наблюдения в форме электронного документа</w:t>
      </w:r>
      <w:r w:rsidRPr="00B6300C">
        <w:rPr>
          <w:rFonts w:eastAsia="Times New Roman"/>
          <w:lang w:eastAsia="ru-RU"/>
        </w:rPr>
        <w:br/>
        <w:t>в сроки, указанные на бланке форм согласно приложениям 1, 2.</w:t>
      </w:r>
    </w:p>
    <w:p w:rsidR="00B6300C" w:rsidRPr="00B6300C" w:rsidRDefault="00B6300C" w:rsidP="00B6300C">
      <w:pPr>
        <w:tabs>
          <w:tab w:val="left" w:pos="1134"/>
          <w:tab w:val="left" w:pos="1854"/>
          <w:tab w:val="left" w:pos="1996"/>
        </w:tabs>
        <w:ind w:firstLine="709"/>
        <w:jc w:val="both"/>
        <w:rPr>
          <w:rFonts w:eastAsia="Times New Roman"/>
          <w:lang w:eastAsia="ru-RU"/>
        </w:rPr>
      </w:pPr>
      <w:r w:rsidRPr="00B6300C">
        <w:rPr>
          <w:rFonts w:eastAsia="Times New Roman"/>
          <w:lang w:eastAsia="ru-RU"/>
        </w:rPr>
        <w:t>4.2. Назначить муниципальным правовым актом структурного подразделения Администрации города ответственных лиц за полноту, достоверность и своевременность формирования статистических данных                     по формам федерального статистического наблюдения в форме электронного документа.</w:t>
      </w:r>
    </w:p>
    <w:p w:rsidR="00B6300C" w:rsidRPr="00B6300C" w:rsidRDefault="00B6300C" w:rsidP="00B6300C">
      <w:pPr>
        <w:tabs>
          <w:tab w:val="left" w:pos="851"/>
          <w:tab w:val="left" w:pos="993"/>
          <w:tab w:val="left" w:pos="1276"/>
        </w:tabs>
        <w:autoSpaceDE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  <w:r w:rsidRPr="00B6300C">
        <w:rPr>
          <w:rFonts w:eastAsia="Times New Roman"/>
          <w:lang w:eastAsia="ru-RU"/>
        </w:rPr>
        <w:t xml:space="preserve">4.3. Установить, что ответственные лица, назначенные муниципальным правовым актом, несут персональную ответственность за достоверность </w:t>
      </w:r>
      <w:r w:rsidRPr="00B6300C">
        <w:rPr>
          <w:rFonts w:eastAsia="Times New Roman"/>
          <w:lang w:eastAsia="ru-RU"/>
        </w:rPr>
        <w:br/>
        <w:t>и своевременность формирования статистических данных по формам федерального статистического наблюдения в форме электронного документа.</w:t>
      </w:r>
    </w:p>
    <w:p w:rsidR="00A21829" w:rsidRDefault="00A21829" w:rsidP="00B6300C">
      <w:pPr>
        <w:tabs>
          <w:tab w:val="left" w:pos="851"/>
          <w:tab w:val="left" w:pos="993"/>
          <w:tab w:val="left" w:pos="1276"/>
        </w:tabs>
        <w:autoSpaceDE w:val="0"/>
        <w:adjustRightInd w:val="0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5. Признать утратившими силу распоряжения Администрации города:</w:t>
      </w:r>
    </w:p>
    <w:p w:rsidR="00A21829" w:rsidRDefault="00A21829" w:rsidP="00B6300C">
      <w:pPr>
        <w:autoSpaceDE w:val="0"/>
        <w:adjustRightInd w:val="0"/>
        <w:ind w:firstLine="709"/>
        <w:jc w:val="both"/>
        <w:rPr>
          <w:rFonts w:eastAsia="Calibri"/>
        </w:rPr>
      </w:pPr>
      <w:r>
        <w:t>- от 29.07.2020 № 1093 «</w:t>
      </w:r>
      <w:r>
        <w:rPr>
          <w:rFonts w:eastAsia="Calibri"/>
        </w:rPr>
        <w:t xml:space="preserve">О предоставлении форм федерального статистического наблюдения в электронном виде структурными </w:t>
      </w:r>
      <w:proofErr w:type="spellStart"/>
      <w:r>
        <w:rPr>
          <w:rFonts w:eastAsia="Calibri"/>
        </w:rPr>
        <w:t>подразде-лениями</w:t>
      </w:r>
      <w:proofErr w:type="spellEnd"/>
      <w:r>
        <w:rPr>
          <w:rFonts w:eastAsia="Calibri"/>
        </w:rPr>
        <w:t xml:space="preserve"> Администрации города»;</w:t>
      </w:r>
    </w:p>
    <w:p w:rsidR="00A21829" w:rsidRP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</w:t>
      </w:r>
      <w:r>
        <w:t xml:space="preserve"> от 08.12.2020 № 2004 </w:t>
      </w:r>
      <w:r w:rsidRPr="00A21829">
        <w:t>«О внесении изменений в распоряжение Администрации города от 29.07.2020 № 1093 «</w:t>
      </w:r>
      <w:r w:rsidRPr="00A21829">
        <w:rPr>
          <w:rFonts w:eastAsia="Calibri"/>
        </w:rPr>
        <w:t>О предоставлении форм федерального статистического наблюдения в электронном виде структурными подразделениями Администрации города»;</w:t>
      </w:r>
    </w:p>
    <w:p w:rsidR="00A21829" w:rsidRP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 w:rsidRPr="00A21829">
        <w:rPr>
          <w:rFonts w:eastAsia="Calibri"/>
        </w:rPr>
        <w:t xml:space="preserve">- </w:t>
      </w:r>
      <w:r w:rsidRPr="00A21829">
        <w:t>от 26.01.2021 № 48 «О внесении изменения в распоряжение Администрации города от 29.07.2020 № 1093 «</w:t>
      </w:r>
      <w:r w:rsidRPr="00A21829">
        <w:rPr>
          <w:rFonts w:eastAsia="Calibri"/>
        </w:rPr>
        <w:t>О предоставлении форм федерального статистического наблюдения в электронном виде структурными подразделениями Администрации города»;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  <w:color w:val="000000" w:themeColor="text1"/>
        </w:rPr>
      </w:pPr>
      <w:r w:rsidRPr="00A21829">
        <w:rPr>
          <w:rFonts w:eastAsia="Calibri"/>
        </w:rPr>
        <w:t xml:space="preserve">- </w:t>
      </w:r>
      <w:r w:rsidRPr="00A21829">
        <w:t>от 12.05.2021 № 659 «О внесении изменений в распоряжение Администрации города от 29.07.2020 № 1093 «</w:t>
      </w:r>
      <w:r w:rsidRPr="00A21829">
        <w:rPr>
          <w:rFonts w:eastAsia="Calibri"/>
        </w:rPr>
        <w:t xml:space="preserve">О предоставлении </w:t>
      </w:r>
      <w:r>
        <w:rPr>
          <w:rFonts w:eastAsia="Calibri"/>
        </w:rPr>
        <w:t xml:space="preserve">форм федерального статистического наблюдения в электронном виде структурными подразделениями </w:t>
      </w:r>
      <w:r>
        <w:rPr>
          <w:rFonts w:eastAsia="Calibri"/>
          <w:color w:val="000000" w:themeColor="text1"/>
        </w:rPr>
        <w:t>Администрации города»</w:t>
      </w:r>
      <w:bookmarkEnd w:id="5"/>
      <w:r>
        <w:rPr>
          <w:rFonts w:eastAsia="Calibri"/>
          <w:color w:val="000000" w:themeColor="text1"/>
        </w:rPr>
        <w:t>;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  <w:color w:val="000000" w:themeColor="text1"/>
        </w:rPr>
        <w:t xml:space="preserve">- от 22.09.2021 № 1551 «О внесении изменения </w:t>
      </w:r>
      <w:r>
        <w:rPr>
          <w:rFonts w:eastAsia="Calibri"/>
        </w:rPr>
        <w:t>в распоряжение Администрации города от 29.07.2020 № 1093 «О предоставлении форм федерального статистического наблюдения в электронном виде структурными подразделениями Администрации города»;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от 22.11.2021 № 2013 «О внесении изменения в распоряжение Администрации города от 29.07.2020 № 1093 «О предоставлении форм федерального статистического наблюдения в электронном виде структурными подразделениями Администрации города»;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>- от 29.04.2022 № 798 «О внесении изменения в распоряжение Администрации города от 29.07.2020 № 1093 «О предоставлении форм федерального статистического наблюдения в электронном виде структурными подразделениями Администрации города»;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от 21.02.2023 № 484 «О внесении изменения в распоряжение Администрации города от 29.07.2020 № 1093 «О предоставлении форм федерального статистического наблюдения в электронном виде структурными подразделениями Администрации города»;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от 16.08.2023 № 2377 «О внесении изменения в распоряжение Администрации города от 29.07.2020 № 1093 «О предоставлении форм федерального статистического наблюдения в электронном виде структурными подразделениями Администрации города»;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>- от 21.03.2024 № 1290 «О внесении изменения в распоряжение Администрации города от 29.07.2020 № 1093 «О предоставлении форм федерального статистического наблюдения в электронном виде структурными подразделениями Администрации города».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6. Комитету информационной политики обнародовать (разместить) настоящее распоряжение на официальном портале Администрации города: www.admsurgut.ru. 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7.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  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8. </w:t>
      </w:r>
      <w:r>
        <w:t xml:space="preserve">Настоящее распоряжение вступает в силу с момента его издания </w:t>
      </w:r>
      <w:r>
        <w:br/>
        <w:t>и распространяется на правоотношения, возникшие с 01.03.2025 года.</w:t>
      </w:r>
    </w:p>
    <w:p w:rsidR="00A21829" w:rsidRDefault="00A21829" w:rsidP="00A21829">
      <w:pPr>
        <w:autoSpaceDE w:val="0"/>
        <w:adjustRightInd w:val="0"/>
        <w:ind w:firstLine="709"/>
        <w:jc w:val="both"/>
        <w:rPr>
          <w:rFonts w:eastAsia="SimSun"/>
        </w:rPr>
      </w:pPr>
      <w:r>
        <w:rPr>
          <w:rFonts w:eastAsia="Calibri"/>
        </w:rPr>
        <w:t xml:space="preserve">9. </w:t>
      </w:r>
      <w:r>
        <w:t>Контроль за выполнением распоряжения возложить на высших должностных лиц Администрации города в рамках их компетенции:</w:t>
      </w:r>
    </w:p>
    <w:p w:rsidR="00A21829" w:rsidRDefault="00A21829" w:rsidP="00A21829">
      <w:pPr>
        <w:autoSpaceDE w:val="0"/>
        <w:adjustRightInd w:val="0"/>
        <w:ind w:firstLine="709"/>
        <w:jc w:val="both"/>
      </w:pPr>
      <w:r>
        <w:t>- заместителя Главы города, курирующего сферу городского хозяйства, природопользования и экологии, управления земельными ресурсами городского округа и имуществом, находящимися в муниципальной собственности;</w:t>
      </w:r>
    </w:p>
    <w:p w:rsidR="00A21829" w:rsidRDefault="00A21829" w:rsidP="00A21829">
      <w:pPr>
        <w:autoSpaceDE w:val="0"/>
        <w:adjustRightInd w:val="0"/>
        <w:ind w:firstLine="709"/>
        <w:jc w:val="both"/>
      </w:pPr>
      <w:r>
        <w:t>- заместителя Главы города, курирующего сферу экономики;</w:t>
      </w:r>
    </w:p>
    <w:p w:rsidR="00A21829" w:rsidRDefault="00A21829" w:rsidP="00A21829">
      <w:pPr>
        <w:autoSpaceDE w:val="0"/>
        <w:adjustRightInd w:val="0"/>
        <w:ind w:firstLine="709"/>
        <w:jc w:val="both"/>
      </w:pPr>
      <w:r>
        <w:t>- заместителя Главы города, курирующего сферу бюджета и финансов;</w:t>
      </w:r>
    </w:p>
    <w:p w:rsidR="00A21829" w:rsidRDefault="00A21829" w:rsidP="00A21829">
      <w:pPr>
        <w:autoSpaceDE w:val="0"/>
        <w:adjustRightInd w:val="0"/>
        <w:ind w:firstLine="709"/>
        <w:jc w:val="both"/>
      </w:pPr>
      <w:r>
        <w:t>- заместителя Главы города, курирующего социальную сферу;</w:t>
      </w:r>
    </w:p>
    <w:p w:rsidR="00A21829" w:rsidRDefault="00A21829" w:rsidP="00A21829">
      <w:pPr>
        <w:autoSpaceDE w:val="0"/>
        <w:adjustRightInd w:val="0"/>
        <w:ind w:firstLine="709"/>
        <w:jc w:val="both"/>
      </w:pPr>
      <w:r w:rsidRPr="00A21829">
        <w:rPr>
          <w:spacing w:val="-4"/>
        </w:rPr>
        <w:t>- заместителя Главы города, курирующего сферу внутренней и молодёжной</w:t>
      </w:r>
      <w:r>
        <w:t xml:space="preserve"> политики;</w:t>
      </w:r>
    </w:p>
    <w:p w:rsidR="00A21829" w:rsidRPr="00A21829" w:rsidRDefault="00A21829" w:rsidP="00A21829">
      <w:pPr>
        <w:autoSpaceDE w:val="0"/>
        <w:adjustRightInd w:val="0"/>
        <w:ind w:firstLine="709"/>
        <w:jc w:val="both"/>
      </w:pPr>
      <w:r w:rsidRPr="00A21829">
        <w:t xml:space="preserve">- заместителя Главы города, курирующего сферу архитектуры и </w:t>
      </w:r>
      <w:proofErr w:type="spellStart"/>
      <w:r w:rsidRPr="00A21829">
        <w:t>градо</w:t>
      </w:r>
      <w:proofErr w:type="spellEnd"/>
      <w:r>
        <w:t>-</w:t>
      </w:r>
      <w:r w:rsidRPr="00A21829">
        <w:t>строительства;</w:t>
      </w:r>
    </w:p>
    <w:p w:rsidR="00A21829" w:rsidRDefault="00A21829" w:rsidP="00A21829">
      <w:pPr>
        <w:autoSpaceDE w:val="0"/>
        <w:adjustRightInd w:val="0"/>
        <w:ind w:firstLine="709"/>
        <w:jc w:val="both"/>
      </w:pPr>
      <w:r>
        <w:t>- управляющего делами Администрации города.</w:t>
      </w: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autoSpaceDE w:val="0"/>
        <w:adjustRightInd w:val="0"/>
        <w:rPr>
          <w:bCs/>
        </w:rPr>
      </w:pPr>
      <w:r>
        <w:rPr>
          <w:bCs/>
        </w:rPr>
        <w:t>Заместитель Главы города                                                               А.М. Кириленко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</w:pP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</w:pP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</w:pP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</w:pP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5954"/>
        <w:rPr>
          <w:rFonts w:eastAsia="SimSun"/>
          <w:kern w:val="3"/>
        </w:rPr>
      </w:pPr>
      <w:r>
        <w:t>Приложение 1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5954"/>
      </w:pPr>
      <w:r>
        <w:t>к распоряжению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5954"/>
      </w:pPr>
      <w:r>
        <w:t>Администрации города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5954"/>
      </w:pPr>
      <w:r>
        <w:t>от _____________ №_______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</w:pP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</w:pP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</w:pPr>
      <w:r>
        <w:t xml:space="preserve">Перечень 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</w:pPr>
      <w:r>
        <w:t xml:space="preserve">структурных подразделений Администрации города и высших должностных лиц Администрации города, ответственных за формирование </w:t>
      </w:r>
      <w:r>
        <w:br/>
        <w:t xml:space="preserve">и подписание форм федерального статистического наблюдения </w:t>
      </w:r>
    </w:p>
    <w:p w:rsidR="00A21829" w:rsidRDefault="00B6300C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  <w:rPr>
          <w:rFonts w:eastAsia="Times New Roman"/>
          <w:lang w:eastAsia="ru-RU"/>
        </w:rPr>
      </w:pPr>
      <w:r w:rsidRPr="00B6300C">
        <w:rPr>
          <w:rFonts w:eastAsia="Times New Roman"/>
          <w:lang w:eastAsia="ru-RU"/>
        </w:rPr>
        <w:t>в форме электронного документа</w:t>
      </w:r>
    </w:p>
    <w:p w:rsidR="00B6300C" w:rsidRDefault="00B6300C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252"/>
        <w:gridCol w:w="3124"/>
      </w:tblGrid>
      <w:tr w:rsidR="00A21829" w:rsidRPr="00A21829" w:rsidTr="00A2182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Структурное подразделение Администрации города, ответственное </w:t>
            </w:r>
          </w:p>
          <w:p w:rsidR="00A21829" w:rsidRDefault="00A2182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 формирование статистических </w:t>
            </w:r>
          </w:p>
          <w:p w:rsidR="00A21829" w:rsidRPr="00A21829" w:rsidRDefault="00A2182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данных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21829" w:rsidRPr="00A21829" w:rsidRDefault="00A2182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формы статистической отчетности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9" w:rsidRPr="00A21829" w:rsidRDefault="00A21829" w:rsidP="00A2182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Высшее должностное лицо Администрации города, ответственное за подписание форм статистической отчетности от лица Администрации города</w:t>
            </w:r>
          </w:p>
        </w:tc>
      </w:tr>
      <w:tr w:rsidR="00A21829" w:rsidRPr="00A21829" w:rsidTr="00A21829">
        <w:trPr>
          <w:cantSplit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>Департамент городского хозяйства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29" w:rsidRP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>отчетность о жилищных условиях населения, жилищно-коммунальном хозяйстве:</w:t>
            </w:r>
          </w:p>
          <w:p w:rsidR="00A21829" w:rsidRP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>1-жилфонд – «Сведения о жилищном фонде»;</w:t>
            </w:r>
          </w:p>
          <w:p w:rsid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 xml:space="preserve">26-ЖКХ – «Сведения </w:t>
            </w:r>
          </w:p>
          <w:p w:rsidR="00A21829" w:rsidRP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>о предоставлении гражданам социальной поддержки по оплате жилого помещения и коммунальных услуг»;</w:t>
            </w:r>
          </w:p>
          <w:p w:rsidR="00A21829" w:rsidRP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>1-КХ – «Сведения о благоустройстве городских населенных пунктов».</w:t>
            </w:r>
          </w:p>
          <w:p w:rsidR="00A21829" w:rsidRP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>Отчетность о показателях транспорта и связи:</w:t>
            </w:r>
          </w:p>
          <w:p w:rsidR="00A21829" w:rsidRP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>1-автотранс – «Сведения о работе автобусов по маршрутам регулярных перевозок»;</w:t>
            </w:r>
          </w:p>
          <w:p w:rsid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 xml:space="preserve">3-ДГ (МО) – «Сведения </w:t>
            </w:r>
          </w:p>
          <w:p w:rsid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 xml:space="preserve">об автомобильных дорогах общего пользования местного значения </w:t>
            </w:r>
          </w:p>
          <w:p w:rsidR="00A21829" w:rsidRPr="00A21829" w:rsidRDefault="00A21829">
            <w:pPr>
              <w:pStyle w:val="1"/>
              <w:spacing w:line="256" w:lineRule="auto"/>
              <w:rPr>
                <w:color w:val="000000" w:themeColor="text1"/>
                <w:szCs w:val="24"/>
                <w:lang w:eastAsia="en-US"/>
              </w:rPr>
            </w:pPr>
            <w:r w:rsidRPr="00A21829">
              <w:rPr>
                <w:color w:val="000000" w:themeColor="text1"/>
                <w:szCs w:val="24"/>
                <w:lang w:eastAsia="en-US"/>
              </w:rPr>
              <w:t>и искусственных сооружениях на них»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9" w:rsidRDefault="00A21829" w:rsidP="00A21829">
            <w:pPr>
              <w:pStyle w:val="1"/>
              <w:spacing w:line="256" w:lineRule="auto"/>
              <w:ind w:left="137"/>
              <w:rPr>
                <w:color w:val="auto"/>
                <w:szCs w:val="24"/>
                <w:lang w:eastAsia="en-US"/>
              </w:rPr>
            </w:pPr>
            <w:r w:rsidRPr="00A21829">
              <w:rPr>
                <w:color w:val="auto"/>
                <w:szCs w:val="24"/>
                <w:lang w:eastAsia="en-US"/>
              </w:rPr>
              <w:t xml:space="preserve">заместитель Главы города курирующий сферу городского хозяйства, природопользования </w:t>
            </w:r>
          </w:p>
          <w:p w:rsidR="00A21829" w:rsidRDefault="00A21829" w:rsidP="00A21829">
            <w:pPr>
              <w:pStyle w:val="1"/>
              <w:spacing w:line="256" w:lineRule="auto"/>
              <w:ind w:left="137"/>
              <w:rPr>
                <w:color w:val="auto"/>
                <w:szCs w:val="24"/>
                <w:lang w:eastAsia="en-US"/>
              </w:rPr>
            </w:pPr>
            <w:r w:rsidRPr="00A21829">
              <w:rPr>
                <w:color w:val="auto"/>
                <w:szCs w:val="24"/>
                <w:lang w:eastAsia="en-US"/>
              </w:rPr>
              <w:t xml:space="preserve">и экологии, управления земельными ресурсами городского округа </w:t>
            </w:r>
          </w:p>
          <w:p w:rsidR="00A21829" w:rsidRDefault="00A21829" w:rsidP="00A21829">
            <w:pPr>
              <w:pStyle w:val="1"/>
              <w:spacing w:line="256" w:lineRule="auto"/>
              <w:ind w:left="137"/>
              <w:rPr>
                <w:color w:val="auto"/>
                <w:szCs w:val="24"/>
                <w:lang w:eastAsia="en-US"/>
              </w:rPr>
            </w:pPr>
            <w:r w:rsidRPr="00A21829">
              <w:rPr>
                <w:color w:val="auto"/>
                <w:szCs w:val="24"/>
                <w:lang w:eastAsia="en-US"/>
              </w:rPr>
              <w:t xml:space="preserve">и имуществом, находящимся </w:t>
            </w:r>
          </w:p>
          <w:p w:rsidR="00A21829" w:rsidRDefault="00A21829" w:rsidP="00A21829">
            <w:pPr>
              <w:pStyle w:val="1"/>
              <w:spacing w:line="256" w:lineRule="auto"/>
              <w:ind w:left="137"/>
              <w:rPr>
                <w:color w:val="auto"/>
                <w:szCs w:val="24"/>
                <w:lang w:eastAsia="en-US"/>
              </w:rPr>
            </w:pPr>
            <w:r w:rsidRPr="00A21829">
              <w:rPr>
                <w:color w:val="auto"/>
                <w:szCs w:val="24"/>
                <w:lang w:eastAsia="en-US"/>
              </w:rPr>
              <w:t xml:space="preserve">в муниципальной собственности или лицо </w:t>
            </w:r>
          </w:p>
          <w:p w:rsidR="00A21829" w:rsidRPr="00A21829" w:rsidRDefault="00A21829" w:rsidP="00A21829">
            <w:pPr>
              <w:pStyle w:val="1"/>
              <w:spacing w:line="256" w:lineRule="auto"/>
              <w:ind w:left="137"/>
              <w:rPr>
                <w:color w:val="auto"/>
                <w:szCs w:val="24"/>
                <w:lang w:eastAsia="en-US"/>
              </w:rPr>
            </w:pPr>
            <w:r w:rsidRPr="00A21829">
              <w:rPr>
                <w:color w:val="auto"/>
                <w:szCs w:val="24"/>
                <w:lang w:eastAsia="en-US"/>
              </w:rPr>
              <w:t>его замещающее</w:t>
            </w:r>
          </w:p>
        </w:tc>
      </w:tr>
      <w:tr w:rsidR="00A21829" w:rsidRPr="00A21829" w:rsidTr="00A2182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Комитет внутренней  и молодёжной политики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отчетность о показателях молодежной политики:</w:t>
            </w:r>
          </w:p>
          <w:p w:rsidR="00A21829" w:rsidRPr="00A21829" w:rsidRDefault="00A21829" w:rsidP="00A21829">
            <w:pP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1-молодежь – «Сведения о сфере молодежной политики в Российской Федерации»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9" w:rsidRDefault="00A21829" w:rsidP="00A21829">
            <w:pPr>
              <w:ind w:left="137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21829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заместитель Главы города, курирующий сферу внутренней и молодёжной политики или лицо </w:t>
            </w:r>
          </w:p>
          <w:p w:rsidR="00A21829" w:rsidRP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cs="Times New Roman"/>
                <w:sz w:val="24"/>
                <w:szCs w:val="24"/>
                <w:shd w:val="clear" w:color="auto" w:fill="FFFFFF"/>
              </w:rPr>
              <w:t>его замещающее</w:t>
            </w:r>
          </w:p>
        </w:tc>
      </w:tr>
    </w:tbl>
    <w:p w:rsidR="00A21829" w:rsidRDefault="00A21829">
      <w:r>
        <w:br w:type="page"/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4252"/>
        <w:gridCol w:w="3124"/>
      </w:tblGrid>
      <w:tr w:rsidR="00A21829" w:rsidRPr="00A21829" w:rsidTr="00A2182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бюджетного учёта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отчётности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 w:rsidP="00A21829">
            <w:pPr>
              <w:ind w:right="-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тчетность о показателях рынка труда: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1-Т (МС) – «Сведения о численности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фонде заработной платы, дополнительном профессиональном образовании</w:t>
            </w:r>
            <w:r w:rsidRPr="00A21829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муниципальных служащих»;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П-4 – «Сведения о численности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заработной плате работников»;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1 – «Сведения о распределении численности работников по размерам заработной платы»;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3-Ф – «Сведения о просроченной задолженности по заработной плате»</w:t>
            </w:r>
            <w:r w:rsidRPr="00A2182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  <w:r w:rsidR="00B6300C"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21829" w:rsidRPr="00A21829" w:rsidRDefault="00A21829" w:rsidP="00A21829">
            <w:pPr>
              <w:ind w:right="-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Отчетность в сфере науки и инноваций: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3-информ – «Сведения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об использовании цифровых технологий и производстве связанных с ними товаров и услуг».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Отчетность об инвестициях: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18-КС – «Сведения об инвестициях 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основной капитал, направленных 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 охрану окружающей среды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рациональное использование природных ресурсов»;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П-2 – «Сведения об инвестициях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в нефинансовые активы»;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П-2 (</w:t>
            </w:r>
            <w:proofErr w:type="spellStart"/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инвест</w:t>
            </w:r>
            <w:proofErr w:type="spellEnd"/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) – «Сведения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об инвестиционной деятельности».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Отчетность по общеэкономическим показателям деятельности: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11 (краткая) – «Сведения о наличии </w:t>
            </w:r>
          </w:p>
          <w:p w:rsidR="00A21829" w:rsidRPr="00A21829" w:rsidRDefault="00A21829" w:rsidP="00A21829">
            <w:pPr>
              <w:ind w:right="-114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движении основных фондов</w:t>
            </w:r>
            <w:r w:rsidRPr="00A2182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(средств) некоммерческих организаций»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города, курирующий сферу бюджета и финансов </w:t>
            </w:r>
          </w:p>
          <w:p w:rsidR="00A21829" w:rsidRP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  <w:tr w:rsidR="00A21829" w:rsidRPr="00A21829" w:rsidTr="00A21829">
        <w:trPr>
          <w:trHeight w:val="184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потребительского рынка и защиты прав потребителей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отчетность о показателях в торговле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гостиничных услугах (розничная торговля):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1-ТОРГ (МО) – «Сведения об объектах розничной торговли и общественного питания»;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3-ярмарка – «Сведения о числе торговых мест на ярмарках»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города, курирующий сферу экономики или лицо </w:t>
            </w:r>
          </w:p>
          <w:p w:rsidR="00A21829" w:rsidRP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его замещающее</w:t>
            </w:r>
          </w:p>
          <w:p w:rsidR="00A21829" w:rsidRP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21829" w:rsidRPr="00A21829" w:rsidTr="00A21829">
        <w:trPr>
          <w:trHeight w:val="296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Отдел социально-экономического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отчетность о деятельности органов местного самоуправления: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1-МО – «Сведения об объектах инфраструктуры муниципального образования»;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Приложение к форме 1-МО – «Показатели для оценки эффективности деятельности органов местного самоуправления муниципальных, городских округов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муниципальных районов»</w:t>
            </w: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29" w:rsidRPr="00A21829" w:rsidRDefault="00A21829" w:rsidP="00A21829">
            <w:pPr>
              <w:ind w:left="137"/>
              <w:rPr>
                <w:rFonts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A21829" w:rsidRPr="00A21829" w:rsidTr="00A2182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Управление документационного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организационного обеспечения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Отчетность по общеэкономическим показателям деятельности: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4-ТЭР – «Сведения об использовании топливно- энергетических ресурсов»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управляющий делами Администрации города </w:t>
            </w:r>
          </w:p>
          <w:p w:rsidR="00A21829" w:rsidRP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или лицо его замещающее</w:t>
            </w:r>
          </w:p>
        </w:tc>
      </w:tr>
      <w:tr w:rsidR="00A21829" w:rsidRPr="00A21829" w:rsidTr="00A2182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Управление кадров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муниципальной службы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отчетность о показателях рынка труда: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1-Т (МС) – «Сведения о численности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фонде заработной платы, дополнительном профессиональном образовании муниципальных служащих»;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П-4 (НЗ) – «Сведения о неполной занятости и движении работников»;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1-ПР – «Сведения о приостановке (забастовке) и возобновлении работы трудовых коллективов»</w:t>
            </w:r>
            <w:r w:rsidRPr="00A21829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829" w:rsidRPr="00A21829" w:rsidRDefault="00A21829" w:rsidP="00A21829">
            <w:pPr>
              <w:ind w:left="137"/>
              <w:rPr>
                <w:rFonts w:eastAsia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A21829" w:rsidRPr="00A21829" w:rsidTr="00A21829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Отдел по организации работы комиссии </w:t>
            </w:r>
          </w:p>
          <w:p w:rsidR="00A21829" w:rsidRPr="00A21829" w:rsidRDefault="00A21829" w:rsidP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по делам несовершеннолетних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защите их прав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отчетность о деятельности комиссии по делам несовершеннолетних </w:t>
            </w:r>
          </w:p>
          <w:p w:rsidR="00A21829" w:rsidRP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защите их прав по профилактике безнадзорности и правонарушений несовершеннолетних:</w:t>
            </w:r>
          </w:p>
          <w:p w:rsidR="00A21829" w:rsidRDefault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1-КДН – «Сведения о деятельности комиссии по делам несовершеннолетних и защите их прав по профилактике безнадзорности </w:t>
            </w:r>
          </w:p>
          <w:p w:rsidR="00A21829" w:rsidRPr="00A21829" w:rsidRDefault="00A21829" w:rsidP="00A21829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и правонарушений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несовершеннолетних»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заместитель Главы города, курирующий социальную сферу или лицо </w:t>
            </w:r>
          </w:p>
          <w:p w:rsidR="00A21829" w:rsidRPr="00A21829" w:rsidRDefault="00A21829" w:rsidP="00A21829">
            <w:pPr>
              <w:ind w:left="137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его замещающее</w:t>
            </w:r>
          </w:p>
        </w:tc>
      </w:tr>
    </w:tbl>
    <w:p w:rsidR="00A21829" w:rsidRPr="00A21829" w:rsidRDefault="00A21829" w:rsidP="00A21829">
      <w:pPr>
        <w:autoSpaceDE w:val="0"/>
        <w:adjustRightInd w:val="0"/>
        <w:jc w:val="both"/>
        <w:rPr>
          <w:rFonts w:cs="Times New Roman"/>
          <w:bCs/>
          <w:sz w:val="26"/>
          <w:szCs w:val="26"/>
        </w:rPr>
      </w:pPr>
    </w:p>
    <w:p w:rsidR="00A21829" w:rsidRPr="00A21829" w:rsidRDefault="00A21829" w:rsidP="00A21829">
      <w:pPr>
        <w:autoSpaceDE w:val="0"/>
        <w:adjustRightInd w:val="0"/>
        <w:ind w:left="-142"/>
        <w:jc w:val="both"/>
        <w:rPr>
          <w:rFonts w:cs="Times New Roman"/>
          <w:bCs/>
          <w:sz w:val="26"/>
          <w:szCs w:val="26"/>
        </w:rPr>
      </w:pPr>
      <w:r w:rsidRPr="00A21829">
        <w:rPr>
          <w:rFonts w:cs="Times New Roman"/>
          <w:bCs/>
          <w:sz w:val="26"/>
          <w:szCs w:val="26"/>
        </w:rPr>
        <w:t>Примечание:</w:t>
      </w:r>
      <w:r w:rsidRPr="00A21829">
        <w:rPr>
          <w:rFonts w:cs="Times New Roman"/>
          <w:b/>
          <w:bCs/>
          <w:sz w:val="26"/>
          <w:szCs w:val="26"/>
          <w:vertAlign w:val="superscript"/>
        </w:rPr>
        <w:t>*</w:t>
      </w:r>
      <w:r w:rsidRPr="00A21829">
        <w:rPr>
          <w:rFonts w:cs="Times New Roman"/>
          <w:bCs/>
          <w:sz w:val="26"/>
          <w:szCs w:val="26"/>
        </w:rPr>
        <w:t xml:space="preserve"> – формы 3-Ф, 1-ПР предоставляются только при наличии наблюдаемого явления</w:t>
      </w:r>
      <w:r>
        <w:rPr>
          <w:rFonts w:cs="Times New Roman"/>
          <w:bCs/>
          <w:sz w:val="26"/>
          <w:szCs w:val="26"/>
        </w:rPr>
        <w:t>.</w:t>
      </w:r>
    </w:p>
    <w:p w:rsidR="00A21829" w:rsidRPr="00A21829" w:rsidRDefault="00A21829" w:rsidP="00A21829">
      <w:pPr>
        <w:autoSpaceDE w:val="0"/>
        <w:adjustRightInd w:val="0"/>
        <w:jc w:val="both"/>
        <w:rPr>
          <w:rFonts w:cs="Times New Roman"/>
          <w:bCs/>
          <w:sz w:val="26"/>
          <w:szCs w:val="26"/>
        </w:rPr>
      </w:pPr>
    </w:p>
    <w:p w:rsidR="00A21829" w:rsidRPr="00A21829" w:rsidRDefault="00A21829" w:rsidP="00A21829">
      <w:pPr>
        <w:pStyle w:val="Standard"/>
        <w:rPr>
          <w:kern w:val="3"/>
        </w:rPr>
      </w:pPr>
    </w:p>
    <w:p w:rsidR="00A21829" w:rsidRP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Pr="00A21829" w:rsidRDefault="00A21829" w:rsidP="00A21829">
      <w:pPr>
        <w:pStyle w:val="Standard"/>
      </w:pPr>
    </w:p>
    <w:p w:rsidR="00A21829" w:rsidRP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Default="00A21829" w:rsidP="00A21829">
      <w:pPr>
        <w:pStyle w:val="Standard"/>
      </w:pPr>
    </w:p>
    <w:p w:rsidR="00A21829" w:rsidRPr="00A21829" w:rsidRDefault="00A21829" w:rsidP="00A21829">
      <w:pPr>
        <w:pStyle w:val="Standard"/>
      </w:pP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5954"/>
        <w:rPr>
          <w:rFonts w:eastAsia="SimSun"/>
          <w:kern w:val="3"/>
        </w:rPr>
      </w:pPr>
      <w:r>
        <w:t>Приложение 2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5954"/>
      </w:pPr>
      <w:r>
        <w:t>к распоряжению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5954"/>
      </w:pPr>
      <w:r>
        <w:t>Администрации города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5954"/>
      </w:pPr>
      <w:r>
        <w:t>от _____________ №_______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</w:pP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</w:pP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</w:pPr>
      <w:r>
        <w:t xml:space="preserve">Перечень </w:t>
      </w:r>
    </w:p>
    <w:p w:rsidR="00A21829" w:rsidRDefault="00A21829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  <w:rPr>
          <w:rFonts w:eastAsia="Times New Roman"/>
          <w:lang w:eastAsia="ru-RU"/>
        </w:rPr>
      </w:pPr>
      <w:r>
        <w:t xml:space="preserve">ответственных структурных подразделений Администрации города, наделенных правами юридического лица и ответственных </w:t>
      </w:r>
      <w:r>
        <w:br/>
        <w:t xml:space="preserve">за формирование и подписание форм федерального статистического наблюдения </w:t>
      </w:r>
      <w:r w:rsidR="00B6300C" w:rsidRPr="00B6300C">
        <w:rPr>
          <w:rFonts w:eastAsia="Times New Roman"/>
          <w:lang w:eastAsia="ru-RU"/>
        </w:rPr>
        <w:t>в форме электронного документа</w:t>
      </w:r>
    </w:p>
    <w:p w:rsidR="00B6300C" w:rsidRDefault="00B6300C" w:rsidP="00A21829">
      <w:pPr>
        <w:tabs>
          <w:tab w:val="left" w:pos="1134"/>
          <w:tab w:val="left" w:pos="1276"/>
        </w:tabs>
        <w:autoSpaceDE w:val="0"/>
        <w:adjustRightInd w:val="0"/>
        <w:ind w:firstLine="709"/>
        <w:jc w:val="center"/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6804"/>
      </w:tblGrid>
      <w:tr w:rsidR="00A21829" w:rsidTr="00A218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Департамент финансов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о показателях рынка труда:</w:t>
            </w:r>
          </w:p>
          <w:p w:rsidR="00A21829" w:rsidRDefault="00A21829">
            <w:pPr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1-Т (МС) – «Сведения о численности и фонде заработной платы, дополнительном профессиональном образовании</w:t>
            </w:r>
            <w:r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муниципальных служащих»;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 – «Сведения о распределении численности работников по размерам заработной платы»;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П-4 – «Сведения о численности и заработной плате работников»;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П-4 (НЗ) – «Сведения о неполной занятости и движении работников»;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1-ПР – «Сведения о приостановке (забастовке) </w:t>
            </w:r>
          </w:p>
          <w:p w:rsidR="00A21829" w:rsidRPr="00B6300C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возобновлении работы трудовых коллективов»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B6300C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3-Ф – «Сведения о просроченной задолженности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 заработной плате»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B6300C"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в сфере науки и инноваций: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3-информ – «Сведения об использовании цифровых технологий и производстве связанных с ними товаров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услуг».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об инвестициях: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П-2 – «Сведения об инвестициях в нефинансовые активы»;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П-2 (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инвест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) – «Сведения об инвестиционной деятельности»</w:t>
            </w:r>
            <w:r>
              <w:rPr>
                <w:rFonts w:eastAsia="Times New Roman"/>
                <w:sz w:val="26"/>
                <w:szCs w:val="26"/>
              </w:rPr>
              <w:t>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по общеэкономическим показателям деятельности:</w:t>
            </w:r>
          </w:p>
          <w:p w:rsidR="00A21829" w:rsidRDefault="00A21829">
            <w:pPr>
              <w:rPr>
                <w:rFonts w:eastAsia="SimSu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11 (краткая) – «Сведения о наличии и движении основных фондов (средств) некоммерческих организаций»</w:t>
            </w:r>
          </w:p>
        </w:tc>
      </w:tr>
      <w:tr w:rsidR="00A21829" w:rsidTr="00A218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Департамент архитектуры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градостроительства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о показателях в строительстве: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1-разрешение – «Сведения о выданных разрешениях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на строительство и разрешениях на ввод объектов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в эксплуатацию» (ежемесячно);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1-КХ – «Сведения о благоустройстве городских населенных пунктов».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о показателях рынка труда:</w:t>
            </w:r>
          </w:p>
          <w:p w:rsidR="00A21829" w:rsidRDefault="00A21829">
            <w:pPr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1-Т (МС) – «Сведения о численности и фонде заработной платы, дополнительном профессиональном образовании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муниципальных служащих»;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П-4 – «Сведения о численности и заработной плате работников»;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П-4 (НЗ) – «Сведения о неполной занятости и движении работников»;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1-ПР – «Сведения о приостановке (забастовке)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возобновлении работы трудовых коллективов»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B6300C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3-Ф – «Сведения о просроченной задолженности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 заработной плате»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B6300C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в сфере науки и инноваций: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3-информ – «Сведения об использовании цифровых технологий и производстве связанных с ними товаров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услуг».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об инвестициях: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П-2 – «Сведения об инвестициях в нефинансовые активы»;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П-2 (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инвест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) – «Сведения об инвестиционной деятельности».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по общеэкономическим показателям деятельности: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11 (краткая) – «Сведения о наличии и движении основных фондов (средств) некоммерческих организаций»;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4-ТЭР – «Сведения об использовании топливно-энергетических ресурсов</w:t>
            </w:r>
          </w:p>
        </w:tc>
      </w:tr>
      <w:tr w:rsidR="00A21829" w:rsidTr="00A218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Департамент имущественных </w:t>
            </w:r>
          </w:p>
          <w:p w:rsidR="00A21829" w:rsidRDefault="00A21829" w:rsidP="00A21829">
            <w:pPr>
              <w:ind w:right="-105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</w:t>
            </w:r>
            <w:r w:rsidRPr="00A2182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земельных</w:t>
            </w:r>
            <w:r w:rsidRPr="00A21829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отношений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29" w:rsidRDefault="00A21829">
            <w:pPr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отчетность о жилищных условиях населения, жилищно-коммунальном хозяйстве: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4-жилфонд – «Сведения о предоставлении гражданам жилых помещений»;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4-соцнайм – «Сведения о количестве семей, получивших жилое помещение по договорам социального найма».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о показателях рынка труда: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1-Т (МС) – «Сведения о численности и фонде заработной платы, дополнительном профессиональном образовании муниципальных служащих»;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П-4 – «Сведения о численности и заработной плате работников»;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П-4 (НЗ) – «Сведения о неполной занятости и движении работников»;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1-ПР – «Сведения о приостановке (забастовке)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возобновлении работы трудовых коллективов»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B6300C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3-Ф – «Сведения о просроченной задолженности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 заработной плате»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B6300C" w:rsidRPr="00A21829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в сфере науки и инноваций: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3-информ – «Сведения об использовании цифровых технологий и производстве связанных с ними товаров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услуг».</w:t>
            </w:r>
          </w:p>
          <w:p w:rsidR="00A21829" w:rsidRDefault="00A21829">
            <w:pPr>
              <w:spacing w:line="254" w:lineRule="auto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Отчетность об инвестициях: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П-2 – «Сведения об инвестициях в нефинансовые активы»;</w:t>
            </w:r>
          </w:p>
          <w:p w:rsidR="00A21829" w:rsidRDefault="00A21829">
            <w:pPr>
              <w:rPr>
                <w:rFonts w:eastAsia="SimSun"/>
                <w:sz w:val="26"/>
                <w:szCs w:val="26"/>
              </w:rPr>
            </w:pPr>
            <w:r>
              <w:rPr>
                <w:sz w:val="26"/>
                <w:szCs w:val="26"/>
              </w:rPr>
              <w:t>П-2 (</w:t>
            </w:r>
            <w:proofErr w:type="spellStart"/>
            <w:r>
              <w:rPr>
                <w:sz w:val="26"/>
                <w:szCs w:val="26"/>
              </w:rPr>
              <w:t>инвест</w:t>
            </w:r>
            <w:proofErr w:type="spellEnd"/>
            <w:r>
              <w:rPr>
                <w:sz w:val="26"/>
                <w:szCs w:val="26"/>
              </w:rPr>
              <w:t>) – «Сведения об инвестиционной деятельности».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по общеэкономическим показателям деятельности: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11 (краткая) – «Сведения о наличии и движении основных фондов (средств) некоммерческих организаций»;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4-ТЭР – «Сведения об использовании топливно-энергетических ресурсов</w:t>
            </w:r>
          </w:p>
        </w:tc>
      </w:tr>
      <w:tr w:rsidR="00A21829" w:rsidTr="00A21829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Департамент образования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о показателях рынка труда:</w:t>
            </w:r>
          </w:p>
          <w:p w:rsidR="00A21829" w:rsidRDefault="00A21829">
            <w:pPr>
              <w:rPr>
                <w:rFonts w:eastAsia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1-Т (МС) – «Сведения о численности и фонде заработной платы, дополнительном профессиональном образовании</w:t>
            </w:r>
            <w:r>
              <w:rPr>
                <w:rFonts w:eastAsia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/>
                <w:color w:val="000000" w:themeColor="text1"/>
                <w:sz w:val="26"/>
                <w:szCs w:val="26"/>
                <w:lang w:eastAsia="ru-RU"/>
              </w:rPr>
              <w:t>муниципальных служащих»;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П-4 – «Сведения о численности и заработной плате работников»;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П-4 (НЗ) – «Сведения о неполной занятости и движении работников»;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1-ПР – «Сведения о приостановке (забастовке)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возобновлении работы трудовых коллективов»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B6300C">
              <w:rPr>
                <w:rFonts w:eastAsia="Times New Roman"/>
                <w:sz w:val="26"/>
                <w:szCs w:val="26"/>
                <w:lang w:eastAsia="ru-RU"/>
              </w:rPr>
              <w:t>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3-Ф – «Сведения о просроченной задолженности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 заработной плате»</w:t>
            </w:r>
            <w:r>
              <w:rPr>
                <w:rFonts w:eastAsia="Times New Roman"/>
                <w:sz w:val="26"/>
                <w:szCs w:val="26"/>
                <w:vertAlign w:val="superscript"/>
                <w:lang w:eastAsia="ru-RU"/>
              </w:rPr>
              <w:t>*</w:t>
            </w:r>
            <w:r w:rsidR="00B6300C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в сфере науки и инноваций: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3-информ – «Сведения об использовании цифровых технологий и производстве связанных с ними товаров 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 услуг».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об инвестициях: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П-2 – «Сведения об инвестициях в нефинансовые активы»;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П-2 (</w:t>
            </w:r>
            <w:proofErr w:type="spellStart"/>
            <w:r>
              <w:rPr>
                <w:rFonts w:eastAsia="Times New Roman"/>
                <w:sz w:val="26"/>
                <w:szCs w:val="26"/>
                <w:lang w:eastAsia="ru-RU"/>
              </w:rPr>
              <w:t>инвест</w:t>
            </w:r>
            <w:proofErr w:type="spellEnd"/>
            <w:r>
              <w:rPr>
                <w:rFonts w:eastAsia="Times New Roman"/>
                <w:sz w:val="26"/>
                <w:szCs w:val="26"/>
                <w:lang w:eastAsia="ru-RU"/>
              </w:rPr>
              <w:t>) – «Сведения об инвестиционной деятельности».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Отчетность по общеэкономическим показателям деятельности:</w:t>
            </w:r>
          </w:p>
          <w:p w:rsidR="00A21829" w:rsidRDefault="00A21829">
            <w:pPr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11 (краткая) – «Сведения о наличии и движении основных фондов (средств) некоммерческих организаций»</w:t>
            </w:r>
          </w:p>
        </w:tc>
      </w:tr>
    </w:tbl>
    <w:p w:rsidR="00A21829" w:rsidRDefault="00A21829" w:rsidP="00A21829">
      <w:pPr>
        <w:autoSpaceDE w:val="0"/>
        <w:adjustRightInd w:val="0"/>
        <w:jc w:val="both"/>
        <w:rPr>
          <w:bCs/>
          <w:sz w:val="26"/>
          <w:szCs w:val="26"/>
        </w:rPr>
      </w:pPr>
    </w:p>
    <w:p w:rsidR="00A21829" w:rsidRDefault="00A21829" w:rsidP="00A21829">
      <w:pPr>
        <w:autoSpaceDE w:val="0"/>
        <w:adjustRightInd w:val="0"/>
        <w:jc w:val="both"/>
        <w:rPr>
          <w:bCs/>
          <w:sz w:val="26"/>
          <w:szCs w:val="26"/>
        </w:rPr>
      </w:pPr>
      <w:r w:rsidRPr="00A21829">
        <w:rPr>
          <w:bCs/>
          <w:sz w:val="26"/>
          <w:szCs w:val="26"/>
        </w:rPr>
        <w:t xml:space="preserve">Примечание: </w:t>
      </w:r>
      <w:r w:rsidRPr="00A21829">
        <w:rPr>
          <w:b/>
          <w:bCs/>
          <w:sz w:val="26"/>
          <w:szCs w:val="26"/>
          <w:vertAlign w:val="superscript"/>
        </w:rPr>
        <w:t>*</w:t>
      </w:r>
      <w:r w:rsidRPr="00A21829">
        <w:rPr>
          <w:bCs/>
          <w:sz w:val="26"/>
          <w:szCs w:val="26"/>
        </w:rPr>
        <w:t xml:space="preserve"> – формы 3-Ф, 1-ПР предоставляются только при наличии наблюдаемого явления</w:t>
      </w:r>
      <w:r>
        <w:rPr>
          <w:bCs/>
          <w:sz w:val="26"/>
          <w:szCs w:val="26"/>
        </w:rPr>
        <w:t>.</w:t>
      </w:r>
    </w:p>
    <w:p w:rsidR="00A21829" w:rsidRDefault="00A21829" w:rsidP="00A21829">
      <w:pPr>
        <w:autoSpaceDE w:val="0"/>
        <w:adjustRightInd w:val="0"/>
        <w:jc w:val="both"/>
        <w:rPr>
          <w:bCs/>
          <w:sz w:val="26"/>
          <w:szCs w:val="26"/>
        </w:rPr>
      </w:pPr>
    </w:p>
    <w:p w:rsidR="00A21829" w:rsidRDefault="00A21829" w:rsidP="00A21829">
      <w:pPr>
        <w:pStyle w:val="Standard"/>
        <w:rPr>
          <w:kern w:val="3"/>
        </w:rPr>
      </w:pPr>
    </w:p>
    <w:p w:rsidR="00951FE5" w:rsidRPr="00A21829" w:rsidRDefault="0003720B" w:rsidP="00A21829"/>
    <w:sectPr w:rsidR="00951FE5" w:rsidRPr="00A21829" w:rsidSect="00A218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47B" w:rsidRDefault="00CD347B">
      <w:r>
        <w:separator/>
      </w:r>
    </w:p>
  </w:endnote>
  <w:endnote w:type="continuationSeparator" w:id="0">
    <w:p w:rsidR="00CD347B" w:rsidRDefault="00CD3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3720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3720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372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47B" w:rsidRDefault="00CD347B">
      <w:r>
        <w:separator/>
      </w:r>
    </w:p>
  </w:footnote>
  <w:footnote w:type="continuationSeparator" w:id="0">
    <w:p w:rsidR="00CD347B" w:rsidRDefault="00CD3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372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54952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3720B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108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31085">
          <w:rPr>
            <w:noProof/>
            <w:sz w:val="20"/>
            <w:lang w:val="en-US"/>
          </w:rPr>
          <w:instrText>9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31085">
          <w:rPr>
            <w:noProof/>
            <w:sz w:val="20"/>
            <w:lang w:val="en-US"/>
          </w:rPr>
          <w:instrText>9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3720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03720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829"/>
    <w:rsid w:val="0003720B"/>
    <w:rsid w:val="00084051"/>
    <w:rsid w:val="00113E3A"/>
    <w:rsid w:val="002A036C"/>
    <w:rsid w:val="00417970"/>
    <w:rsid w:val="00454952"/>
    <w:rsid w:val="005A3BF5"/>
    <w:rsid w:val="00610C78"/>
    <w:rsid w:val="006C4110"/>
    <w:rsid w:val="00780FCF"/>
    <w:rsid w:val="00A21829"/>
    <w:rsid w:val="00A31085"/>
    <w:rsid w:val="00B6300C"/>
    <w:rsid w:val="00CD347B"/>
    <w:rsid w:val="00DA6DAF"/>
    <w:rsid w:val="00E2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E98FBF2-D00F-4BC9-9D3C-97F709F7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Standard"/>
    <w:next w:val="a"/>
    <w:link w:val="10"/>
    <w:qFormat/>
    <w:rsid w:val="00A21829"/>
    <w:pPr>
      <w:keepNext/>
      <w:widowControl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218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2182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218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21829"/>
    <w:rPr>
      <w:rFonts w:ascii="Times New Roman" w:hAnsi="Times New Roman"/>
      <w:sz w:val="28"/>
    </w:rPr>
  </w:style>
  <w:style w:type="character" w:styleId="a8">
    <w:name w:val="page number"/>
    <w:basedOn w:val="a0"/>
    <w:rsid w:val="00A21829"/>
  </w:style>
  <w:style w:type="character" w:customStyle="1" w:styleId="10">
    <w:name w:val="Заголовок 1 Знак"/>
    <w:basedOn w:val="a0"/>
    <w:link w:val="1"/>
    <w:rsid w:val="00A21829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Standard0">
    <w:name w:val="Standard Знак"/>
    <w:basedOn w:val="a0"/>
    <w:link w:val="Standard"/>
    <w:locked/>
    <w:rsid w:val="00A218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link w:val="Standard0"/>
    <w:rsid w:val="00A2182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Прижатый влево"/>
    <w:basedOn w:val="Standard"/>
    <w:uiPriority w:val="99"/>
    <w:rsid w:val="00B6300C"/>
    <w:pPr>
      <w:textAlignment w:val="baseline"/>
    </w:pPr>
    <w:rPr>
      <w:rFonts w:ascii="Arial" w:hAnsi="Arial" w:cs="Arial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1AF3-12B6-4241-AFAD-E933B5B45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2407</Words>
  <Characters>13726</Characters>
  <Application>Microsoft Office Word</Application>
  <DocSecurity>0</DocSecurity>
  <Lines>114</Lines>
  <Paragraphs>32</Paragraphs>
  <ScaleCrop>false</ScaleCrop>
  <Company/>
  <LinksUpToDate>false</LinksUpToDate>
  <CharactersWithSpaces>16101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2025-04-10T09:26:00Z</cp:lastPrinted>
  <dcterms:created xsi:type="dcterms:W3CDTF">2025-04-16T10:43:00Z</dcterms:created>
  <dcterms:modified xsi:type="dcterms:W3CDTF">2025-04-16T10:43:00Z</dcterms:modified>
</cp:coreProperties>
</file>