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1EE" w:rsidRPr="00483337" w:rsidRDefault="00621C14" w:rsidP="000001EE">
      <w:pPr>
        <w:spacing w:line="120" w:lineRule="atLeast"/>
        <w:ind w:left="4956" w:firstLine="431"/>
        <w:rPr>
          <w:bCs/>
          <w:szCs w:val="28"/>
        </w:rPr>
      </w:pPr>
      <w:r>
        <w:rPr>
          <w:sz w:val="24"/>
          <w:szCs w:val="24"/>
        </w:rPr>
        <w:t xml:space="preserve">  </w: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01E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01EE" w:rsidRDefault="000001E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2915" r:id="rId9"/>
              </w:object>
            </w:r>
          </w:p>
          <w:p w:rsidR="000001EE" w:rsidRDefault="000001E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001EE" w:rsidRPr="005541F0" w:rsidRDefault="000001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001EE" w:rsidRDefault="000001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001EE" w:rsidRPr="005541F0" w:rsidRDefault="000001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01EE" w:rsidRPr="005649E4" w:rsidRDefault="000001E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01EE" w:rsidRPr="00656C1A" w:rsidRDefault="000001E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01EE" w:rsidRPr="005541F0" w:rsidRDefault="000001E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01EE" w:rsidRPr="005541F0" w:rsidRDefault="000001E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001EE" w:rsidRPr="00656C1A" w:rsidRDefault="000001E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001EE" w:rsidRDefault="000001E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001EE" w:rsidRPr="003262E3" w:rsidRDefault="000001E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001E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01EE" w:rsidRPr="00F8214F" w:rsidRDefault="000001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01EE" w:rsidRPr="00F8214F" w:rsidRDefault="005A744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01EE" w:rsidRPr="00F8214F" w:rsidRDefault="000001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01EE" w:rsidRPr="00F8214F" w:rsidRDefault="005A744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01EE" w:rsidRPr="00A63FB0" w:rsidRDefault="000001E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01EE" w:rsidRPr="00A3761A" w:rsidRDefault="005A744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01EE" w:rsidRPr="00F8214F" w:rsidRDefault="000001E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01EE" w:rsidRPr="00AB4194" w:rsidRDefault="000001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01EE" w:rsidRPr="00F8214F" w:rsidRDefault="005A744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7161</w:t>
            </w:r>
            <w:bookmarkStart w:id="4" w:name="_GoBack"/>
            <w:bookmarkEnd w:id="4"/>
          </w:p>
        </w:tc>
      </w:tr>
    </w:tbl>
    <w:p w:rsidR="000001EE" w:rsidRDefault="000001EE" w:rsidP="000001EE">
      <w:r>
        <w:t xml:space="preserve">Об определении перечня </w:t>
      </w:r>
    </w:p>
    <w:p w:rsidR="000001EE" w:rsidRDefault="000001EE" w:rsidP="000001EE">
      <w:r>
        <w:t xml:space="preserve">помещений, находящихся </w:t>
      </w:r>
    </w:p>
    <w:p w:rsidR="000001EE" w:rsidRDefault="000001EE" w:rsidP="000001EE">
      <w:r>
        <w:t xml:space="preserve">в муниципальной собственности, </w:t>
      </w:r>
    </w:p>
    <w:p w:rsidR="000001EE" w:rsidRDefault="000001EE" w:rsidP="000001EE">
      <w:r>
        <w:t xml:space="preserve">пригодных для проведения </w:t>
      </w:r>
    </w:p>
    <w:p w:rsidR="000001EE" w:rsidRDefault="000001EE" w:rsidP="000001EE">
      <w:r>
        <w:t xml:space="preserve">агитационных публичных </w:t>
      </w:r>
    </w:p>
    <w:p w:rsidR="000001EE" w:rsidRDefault="000001EE" w:rsidP="000001EE">
      <w:r>
        <w:t xml:space="preserve">мероприятий в форме </w:t>
      </w:r>
    </w:p>
    <w:p w:rsidR="000001EE" w:rsidRDefault="000001EE" w:rsidP="000001EE">
      <w:r>
        <w:t xml:space="preserve">собраний, при проведении </w:t>
      </w:r>
    </w:p>
    <w:p w:rsidR="000001EE" w:rsidRDefault="000001EE" w:rsidP="000001EE">
      <w:r>
        <w:t xml:space="preserve">выборов, назначенных </w:t>
      </w:r>
    </w:p>
    <w:p w:rsidR="000001EE" w:rsidRDefault="000001EE" w:rsidP="000001EE">
      <w:r>
        <w:t>на 20 сентября 2026 года</w:t>
      </w:r>
    </w:p>
    <w:p w:rsidR="000001EE" w:rsidRDefault="000001EE" w:rsidP="000001EE"/>
    <w:p w:rsidR="000001EE" w:rsidRPr="000001EE" w:rsidRDefault="000001EE" w:rsidP="000001EE">
      <w:pPr>
        <w:widowControl w:val="0"/>
        <w:suppressAutoHyphens/>
        <w:autoSpaceDE w:val="0"/>
        <w:ind w:firstLine="709"/>
        <w:jc w:val="both"/>
        <w:rPr>
          <w:rFonts w:eastAsia="Arial"/>
          <w:bCs/>
          <w:szCs w:val="28"/>
          <w:lang w:eastAsia="ar-SA"/>
        </w:rPr>
      </w:pPr>
    </w:p>
    <w:p w:rsidR="000001EE" w:rsidRPr="000001EE" w:rsidRDefault="000001EE" w:rsidP="000001EE">
      <w:pPr>
        <w:ind w:right="-1" w:firstLine="709"/>
        <w:jc w:val="both"/>
        <w:rPr>
          <w:szCs w:val="28"/>
        </w:rPr>
      </w:pPr>
      <w:r w:rsidRPr="000001EE">
        <w:rPr>
          <w:szCs w:val="28"/>
        </w:rPr>
        <w:t xml:space="preserve">В соответствии со статьей 53 Федерального закона от 12.06.2002 № 67-ФЗ «Об основных гарантиях избирательных прав и права на участие в референдуме граждан Российской Федерации», статьей 12.1 Закона Ханты-Мансийского </w:t>
      </w:r>
      <w:r w:rsidRPr="000001EE">
        <w:rPr>
          <w:szCs w:val="28"/>
        </w:rPr>
        <w:br/>
        <w:t xml:space="preserve">автономного округа – Югры от 30.09.2011 № 81-оз «О выборах депутатов </w:t>
      </w:r>
      <w:r w:rsidRPr="000001EE">
        <w:rPr>
          <w:szCs w:val="28"/>
        </w:rPr>
        <w:br/>
        <w:t xml:space="preserve">представительного органа муниципального образования в Ханты-Мансийском автономном округе – Югре», Уставом муниципального образования городской округ Сургут Ханты-Мансийского автономного округа – Югры, </w:t>
      </w:r>
      <w:proofErr w:type="spellStart"/>
      <w:r w:rsidRPr="000001EE">
        <w:rPr>
          <w:rFonts w:eastAsia="Calibri"/>
          <w:szCs w:val="28"/>
        </w:rPr>
        <w:t>распоряже</w:t>
      </w:r>
      <w:proofErr w:type="spellEnd"/>
      <w:r w:rsidRPr="000001EE">
        <w:rPr>
          <w:rFonts w:eastAsia="Calibri"/>
          <w:szCs w:val="28"/>
        </w:rPr>
        <w:t>-</w:t>
      </w:r>
      <w:r w:rsidRPr="000001EE">
        <w:rPr>
          <w:rFonts w:eastAsia="Calibri"/>
          <w:szCs w:val="28"/>
        </w:rPr>
        <w:br/>
      </w:r>
      <w:proofErr w:type="spellStart"/>
      <w:r w:rsidRPr="000001EE">
        <w:rPr>
          <w:rFonts w:eastAsia="Calibri"/>
          <w:szCs w:val="28"/>
        </w:rPr>
        <w:t>ниями</w:t>
      </w:r>
      <w:proofErr w:type="spellEnd"/>
      <w:r w:rsidRPr="000001EE">
        <w:rPr>
          <w:rFonts w:eastAsia="Calibri"/>
          <w:szCs w:val="28"/>
        </w:rPr>
        <w:t xml:space="preserve"> Администрации города от 30.12.2005 № 3686 «Об утверждении </w:t>
      </w:r>
      <w:r w:rsidRPr="000001EE">
        <w:rPr>
          <w:rFonts w:eastAsia="Calibri"/>
          <w:szCs w:val="28"/>
        </w:rPr>
        <w:br/>
        <w:t xml:space="preserve">Регламента Администрации города», от 23.12.2024 № 8525 «О распределении </w:t>
      </w:r>
      <w:r w:rsidRPr="000001EE">
        <w:rPr>
          <w:rFonts w:eastAsia="Calibri"/>
          <w:szCs w:val="28"/>
        </w:rPr>
        <w:br/>
        <w:t>отдельных полномочий Главы города между высшими должностными лицами Администрации города»:</w:t>
      </w:r>
    </w:p>
    <w:p w:rsidR="000001EE" w:rsidRPr="000001EE" w:rsidRDefault="000001EE" w:rsidP="000001EE">
      <w:pPr>
        <w:ind w:firstLine="709"/>
        <w:jc w:val="both"/>
        <w:rPr>
          <w:rFonts w:cstheme="minorBidi"/>
        </w:rPr>
      </w:pPr>
      <w:r w:rsidRPr="000001EE">
        <w:t xml:space="preserve">1. Определить перечень помещений, находящихся в муниципальной собственности, пригодных для проведения агитационных публичных мероприятий в форме собраний, предоставляемых безвозмездно </w:t>
      </w:r>
      <w:proofErr w:type="spellStart"/>
      <w:proofErr w:type="gramStart"/>
      <w:r w:rsidRPr="000001EE">
        <w:t>зарегистриро</w:t>
      </w:r>
      <w:proofErr w:type="spellEnd"/>
      <w:r w:rsidRPr="000001EE">
        <w:t>-ванному</w:t>
      </w:r>
      <w:proofErr w:type="gramEnd"/>
      <w:r w:rsidRPr="000001EE">
        <w:t xml:space="preserve"> кандидату, его доверенным лицам, представителям избирательного объединения для встреч с избирателями, при проведении выборов, назначенных на 20 сентября 2026 года, согласно приложению.</w:t>
      </w:r>
    </w:p>
    <w:p w:rsidR="000001EE" w:rsidRPr="000001EE" w:rsidRDefault="000001EE" w:rsidP="000001EE">
      <w:pPr>
        <w:ind w:firstLine="709"/>
        <w:jc w:val="both"/>
        <w:rPr>
          <w:szCs w:val="28"/>
        </w:rPr>
      </w:pPr>
      <w:r w:rsidRPr="000001EE">
        <w:rPr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0" w:history="1">
        <w:r w:rsidRPr="000001EE">
          <w:rPr>
            <w:rStyle w:val="ac"/>
            <w:color w:val="auto"/>
            <w:u w:val="none"/>
          </w:rPr>
          <w:t>www.admsurgut.ru</w:t>
        </w:r>
      </w:hyperlink>
      <w:r w:rsidRPr="000001EE">
        <w:rPr>
          <w:szCs w:val="28"/>
        </w:rPr>
        <w:t>.</w:t>
      </w:r>
    </w:p>
    <w:p w:rsidR="000001EE" w:rsidRPr="000001EE" w:rsidRDefault="000001EE" w:rsidP="000001EE">
      <w:pPr>
        <w:ind w:firstLine="709"/>
        <w:jc w:val="both"/>
        <w:rPr>
          <w:szCs w:val="28"/>
        </w:rPr>
      </w:pPr>
      <w:r w:rsidRPr="000001EE">
        <w:rPr>
          <w:szCs w:val="28"/>
        </w:rPr>
        <w:lastRenderedPageBreak/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0001EE">
        <w:rPr>
          <w:szCs w:val="28"/>
          <w:lang w:val="en-US"/>
        </w:rPr>
        <w:t>DOCSURGUT</w:t>
      </w:r>
      <w:r w:rsidRPr="000001EE">
        <w:rPr>
          <w:szCs w:val="28"/>
        </w:rPr>
        <w:t>.</w:t>
      </w:r>
      <w:r w:rsidRPr="000001EE">
        <w:rPr>
          <w:szCs w:val="28"/>
          <w:lang w:val="en-US"/>
        </w:rPr>
        <w:t>RU</w:t>
      </w:r>
      <w:r w:rsidRPr="000001EE">
        <w:rPr>
          <w:szCs w:val="28"/>
        </w:rPr>
        <w:t>.</w:t>
      </w:r>
    </w:p>
    <w:p w:rsidR="000001EE" w:rsidRPr="000001EE" w:rsidRDefault="000001EE" w:rsidP="000001EE">
      <w:pPr>
        <w:ind w:firstLine="709"/>
        <w:jc w:val="both"/>
        <w:rPr>
          <w:szCs w:val="28"/>
        </w:rPr>
      </w:pPr>
      <w:r w:rsidRPr="000001EE">
        <w:rPr>
          <w:szCs w:val="28"/>
        </w:rPr>
        <w:t xml:space="preserve">4. Настоящее постановление вступает в силу с даты подписания. </w:t>
      </w:r>
    </w:p>
    <w:p w:rsidR="000001EE" w:rsidRDefault="000001EE" w:rsidP="000001E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EE">
        <w:rPr>
          <w:rFonts w:ascii="Times New Roman" w:hAnsi="Times New Roman" w:cs="Times New Roman"/>
          <w:sz w:val="28"/>
          <w:szCs w:val="28"/>
        </w:rPr>
        <w:t xml:space="preserve">5. Контроль за выполнением постановления </w:t>
      </w:r>
      <w:r w:rsidR="008A75BA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0001EE">
        <w:rPr>
          <w:rFonts w:ascii="Times New Roman" w:hAnsi="Times New Roman" w:cs="Times New Roman"/>
          <w:sz w:val="28"/>
          <w:szCs w:val="28"/>
        </w:rPr>
        <w:t>.</w:t>
      </w:r>
    </w:p>
    <w:p w:rsidR="000001EE" w:rsidRDefault="000001EE" w:rsidP="000001EE">
      <w:pPr>
        <w:rPr>
          <w:rFonts w:eastAsia="Calibri"/>
          <w:szCs w:val="28"/>
        </w:rPr>
      </w:pPr>
    </w:p>
    <w:p w:rsidR="000001EE" w:rsidRDefault="000001EE" w:rsidP="000001EE">
      <w:pPr>
        <w:rPr>
          <w:rFonts w:eastAsia="Calibri"/>
          <w:szCs w:val="28"/>
        </w:rPr>
      </w:pPr>
    </w:p>
    <w:p w:rsidR="000001EE" w:rsidRDefault="000001EE" w:rsidP="000001EE">
      <w:pPr>
        <w:rPr>
          <w:rFonts w:eastAsia="Calibri"/>
          <w:szCs w:val="28"/>
        </w:rPr>
      </w:pPr>
    </w:p>
    <w:p w:rsidR="000001EE" w:rsidRDefault="000001EE" w:rsidP="000001EE">
      <w:pPr>
        <w:rPr>
          <w:rFonts w:eastAsia="Calibri"/>
          <w:szCs w:val="28"/>
        </w:rPr>
      </w:pPr>
      <w:r>
        <w:rPr>
          <w:rFonts w:eastAsia="Calibri"/>
          <w:szCs w:val="28"/>
        </w:rPr>
        <w:t>Заместитель Главы города                                                                   В.В. Малыхин</w:t>
      </w:r>
    </w:p>
    <w:p w:rsidR="000001EE" w:rsidRDefault="000001EE" w:rsidP="000001EE">
      <w:pPr>
        <w:autoSpaceDE w:val="0"/>
        <w:autoSpaceDN w:val="0"/>
        <w:adjustRightInd w:val="0"/>
        <w:ind w:left="5954"/>
        <w:rPr>
          <w:szCs w:val="28"/>
        </w:rPr>
      </w:pPr>
      <w:r>
        <w:rPr>
          <w:szCs w:val="28"/>
        </w:rPr>
        <w:br w:type="page"/>
      </w:r>
    </w:p>
    <w:p w:rsidR="000001EE" w:rsidRDefault="000001EE" w:rsidP="000001EE">
      <w:pPr>
        <w:autoSpaceDE w:val="0"/>
        <w:autoSpaceDN w:val="0"/>
        <w:adjustRightInd w:val="0"/>
        <w:ind w:left="5954" w:firstLine="283"/>
        <w:rPr>
          <w:szCs w:val="28"/>
        </w:rPr>
      </w:pPr>
      <w:r>
        <w:rPr>
          <w:szCs w:val="28"/>
        </w:rPr>
        <w:lastRenderedPageBreak/>
        <w:t>Приложение</w:t>
      </w:r>
    </w:p>
    <w:p w:rsidR="000001EE" w:rsidRDefault="000001EE" w:rsidP="000001EE">
      <w:pPr>
        <w:autoSpaceDE w:val="0"/>
        <w:autoSpaceDN w:val="0"/>
        <w:adjustRightInd w:val="0"/>
        <w:ind w:left="5954" w:firstLine="283"/>
        <w:rPr>
          <w:szCs w:val="28"/>
        </w:rPr>
      </w:pPr>
      <w:r>
        <w:rPr>
          <w:szCs w:val="28"/>
        </w:rPr>
        <w:t>к постановлению</w:t>
      </w:r>
    </w:p>
    <w:p w:rsidR="000001EE" w:rsidRDefault="000001EE" w:rsidP="000001EE">
      <w:pPr>
        <w:autoSpaceDE w:val="0"/>
        <w:autoSpaceDN w:val="0"/>
        <w:adjustRightInd w:val="0"/>
        <w:ind w:left="5954" w:firstLine="283"/>
        <w:rPr>
          <w:szCs w:val="28"/>
        </w:rPr>
      </w:pPr>
      <w:r>
        <w:rPr>
          <w:szCs w:val="28"/>
        </w:rPr>
        <w:t>Администрации города</w:t>
      </w:r>
    </w:p>
    <w:p w:rsidR="000001EE" w:rsidRDefault="000001EE" w:rsidP="000001EE">
      <w:pPr>
        <w:autoSpaceDE w:val="0"/>
        <w:autoSpaceDN w:val="0"/>
        <w:adjustRightInd w:val="0"/>
        <w:ind w:left="5954" w:firstLine="283"/>
        <w:rPr>
          <w:szCs w:val="28"/>
        </w:rPr>
      </w:pPr>
      <w:r>
        <w:rPr>
          <w:szCs w:val="28"/>
        </w:rPr>
        <w:t>от ____________ № _______</w:t>
      </w:r>
    </w:p>
    <w:p w:rsidR="000001EE" w:rsidRDefault="000001EE" w:rsidP="000001EE">
      <w:pPr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0001EE" w:rsidRDefault="000001EE" w:rsidP="000001EE">
      <w:pPr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Перечень помещений,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находящихся в муниципальной собственности, пригодных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для проведения агитационных публичных мероприятий в форме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собраний, предоставляемых безвозмездно зарегистрированному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кандидату, его доверенным лицам, представителям избирательного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объединения для встреч с избирателями, при проведении выборов,</w:t>
      </w:r>
    </w:p>
    <w:p w:rsidR="000001EE" w:rsidRDefault="000001EE" w:rsidP="000001EE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назначенных на 20 сентября 2026 года</w:t>
      </w:r>
    </w:p>
    <w:p w:rsidR="000001EE" w:rsidRDefault="000001EE" w:rsidP="000001EE">
      <w:pPr>
        <w:widowControl w:val="0"/>
        <w:suppressAutoHyphens/>
        <w:ind w:left="12049"/>
        <w:contextualSpacing/>
        <w:jc w:val="both"/>
        <w:outlineLvl w:val="0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685"/>
      </w:tblGrid>
      <w:tr w:rsidR="000001EE" w:rsidRPr="000001EE" w:rsidTr="000001EE">
        <w:trPr>
          <w:trHeight w:val="3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ind w:left="-109" w:right="-107"/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Наименование помещения </w:t>
            </w:r>
          </w:p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и учреждения (организации) </w:t>
            </w:r>
          </w:p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в котором оно находится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Место нахождения (адрес) </w:t>
            </w:r>
          </w:p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помещения</w:t>
            </w:r>
          </w:p>
        </w:tc>
      </w:tr>
      <w:tr w:rsidR="000001EE" w:rsidRPr="000001EE" w:rsidTr="000001EE">
        <w:trPr>
          <w:trHeight w:val="2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гимназия «Лаборатория Салахова»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бульвар Свободы, 6</w:t>
            </w:r>
          </w:p>
        </w:tc>
      </w:tr>
      <w:tr w:rsidR="000001EE" w:rsidRPr="000001EE" w:rsidTr="000001EE">
        <w:trPr>
          <w:trHeight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гимназия №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Декабристов, 5/1</w:t>
            </w:r>
          </w:p>
        </w:tc>
      </w:tr>
      <w:tr w:rsidR="000001EE" w:rsidRPr="000001EE" w:rsidTr="000001EE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гимназия им. Ф.К. Салманова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Московская, 33</w:t>
            </w:r>
          </w:p>
        </w:tc>
      </w:tr>
      <w:tr w:rsidR="000001EE" w:rsidRPr="000001EE" w:rsidTr="000001EE">
        <w:trPr>
          <w:trHeight w:val="3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гимназия им. Ф.К. Салманова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проспект Комсомольский, 13/1</w:t>
            </w:r>
          </w:p>
        </w:tc>
      </w:tr>
      <w:tr w:rsidR="000001EE" w:rsidRPr="000001EE" w:rsidTr="000001EE">
        <w:trPr>
          <w:trHeight w:val="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лицей №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Энтузиастов, 61а</w:t>
            </w:r>
          </w:p>
        </w:tc>
      </w:tr>
      <w:tr w:rsidR="000001EE" w:rsidRPr="000001EE" w:rsidTr="000001EE">
        <w:trPr>
          <w:trHeight w:val="3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Сургутский естественно-научный лицей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Просвещения, 50</w:t>
            </w:r>
          </w:p>
        </w:tc>
      </w:tr>
      <w:tr w:rsidR="000001EE" w:rsidRPr="000001EE" w:rsidTr="000001EE">
        <w:trPr>
          <w:trHeight w:val="4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Сургутский естественно-научный лицей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Энергетиков, 51</w:t>
            </w:r>
          </w:p>
        </w:tc>
      </w:tr>
      <w:tr w:rsidR="000001EE" w:rsidRPr="000001EE" w:rsidTr="000001EE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лицей №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50 лет ВЛКСМ, 6в</w:t>
            </w:r>
          </w:p>
        </w:tc>
      </w:tr>
      <w:tr w:rsidR="000001EE" w:rsidRPr="000001EE" w:rsidTr="000001EE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образовательное учреждение лицей имени генерал-майора </w:t>
            </w:r>
            <w:proofErr w:type="spellStart"/>
            <w:r w:rsidRPr="000001EE">
              <w:rPr>
                <w:sz w:val="26"/>
                <w:szCs w:val="26"/>
              </w:rPr>
              <w:t>Хисматулина</w:t>
            </w:r>
            <w:proofErr w:type="spellEnd"/>
            <w:r w:rsidRPr="000001EE">
              <w:rPr>
                <w:sz w:val="26"/>
                <w:szCs w:val="26"/>
              </w:rPr>
              <w:t xml:space="preserve"> Василия Ивановича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проспект Комсомольский, 29</w:t>
            </w:r>
          </w:p>
        </w:tc>
      </w:tr>
      <w:tr w:rsidR="000001EE" w:rsidRPr="000001EE" w:rsidTr="000001EE">
        <w:trPr>
          <w:trHeight w:val="2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образовательное учреждение лицей имени генерал-майора </w:t>
            </w:r>
            <w:proofErr w:type="spellStart"/>
            <w:r w:rsidRPr="000001EE">
              <w:rPr>
                <w:sz w:val="26"/>
                <w:szCs w:val="26"/>
              </w:rPr>
              <w:t>Хисматулина</w:t>
            </w:r>
            <w:proofErr w:type="spellEnd"/>
            <w:r w:rsidRPr="000001EE">
              <w:rPr>
                <w:sz w:val="26"/>
                <w:szCs w:val="26"/>
              </w:rPr>
              <w:t xml:space="preserve"> Василия Ивановича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Университетская, 29/4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начальная школа № 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проспект Ленина, 68/1</w:t>
            </w:r>
          </w:p>
        </w:tc>
      </w:tr>
      <w:tr w:rsidR="000001EE" w:rsidRPr="000001EE" w:rsidTr="000001EE">
        <w:trPr>
          <w:trHeight w:val="3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 школа</w:t>
            </w:r>
            <w:r w:rsidRPr="000001EE">
              <w:rPr>
                <w:rFonts w:eastAsia="Calibri"/>
                <w:sz w:val="26"/>
                <w:szCs w:val="26"/>
              </w:rPr>
              <w:t xml:space="preserve"> «Перспектива»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30 лет Победы, 39/1</w:t>
            </w:r>
          </w:p>
        </w:tc>
      </w:tr>
    </w:tbl>
    <w:p w:rsidR="000001EE" w:rsidRDefault="000001EE" w:rsidP="000001EE">
      <w:pPr>
        <w:jc w:val="center"/>
        <w:rPr>
          <w:rFonts w:eastAsia="Calibri"/>
          <w:sz w:val="26"/>
          <w:szCs w:val="26"/>
        </w:rPr>
        <w:sectPr w:rsidR="000001EE" w:rsidSect="000001E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685"/>
      </w:tblGrid>
      <w:tr w:rsidR="000001EE" w:rsidRPr="000001EE" w:rsidTr="000001EE">
        <w:trPr>
          <w:trHeight w:val="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lastRenderedPageBreak/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образовательное учреждение начальная школа</w:t>
            </w:r>
            <w:r w:rsidRPr="000001EE">
              <w:rPr>
                <w:rFonts w:eastAsia="Calibri"/>
                <w:sz w:val="26"/>
                <w:szCs w:val="26"/>
              </w:rPr>
              <w:t xml:space="preserve"> «Прогимназия»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Лермонтова, 8/2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Островского, 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Энтузиастов, 31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4 имени</w:t>
            </w:r>
            <w:r w:rsidRPr="000001EE">
              <w:rPr>
                <w:rFonts w:eastAsia="Calibri"/>
                <w:color w:val="FF0000"/>
                <w:sz w:val="26"/>
                <w:szCs w:val="26"/>
              </w:rPr>
              <w:t xml:space="preserve"> </w:t>
            </w:r>
            <w:r w:rsidRPr="000001EE">
              <w:rPr>
                <w:rFonts w:eastAsia="Calibri"/>
                <w:sz w:val="26"/>
                <w:szCs w:val="26"/>
              </w:rPr>
              <w:t xml:space="preserve">Ларисы Ивановны </w:t>
            </w:r>
            <w:proofErr w:type="spellStart"/>
            <w:r w:rsidRPr="000001EE">
              <w:rPr>
                <w:rFonts w:eastAsia="Calibri"/>
                <w:sz w:val="26"/>
                <w:szCs w:val="26"/>
              </w:rPr>
              <w:t>Золотухиной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Федорова, 6</w:t>
            </w:r>
          </w:p>
        </w:tc>
      </w:tr>
      <w:tr w:rsidR="000001EE" w:rsidRPr="000001EE" w:rsidTr="000001EE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Пушкина, 15/1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Маяковского, 34а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Энтузиастов, 49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проезд Дружбы, 12а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школа № 8 имени </w:t>
            </w:r>
            <w:proofErr w:type="spellStart"/>
            <w:r w:rsidRPr="000001EE">
              <w:rPr>
                <w:rFonts w:eastAsia="Calibri"/>
                <w:sz w:val="26"/>
                <w:szCs w:val="26"/>
              </w:rPr>
              <w:t>Сибирцева</w:t>
            </w:r>
            <w:proofErr w:type="spellEnd"/>
            <w:r w:rsidRPr="000001EE">
              <w:rPr>
                <w:rFonts w:eastAsia="Calibri"/>
                <w:sz w:val="26"/>
                <w:szCs w:val="26"/>
              </w:rPr>
              <w:t xml:space="preserve"> А.Н.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Энергетиков, 49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Крылова, 28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</w:t>
            </w:r>
            <w:r>
              <w:rPr>
                <w:sz w:val="26"/>
                <w:szCs w:val="26"/>
              </w:rPr>
              <w:t xml:space="preserve"> </w:t>
            </w:r>
            <w:r w:rsidRPr="000001EE">
              <w:rPr>
                <w:sz w:val="26"/>
                <w:szCs w:val="26"/>
              </w:rPr>
              <w:t>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Крылова, 36/2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Усольцева, 14/1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Семена </w:t>
            </w:r>
            <w:proofErr w:type="spellStart"/>
            <w:r w:rsidRPr="000001EE">
              <w:rPr>
                <w:rFonts w:eastAsia="Calibri"/>
                <w:sz w:val="26"/>
                <w:szCs w:val="26"/>
              </w:rPr>
              <w:t>Билецкого</w:t>
            </w:r>
            <w:proofErr w:type="spellEnd"/>
            <w:r w:rsidRPr="000001EE">
              <w:rPr>
                <w:rFonts w:eastAsia="Calibri"/>
                <w:sz w:val="26"/>
                <w:szCs w:val="26"/>
              </w:rPr>
              <w:t>, 8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10 с углубленным изучением отдельных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проспект Ленина, 30/1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12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Григория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proofErr w:type="spellStart"/>
            <w:r w:rsidRPr="000001EE">
              <w:rPr>
                <w:rFonts w:eastAsia="Calibri"/>
                <w:sz w:val="26"/>
                <w:szCs w:val="26"/>
              </w:rPr>
              <w:t>Кукуевицкого</w:t>
            </w:r>
            <w:proofErr w:type="spellEnd"/>
            <w:r w:rsidRPr="000001EE">
              <w:rPr>
                <w:rFonts w:eastAsia="Calibri"/>
                <w:sz w:val="26"/>
                <w:szCs w:val="26"/>
              </w:rPr>
              <w:t>, 12/3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«Сургутская технологическая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проезд Первопроходцев, 5</w:t>
            </w:r>
          </w:p>
        </w:tc>
      </w:tr>
      <w:tr w:rsidR="000001EE" w:rsidRPr="000001EE" w:rsidTr="000001EE">
        <w:trPr>
          <w:trHeight w:val="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lastRenderedPageBreak/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Саянская, 9а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Пушкина, 15а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18 имени</w:t>
            </w:r>
            <w:r w:rsidRPr="000001EE">
              <w:rPr>
                <w:rFonts w:eastAsia="Calibri"/>
                <w:color w:val="FF0000"/>
                <w:sz w:val="26"/>
                <w:szCs w:val="26"/>
              </w:rPr>
              <w:t xml:space="preserve"> </w:t>
            </w:r>
            <w:r w:rsidRPr="000001EE">
              <w:rPr>
                <w:rFonts w:eastAsia="Calibri"/>
                <w:sz w:val="26"/>
                <w:szCs w:val="26"/>
              </w:rPr>
              <w:t>Виталия Яковлевича Алексеева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Энергетиков, 5/1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Геологическая, 7/1</w:t>
            </w:r>
          </w:p>
        </w:tc>
      </w:tr>
      <w:tr w:rsidR="000001EE" w:rsidRPr="000001EE" w:rsidTr="000001EE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Мечникова, 5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Толстого, 20а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образовательное учреждение средняя общеобразовательная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школа № 22 имени Геннадия Федотовича Пономарева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поселок Дорожный,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улица </w:t>
            </w:r>
            <w:proofErr w:type="spellStart"/>
            <w:r w:rsidRPr="000001EE">
              <w:rPr>
                <w:sz w:val="26"/>
                <w:szCs w:val="26"/>
              </w:rPr>
              <w:t>Замятинская</w:t>
            </w:r>
            <w:proofErr w:type="spellEnd"/>
            <w:r w:rsidRPr="000001EE">
              <w:rPr>
                <w:sz w:val="26"/>
                <w:szCs w:val="26"/>
              </w:rPr>
              <w:t>, 4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образовательное учреждение средняя общеобразовательная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школа № 22 имени Геннадия Федотовича Пономарева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посёлок Лунный,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улица </w:t>
            </w:r>
            <w:proofErr w:type="spellStart"/>
            <w:r w:rsidRPr="000001EE">
              <w:rPr>
                <w:sz w:val="26"/>
                <w:szCs w:val="26"/>
              </w:rPr>
              <w:t>Аэрофлотская</w:t>
            </w:r>
            <w:proofErr w:type="spellEnd"/>
            <w:r w:rsidRPr="000001EE">
              <w:rPr>
                <w:sz w:val="26"/>
                <w:szCs w:val="26"/>
              </w:rPr>
              <w:t>, 18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Декабристов, 8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0001EE">
              <w:rPr>
                <w:rFonts w:eastAsia="Calibri"/>
                <w:sz w:val="26"/>
                <w:szCs w:val="26"/>
              </w:rPr>
              <w:t>Бахилова</w:t>
            </w:r>
            <w:proofErr w:type="spellEnd"/>
            <w:r w:rsidRPr="000001EE">
              <w:rPr>
                <w:rFonts w:eastAsia="Calibri"/>
                <w:sz w:val="26"/>
                <w:szCs w:val="26"/>
              </w:rPr>
              <w:t>, 5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проспект Мира, 23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Крылова, 29/1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школа № 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Иосифа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Каролинского, 18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Чехова, 10/2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школа № 44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поселок Кедровый,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улица Пионерная, 1</w:t>
            </w:r>
          </w:p>
        </w:tc>
      </w:tr>
      <w:tr w:rsidR="000001EE" w:rsidRPr="000001EE" w:rsidTr="000001EE">
        <w:trPr>
          <w:trHeight w:val="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lastRenderedPageBreak/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проезд Взлетный, 3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проезд Взлетный, 6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ул. Монтажников, 4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образовательное учреждение</w:t>
            </w:r>
            <w:r w:rsidRPr="000001EE">
              <w:rPr>
                <w:rFonts w:eastAsia="Calibri"/>
                <w:sz w:val="26"/>
                <w:szCs w:val="26"/>
              </w:rPr>
              <w:t xml:space="preserve"> средняя общеобразовательная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школа № 46 с углубленным изучением отдельных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Чехова, 5/2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 xml:space="preserve">Муниципальное бюджетное дошкольное образовательное учреждение детский </w:t>
            </w:r>
          </w:p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сад № 43 «Лесная сказка»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улица Игоря </w:t>
            </w:r>
            <w:proofErr w:type="spellStart"/>
            <w:r w:rsidRPr="000001EE">
              <w:rPr>
                <w:sz w:val="26"/>
                <w:szCs w:val="26"/>
              </w:rPr>
              <w:t>Киртбая</w:t>
            </w:r>
            <w:proofErr w:type="spellEnd"/>
            <w:r w:rsidRPr="000001EE">
              <w:rPr>
                <w:sz w:val="26"/>
                <w:szCs w:val="26"/>
              </w:rPr>
              <w:t>, 16/1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автономное учреждение «Центр диагностики и консультации»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30 лет победы, 7/2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автономное учреждение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по работе с молодежью «Наше время», молодежный центр «Цвет»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улица </w:t>
            </w:r>
            <w:proofErr w:type="spellStart"/>
            <w:r w:rsidRPr="000001EE">
              <w:rPr>
                <w:sz w:val="26"/>
                <w:szCs w:val="26"/>
              </w:rPr>
              <w:t>Быстринская</w:t>
            </w:r>
            <w:proofErr w:type="spellEnd"/>
            <w:r w:rsidRPr="000001EE">
              <w:rPr>
                <w:sz w:val="26"/>
                <w:szCs w:val="26"/>
              </w:rPr>
              <w:t>, 20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учреждение «Вариант», молодежный ресурсный центр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город Сургут,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Гагарина, 4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учреждение дополнительного образования спортивная школа «Аверс»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50 лет ВЛКСМ, 1а</w:t>
            </w:r>
          </w:p>
        </w:tc>
      </w:tr>
      <w:tr w:rsidR="000001EE" w:rsidRPr="000001EE" w:rsidTr="000001EE">
        <w:trPr>
          <w:trHeight w:val="2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Муниципальное бюджетное учреждение дополнительного образования спортивная школа олимпийского резерва «</w:t>
            </w:r>
            <w:proofErr w:type="spellStart"/>
            <w:r w:rsidRPr="000001EE">
              <w:rPr>
                <w:sz w:val="26"/>
                <w:szCs w:val="26"/>
              </w:rPr>
              <w:t>Югория</w:t>
            </w:r>
            <w:proofErr w:type="spellEnd"/>
            <w:r w:rsidRPr="000001EE">
              <w:rPr>
                <w:sz w:val="26"/>
                <w:szCs w:val="26"/>
              </w:rPr>
              <w:t xml:space="preserve">» имени Арарата </w:t>
            </w:r>
            <w:proofErr w:type="spellStart"/>
            <w:r w:rsidRPr="000001EE">
              <w:rPr>
                <w:sz w:val="26"/>
                <w:szCs w:val="26"/>
              </w:rPr>
              <w:t>Агвановича</w:t>
            </w:r>
            <w:proofErr w:type="spellEnd"/>
            <w:r w:rsidRPr="000001EE">
              <w:rPr>
                <w:sz w:val="26"/>
                <w:szCs w:val="26"/>
              </w:rPr>
              <w:t xml:space="preserve"> </w:t>
            </w:r>
            <w:proofErr w:type="spellStart"/>
            <w:r w:rsidRPr="000001EE">
              <w:rPr>
                <w:sz w:val="26"/>
                <w:szCs w:val="26"/>
              </w:rPr>
              <w:t>Пилояна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Пушкина, 15/2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Муниципальное бюджетное учреждение Центр физической подготовки «Надежда»,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Центр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 Профсоюзов, 38</w:t>
            </w:r>
          </w:p>
        </w:tc>
      </w:tr>
      <w:tr w:rsidR="000001EE" w:rsidRPr="000001EE" w:rsidTr="000001EE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Общественный центр в поселке Снежном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поселок Снежный,</w:t>
            </w:r>
          </w:p>
          <w:p w:rsidR="000001EE" w:rsidRPr="000001EE" w:rsidRDefault="000001EE" w:rsidP="000001EE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Белоярская, 2/1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поселок Дорожный, 32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Щепеткина, 14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Нагорная, 7</w:t>
            </w:r>
          </w:p>
        </w:tc>
      </w:tr>
      <w:tr w:rsidR="000001EE" w:rsidRPr="000001EE" w:rsidTr="000001EE">
        <w:trPr>
          <w:trHeight w:val="6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59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Мелик-Карамова, 74а</w:t>
            </w:r>
          </w:p>
        </w:tc>
      </w:tr>
      <w:tr w:rsidR="000001EE" w:rsidRPr="000001EE" w:rsidTr="000001EE">
        <w:trPr>
          <w:trHeight w:val="6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lastRenderedPageBreak/>
              <w:t>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Просвещения, 13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61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проспект Ленина, 49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62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Губкина, 17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63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Лермонтова, 5/1</w:t>
            </w:r>
          </w:p>
        </w:tc>
      </w:tr>
      <w:tr w:rsidR="000001EE" w:rsidRPr="000001EE" w:rsidTr="000001EE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jc w:val="center"/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rFonts w:eastAsia="Calibri"/>
                <w:sz w:val="26"/>
                <w:szCs w:val="26"/>
              </w:rPr>
            </w:pPr>
            <w:r w:rsidRPr="000001EE">
              <w:rPr>
                <w:rFonts w:eastAsia="Calibri"/>
                <w:sz w:val="26"/>
                <w:szCs w:val="26"/>
              </w:rPr>
              <w:t>Пункт по работе с населением № 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 xml:space="preserve">город Сургут, </w:t>
            </w:r>
          </w:p>
          <w:p w:rsidR="000001EE" w:rsidRPr="000001EE" w:rsidRDefault="000001EE" w:rsidP="000001EE">
            <w:pPr>
              <w:rPr>
                <w:sz w:val="26"/>
                <w:szCs w:val="26"/>
              </w:rPr>
            </w:pPr>
            <w:r w:rsidRPr="000001EE">
              <w:rPr>
                <w:sz w:val="26"/>
                <w:szCs w:val="26"/>
              </w:rPr>
              <w:t>улица</w:t>
            </w:r>
            <w:r w:rsidRPr="000001EE">
              <w:rPr>
                <w:rFonts w:eastAsia="Calibri"/>
                <w:sz w:val="26"/>
                <w:szCs w:val="26"/>
              </w:rPr>
              <w:t xml:space="preserve"> Грибоедова, 3</w:t>
            </w:r>
          </w:p>
        </w:tc>
      </w:tr>
    </w:tbl>
    <w:p w:rsidR="000001EE" w:rsidRDefault="000001EE" w:rsidP="000001EE">
      <w:pPr>
        <w:jc w:val="both"/>
        <w:rPr>
          <w:rFonts w:cstheme="minorBidi"/>
        </w:rPr>
      </w:pPr>
    </w:p>
    <w:sectPr w:rsidR="000001EE" w:rsidSect="000001EE"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CC9" w:rsidRDefault="00033CC9">
      <w:r>
        <w:separator/>
      </w:r>
    </w:p>
  </w:endnote>
  <w:endnote w:type="continuationSeparator" w:id="0">
    <w:p w:rsidR="00033CC9" w:rsidRDefault="0003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Default="000001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Default="000001E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Default="000001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CC9" w:rsidRDefault="00033CC9">
      <w:r>
        <w:separator/>
      </w:r>
    </w:p>
  </w:footnote>
  <w:footnote w:type="continuationSeparator" w:id="0">
    <w:p w:rsidR="00033CC9" w:rsidRDefault="00033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Default="000001EE" w:rsidP="00B9278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0001EE" w:rsidRDefault="000001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Pr="000001EE" w:rsidRDefault="000001EE" w:rsidP="00B92785">
    <w:pPr>
      <w:pStyle w:val="a4"/>
      <w:framePr w:wrap="around" w:vAnchor="text" w:hAnchor="margin" w:xAlign="center" w:y="1"/>
      <w:rPr>
        <w:rStyle w:val="a8"/>
        <w:sz w:val="20"/>
      </w:rPr>
    </w:pPr>
    <w:r w:rsidRPr="000001EE">
      <w:rPr>
        <w:rStyle w:val="a8"/>
        <w:sz w:val="20"/>
      </w:rPr>
      <w:fldChar w:fldCharType="begin"/>
    </w:r>
    <w:r w:rsidRPr="000001EE">
      <w:rPr>
        <w:rStyle w:val="a8"/>
        <w:sz w:val="20"/>
      </w:rPr>
      <w:instrText xml:space="preserve"> PAGE </w:instrText>
    </w:r>
    <w:r w:rsidRPr="000001EE">
      <w:rPr>
        <w:rStyle w:val="a8"/>
        <w:sz w:val="20"/>
      </w:rPr>
      <w:fldChar w:fldCharType="separate"/>
    </w:r>
    <w:r w:rsidR="005A7449">
      <w:rPr>
        <w:rStyle w:val="a8"/>
        <w:noProof/>
        <w:sz w:val="20"/>
      </w:rPr>
      <w:t>7</w:t>
    </w:r>
    <w:r w:rsidRPr="000001EE">
      <w:rPr>
        <w:rStyle w:val="a8"/>
        <w:sz w:val="20"/>
      </w:rPr>
      <w:fldChar w:fldCharType="end"/>
    </w:r>
  </w:p>
  <w:p w:rsidR="00537EAF" w:rsidRPr="000001EE" w:rsidRDefault="00537EAF" w:rsidP="000001EE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1EE" w:rsidRDefault="000001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74D95"/>
    <w:multiLevelType w:val="hybridMultilevel"/>
    <w:tmpl w:val="E1DAEB5E"/>
    <w:lvl w:ilvl="0" w:tplc="3586A6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FA"/>
    <w:rsid w:val="000001EE"/>
    <w:rsid w:val="00011838"/>
    <w:rsid w:val="0001574F"/>
    <w:rsid w:val="00022231"/>
    <w:rsid w:val="00033CC9"/>
    <w:rsid w:val="00067A28"/>
    <w:rsid w:val="00076CD5"/>
    <w:rsid w:val="00080087"/>
    <w:rsid w:val="0009486C"/>
    <w:rsid w:val="000E3D63"/>
    <w:rsid w:val="00117A4E"/>
    <w:rsid w:val="00124115"/>
    <w:rsid w:val="0014699D"/>
    <w:rsid w:val="0016148F"/>
    <w:rsid w:val="00171CE1"/>
    <w:rsid w:val="001738D0"/>
    <w:rsid w:val="001A3EC9"/>
    <w:rsid w:val="001A5665"/>
    <w:rsid w:val="001B4DD4"/>
    <w:rsid w:val="001C3157"/>
    <w:rsid w:val="001C7B02"/>
    <w:rsid w:val="00215348"/>
    <w:rsid w:val="00236616"/>
    <w:rsid w:val="002515E0"/>
    <w:rsid w:val="002643FD"/>
    <w:rsid w:val="0028409F"/>
    <w:rsid w:val="002D052B"/>
    <w:rsid w:val="002D57E6"/>
    <w:rsid w:val="002F788D"/>
    <w:rsid w:val="00302882"/>
    <w:rsid w:val="003337CB"/>
    <w:rsid w:val="00335477"/>
    <w:rsid w:val="003721CA"/>
    <w:rsid w:val="003B6164"/>
    <w:rsid w:val="003C14BB"/>
    <w:rsid w:val="003D6EA5"/>
    <w:rsid w:val="00404632"/>
    <w:rsid w:val="004118A0"/>
    <w:rsid w:val="00467E1C"/>
    <w:rsid w:val="00470235"/>
    <w:rsid w:val="00486C60"/>
    <w:rsid w:val="004A2A71"/>
    <w:rsid w:val="004B00F3"/>
    <w:rsid w:val="004B6722"/>
    <w:rsid w:val="004D0E45"/>
    <w:rsid w:val="004E74E5"/>
    <w:rsid w:val="00514D16"/>
    <w:rsid w:val="00537EAF"/>
    <w:rsid w:val="00553A2A"/>
    <w:rsid w:val="00575754"/>
    <w:rsid w:val="00575C15"/>
    <w:rsid w:val="005A7449"/>
    <w:rsid w:val="005D4015"/>
    <w:rsid w:val="005D5166"/>
    <w:rsid w:val="006121B7"/>
    <w:rsid w:val="00621C14"/>
    <w:rsid w:val="006619AF"/>
    <w:rsid w:val="0069124C"/>
    <w:rsid w:val="006A10A3"/>
    <w:rsid w:val="00704511"/>
    <w:rsid w:val="007363D3"/>
    <w:rsid w:val="00760B89"/>
    <w:rsid w:val="00781B04"/>
    <w:rsid w:val="007B18B5"/>
    <w:rsid w:val="007D2558"/>
    <w:rsid w:val="0081595E"/>
    <w:rsid w:val="0082135F"/>
    <w:rsid w:val="00842673"/>
    <w:rsid w:val="00856E3B"/>
    <w:rsid w:val="008A74B7"/>
    <w:rsid w:val="008A75BA"/>
    <w:rsid w:val="0092557C"/>
    <w:rsid w:val="009273E9"/>
    <w:rsid w:val="0098037F"/>
    <w:rsid w:val="009841CF"/>
    <w:rsid w:val="009C3E93"/>
    <w:rsid w:val="009D656A"/>
    <w:rsid w:val="00A113BB"/>
    <w:rsid w:val="00A711E8"/>
    <w:rsid w:val="00AA0D03"/>
    <w:rsid w:val="00AB0985"/>
    <w:rsid w:val="00AD1A95"/>
    <w:rsid w:val="00B02C20"/>
    <w:rsid w:val="00B1491B"/>
    <w:rsid w:val="00B40355"/>
    <w:rsid w:val="00B67132"/>
    <w:rsid w:val="00B74C80"/>
    <w:rsid w:val="00B82D6A"/>
    <w:rsid w:val="00B953E3"/>
    <w:rsid w:val="00BB55BD"/>
    <w:rsid w:val="00BF4447"/>
    <w:rsid w:val="00C24D4A"/>
    <w:rsid w:val="00CC09AE"/>
    <w:rsid w:val="00CC14FA"/>
    <w:rsid w:val="00CE1A80"/>
    <w:rsid w:val="00D502CD"/>
    <w:rsid w:val="00D60A8A"/>
    <w:rsid w:val="00D6171A"/>
    <w:rsid w:val="00D72B94"/>
    <w:rsid w:val="00D8406A"/>
    <w:rsid w:val="00DA4DE9"/>
    <w:rsid w:val="00DB1EEE"/>
    <w:rsid w:val="00DB61F3"/>
    <w:rsid w:val="00DE7C63"/>
    <w:rsid w:val="00DF1FE1"/>
    <w:rsid w:val="00E01421"/>
    <w:rsid w:val="00E17ED6"/>
    <w:rsid w:val="00E624A4"/>
    <w:rsid w:val="00E72EB3"/>
    <w:rsid w:val="00E84EFA"/>
    <w:rsid w:val="00E91CD3"/>
    <w:rsid w:val="00E93182"/>
    <w:rsid w:val="00EA1633"/>
    <w:rsid w:val="00EC1913"/>
    <w:rsid w:val="00EF0D9F"/>
    <w:rsid w:val="00F109A7"/>
    <w:rsid w:val="00F16C0C"/>
    <w:rsid w:val="00F47DF1"/>
    <w:rsid w:val="00F61D9B"/>
    <w:rsid w:val="00F81988"/>
    <w:rsid w:val="00F91936"/>
    <w:rsid w:val="00FD39B5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A1E6"/>
  <w15:chartTrackingRefBased/>
  <w15:docId w15:val="{B4B06AEC-8552-46E6-84DE-856ADB75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E84E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84EF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84E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4EFA"/>
    <w:rPr>
      <w:rFonts w:ascii="Times New Roman" w:hAnsi="Times New Roman"/>
      <w:sz w:val="28"/>
    </w:rPr>
  </w:style>
  <w:style w:type="character" w:styleId="a8">
    <w:name w:val="page number"/>
    <w:basedOn w:val="a0"/>
    <w:rsid w:val="00E84EFA"/>
  </w:style>
  <w:style w:type="paragraph" w:customStyle="1" w:styleId="a9">
    <w:name w:val="Прижатый влево"/>
    <w:basedOn w:val="a"/>
    <w:next w:val="a"/>
    <w:uiPriority w:val="99"/>
    <w:rsid w:val="00E84EFA"/>
    <w:pPr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B4035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035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0800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CFF87-1722-4F01-B2E8-FAE49CAE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Гордеев Сергей Викторович</cp:lastModifiedBy>
  <cp:revision>89</cp:revision>
  <cp:lastPrinted>2026-07-06T07:14:00Z</cp:lastPrinted>
  <dcterms:created xsi:type="dcterms:W3CDTF">2026-06-18T07:06:00Z</dcterms:created>
  <dcterms:modified xsi:type="dcterms:W3CDTF">2026-07-08T11:22:00Z</dcterms:modified>
</cp:coreProperties>
</file>