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4"/>
        <w:tblpPr w:leftFromText="181" w:rightFromText="181" w:vertAnchor="page" w:tblpY="285"/>
        <w:tblOverlap w:val="nev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3"/>
        <w:gridCol w:w="482"/>
        <w:gridCol w:w="153"/>
        <w:gridCol w:w="1491"/>
        <w:gridCol w:w="295"/>
        <w:gridCol w:w="352"/>
        <w:gridCol w:w="5012"/>
        <w:gridCol w:w="249"/>
        <w:gridCol w:w="1452"/>
      </w:tblGrid>
      <w:tr w:rsidR="0026715A" w:rsidTr="00520F32">
        <w:tc>
          <w:tcPr>
            <w:tcW w:w="9639" w:type="dxa"/>
            <w:gridSpan w:val="9"/>
            <w:noWrap/>
            <w:tcMar>
              <w:left w:w="0" w:type="dxa"/>
              <w:right w:w="0" w:type="dxa"/>
            </w:tcMar>
          </w:tcPr>
          <w:p w:rsidR="0026715A" w:rsidRDefault="0026715A" w:rsidP="003262E3">
            <w:pPr>
              <w:jc w:val="center"/>
              <w:rPr>
                <w:rFonts w:eastAsia="Times New Roman" w:cs="Times New Roman"/>
                <w:sz w:val="24"/>
                <w:lang w:eastAsia="ru-RU"/>
              </w:rPr>
            </w:pPr>
            <w:r w:rsidRPr="005541F0">
              <w:rPr>
                <w:rFonts w:eastAsia="Times New Roman" w:cs="Times New Roman"/>
                <w:sz w:val="24"/>
                <w:lang w:eastAsia="ru-RU"/>
              </w:rPr>
              <w:object w:dxaOrig="1191" w:dyaOrig="15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25pt;height:76.5pt" o:ole="">
                  <v:imagedata r:id="rId8" o:title="" gain="1.5625" blacklevel="3932f" grayscale="t"/>
                </v:shape>
                <o:OLEObject Type="Embed" ProgID="CorelDRAW.Graphic.11" ShapeID="_x0000_i1025" DrawAspect="Content" ObjectID="_1845698967" r:id="rId9"/>
              </w:object>
            </w:r>
          </w:p>
          <w:p w:rsidR="0026715A" w:rsidRDefault="0026715A" w:rsidP="003262E3">
            <w:pPr>
              <w:spacing w:line="120" w:lineRule="atLeast"/>
              <w:jc w:val="center"/>
              <w:rPr>
                <w:rFonts w:eastAsia="Times New Roman" w:cs="Times New Roman"/>
                <w:sz w:val="10"/>
                <w:szCs w:val="10"/>
                <w:lang w:eastAsia="ru-RU"/>
              </w:rPr>
            </w:pPr>
          </w:p>
          <w:p w:rsidR="0026715A" w:rsidRPr="005541F0" w:rsidRDefault="0026715A" w:rsidP="003262E3">
            <w:pPr>
              <w:spacing w:line="120" w:lineRule="atLeast"/>
              <w:jc w:val="center"/>
              <w:rPr>
                <w:sz w:val="26"/>
              </w:rPr>
            </w:pPr>
            <w:r w:rsidRPr="005541F0">
              <w:rPr>
                <w:sz w:val="26"/>
              </w:rPr>
              <w:t>МУНИЦИПАЛЬНОЕ ОБРАЗОВАНИЕ</w:t>
            </w:r>
          </w:p>
          <w:p w:rsidR="0026715A" w:rsidRDefault="0026715A" w:rsidP="003262E3">
            <w:pPr>
              <w:spacing w:line="120" w:lineRule="atLeast"/>
              <w:jc w:val="center"/>
              <w:rPr>
                <w:sz w:val="26"/>
              </w:rPr>
            </w:pPr>
            <w:r w:rsidRPr="005541F0">
              <w:rPr>
                <w:sz w:val="26"/>
              </w:rPr>
              <w:t>ГОРОДСКОЙ ОКРУГ СУРГУТ</w:t>
            </w:r>
          </w:p>
          <w:p w:rsidR="0026715A" w:rsidRPr="005541F0" w:rsidRDefault="0026715A" w:rsidP="003262E3">
            <w:pPr>
              <w:spacing w:line="120" w:lineRule="atLeast"/>
              <w:jc w:val="center"/>
              <w:rPr>
                <w:sz w:val="26"/>
              </w:rPr>
            </w:pPr>
            <w:r>
              <w:rPr>
                <w:sz w:val="26"/>
              </w:rPr>
              <w:t>ХАНТЫ-МАНСИЙСКОГО АВТОНОМНОГО ОКРУГА – ЮГРЫ</w:t>
            </w:r>
          </w:p>
          <w:p w:rsidR="0026715A" w:rsidRPr="005649E4" w:rsidRDefault="0026715A" w:rsidP="003262E3">
            <w:pPr>
              <w:spacing w:line="120" w:lineRule="atLeast"/>
              <w:jc w:val="center"/>
              <w:rPr>
                <w:sz w:val="18"/>
              </w:rPr>
            </w:pPr>
          </w:p>
          <w:p w:rsidR="0026715A" w:rsidRPr="00656C1A" w:rsidRDefault="0026715A" w:rsidP="003262E3">
            <w:pPr>
              <w:jc w:val="center"/>
              <w:rPr>
                <w:b/>
                <w:sz w:val="26"/>
                <w:szCs w:val="26"/>
              </w:rPr>
            </w:pPr>
            <w:r w:rsidRPr="00656C1A">
              <w:rPr>
                <w:b/>
                <w:sz w:val="26"/>
                <w:szCs w:val="26"/>
              </w:rPr>
              <w:t>АДМИНИСТРАЦИЯ ГОРОДА</w:t>
            </w:r>
          </w:p>
          <w:p w:rsidR="0026715A" w:rsidRPr="005541F0" w:rsidRDefault="0026715A" w:rsidP="003262E3">
            <w:pPr>
              <w:spacing w:line="120" w:lineRule="atLeast"/>
              <w:jc w:val="center"/>
              <w:rPr>
                <w:sz w:val="18"/>
              </w:rPr>
            </w:pPr>
          </w:p>
          <w:p w:rsidR="0026715A" w:rsidRPr="005541F0" w:rsidRDefault="0026715A" w:rsidP="003262E3">
            <w:pPr>
              <w:spacing w:line="120" w:lineRule="atLeast"/>
              <w:jc w:val="center"/>
              <w:rPr>
                <w:sz w:val="20"/>
              </w:rPr>
            </w:pPr>
          </w:p>
          <w:p w:rsidR="0026715A" w:rsidRPr="00656C1A" w:rsidRDefault="0026715A" w:rsidP="003262E3">
            <w:pPr>
              <w:jc w:val="center"/>
              <w:rPr>
                <w:b/>
                <w:sz w:val="30"/>
                <w:szCs w:val="30"/>
              </w:rPr>
            </w:pPr>
            <w:r w:rsidRPr="001F461F">
              <w:rPr>
                <w:b/>
                <w:sz w:val="30"/>
                <w:szCs w:val="30"/>
              </w:rPr>
              <w:t>ПОСТАНОВЛЕНИЕ</w:t>
            </w:r>
          </w:p>
          <w:p w:rsidR="0026715A" w:rsidRDefault="0026715A" w:rsidP="003262E3">
            <w:pPr>
              <w:spacing w:line="120" w:lineRule="atLeast"/>
              <w:jc w:val="center"/>
              <w:rPr>
                <w:sz w:val="30"/>
              </w:rPr>
            </w:pPr>
          </w:p>
          <w:p w:rsidR="0026715A" w:rsidRPr="003262E3" w:rsidRDefault="0026715A" w:rsidP="003262E3">
            <w:pPr>
              <w:spacing w:line="120" w:lineRule="atLeast"/>
              <w:jc w:val="center"/>
              <w:rPr>
                <w:rFonts w:eastAsia="Times New Roman" w:cs="Times New Roman"/>
                <w:sz w:val="24"/>
                <w:lang w:eastAsia="ru-RU"/>
              </w:rPr>
            </w:pPr>
          </w:p>
        </w:tc>
      </w:tr>
      <w:tr w:rsidR="0026715A" w:rsidTr="008675E8">
        <w:tc>
          <w:tcPr>
            <w:tcW w:w="153" w:type="dxa"/>
            <w:noWrap/>
            <w:tcMar>
              <w:left w:w="0" w:type="dxa"/>
              <w:right w:w="0" w:type="dxa"/>
            </w:tcMar>
          </w:tcPr>
          <w:p w:rsidR="0026715A" w:rsidRPr="00F8214F" w:rsidRDefault="0026715A" w:rsidP="00520F32">
            <w:pPr>
              <w:rPr>
                <w:sz w:val="24"/>
              </w:rPr>
            </w:pPr>
            <w:r>
              <w:rPr>
                <w:sz w:val="24"/>
              </w:rPr>
              <w:t>«</w:t>
            </w:r>
          </w:p>
        </w:tc>
        <w:tc>
          <w:tcPr>
            <w:tcW w:w="482" w:type="dxa"/>
            <w:tcBorders>
              <w:bottom w:val="single" w:sz="4" w:space="0" w:color="auto"/>
            </w:tcBorders>
            <w:noWrap/>
            <w:tcMar>
              <w:left w:w="0" w:type="dxa"/>
              <w:right w:w="0" w:type="dxa"/>
            </w:tcMar>
          </w:tcPr>
          <w:p w:rsidR="0026715A" w:rsidRPr="00F8214F" w:rsidRDefault="00426939" w:rsidP="00520F32">
            <w:pPr>
              <w:jc w:val="center"/>
              <w:rPr>
                <w:sz w:val="24"/>
              </w:rPr>
            </w:pPr>
            <w:bookmarkStart w:id="0" w:name="dd"/>
            <w:bookmarkEnd w:id="0"/>
            <w:r>
              <w:rPr>
                <w:sz w:val="24"/>
              </w:rPr>
              <w:t>13</w:t>
            </w:r>
          </w:p>
        </w:tc>
        <w:tc>
          <w:tcPr>
            <w:tcW w:w="153" w:type="dxa"/>
            <w:noWrap/>
            <w:tcMar>
              <w:left w:w="0" w:type="dxa"/>
              <w:right w:w="0" w:type="dxa"/>
            </w:tcMar>
          </w:tcPr>
          <w:p w:rsidR="0026715A" w:rsidRPr="00F8214F" w:rsidRDefault="0026715A" w:rsidP="00520F32">
            <w:pPr>
              <w:rPr>
                <w:sz w:val="24"/>
              </w:rPr>
            </w:pPr>
            <w:r>
              <w:rPr>
                <w:sz w:val="24"/>
              </w:rPr>
              <w:t>»</w:t>
            </w:r>
          </w:p>
        </w:tc>
        <w:tc>
          <w:tcPr>
            <w:tcW w:w="1491" w:type="dxa"/>
            <w:tcBorders>
              <w:bottom w:val="single" w:sz="4" w:space="0" w:color="auto"/>
            </w:tcBorders>
            <w:noWrap/>
            <w:tcMar>
              <w:left w:w="0" w:type="dxa"/>
              <w:right w:w="0" w:type="dxa"/>
            </w:tcMar>
          </w:tcPr>
          <w:p w:rsidR="0026715A" w:rsidRPr="00F8214F" w:rsidRDefault="00426939" w:rsidP="00520F32">
            <w:pPr>
              <w:jc w:val="center"/>
              <w:rPr>
                <w:sz w:val="24"/>
              </w:rPr>
            </w:pPr>
            <w:bookmarkStart w:id="1" w:name="mm"/>
            <w:bookmarkEnd w:id="1"/>
            <w:r>
              <w:rPr>
                <w:sz w:val="24"/>
              </w:rPr>
              <w:t>07</w:t>
            </w:r>
          </w:p>
        </w:tc>
        <w:tc>
          <w:tcPr>
            <w:tcW w:w="295" w:type="dxa"/>
            <w:noWrap/>
            <w:tcMar>
              <w:left w:w="0" w:type="dxa"/>
              <w:right w:w="0" w:type="dxa"/>
            </w:tcMar>
          </w:tcPr>
          <w:p w:rsidR="0026715A" w:rsidRPr="00A63FB0" w:rsidRDefault="0026715A" w:rsidP="00520F32">
            <w:pPr>
              <w:jc w:val="center"/>
              <w:rPr>
                <w:sz w:val="24"/>
                <w:lang w:val="en-US"/>
              </w:rPr>
            </w:pPr>
            <w:r>
              <w:rPr>
                <w:sz w:val="24"/>
                <w:lang w:val="en-US"/>
              </w:rPr>
              <w:t>20</w:t>
            </w:r>
          </w:p>
        </w:tc>
        <w:tc>
          <w:tcPr>
            <w:tcW w:w="352" w:type="dxa"/>
            <w:tcBorders>
              <w:bottom w:val="single" w:sz="4" w:space="0" w:color="auto"/>
            </w:tcBorders>
            <w:noWrap/>
            <w:tcMar>
              <w:left w:w="0" w:type="dxa"/>
              <w:right w:w="0" w:type="dxa"/>
            </w:tcMar>
          </w:tcPr>
          <w:p w:rsidR="0026715A" w:rsidRPr="00A3761A" w:rsidRDefault="00426939" w:rsidP="00520F32">
            <w:pPr>
              <w:rPr>
                <w:sz w:val="24"/>
              </w:rPr>
            </w:pPr>
            <w:bookmarkStart w:id="2" w:name="yy"/>
            <w:bookmarkEnd w:id="2"/>
            <w:r>
              <w:rPr>
                <w:sz w:val="24"/>
              </w:rPr>
              <w:t>26</w:t>
            </w:r>
          </w:p>
        </w:tc>
        <w:tc>
          <w:tcPr>
            <w:tcW w:w="5012" w:type="dxa"/>
            <w:noWrap/>
            <w:tcMar>
              <w:left w:w="0" w:type="dxa"/>
              <w:right w:w="0" w:type="dxa"/>
            </w:tcMar>
          </w:tcPr>
          <w:p w:rsidR="0026715A" w:rsidRPr="00F8214F" w:rsidRDefault="0026715A" w:rsidP="00520F32">
            <w:pPr>
              <w:rPr>
                <w:sz w:val="24"/>
              </w:rPr>
            </w:pPr>
          </w:p>
        </w:tc>
        <w:tc>
          <w:tcPr>
            <w:tcW w:w="249" w:type="dxa"/>
            <w:noWrap/>
            <w:tcMar>
              <w:left w:w="0" w:type="dxa"/>
              <w:right w:w="0" w:type="dxa"/>
            </w:tcMar>
          </w:tcPr>
          <w:p w:rsidR="0026715A" w:rsidRPr="00AB4194" w:rsidRDefault="0026715A" w:rsidP="00520F32">
            <w:pPr>
              <w:rPr>
                <w:sz w:val="24"/>
              </w:rPr>
            </w:pPr>
            <w:r>
              <w:rPr>
                <w:sz w:val="24"/>
              </w:rPr>
              <w:t>№</w:t>
            </w:r>
          </w:p>
        </w:tc>
        <w:tc>
          <w:tcPr>
            <w:tcW w:w="1452" w:type="dxa"/>
            <w:tcBorders>
              <w:bottom w:val="single" w:sz="4" w:space="0" w:color="auto"/>
            </w:tcBorders>
            <w:noWrap/>
            <w:tcMar>
              <w:left w:w="0" w:type="dxa"/>
              <w:right w:w="0" w:type="dxa"/>
            </w:tcMar>
          </w:tcPr>
          <w:p w:rsidR="0026715A" w:rsidRPr="00F8214F" w:rsidRDefault="00426939" w:rsidP="00520F32">
            <w:pPr>
              <w:jc w:val="center"/>
              <w:rPr>
                <w:sz w:val="24"/>
              </w:rPr>
            </w:pPr>
            <w:bookmarkStart w:id="3" w:name="NumDoc"/>
            <w:bookmarkEnd w:id="3"/>
            <w:r>
              <w:rPr>
                <w:sz w:val="24"/>
              </w:rPr>
              <w:t>7441</w:t>
            </w:r>
            <w:bookmarkStart w:id="4" w:name="_GoBack"/>
            <w:bookmarkEnd w:id="4"/>
          </w:p>
        </w:tc>
      </w:tr>
    </w:tbl>
    <w:p w:rsidR="0026715A" w:rsidRDefault="0026715A" w:rsidP="009E222F"/>
    <w:p w:rsidR="00D27DFE" w:rsidRPr="003769C3" w:rsidRDefault="005F39A1" w:rsidP="0026715A">
      <w:pPr>
        <w:widowControl w:val="0"/>
        <w:tabs>
          <w:tab w:val="left" w:pos="0"/>
          <w:tab w:val="left" w:pos="4536"/>
        </w:tabs>
        <w:ind w:right="5096"/>
        <w:jc w:val="left"/>
        <w:rPr>
          <w:rFonts w:eastAsia="Times New Roman"/>
          <w:snapToGrid w:val="0"/>
          <w:szCs w:val="28"/>
        </w:rPr>
      </w:pPr>
      <w:r w:rsidRPr="003769C3">
        <w:rPr>
          <w:rFonts w:eastAsia="Times New Roman"/>
          <w:snapToGrid w:val="0"/>
          <w:szCs w:val="28"/>
        </w:rPr>
        <w:t xml:space="preserve">О внесении изменений </w:t>
      </w:r>
      <w:r w:rsidR="004C4EDF" w:rsidRPr="003769C3">
        <w:rPr>
          <w:rFonts w:eastAsia="Times New Roman"/>
          <w:snapToGrid w:val="0"/>
          <w:szCs w:val="28"/>
        </w:rPr>
        <w:br/>
      </w:r>
      <w:r w:rsidRPr="003769C3">
        <w:rPr>
          <w:rFonts w:eastAsia="Times New Roman"/>
          <w:snapToGrid w:val="0"/>
          <w:szCs w:val="28"/>
        </w:rPr>
        <w:t xml:space="preserve">в постановление Администрации города от 03.02.2026 № 847 </w:t>
      </w:r>
      <w:r w:rsidRPr="003769C3">
        <w:rPr>
          <w:rFonts w:eastAsia="Times New Roman"/>
          <w:snapToGrid w:val="0"/>
          <w:szCs w:val="28"/>
        </w:rPr>
        <w:br/>
        <w:t>«</w:t>
      </w:r>
      <w:r w:rsidR="00D27DFE" w:rsidRPr="003769C3">
        <w:rPr>
          <w:rFonts w:eastAsia="Times New Roman"/>
          <w:snapToGrid w:val="0"/>
          <w:szCs w:val="28"/>
        </w:rPr>
        <w:t xml:space="preserve">О проведении конкурса </w:t>
      </w:r>
      <w:r w:rsidR="00D27DFE" w:rsidRPr="003769C3">
        <w:rPr>
          <w:rFonts w:eastAsia="Times New Roman"/>
          <w:snapToGrid w:val="0"/>
          <w:szCs w:val="28"/>
        </w:rPr>
        <w:br/>
        <w:t xml:space="preserve">в электронной форме на право заключения договора </w:t>
      </w:r>
      <w:r w:rsidR="00D27DFE" w:rsidRPr="003769C3">
        <w:rPr>
          <w:rFonts w:eastAsia="Times New Roman"/>
          <w:snapToGrid w:val="0"/>
          <w:szCs w:val="28"/>
        </w:rPr>
        <w:br/>
        <w:t xml:space="preserve">о комплексном развитии </w:t>
      </w:r>
      <w:r w:rsidR="00D27DFE" w:rsidRPr="003769C3">
        <w:rPr>
          <w:rFonts w:eastAsia="Times New Roman"/>
          <w:snapToGrid w:val="0"/>
          <w:szCs w:val="28"/>
        </w:rPr>
        <w:br/>
        <w:t xml:space="preserve">территории жилой застройки </w:t>
      </w:r>
      <w:r w:rsidR="00D27DFE" w:rsidRPr="003769C3">
        <w:rPr>
          <w:rFonts w:eastAsia="Times New Roman"/>
          <w:snapToGrid w:val="0"/>
          <w:szCs w:val="28"/>
        </w:rPr>
        <w:br/>
        <w:t>части микрорайона 27А</w:t>
      </w:r>
      <w:r w:rsidR="00D27DFE" w:rsidRPr="003769C3">
        <w:rPr>
          <w:rFonts w:eastAsia="Times New Roman"/>
          <w:snapToGrid w:val="0"/>
          <w:szCs w:val="28"/>
        </w:rPr>
        <w:br/>
        <w:t>города Сургута</w:t>
      </w:r>
      <w:r w:rsidRPr="003769C3">
        <w:rPr>
          <w:rFonts w:eastAsia="Times New Roman"/>
          <w:snapToGrid w:val="0"/>
          <w:szCs w:val="28"/>
        </w:rPr>
        <w:t>»</w:t>
      </w:r>
    </w:p>
    <w:p w:rsidR="00C73AE2" w:rsidRPr="003769C3" w:rsidRDefault="00C73AE2" w:rsidP="00990B64">
      <w:pPr>
        <w:widowControl w:val="0"/>
        <w:tabs>
          <w:tab w:val="left" w:pos="0"/>
          <w:tab w:val="left" w:pos="4536"/>
        </w:tabs>
        <w:ind w:right="5096"/>
        <w:rPr>
          <w:rFonts w:eastAsia="Times New Roman"/>
          <w:snapToGrid w:val="0"/>
          <w:szCs w:val="28"/>
          <w:lang w:eastAsia="ru-RU"/>
        </w:rPr>
      </w:pPr>
    </w:p>
    <w:p w:rsidR="00C73AE2" w:rsidRPr="003769C3" w:rsidRDefault="00C73AE2" w:rsidP="00990B64">
      <w:pPr>
        <w:widowControl w:val="0"/>
        <w:tabs>
          <w:tab w:val="left" w:pos="0"/>
          <w:tab w:val="left" w:pos="4536"/>
        </w:tabs>
        <w:ind w:right="5096"/>
        <w:rPr>
          <w:rFonts w:eastAsia="Times New Roman"/>
          <w:snapToGrid w:val="0"/>
          <w:szCs w:val="28"/>
          <w:lang w:eastAsia="ru-RU"/>
        </w:rPr>
      </w:pPr>
    </w:p>
    <w:p w:rsidR="001B6BF8" w:rsidRPr="003769C3" w:rsidRDefault="00445D20" w:rsidP="00990B64">
      <w:pPr>
        <w:widowControl w:val="0"/>
        <w:ind w:firstLine="709"/>
        <w:rPr>
          <w:rFonts w:eastAsia="Times New Roman"/>
          <w:snapToGrid w:val="0"/>
          <w:szCs w:val="28"/>
        </w:rPr>
      </w:pPr>
      <w:r w:rsidRPr="003769C3">
        <w:rPr>
          <w:rFonts w:eastAsia="Times New Roman"/>
          <w:snapToGrid w:val="0"/>
          <w:szCs w:val="28"/>
        </w:rPr>
        <w:t xml:space="preserve">В соответствии с подпунктом 3 части 3 статьи 69 Градостроительного кодекса Российской Федерации, постановлением Правительства Российской Федерации от 04.05.2021 № 701 «Об утверждении Правил проведения торгов </w:t>
      </w:r>
      <w:r w:rsidRPr="003769C3">
        <w:rPr>
          <w:rFonts w:eastAsia="Times New Roman"/>
          <w:snapToGrid w:val="0"/>
          <w:szCs w:val="28"/>
        </w:rPr>
        <w:br/>
        <w:t xml:space="preserve">на право заключения договора о комплексном развитии территории, Правил определения начальной цены торгов на право заключения договора </w:t>
      </w:r>
      <w:r w:rsidRPr="003769C3">
        <w:rPr>
          <w:rFonts w:eastAsia="Times New Roman"/>
          <w:snapToGrid w:val="0"/>
          <w:szCs w:val="28"/>
        </w:rPr>
        <w:br/>
        <w:t>о комплексном развитии территории при принятии решения о комплексном развитии территории Правительством Российской Федерации и Правил заклю</w:t>
      </w:r>
      <w:r w:rsidR="005445C4">
        <w:rPr>
          <w:rFonts w:eastAsia="Times New Roman"/>
          <w:snapToGrid w:val="0"/>
          <w:szCs w:val="28"/>
        </w:rPr>
        <w:t>-</w:t>
      </w:r>
      <w:r w:rsidRPr="003769C3">
        <w:rPr>
          <w:rFonts w:eastAsia="Times New Roman"/>
          <w:snapToGrid w:val="0"/>
          <w:szCs w:val="28"/>
        </w:rPr>
        <w:t>чения договора о комплексном развитии территории посредством проведения торгов в электронной форме и установлении случаев проведения торгов на право заключения 2 и более договоров о комплексном развитии территорий», постановлением Администрации города от 19.08.2025 № 4894 «О комплексном развитии территории жилой застройки части микрорайона 27А города Сургута», распоряжениями Администрации города от 30.12.2005 № 3686 «Об утверждении Регламента Администрации города», от 23.12.2024 № 8525 «О распределении отдельных полномочий Главы города между высшими должностными л</w:t>
      </w:r>
      <w:r w:rsidR="001B6BF8" w:rsidRPr="003769C3">
        <w:rPr>
          <w:rFonts w:eastAsia="Times New Roman"/>
          <w:snapToGrid w:val="0"/>
          <w:szCs w:val="28"/>
        </w:rPr>
        <w:t>ицами Администрации города», предписанием Управления Федеральной антимоно</w:t>
      </w:r>
      <w:r w:rsidR="005445C4">
        <w:rPr>
          <w:rFonts w:eastAsia="Times New Roman"/>
          <w:snapToGrid w:val="0"/>
          <w:szCs w:val="28"/>
        </w:rPr>
        <w:t>-</w:t>
      </w:r>
      <w:r w:rsidR="001B6BF8" w:rsidRPr="003769C3">
        <w:rPr>
          <w:rFonts w:eastAsia="Times New Roman"/>
          <w:snapToGrid w:val="0"/>
          <w:szCs w:val="28"/>
        </w:rPr>
        <w:t xml:space="preserve">польной службы по Ханты-Мансийскому автономному округу – Югре </w:t>
      </w:r>
      <w:r w:rsidR="005445C4">
        <w:rPr>
          <w:rFonts w:eastAsia="Times New Roman"/>
          <w:snapToGrid w:val="0"/>
          <w:szCs w:val="28"/>
        </w:rPr>
        <w:br/>
      </w:r>
      <w:r w:rsidR="001B6BF8" w:rsidRPr="003769C3">
        <w:rPr>
          <w:rFonts w:eastAsia="Times New Roman"/>
          <w:snapToGrid w:val="0"/>
          <w:szCs w:val="28"/>
        </w:rPr>
        <w:t xml:space="preserve">от 13.03.2026 № 11, выданным на основании решения Управления Федеральной антимонопольной службы по Ханты-Мансийскому автономному округу – Югре от 13.03.2026 </w:t>
      </w:r>
      <w:r w:rsidR="0033648F">
        <w:rPr>
          <w:rFonts w:eastAsia="Times New Roman"/>
          <w:snapToGrid w:val="0"/>
          <w:szCs w:val="28"/>
        </w:rPr>
        <w:t xml:space="preserve">по делу </w:t>
      </w:r>
      <w:r w:rsidR="001B6BF8" w:rsidRPr="003769C3">
        <w:rPr>
          <w:rFonts w:eastAsia="Times New Roman"/>
          <w:snapToGrid w:val="0"/>
          <w:szCs w:val="28"/>
        </w:rPr>
        <w:t>№ 086/10/18.1-324/2026:</w:t>
      </w:r>
    </w:p>
    <w:p w:rsidR="00835860" w:rsidRPr="00835860" w:rsidRDefault="00835860" w:rsidP="00835860">
      <w:pPr>
        <w:widowControl w:val="0"/>
        <w:ind w:firstLine="709"/>
        <w:rPr>
          <w:rFonts w:eastAsia="Times New Roman"/>
          <w:snapToGrid w:val="0"/>
          <w:szCs w:val="28"/>
        </w:rPr>
      </w:pPr>
      <w:r w:rsidRPr="00835860">
        <w:rPr>
          <w:rFonts w:eastAsia="Times New Roman"/>
          <w:snapToGrid w:val="0"/>
          <w:szCs w:val="28"/>
        </w:rPr>
        <w:lastRenderedPageBreak/>
        <w:t xml:space="preserve">1. Внести в постановление Администрации города от 03.02.2026 № 847 </w:t>
      </w:r>
      <w:r w:rsidRPr="00835860">
        <w:rPr>
          <w:rFonts w:eastAsia="Times New Roman"/>
          <w:snapToGrid w:val="0"/>
          <w:szCs w:val="28"/>
        </w:rPr>
        <w:br/>
        <w:t xml:space="preserve">«О проведении конкурса в электронной форме на право заключения договора </w:t>
      </w:r>
      <w:r w:rsidRPr="00835860">
        <w:rPr>
          <w:rFonts w:eastAsia="Times New Roman"/>
          <w:snapToGrid w:val="0"/>
          <w:szCs w:val="28"/>
        </w:rPr>
        <w:br/>
        <w:t>о комплексном развитии территории жилой застройки части микрорайона 27А города Сургута» следующие изменения:</w:t>
      </w:r>
    </w:p>
    <w:p w:rsidR="00835860" w:rsidRPr="00835860" w:rsidRDefault="00835860" w:rsidP="00835860">
      <w:pPr>
        <w:widowControl w:val="0"/>
        <w:ind w:firstLine="709"/>
        <w:rPr>
          <w:rFonts w:eastAsia="Times New Roman"/>
          <w:snapToGrid w:val="0"/>
          <w:szCs w:val="28"/>
        </w:rPr>
      </w:pPr>
      <w:r w:rsidRPr="00835860">
        <w:rPr>
          <w:rFonts w:eastAsia="Times New Roman"/>
          <w:snapToGrid w:val="0"/>
          <w:szCs w:val="28"/>
        </w:rPr>
        <w:t>в приложении 5 к постановлению:</w:t>
      </w:r>
    </w:p>
    <w:p w:rsidR="00835860" w:rsidRPr="00835860" w:rsidRDefault="00835860" w:rsidP="00835860">
      <w:pPr>
        <w:widowControl w:val="0"/>
        <w:ind w:firstLine="709"/>
        <w:rPr>
          <w:rFonts w:eastAsia="Times New Roman"/>
          <w:snapToGrid w:val="0"/>
          <w:szCs w:val="28"/>
        </w:rPr>
      </w:pPr>
      <w:r w:rsidRPr="00835860">
        <w:rPr>
          <w:rFonts w:eastAsia="Times New Roman"/>
          <w:snapToGrid w:val="0"/>
          <w:szCs w:val="28"/>
        </w:rPr>
        <w:t>1.1. Подпункт 6.2 пункта 6 дополнить абзацем третьим следующего содержания:</w:t>
      </w:r>
    </w:p>
    <w:p w:rsidR="00835860" w:rsidRPr="00835860" w:rsidRDefault="00835860" w:rsidP="00835860">
      <w:pPr>
        <w:widowControl w:val="0"/>
        <w:ind w:firstLine="709"/>
        <w:rPr>
          <w:rFonts w:eastAsia="Times New Roman"/>
          <w:snapToGrid w:val="0"/>
          <w:szCs w:val="28"/>
        </w:rPr>
      </w:pPr>
      <w:r w:rsidRPr="00835860">
        <w:rPr>
          <w:rFonts w:eastAsia="Times New Roman"/>
          <w:snapToGrid w:val="0"/>
          <w:szCs w:val="28"/>
        </w:rPr>
        <w:t xml:space="preserve">«Постановление Администрации города Сургута от _________ № _____ </w:t>
      </w:r>
      <w:r w:rsidRPr="00835860">
        <w:rPr>
          <w:rFonts w:eastAsia="Times New Roman"/>
          <w:snapToGrid w:val="0"/>
          <w:szCs w:val="28"/>
        </w:rPr>
        <w:br/>
        <w:t>«О внесении изменений в постановление Администрации города от 03.02.2026 № 847 «О проведении конкурса в электронной форме на право заключения договора о комплексном развитии территории жилой застройки части микрорайона 27А города Сургута»».</w:t>
      </w:r>
    </w:p>
    <w:p w:rsidR="00835860" w:rsidRPr="00835860" w:rsidRDefault="00835860" w:rsidP="00835860">
      <w:pPr>
        <w:widowControl w:val="0"/>
        <w:ind w:firstLine="709"/>
        <w:rPr>
          <w:rFonts w:eastAsia="Times New Roman"/>
          <w:snapToGrid w:val="0"/>
          <w:szCs w:val="28"/>
        </w:rPr>
      </w:pPr>
      <w:r w:rsidRPr="00835860">
        <w:rPr>
          <w:rFonts w:eastAsia="Times New Roman"/>
          <w:snapToGrid w:val="0"/>
          <w:szCs w:val="28"/>
        </w:rPr>
        <w:t>1.2. Пункт 10 изложить в следующей редакции:</w:t>
      </w:r>
    </w:p>
    <w:p w:rsidR="00835860" w:rsidRPr="00FE7634" w:rsidRDefault="00835860" w:rsidP="00FE7634">
      <w:pPr>
        <w:ind w:firstLine="709"/>
      </w:pPr>
      <w:r w:rsidRPr="00FE7634">
        <w:t xml:space="preserve">«10. Адрес места приема, порядок и срок подачи заявок на участие </w:t>
      </w:r>
      <w:r w:rsidRPr="00FE7634">
        <w:br/>
        <w:t>в торгах.</w:t>
      </w:r>
    </w:p>
    <w:p w:rsidR="00835860" w:rsidRPr="00FE7634" w:rsidRDefault="00835860" w:rsidP="00FE7634">
      <w:pPr>
        <w:ind w:firstLine="709"/>
      </w:pPr>
      <w:r w:rsidRPr="00FE7634">
        <w:t>10.1. Срок подачи заявок на участие в торгах:</w:t>
      </w:r>
    </w:p>
    <w:p w:rsidR="00A6677F" w:rsidRPr="003769C3" w:rsidRDefault="00A6677F" w:rsidP="00990B64">
      <w:pPr>
        <w:widowControl w:val="0"/>
        <w:ind w:firstLine="709"/>
        <w:rPr>
          <w:rFonts w:eastAsia="Times New Roman"/>
          <w:sz w:val="12"/>
          <w:szCs w:val="12"/>
          <w:lang w:eastAsia="ru-RU"/>
        </w:rPr>
      </w:pPr>
    </w:p>
    <w:tbl>
      <w:tblPr>
        <w:tblStyle w:val="12"/>
        <w:tblW w:w="0" w:type="auto"/>
        <w:tblLook w:val="04A0" w:firstRow="1" w:lastRow="0" w:firstColumn="1" w:lastColumn="0" w:noHBand="0" w:noVBand="1"/>
      </w:tblPr>
      <w:tblGrid>
        <w:gridCol w:w="4811"/>
        <w:gridCol w:w="4811"/>
      </w:tblGrid>
      <w:tr w:rsidR="003769C3" w:rsidRPr="003769C3" w:rsidTr="001C4C7F">
        <w:trPr>
          <w:cantSplit/>
          <w:trHeight w:val="60"/>
        </w:trPr>
        <w:tc>
          <w:tcPr>
            <w:tcW w:w="4811" w:type="dxa"/>
            <w:tcBorders>
              <w:bottom w:val="single" w:sz="4" w:space="0" w:color="auto"/>
            </w:tcBorders>
            <w:tcMar>
              <w:top w:w="0" w:type="dxa"/>
              <w:bottom w:w="57" w:type="dxa"/>
            </w:tcMar>
          </w:tcPr>
          <w:p w:rsidR="00A6677F" w:rsidRPr="003769C3" w:rsidRDefault="00A6677F" w:rsidP="00990B64">
            <w:pPr>
              <w:widowControl w:val="0"/>
              <w:rPr>
                <w:szCs w:val="28"/>
              </w:rPr>
            </w:pPr>
            <w:r w:rsidRPr="003769C3">
              <w:rPr>
                <w:szCs w:val="28"/>
              </w:rPr>
              <w:t xml:space="preserve">Дата и время начала подачи заявок </w:t>
            </w:r>
          </w:p>
          <w:p w:rsidR="00A6677F" w:rsidRPr="003769C3" w:rsidRDefault="00A6677F" w:rsidP="00990B64">
            <w:pPr>
              <w:widowControl w:val="0"/>
              <w:rPr>
                <w:szCs w:val="28"/>
              </w:rPr>
            </w:pPr>
            <w:r w:rsidRPr="003769C3">
              <w:rPr>
                <w:szCs w:val="28"/>
              </w:rPr>
              <w:t>на участие в торгах</w:t>
            </w:r>
          </w:p>
        </w:tc>
        <w:tc>
          <w:tcPr>
            <w:tcW w:w="4811" w:type="dxa"/>
            <w:tcBorders>
              <w:bottom w:val="single" w:sz="4" w:space="0" w:color="auto"/>
            </w:tcBorders>
            <w:tcMar>
              <w:top w:w="0" w:type="dxa"/>
              <w:bottom w:w="57" w:type="dxa"/>
            </w:tcMar>
          </w:tcPr>
          <w:p w:rsidR="00A6677F" w:rsidRPr="003769C3" w:rsidRDefault="00A6677F" w:rsidP="00990B64">
            <w:pPr>
              <w:widowControl w:val="0"/>
              <w:rPr>
                <w:szCs w:val="28"/>
              </w:rPr>
            </w:pPr>
            <w:r w:rsidRPr="003769C3">
              <w:rPr>
                <w:szCs w:val="28"/>
              </w:rPr>
              <w:t>«___»____________ 20__ года</w:t>
            </w:r>
          </w:p>
          <w:p w:rsidR="00A6677F" w:rsidRPr="003769C3" w:rsidRDefault="00A6677F" w:rsidP="00990B64">
            <w:pPr>
              <w:widowControl w:val="0"/>
              <w:rPr>
                <w:szCs w:val="28"/>
              </w:rPr>
            </w:pPr>
            <w:r w:rsidRPr="003769C3">
              <w:rPr>
                <w:szCs w:val="28"/>
              </w:rPr>
              <w:t>___.___ часов (МСК+2)</w:t>
            </w:r>
          </w:p>
        </w:tc>
      </w:tr>
      <w:tr w:rsidR="003769C3" w:rsidRPr="003769C3" w:rsidTr="001C4C7F">
        <w:trPr>
          <w:cantSplit/>
          <w:trHeight w:val="60"/>
        </w:trPr>
        <w:tc>
          <w:tcPr>
            <w:tcW w:w="4811" w:type="dxa"/>
            <w:tcBorders>
              <w:bottom w:val="single" w:sz="4" w:space="0" w:color="auto"/>
            </w:tcBorders>
            <w:tcMar>
              <w:top w:w="0" w:type="dxa"/>
              <w:bottom w:w="57" w:type="dxa"/>
            </w:tcMar>
          </w:tcPr>
          <w:p w:rsidR="00A6677F" w:rsidRPr="003769C3" w:rsidRDefault="00A6677F" w:rsidP="00990B64">
            <w:pPr>
              <w:widowControl w:val="0"/>
              <w:rPr>
                <w:szCs w:val="28"/>
              </w:rPr>
            </w:pPr>
            <w:r w:rsidRPr="003769C3">
              <w:rPr>
                <w:szCs w:val="28"/>
              </w:rPr>
              <w:t xml:space="preserve">Дата и время окончания подачи </w:t>
            </w:r>
          </w:p>
          <w:p w:rsidR="00A6677F" w:rsidRPr="003769C3" w:rsidRDefault="00A6677F" w:rsidP="00990B64">
            <w:pPr>
              <w:widowControl w:val="0"/>
              <w:rPr>
                <w:szCs w:val="28"/>
              </w:rPr>
            </w:pPr>
            <w:r w:rsidRPr="003769C3">
              <w:rPr>
                <w:szCs w:val="28"/>
              </w:rPr>
              <w:t>заявок на участие в торгах</w:t>
            </w:r>
          </w:p>
        </w:tc>
        <w:tc>
          <w:tcPr>
            <w:tcW w:w="4811" w:type="dxa"/>
            <w:tcBorders>
              <w:bottom w:val="single" w:sz="4" w:space="0" w:color="auto"/>
            </w:tcBorders>
            <w:tcMar>
              <w:top w:w="0" w:type="dxa"/>
              <w:bottom w:w="57" w:type="dxa"/>
            </w:tcMar>
          </w:tcPr>
          <w:p w:rsidR="00A6677F" w:rsidRPr="003769C3" w:rsidRDefault="00A6677F" w:rsidP="00990B64">
            <w:pPr>
              <w:widowControl w:val="0"/>
              <w:rPr>
                <w:szCs w:val="28"/>
              </w:rPr>
            </w:pPr>
            <w:r w:rsidRPr="003769C3">
              <w:rPr>
                <w:szCs w:val="28"/>
              </w:rPr>
              <w:t>«___»____________ 20__ года</w:t>
            </w:r>
          </w:p>
          <w:p w:rsidR="00A6677F" w:rsidRPr="003769C3" w:rsidRDefault="00A6677F" w:rsidP="00990B64">
            <w:pPr>
              <w:widowControl w:val="0"/>
              <w:rPr>
                <w:szCs w:val="28"/>
              </w:rPr>
            </w:pPr>
            <w:r w:rsidRPr="003769C3">
              <w:rPr>
                <w:szCs w:val="28"/>
              </w:rPr>
              <w:t>___.___ часов (МСК+2)</w:t>
            </w:r>
          </w:p>
        </w:tc>
      </w:tr>
    </w:tbl>
    <w:p w:rsidR="00A6677F" w:rsidRPr="00FE7634" w:rsidRDefault="00A6677F" w:rsidP="00990B64">
      <w:pPr>
        <w:widowControl w:val="0"/>
        <w:ind w:firstLine="709"/>
        <w:rPr>
          <w:rFonts w:eastAsia="Times New Roman"/>
          <w:sz w:val="20"/>
          <w:szCs w:val="12"/>
          <w:lang w:eastAsia="ru-RU"/>
        </w:rPr>
      </w:pPr>
    </w:p>
    <w:p w:rsidR="005445C4" w:rsidRPr="00FE7634" w:rsidRDefault="005445C4" w:rsidP="00FE7634">
      <w:pPr>
        <w:ind w:firstLine="709"/>
      </w:pPr>
      <w:r w:rsidRPr="00FE7634">
        <w:t xml:space="preserve">Дата рассмотрения заявок на участие в торгах: «___»____________ </w:t>
      </w:r>
      <w:r w:rsidRPr="00FE7634">
        <w:br/>
        <w:t>20__ года.</w:t>
      </w:r>
    </w:p>
    <w:p w:rsidR="005445C4" w:rsidRPr="005445C4" w:rsidRDefault="005445C4" w:rsidP="005445C4">
      <w:pPr>
        <w:widowControl w:val="0"/>
        <w:ind w:firstLine="709"/>
      </w:pPr>
      <w:r w:rsidRPr="005445C4">
        <w:t xml:space="preserve">10.2. Адрес места приема заявок (адрес электронной площадки </w:t>
      </w:r>
      <w:r w:rsidRPr="005445C4">
        <w:br/>
        <w:t xml:space="preserve">в информационно-телекоммуникационной сети «Интернет», на которой проводятся электронные торги): заявки на участие в торгах принимаются </w:t>
      </w:r>
      <w:r w:rsidRPr="005445C4">
        <w:br/>
        <w:t>по адресу utp.sberbank-ast.ru.</w:t>
      </w:r>
    </w:p>
    <w:p w:rsidR="005445C4" w:rsidRPr="005445C4" w:rsidRDefault="005445C4" w:rsidP="005445C4">
      <w:pPr>
        <w:widowControl w:val="0"/>
        <w:ind w:firstLine="709"/>
      </w:pPr>
      <w:r w:rsidRPr="005445C4">
        <w:t>10.3. Порядок подачи заявок на участие в торгах определяется постановлением Правительства Российской Федерации от 04.05.2021 № 701:</w:t>
      </w:r>
    </w:p>
    <w:p w:rsidR="005445C4" w:rsidRPr="005445C4" w:rsidRDefault="005445C4" w:rsidP="005445C4">
      <w:pPr>
        <w:widowControl w:val="0"/>
        <w:ind w:firstLine="709"/>
        <w:rPr>
          <w:rFonts w:eastAsia="Times New Roman"/>
          <w:szCs w:val="28"/>
          <w:lang w:eastAsia="ru-RU"/>
        </w:rPr>
      </w:pPr>
      <w:r w:rsidRPr="005445C4">
        <w:rPr>
          <w:rFonts w:eastAsia="Times New Roman"/>
          <w:szCs w:val="28"/>
          <w:lang w:eastAsia="ru-RU"/>
        </w:rPr>
        <w:t xml:space="preserve">- для участия в торгах юридические лица должны быть зарегистрированы </w:t>
      </w:r>
      <w:r w:rsidRPr="005445C4">
        <w:rPr>
          <w:rFonts w:eastAsia="Times New Roman"/>
          <w:szCs w:val="28"/>
          <w:lang w:eastAsia="ru-RU"/>
        </w:rPr>
        <w:br/>
        <w:t xml:space="preserve">в качестве участников торгов в единой информационной системе в сфере закупок и аккредитованы на электронной площадке в соответствии с условиями </w:t>
      </w:r>
      <w:r w:rsidRPr="005445C4">
        <w:rPr>
          <w:rFonts w:eastAsia="Times New Roman"/>
          <w:szCs w:val="28"/>
          <w:lang w:eastAsia="ru-RU"/>
        </w:rPr>
        <w:br/>
        <w:t xml:space="preserve">и порядком, установленными Федеральным законом от 05.04.2013 № 44-ФЗ </w:t>
      </w:r>
      <w:r w:rsidRPr="005445C4">
        <w:rPr>
          <w:rFonts w:eastAsia="Times New Roman"/>
          <w:szCs w:val="28"/>
          <w:lang w:eastAsia="ru-RU"/>
        </w:rPr>
        <w:br/>
        <w:t>«О контрактной системе в сфере закупок товаров, работ, услуг для обеспечения государственных и муниципальных нужд»;</w:t>
      </w:r>
    </w:p>
    <w:p w:rsidR="005445C4" w:rsidRPr="005445C4" w:rsidRDefault="005445C4" w:rsidP="005445C4">
      <w:pPr>
        <w:widowControl w:val="0"/>
        <w:ind w:firstLine="709"/>
        <w:rPr>
          <w:rFonts w:eastAsia="Times New Roman"/>
          <w:szCs w:val="28"/>
          <w:lang w:eastAsia="ru-RU"/>
        </w:rPr>
      </w:pPr>
      <w:r w:rsidRPr="005445C4">
        <w:rPr>
          <w:rFonts w:eastAsia="Times New Roman"/>
          <w:szCs w:val="28"/>
          <w:lang w:eastAsia="ru-RU"/>
        </w:rPr>
        <w:t>- один заявитель вправе подать только одну заявку на участие в торгах;</w:t>
      </w:r>
    </w:p>
    <w:p w:rsidR="005445C4" w:rsidRPr="005445C4" w:rsidRDefault="005445C4" w:rsidP="005445C4">
      <w:pPr>
        <w:widowControl w:val="0"/>
        <w:ind w:firstLine="709"/>
        <w:rPr>
          <w:rFonts w:eastAsia="Times New Roman"/>
          <w:szCs w:val="28"/>
          <w:lang w:eastAsia="ru-RU"/>
        </w:rPr>
      </w:pPr>
      <w:r w:rsidRPr="005445C4">
        <w:rPr>
          <w:rFonts w:eastAsia="Times New Roman"/>
          <w:szCs w:val="28"/>
          <w:lang w:eastAsia="ru-RU"/>
        </w:rPr>
        <w:t xml:space="preserve">- заявки на участие в торгах с прилагаемыми к ним документами </w:t>
      </w:r>
      <w:r w:rsidRPr="005445C4">
        <w:rPr>
          <w:rFonts w:eastAsia="Times New Roman"/>
          <w:szCs w:val="28"/>
          <w:lang w:eastAsia="ru-RU"/>
        </w:rPr>
        <w:br/>
        <w:t xml:space="preserve">подаются посредством штатного интерфейса электронной площадки, на которой проводятся торги, в виде заверенных электронной подписью заявителя </w:t>
      </w:r>
      <w:r w:rsidRPr="005445C4">
        <w:rPr>
          <w:rFonts w:eastAsia="Times New Roman"/>
          <w:szCs w:val="28"/>
          <w:lang w:eastAsia="ru-RU"/>
        </w:rPr>
        <w:br/>
        <w:t>скан-образов письменных документов;</w:t>
      </w:r>
    </w:p>
    <w:p w:rsidR="005445C4" w:rsidRPr="005445C4" w:rsidRDefault="005445C4" w:rsidP="005445C4">
      <w:pPr>
        <w:widowControl w:val="0"/>
        <w:ind w:firstLine="709"/>
        <w:rPr>
          <w:rFonts w:eastAsia="Times New Roman"/>
          <w:szCs w:val="28"/>
          <w:lang w:eastAsia="ru-RU"/>
        </w:rPr>
      </w:pPr>
      <w:r w:rsidRPr="005445C4">
        <w:rPr>
          <w:rFonts w:eastAsia="Times New Roman"/>
          <w:szCs w:val="28"/>
          <w:lang w:eastAsia="ru-RU"/>
        </w:rPr>
        <w:t>- заявки на участие в торгах с прилагаемыми к ним документами, поданные с нарушением установленного в настоящем извещении о проведении торгов срока, на электронной площадке не регистрируются;</w:t>
      </w:r>
    </w:p>
    <w:p w:rsidR="005445C4" w:rsidRPr="005445C4" w:rsidRDefault="005445C4" w:rsidP="005445C4">
      <w:pPr>
        <w:widowControl w:val="0"/>
        <w:ind w:firstLine="709"/>
        <w:rPr>
          <w:rFonts w:eastAsia="Times New Roman"/>
          <w:szCs w:val="28"/>
          <w:lang w:eastAsia="ru-RU"/>
        </w:rPr>
      </w:pPr>
      <w:r w:rsidRPr="005445C4">
        <w:rPr>
          <w:rFonts w:eastAsia="Times New Roman"/>
          <w:szCs w:val="28"/>
          <w:lang w:eastAsia="ru-RU"/>
        </w:rPr>
        <w:t xml:space="preserve">- участник торгов вправе не позднее дня окончания приема заявок </w:t>
      </w:r>
      <w:r w:rsidRPr="005445C4">
        <w:rPr>
          <w:rFonts w:eastAsia="Times New Roman"/>
          <w:szCs w:val="28"/>
          <w:lang w:eastAsia="ru-RU"/>
        </w:rPr>
        <w:br/>
      </w:r>
      <w:r w:rsidRPr="005445C4">
        <w:rPr>
          <w:rFonts w:eastAsia="Times New Roman"/>
          <w:szCs w:val="28"/>
          <w:lang w:eastAsia="ru-RU"/>
        </w:rPr>
        <w:lastRenderedPageBreak/>
        <w:t>на участие в торгах отозвать заявку путем направления уведомления об отзыве заявки на электронную площадку. В случае отзыва заявки на участие в торгах уведомление об отзыве заявки вместе с заявкой на участие в торгах в течение одного часа поступает в личный кабинет организатора торгов, о чем участнику торгов, отозвавшему свою заявку на участие в торгах, направляется соответствующее уведомление. Изменение заявки осуществляется до окончания срока подачи заявок в соответствии с регламентом электронной площадки;</w:t>
      </w:r>
    </w:p>
    <w:p w:rsidR="005445C4" w:rsidRPr="005445C4" w:rsidRDefault="005445C4" w:rsidP="005445C4">
      <w:pPr>
        <w:widowControl w:val="0"/>
        <w:ind w:firstLine="709"/>
        <w:rPr>
          <w:rFonts w:eastAsia="Times New Roman"/>
          <w:szCs w:val="28"/>
          <w:lang w:eastAsia="ru-RU"/>
        </w:rPr>
      </w:pPr>
      <w:r w:rsidRPr="005445C4">
        <w:rPr>
          <w:rFonts w:eastAsia="Times New Roman"/>
          <w:szCs w:val="28"/>
          <w:lang w:eastAsia="ru-RU"/>
        </w:rPr>
        <w:t xml:space="preserve">- для участия в торгах заявитель представляет организатору торгов </w:t>
      </w:r>
      <w:r w:rsidRPr="005445C4">
        <w:rPr>
          <w:rFonts w:eastAsia="Times New Roman"/>
          <w:szCs w:val="28"/>
          <w:lang w:eastAsia="ru-RU"/>
        </w:rPr>
        <w:br/>
        <w:t xml:space="preserve">в установленный в настоящем извещении о проведении торгов срок </w:t>
      </w:r>
      <w:r w:rsidRPr="005445C4">
        <w:rPr>
          <w:rFonts w:eastAsia="Times New Roman"/>
          <w:szCs w:val="28"/>
          <w:lang w:eastAsia="ru-RU"/>
        </w:rPr>
        <w:br/>
        <w:t>и в предусмотренном в настоящем извещении порядке следующие документы:</w:t>
      </w:r>
    </w:p>
    <w:p w:rsidR="005445C4" w:rsidRPr="005445C4" w:rsidRDefault="005445C4" w:rsidP="005445C4">
      <w:pPr>
        <w:widowControl w:val="0"/>
        <w:ind w:firstLine="709"/>
        <w:rPr>
          <w:rFonts w:eastAsia="Times New Roman"/>
          <w:szCs w:val="28"/>
          <w:lang w:eastAsia="ru-RU"/>
        </w:rPr>
      </w:pPr>
      <w:r w:rsidRPr="005445C4">
        <w:rPr>
          <w:rFonts w:eastAsia="Times New Roman"/>
          <w:szCs w:val="28"/>
          <w:lang w:eastAsia="ru-RU"/>
        </w:rPr>
        <w:t xml:space="preserve">а) заявка на участие в торгах в соответствии с установленной в настоящем извещении о проведении торгов формой такой заявки и требованиями </w:t>
      </w:r>
      <w:r w:rsidRPr="005445C4">
        <w:rPr>
          <w:rFonts w:eastAsia="Times New Roman"/>
          <w:szCs w:val="28"/>
          <w:lang w:eastAsia="ru-RU"/>
        </w:rPr>
        <w:br/>
        <w:t>к ее содержанию.</w:t>
      </w:r>
    </w:p>
    <w:p w:rsidR="005445C4" w:rsidRPr="005445C4" w:rsidRDefault="005445C4" w:rsidP="005445C4">
      <w:pPr>
        <w:widowControl w:val="0"/>
        <w:ind w:firstLine="709"/>
        <w:rPr>
          <w:rFonts w:eastAsia="Times New Roman"/>
          <w:szCs w:val="28"/>
          <w:lang w:eastAsia="ru-RU"/>
        </w:rPr>
      </w:pPr>
      <w:r w:rsidRPr="005445C4">
        <w:rPr>
          <w:rFonts w:eastAsia="Times New Roman"/>
          <w:szCs w:val="28"/>
          <w:lang w:eastAsia="ru-RU"/>
        </w:rPr>
        <w:t>Требования к содержанию и форме заявки на участие в торгах:</w:t>
      </w:r>
    </w:p>
    <w:p w:rsidR="005445C4" w:rsidRPr="005445C4" w:rsidRDefault="005445C4" w:rsidP="005445C4">
      <w:pPr>
        <w:widowControl w:val="0"/>
        <w:ind w:firstLine="709"/>
        <w:rPr>
          <w:rFonts w:eastAsia="Times New Roman"/>
          <w:szCs w:val="28"/>
          <w:lang w:eastAsia="ru-RU"/>
        </w:rPr>
      </w:pPr>
      <w:r w:rsidRPr="005445C4">
        <w:rPr>
          <w:rFonts w:eastAsia="Times New Roman"/>
          <w:szCs w:val="28"/>
          <w:lang w:eastAsia="ru-RU"/>
        </w:rPr>
        <w:t xml:space="preserve">1) в заявке должны содержаться предложения участника конкурса </w:t>
      </w:r>
      <w:r w:rsidRPr="005445C4">
        <w:rPr>
          <w:rFonts w:eastAsia="Times New Roman"/>
          <w:szCs w:val="28"/>
          <w:lang w:eastAsia="ru-RU"/>
        </w:rPr>
        <w:br/>
        <w:t xml:space="preserve">об условиях, о сроках, порядке выполнения содержащихся в извещении </w:t>
      </w:r>
      <w:r w:rsidRPr="005445C4">
        <w:rPr>
          <w:rFonts w:eastAsia="Times New Roman"/>
          <w:szCs w:val="28"/>
          <w:lang w:eastAsia="ru-RU"/>
        </w:rPr>
        <w:br/>
        <w:t xml:space="preserve">о проведении конкурса конкурсных условий, прогнозируемых затратах </w:t>
      </w:r>
      <w:r w:rsidRPr="005445C4">
        <w:rPr>
          <w:rFonts w:eastAsia="Times New Roman"/>
          <w:szCs w:val="28"/>
          <w:lang w:eastAsia="ru-RU"/>
        </w:rPr>
        <w:br/>
        <w:t>на выполнение конкурсных предложений, осуществляемых за счет собственных и привлекаемых для выполнения конкурсных предложений средств (конкурсные предложения участника торгов);</w:t>
      </w:r>
    </w:p>
    <w:p w:rsidR="005445C4" w:rsidRPr="005445C4" w:rsidRDefault="005445C4" w:rsidP="005445C4">
      <w:pPr>
        <w:widowControl w:val="0"/>
        <w:ind w:firstLine="709"/>
        <w:rPr>
          <w:rFonts w:eastAsia="Times New Roman"/>
          <w:szCs w:val="28"/>
          <w:lang w:eastAsia="ru-RU"/>
        </w:rPr>
      </w:pPr>
      <w:r w:rsidRPr="005445C4">
        <w:rPr>
          <w:rFonts w:eastAsia="Times New Roman"/>
          <w:szCs w:val="28"/>
          <w:lang w:eastAsia="ru-RU"/>
        </w:rPr>
        <w:t>2) форма заявки на участие в торгах с конкурсными предложениями представлена в приложении 4 к настоящему извещению;</w:t>
      </w:r>
    </w:p>
    <w:p w:rsidR="005445C4" w:rsidRPr="005445C4" w:rsidRDefault="005445C4" w:rsidP="005445C4">
      <w:pPr>
        <w:widowControl w:val="0"/>
        <w:ind w:firstLine="709"/>
        <w:rPr>
          <w:rFonts w:eastAsia="Times New Roman"/>
          <w:szCs w:val="28"/>
          <w:lang w:eastAsia="ru-RU"/>
        </w:rPr>
      </w:pPr>
      <w:r w:rsidRPr="005445C4">
        <w:rPr>
          <w:rFonts w:eastAsia="Times New Roman"/>
          <w:szCs w:val="28"/>
          <w:lang w:eastAsia="ru-RU"/>
        </w:rPr>
        <w:t xml:space="preserve">3) в заявке указываются реквизиты счета для возврата задатка за участие </w:t>
      </w:r>
      <w:r w:rsidRPr="005445C4">
        <w:rPr>
          <w:rFonts w:eastAsia="Times New Roman"/>
          <w:szCs w:val="28"/>
          <w:lang w:eastAsia="ru-RU"/>
        </w:rPr>
        <w:br/>
        <w:t>в торгах участнику торгов, адрес электронной почты заявителя для направления ему организатором торгов связанной с их организацией, проведением и итогами информации.</w:t>
      </w:r>
    </w:p>
    <w:p w:rsidR="005445C4" w:rsidRPr="005445C4" w:rsidRDefault="005445C4" w:rsidP="005445C4">
      <w:pPr>
        <w:widowControl w:val="0"/>
        <w:ind w:firstLine="709"/>
        <w:rPr>
          <w:rFonts w:eastAsia="Times New Roman"/>
          <w:szCs w:val="28"/>
          <w:lang w:eastAsia="ru-RU"/>
        </w:rPr>
      </w:pPr>
      <w:r w:rsidRPr="005445C4">
        <w:rPr>
          <w:rFonts w:eastAsia="Times New Roman"/>
          <w:szCs w:val="28"/>
          <w:lang w:eastAsia="ru-RU"/>
        </w:rPr>
        <w:t xml:space="preserve">Заявка на участие в торгах с конкурсными предложениями участника торгов подается путем заполнения ее электронной формы, размещенной </w:t>
      </w:r>
      <w:r w:rsidRPr="005445C4">
        <w:rPr>
          <w:rFonts w:eastAsia="Times New Roman"/>
          <w:szCs w:val="28"/>
          <w:lang w:eastAsia="ru-RU"/>
        </w:rPr>
        <w:br/>
        <w:t>в открытой для доступа неограниченного круга лиц части электронной площадки, с приложением электронных образов документов, содержащих сведения, подтверждающие соответствие участника торгов установленным требованиям.</w:t>
      </w:r>
    </w:p>
    <w:p w:rsidR="005445C4" w:rsidRPr="005445C4" w:rsidRDefault="005445C4" w:rsidP="005445C4">
      <w:pPr>
        <w:widowControl w:val="0"/>
        <w:ind w:firstLine="709"/>
        <w:rPr>
          <w:rFonts w:eastAsia="Times New Roman"/>
          <w:szCs w:val="28"/>
          <w:lang w:eastAsia="ru-RU"/>
        </w:rPr>
      </w:pPr>
      <w:r w:rsidRPr="005445C4">
        <w:rPr>
          <w:rFonts w:eastAsia="Times New Roman"/>
          <w:szCs w:val="28"/>
          <w:lang w:eastAsia="ru-RU"/>
        </w:rPr>
        <w:t>Заявка на участие в торгах с конкурсными предложениями участника торгов направляется оператору электронной площадки с приложением следующих документов, указанных в подпунктах «б» – «ж»</w:t>
      </w:r>
      <w:r w:rsidR="00FE7634">
        <w:rPr>
          <w:rFonts w:eastAsia="Times New Roman"/>
          <w:szCs w:val="28"/>
          <w:lang w:eastAsia="ru-RU"/>
        </w:rPr>
        <w:t xml:space="preserve"> настоящего пункта</w:t>
      </w:r>
      <w:r w:rsidRPr="005445C4">
        <w:rPr>
          <w:rFonts w:eastAsia="Times New Roman"/>
          <w:szCs w:val="28"/>
          <w:lang w:eastAsia="ru-RU"/>
        </w:rPr>
        <w:t>;</w:t>
      </w:r>
    </w:p>
    <w:p w:rsidR="005445C4" w:rsidRPr="005445C4" w:rsidRDefault="005445C4" w:rsidP="005445C4">
      <w:pPr>
        <w:widowControl w:val="0"/>
        <w:ind w:firstLine="709"/>
        <w:rPr>
          <w:rFonts w:eastAsia="Times New Roman"/>
          <w:szCs w:val="28"/>
          <w:lang w:eastAsia="ru-RU"/>
        </w:rPr>
      </w:pPr>
      <w:r w:rsidRPr="005445C4">
        <w:rPr>
          <w:rFonts w:eastAsia="Times New Roman"/>
          <w:szCs w:val="28"/>
          <w:lang w:eastAsia="ru-RU"/>
        </w:rPr>
        <w:t xml:space="preserve">б) выписка из Единого государственного реестра юридических лиц. </w:t>
      </w:r>
      <w:r w:rsidRPr="005445C4">
        <w:rPr>
          <w:rFonts w:eastAsia="Times New Roman"/>
          <w:szCs w:val="28"/>
          <w:lang w:eastAsia="ru-RU"/>
        </w:rPr>
        <w:br/>
        <w:t>В случае если заявителем не представлена выписка из Единого государственного реестра юридических лиц, организатор торгов самостоятельно запрашивает сведения о заявителе, содержащиеся в Едином государственном реестре юридических лиц, с использованием единой системы межведомственного электронного взаимодействия в федеральном органе исполнительной власти, осуществляющем государственную регистрацию юридических лиц;</w:t>
      </w:r>
    </w:p>
    <w:p w:rsidR="005445C4" w:rsidRPr="005445C4" w:rsidRDefault="005445C4" w:rsidP="005445C4">
      <w:pPr>
        <w:widowControl w:val="0"/>
        <w:ind w:firstLine="709"/>
        <w:rPr>
          <w:rFonts w:eastAsia="Times New Roman"/>
          <w:szCs w:val="28"/>
          <w:lang w:eastAsia="ru-RU"/>
        </w:rPr>
      </w:pPr>
      <w:r w:rsidRPr="005445C4">
        <w:rPr>
          <w:rFonts w:eastAsia="Times New Roman"/>
          <w:szCs w:val="28"/>
          <w:lang w:eastAsia="ru-RU"/>
        </w:rPr>
        <w:t>в) документы, содержащие сведения, подтверждающие соответствие заявителя требованиям, предусмотренным частью 6 статьи 69 Градостроитель</w:t>
      </w:r>
      <w:r w:rsidR="00FE7634">
        <w:rPr>
          <w:rFonts w:eastAsia="Times New Roman"/>
          <w:szCs w:val="28"/>
          <w:lang w:eastAsia="ru-RU"/>
        </w:rPr>
        <w:t>-</w:t>
      </w:r>
      <w:r w:rsidRPr="005445C4">
        <w:rPr>
          <w:rFonts w:eastAsia="Times New Roman"/>
          <w:szCs w:val="28"/>
          <w:lang w:eastAsia="ru-RU"/>
        </w:rPr>
        <w:lastRenderedPageBreak/>
        <w:t>ного кодекса Российской Федерации, дополнительным требованиям к участ</w:t>
      </w:r>
      <w:r w:rsidR="00FE7634">
        <w:rPr>
          <w:rFonts w:eastAsia="Times New Roman"/>
          <w:szCs w:val="28"/>
          <w:lang w:eastAsia="ru-RU"/>
        </w:rPr>
        <w:t>-</w:t>
      </w:r>
      <w:r w:rsidRPr="005445C4">
        <w:rPr>
          <w:rFonts w:eastAsia="Times New Roman"/>
          <w:szCs w:val="28"/>
          <w:lang w:eastAsia="ru-RU"/>
        </w:rPr>
        <w:t>никам торгов, установленным Правительством Российской Федерации, нормативным правовым актом субъекта Российской Федерации в соответствии с частью 6 статьи 69 Градостроительного кодекса Российской Федерации:</w:t>
      </w:r>
    </w:p>
    <w:p w:rsidR="005445C4" w:rsidRPr="005445C4" w:rsidRDefault="005445C4" w:rsidP="005445C4">
      <w:pPr>
        <w:widowControl w:val="0"/>
        <w:ind w:firstLine="709"/>
        <w:rPr>
          <w:rFonts w:eastAsia="Times New Roman"/>
          <w:szCs w:val="28"/>
          <w:lang w:eastAsia="ru-RU"/>
        </w:rPr>
      </w:pPr>
      <w:r w:rsidRPr="005445C4">
        <w:rPr>
          <w:rFonts w:eastAsia="Times New Roman"/>
          <w:szCs w:val="28"/>
          <w:lang w:eastAsia="ru-RU"/>
        </w:rPr>
        <w:t xml:space="preserve">- копии выданных за последние пять лет разрешений на ввод </w:t>
      </w:r>
      <w:r w:rsidRPr="005445C4">
        <w:rPr>
          <w:rFonts w:eastAsia="Times New Roman"/>
          <w:szCs w:val="28"/>
          <w:lang w:eastAsia="ru-RU"/>
        </w:rPr>
        <w:br/>
        <w:t xml:space="preserve">в эксплуатацию объектов капитального строительства, в отношении объектов капитального строительства, при строительстве которых юридическое лицо, являющееся заявителем на участие в торгах, или его учредитель (участник), </w:t>
      </w:r>
      <w:r w:rsidRPr="005445C4">
        <w:rPr>
          <w:rFonts w:eastAsia="Times New Roman"/>
          <w:szCs w:val="28"/>
          <w:lang w:eastAsia="ru-RU"/>
        </w:rPr>
        <w:br/>
        <w:t xml:space="preserve">или любое из его дочерних обществ, или его основное общество, </w:t>
      </w:r>
      <w:r w:rsidRPr="005445C4">
        <w:rPr>
          <w:rFonts w:eastAsia="Times New Roman"/>
          <w:szCs w:val="28"/>
          <w:lang w:eastAsia="ru-RU"/>
        </w:rPr>
        <w:br/>
        <w:t xml:space="preserve">или любое из дочерних обществ его основного общества выступали в качестве застройщика, и (или) технического заказчика, и (или) генерального подрядчика в соответствии с договором строительного подряда, и составляющие </w:t>
      </w:r>
      <w:r w:rsidRPr="005445C4">
        <w:rPr>
          <w:rFonts w:eastAsia="Times New Roman"/>
          <w:szCs w:val="28"/>
          <w:lang w:eastAsia="ru-RU"/>
        </w:rPr>
        <w:br/>
        <w:t>в совокупном объеме не менее 10 процентов от объема строительства, предусмотренного решением о комплексном развитии территории;</w:t>
      </w:r>
    </w:p>
    <w:p w:rsidR="005445C4" w:rsidRPr="005445C4" w:rsidRDefault="005445C4" w:rsidP="005445C4">
      <w:pPr>
        <w:widowControl w:val="0"/>
        <w:ind w:firstLine="709"/>
        <w:rPr>
          <w:rFonts w:eastAsia="Times New Roman"/>
          <w:szCs w:val="28"/>
          <w:lang w:eastAsia="ru-RU"/>
        </w:rPr>
      </w:pPr>
      <w:r w:rsidRPr="005445C4">
        <w:rPr>
          <w:rFonts w:eastAsia="Times New Roman"/>
          <w:szCs w:val="28"/>
          <w:lang w:eastAsia="ru-RU"/>
        </w:rPr>
        <w:t xml:space="preserve">г) документы, подтверждающие отсутствие у заявителя недоимки </w:t>
      </w:r>
      <w:r w:rsidRPr="005445C4">
        <w:rPr>
          <w:rFonts w:eastAsia="Times New Roman"/>
          <w:szCs w:val="28"/>
          <w:lang w:eastAsia="ru-RU"/>
        </w:rPr>
        <w:br/>
        <w:t xml:space="preserve">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w:t>
      </w:r>
      <w:r w:rsidRPr="005445C4">
        <w:rPr>
          <w:rFonts w:eastAsia="Times New Roman"/>
          <w:szCs w:val="28"/>
          <w:lang w:eastAsia="ru-RU"/>
        </w:rPr>
        <w:br/>
        <w:t xml:space="preserve">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w:t>
      </w:r>
      <w:r w:rsidRPr="005445C4">
        <w:rPr>
          <w:rFonts w:eastAsia="Times New Roman"/>
          <w:szCs w:val="28"/>
          <w:lang w:eastAsia="ru-RU"/>
        </w:rPr>
        <w:br/>
        <w:t xml:space="preserve">о признании обязанности заявителя по уплате этих сумм исполненной </w:t>
      </w:r>
      <w:r w:rsidRPr="005445C4">
        <w:rPr>
          <w:rFonts w:eastAsia="Times New Roman"/>
          <w:szCs w:val="28"/>
          <w:lang w:eastAsia="ru-RU"/>
        </w:rPr>
        <w:br/>
        <w:t xml:space="preserve">или которые признаны безнадежными к взысканию в соответствии </w:t>
      </w:r>
      <w:r w:rsidRPr="005445C4">
        <w:rPr>
          <w:rFonts w:eastAsia="Times New Roman"/>
          <w:szCs w:val="28"/>
          <w:lang w:eastAsia="ru-RU"/>
        </w:rPr>
        <w:br/>
        <w:t>с законодательством Российской Федерации о налогах и сборах) за прошедший</w:t>
      </w:r>
      <w:r w:rsidRPr="005445C4">
        <w:rPr>
          <w:rFonts w:eastAsia="Times New Roman"/>
          <w:szCs w:val="28"/>
          <w:u w:val="single"/>
          <w:lang w:eastAsia="ru-RU"/>
        </w:rPr>
        <w:t xml:space="preserve"> </w:t>
      </w:r>
      <w:r w:rsidRPr="005445C4">
        <w:rPr>
          <w:rFonts w:eastAsia="Times New Roman"/>
          <w:szCs w:val="28"/>
          <w:lang w:eastAsia="ru-RU"/>
        </w:rPr>
        <w:t xml:space="preserve">календарный год, размер которых на последнюю отчетную дату равен совокупному размеру требований к должнику – юридическому лицу </w:t>
      </w:r>
      <w:r w:rsidRPr="005445C4">
        <w:rPr>
          <w:rFonts w:eastAsia="Times New Roman"/>
          <w:szCs w:val="28"/>
          <w:lang w:eastAsia="ru-RU"/>
        </w:rPr>
        <w:br/>
        <w:t xml:space="preserve">или превышает его, что является условием для возбуждения производства </w:t>
      </w:r>
      <w:r w:rsidRPr="005445C4">
        <w:rPr>
          <w:rFonts w:eastAsia="Times New Roman"/>
          <w:szCs w:val="28"/>
          <w:lang w:eastAsia="ru-RU"/>
        </w:rPr>
        <w:br/>
        <w:t xml:space="preserve">по делу о банкротстве в соответствии с Федеральным законом от 26.10.2002 </w:t>
      </w:r>
      <w:r w:rsidRPr="005445C4">
        <w:rPr>
          <w:rFonts w:eastAsia="Times New Roman"/>
          <w:szCs w:val="28"/>
          <w:lang w:eastAsia="ru-RU"/>
        </w:rPr>
        <w:br/>
        <w:t>№ 127-ФЗ «О несостоятельности (банкротстве)». Заявитель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не принято либо не истек установленный законодательством Российской Федерации срок обжалования указанных недоимки, задолженности. Такое правило не применяется в случаях, предусмотренных Федеральным законом от 26.10.2002 № 127-ФЗ «О несостоя</w:t>
      </w:r>
      <w:r w:rsidR="00FE7634">
        <w:rPr>
          <w:rFonts w:eastAsia="Times New Roman"/>
          <w:szCs w:val="28"/>
          <w:lang w:eastAsia="ru-RU"/>
        </w:rPr>
        <w:t>-</w:t>
      </w:r>
      <w:r w:rsidRPr="005445C4">
        <w:rPr>
          <w:rFonts w:eastAsia="Times New Roman"/>
          <w:szCs w:val="28"/>
          <w:lang w:eastAsia="ru-RU"/>
        </w:rPr>
        <w:t>тельности (банкротстве)»:</w:t>
      </w:r>
    </w:p>
    <w:p w:rsidR="005445C4" w:rsidRPr="005445C4" w:rsidRDefault="005445C4" w:rsidP="005445C4">
      <w:pPr>
        <w:widowControl w:val="0"/>
        <w:ind w:firstLine="709"/>
        <w:rPr>
          <w:rFonts w:eastAsia="Times New Roman"/>
          <w:szCs w:val="28"/>
          <w:lang w:eastAsia="ru-RU"/>
        </w:rPr>
      </w:pPr>
      <w:r w:rsidRPr="005445C4">
        <w:rPr>
          <w:rFonts w:eastAsia="Times New Roman"/>
          <w:szCs w:val="28"/>
          <w:lang w:eastAsia="ru-RU"/>
        </w:rPr>
        <w:t xml:space="preserve">- справка об исполнении участником торгов обязанности по уплате налогов, сборов, пеней, штрафов, процентов, выданная по форме, </w:t>
      </w:r>
      <w:r w:rsidRPr="005445C4">
        <w:rPr>
          <w:rFonts w:eastAsia="Times New Roman"/>
          <w:szCs w:val="28"/>
          <w:lang w:eastAsia="ru-RU"/>
        </w:rPr>
        <w:br/>
        <w:t>утвержденной приказом Федеральной налоговой службы России от 23.11.2022 № ЕД-7-8/1123@ (за прошедший календарный год);</w:t>
      </w:r>
    </w:p>
    <w:p w:rsidR="005445C4" w:rsidRPr="005445C4" w:rsidRDefault="005445C4" w:rsidP="005445C4">
      <w:pPr>
        <w:widowControl w:val="0"/>
        <w:ind w:firstLine="709"/>
        <w:rPr>
          <w:rFonts w:eastAsia="Times New Roman"/>
          <w:szCs w:val="28"/>
        </w:rPr>
      </w:pPr>
      <w:r w:rsidRPr="005445C4">
        <w:rPr>
          <w:rFonts w:eastAsia="Times New Roman"/>
          <w:szCs w:val="28"/>
        </w:rPr>
        <w:t xml:space="preserve">- справка о наличии по состоянию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w:t>
      </w:r>
      <w:r w:rsidRPr="005445C4">
        <w:rPr>
          <w:rFonts w:eastAsia="Times New Roman"/>
          <w:szCs w:val="28"/>
        </w:rPr>
        <w:br/>
        <w:t xml:space="preserve">или налогового агента, справки о принадлежности сумм денежных средств, </w:t>
      </w:r>
      <w:r w:rsidRPr="005445C4">
        <w:rPr>
          <w:rFonts w:eastAsia="Times New Roman"/>
          <w:szCs w:val="28"/>
        </w:rPr>
        <w:lastRenderedPageBreak/>
        <w:t>перечисленных в качестве единого налогового платежа, и справки об испол</w:t>
      </w:r>
      <w:r w:rsidR="00FE7634">
        <w:rPr>
          <w:rFonts w:eastAsia="Times New Roman"/>
          <w:szCs w:val="28"/>
        </w:rPr>
        <w:t>-</w:t>
      </w:r>
      <w:r w:rsidRPr="005445C4">
        <w:rPr>
          <w:rFonts w:eastAsia="Times New Roman"/>
          <w:szCs w:val="28"/>
        </w:rPr>
        <w:t>нении обязанности по уплате налогов, сборов, страховых взносов, пеней, штрафов, процентов, выданная по форме, утвержденной приказом Федеральной налоговой службы России от 30.01.2025 № ЕД-7-8/61@;</w:t>
      </w:r>
    </w:p>
    <w:p w:rsidR="005445C4" w:rsidRPr="005445C4" w:rsidRDefault="005445C4" w:rsidP="005445C4">
      <w:pPr>
        <w:widowControl w:val="0"/>
        <w:ind w:firstLine="709"/>
        <w:rPr>
          <w:rFonts w:eastAsia="Times New Roman"/>
          <w:szCs w:val="28"/>
          <w:lang w:eastAsia="ru-RU"/>
        </w:rPr>
      </w:pPr>
      <w:r w:rsidRPr="005445C4">
        <w:rPr>
          <w:rFonts w:eastAsia="Times New Roman"/>
          <w:szCs w:val="28"/>
          <w:lang w:eastAsia="ru-RU"/>
        </w:rPr>
        <w:t>д) документы, подтверждающие полномочия представителя заявителя;</w:t>
      </w:r>
    </w:p>
    <w:p w:rsidR="005445C4" w:rsidRPr="005445C4" w:rsidRDefault="005445C4" w:rsidP="005445C4">
      <w:pPr>
        <w:widowControl w:val="0"/>
        <w:ind w:firstLine="709"/>
        <w:rPr>
          <w:rFonts w:eastAsia="Times New Roman"/>
          <w:szCs w:val="28"/>
          <w:lang w:eastAsia="ru-RU"/>
        </w:rPr>
      </w:pPr>
      <w:r w:rsidRPr="005445C4">
        <w:rPr>
          <w:rFonts w:eastAsia="Times New Roman"/>
          <w:szCs w:val="28"/>
          <w:lang w:eastAsia="ru-RU"/>
        </w:rPr>
        <w:t xml:space="preserve">е) письменное заявление о том, что заявитель не является ликвидируемым юридическим лицом (не находится в процессе ликвидации), а также о том, </w:t>
      </w:r>
      <w:r w:rsidRPr="005445C4">
        <w:rPr>
          <w:rFonts w:eastAsia="Times New Roman"/>
          <w:szCs w:val="28"/>
          <w:lang w:eastAsia="ru-RU"/>
        </w:rPr>
        <w:br/>
        <w:t>что в отношении заявителя не осуществляется на основании решения арбитраж</w:t>
      </w:r>
      <w:r w:rsidR="00FE7634">
        <w:rPr>
          <w:rFonts w:eastAsia="Times New Roman"/>
          <w:szCs w:val="28"/>
          <w:lang w:eastAsia="ru-RU"/>
        </w:rPr>
        <w:t>-</w:t>
      </w:r>
      <w:r w:rsidRPr="005445C4">
        <w:rPr>
          <w:rFonts w:eastAsia="Times New Roman"/>
          <w:szCs w:val="28"/>
          <w:lang w:eastAsia="ru-RU"/>
        </w:rPr>
        <w:t xml:space="preserve">ного суда одна из процедур, применяемых в деле о банкротстве в соответствии </w:t>
      </w:r>
      <w:r w:rsidR="00FE7634">
        <w:rPr>
          <w:rFonts w:eastAsia="Times New Roman"/>
          <w:szCs w:val="28"/>
          <w:lang w:eastAsia="ru-RU"/>
        </w:rPr>
        <w:br/>
      </w:r>
      <w:r w:rsidRPr="005445C4">
        <w:rPr>
          <w:rFonts w:eastAsia="Times New Roman"/>
          <w:szCs w:val="28"/>
          <w:lang w:eastAsia="ru-RU"/>
        </w:rPr>
        <w:t>с Федеральным законом от 26.10.2002 № 127-ФЗ «О несостоятельности (банкротстве)», и в отношении заявителя отсутствует решение арбитражного суда о приостановлении его деятельности в качестве меры административного наказания;</w:t>
      </w:r>
    </w:p>
    <w:p w:rsidR="005445C4" w:rsidRPr="005445C4" w:rsidRDefault="005445C4" w:rsidP="005445C4">
      <w:pPr>
        <w:widowControl w:val="0"/>
        <w:ind w:firstLine="709"/>
        <w:rPr>
          <w:rFonts w:eastAsia="Times New Roman"/>
          <w:szCs w:val="28"/>
          <w:lang w:eastAsia="ru-RU"/>
        </w:rPr>
      </w:pPr>
      <w:r w:rsidRPr="005445C4">
        <w:rPr>
          <w:rFonts w:eastAsia="Times New Roman"/>
          <w:szCs w:val="28"/>
          <w:lang w:eastAsia="ru-RU"/>
        </w:rPr>
        <w:t>ж) письменное заявление о том, что заявитель не является лицом, аффилированным с организатором торгов, в случае, если организатор торгов является корпоративным юридическим лицом, с приложением к указанному заявлению списка участников (членов) заявителя – корпоративного юридичес</w:t>
      </w:r>
      <w:r w:rsidR="00FE7634">
        <w:rPr>
          <w:rFonts w:eastAsia="Times New Roman"/>
          <w:szCs w:val="28"/>
          <w:lang w:eastAsia="ru-RU"/>
        </w:rPr>
        <w:t>-</w:t>
      </w:r>
      <w:r w:rsidRPr="005445C4">
        <w:rPr>
          <w:rFonts w:eastAsia="Times New Roman"/>
          <w:szCs w:val="28"/>
          <w:lang w:eastAsia="ru-RU"/>
        </w:rPr>
        <w:t>кого лица, способных оказывать влияние на деятельность этого юридического лица. Под такими участниками (членами) понимаются лица, которые самостоятельно или совместно со своим аффилированным лицом (лицами) владеют более чем 20 процентами акций (долей, паев) заявителя – корпоратив</w:t>
      </w:r>
      <w:r w:rsidR="00FE7634">
        <w:rPr>
          <w:rFonts w:eastAsia="Times New Roman"/>
          <w:szCs w:val="28"/>
          <w:lang w:eastAsia="ru-RU"/>
        </w:rPr>
        <w:t>-</w:t>
      </w:r>
      <w:r w:rsidRPr="005445C4">
        <w:rPr>
          <w:rFonts w:eastAsia="Times New Roman"/>
          <w:szCs w:val="28"/>
          <w:lang w:eastAsia="ru-RU"/>
        </w:rPr>
        <w:t xml:space="preserve">ного юридического лица. Лицо признается аффилированным в соответствии </w:t>
      </w:r>
      <w:r w:rsidR="00FE7634">
        <w:rPr>
          <w:rFonts w:eastAsia="Times New Roman"/>
          <w:szCs w:val="28"/>
          <w:lang w:eastAsia="ru-RU"/>
        </w:rPr>
        <w:br/>
      </w:r>
      <w:r w:rsidRPr="005445C4">
        <w:rPr>
          <w:rFonts w:eastAsia="Times New Roman"/>
          <w:szCs w:val="28"/>
          <w:lang w:eastAsia="ru-RU"/>
        </w:rPr>
        <w:t>с требованиями антимонопольного законодательства Российской Федерации.</w:t>
      </w:r>
    </w:p>
    <w:p w:rsidR="005445C4" w:rsidRPr="005445C4" w:rsidRDefault="005445C4" w:rsidP="005445C4">
      <w:pPr>
        <w:widowControl w:val="0"/>
        <w:ind w:firstLine="851"/>
      </w:pPr>
      <w:r w:rsidRPr="005445C4">
        <w:t xml:space="preserve">Организатор торгов не вправе требовать представления участниками торгов документов, не предусмотренных пунктом 16 Правил заключения договора о комплексном развитии территории посредством проведения торгов </w:t>
      </w:r>
      <w:r w:rsidRPr="005445C4">
        <w:br/>
        <w:t>в электронной форме, утвержденных постановлением Правительства Россий</w:t>
      </w:r>
      <w:r w:rsidR="00FE7634">
        <w:t>-</w:t>
      </w:r>
      <w:r w:rsidRPr="005445C4">
        <w:t>ской Федерации от 04.05.2021 № 701.</w:t>
      </w:r>
    </w:p>
    <w:p w:rsidR="005445C4" w:rsidRPr="005445C4" w:rsidRDefault="005445C4" w:rsidP="005445C4">
      <w:pPr>
        <w:widowControl w:val="0"/>
        <w:ind w:firstLine="709"/>
      </w:pPr>
      <w:r w:rsidRPr="005445C4">
        <w:t>10.4. Участник торгов не допускается к участию в торгах по следующим основаниям, определенным в пункте 22 Правил проведения торгов на право заключения договора о комплексном развитии территории, пункте 34 Правил заключения договора о комплексном развитии территории посредством проведения торгов в электронной форме, утвержденных постановлением Правительства Российской Федерации от 04.05.2021 № 701:</w:t>
      </w:r>
    </w:p>
    <w:p w:rsidR="005445C4" w:rsidRPr="005445C4" w:rsidRDefault="005445C4" w:rsidP="005445C4">
      <w:pPr>
        <w:widowControl w:val="0"/>
        <w:ind w:firstLine="709"/>
        <w:rPr>
          <w:rFonts w:eastAsia="Times New Roman"/>
          <w:szCs w:val="28"/>
          <w:lang w:eastAsia="ru-RU"/>
        </w:rPr>
      </w:pPr>
      <w:r w:rsidRPr="005445C4">
        <w:rPr>
          <w:rFonts w:eastAsia="Times New Roman"/>
          <w:szCs w:val="28"/>
          <w:lang w:eastAsia="ru-RU"/>
        </w:rPr>
        <w:t>а) участником торгов не представлены или представлены несвоевременно документы для участия в торгах либо указанные документы содержат недостоверные сведения;</w:t>
      </w:r>
    </w:p>
    <w:p w:rsidR="005445C4" w:rsidRPr="005445C4" w:rsidRDefault="005445C4" w:rsidP="005445C4">
      <w:pPr>
        <w:widowControl w:val="0"/>
        <w:ind w:firstLine="709"/>
        <w:rPr>
          <w:rFonts w:eastAsia="Times New Roman"/>
          <w:szCs w:val="28"/>
          <w:lang w:eastAsia="ru-RU"/>
        </w:rPr>
      </w:pPr>
      <w:r w:rsidRPr="005445C4">
        <w:rPr>
          <w:rFonts w:eastAsia="Times New Roman"/>
          <w:szCs w:val="28"/>
          <w:lang w:eastAsia="ru-RU"/>
        </w:rPr>
        <w:t>б) на специальном счете участника торгов отсутствуют незаблокиро</w:t>
      </w:r>
      <w:r w:rsidR="00FE7634">
        <w:rPr>
          <w:rFonts w:eastAsia="Times New Roman"/>
          <w:szCs w:val="28"/>
          <w:lang w:eastAsia="ru-RU"/>
        </w:rPr>
        <w:t>-</w:t>
      </w:r>
      <w:r w:rsidRPr="005445C4">
        <w:rPr>
          <w:rFonts w:eastAsia="Times New Roman"/>
          <w:szCs w:val="28"/>
          <w:lang w:eastAsia="ru-RU"/>
        </w:rPr>
        <w:t xml:space="preserve">ванные денежные средства в размере задатка за участие в торгах либо блокирование денежных средств на специальном счете не может быть осуществлено в связи с приостановлением операций по такому счету </w:t>
      </w:r>
      <w:r w:rsidR="00FE7634">
        <w:rPr>
          <w:rFonts w:eastAsia="Times New Roman"/>
          <w:szCs w:val="28"/>
          <w:lang w:eastAsia="ru-RU"/>
        </w:rPr>
        <w:br/>
      </w:r>
      <w:r w:rsidRPr="005445C4">
        <w:rPr>
          <w:rFonts w:eastAsia="Times New Roman"/>
          <w:szCs w:val="28"/>
          <w:lang w:eastAsia="ru-RU"/>
        </w:rPr>
        <w:t>в соответствии с законодательством Российской Федерации;</w:t>
      </w:r>
    </w:p>
    <w:p w:rsidR="005445C4" w:rsidRPr="005445C4" w:rsidRDefault="005445C4" w:rsidP="005445C4">
      <w:pPr>
        <w:widowControl w:val="0"/>
        <w:ind w:firstLine="709"/>
        <w:rPr>
          <w:rFonts w:eastAsia="Times New Roman"/>
          <w:szCs w:val="28"/>
          <w:lang w:eastAsia="ru-RU"/>
        </w:rPr>
      </w:pPr>
      <w:r w:rsidRPr="005445C4">
        <w:rPr>
          <w:rFonts w:eastAsia="Times New Roman"/>
          <w:szCs w:val="28"/>
          <w:lang w:eastAsia="ru-RU"/>
        </w:rPr>
        <w:t>в) заявка на участие в торгах не соответствует форме такой заявки;</w:t>
      </w:r>
    </w:p>
    <w:p w:rsidR="005445C4" w:rsidRPr="005445C4" w:rsidRDefault="005445C4" w:rsidP="005445C4">
      <w:pPr>
        <w:widowControl w:val="0"/>
        <w:ind w:firstLine="709"/>
        <w:rPr>
          <w:rFonts w:eastAsia="Times New Roman"/>
          <w:szCs w:val="28"/>
          <w:lang w:eastAsia="ru-RU"/>
        </w:rPr>
      </w:pPr>
      <w:r w:rsidRPr="005445C4">
        <w:rPr>
          <w:rFonts w:eastAsia="Times New Roman"/>
          <w:szCs w:val="28"/>
          <w:lang w:eastAsia="ru-RU"/>
        </w:rPr>
        <w:t xml:space="preserve">г) участник торгов не соответствует требованию, предусмотренному </w:t>
      </w:r>
      <w:r w:rsidRPr="005445C4">
        <w:rPr>
          <w:rFonts w:eastAsia="Times New Roman"/>
          <w:szCs w:val="28"/>
          <w:lang w:eastAsia="ru-RU"/>
        </w:rPr>
        <w:lastRenderedPageBreak/>
        <w:t>частью 6 статьи 69 Градостроительного кодекса Российской Федерации, дополнительным требованиям к участникам торгов, установленным Правитель</w:t>
      </w:r>
      <w:r w:rsidR="00FE7634">
        <w:rPr>
          <w:rFonts w:eastAsia="Times New Roman"/>
          <w:szCs w:val="28"/>
          <w:lang w:eastAsia="ru-RU"/>
        </w:rPr>
        <w:t>-</w:t>
      </w:r>
      <w:r w:rsidRPr="005445C4">
        <w:rPr>
          <w:rFonts w:eastAsia="Times New Roman"/>
          <w:szCs w:val="28"/>
          <w:lang w:eastAsia="ru-RU"/>
        </w:rPr>
        <w:t>ством Российской Федерации, нормативным правовым актом субъекта Российской Федерации в соответствии с частью 6 статьи 69 Градостроительного кодекса Российской Федерации;</w:t>
      </w:r>
    </w:p>
    <w:p w:rsidR="005445C4" w:rsidRPr="005445C4" w:rsidRDefault="005445C4" w:rsidP="005445C4">
      <w:pPr>
        <w:widowControl w:val="0"/>
        <w:ind w:firstLine="709"/>
        <w:rPr>
          <w:rFonts w:eastAsia="Times New Roman"/>
          <w:szCs w:val="28"/>
          <w:lang w:eastAsia="ru-RU"/>
        </w:rPr>
      </w:pPr>
      <w:r w:rsidRPr="005445C4">
        <w:rPr>
          <w:rFonts w:eastAsia="Times New Roman"/>
          <w:szCs w:val="28"/>
          <w:lang w:eastAsia="ru-RU"/>
        </w:rPr>
        <w:t>д) в отношении участника торгов проводятся процедуры ликвидации юридического лица;</w:t>
      </w:r>
    </w:p>
    <w:p w:rsidR="005445C4" w:rsidRPr="005445C4" w:rsidRDefault="005445C4" w:rsidP="005445C4">
      <w:pPr>
        <w:widowControl w:val="0"/>
        <w:ind w:firstLine="709"/>
        <w:rPr>
          <w:rFonts w:eastAsia="Times New Roman"/>
          <w:szCs w:val="28"/>
          <w:lang w:eastAsia="ru-RU"/>
        </w:rPr>
      </w:pPr>
      <w:r w:rsidRPr="005445C4">
        <w:rPr>
          <w:rFonts w:eastAsia="Times New Roman"/>
          <w:szCs w:val="28"/>
          <w:lang w:eastAsia="ru-RU"/>
        </w:rPr>
        <w:t xml:space="preserve">е) в отношении участника торгов арбитражным судом принято решение </w:t>
      </w:r>
      <w:r w:rsidRPr="005445C4">
        <w:rPr>
          <w:rFonts w:eastAsia="Times New Roman"/>
          <w:szCs w:val="28"/>
          <w:lang w:eastAsia="ru-RU"/>
        </w:rPr>
        <w:br/>
        <w:t>о введении одной из процедур, применяемых в деле о банкротстве в соответствии с Федеральным законом от 26.10.2002 № 127-ФЗ «О несостоятельности (банкротстве)»;</w:t>
      </w:r>
    </w:p>
    <w:p w:rsidR="005445C4" w:rsidRPr="005445C4" w:rsidRDefault="005445C4" w:rsidP="005445C4">
      <w:pPr>
        <w:widowControl w:val="0"/>
        <w:ind w:firstLine="709"/>
        <w:rPr>
          <w:rFonts w:eastAsia="Times New Roman"/>
          <w:szCs w:val="28"/>
          <w:lang w:eastAsia="ru-RU"/>
        </w:rPr>
      </w:pPr>
      <w:r w:rsidRPr="005445C4">
        <w:rPr>
          <w:rFonts w:eastAsia="Times New Roman"/>
          <w:szCs w:val="28"/>
          <w:lang w:eastAsia="ru-RU"/>
        </w:rPr>
        <w:t xml:space="preserve">ж) в отношении участника торгов арбитражным судом принято решение </w:t>
      </w:r>
      <w:r w:rsidRPr="005445C4">
        <w:rPr>
          <w:rFonts w:eastAsia="Times New Roman"/>
          <w:szCs w:val="28"/>
          <w:lang w:eastAsia="ru-RU"/>
        </w:rPr>
        <w:br/>
        <w:t>о приостановлении его деятельности в качестве меры административного наказания;</w:t>
      </w:r>
    </w:p>
    <w:p w:rsidR="005445C4" w:rsidRPr="005445C4" w:rsidRDefault="005445C4" w:rsidP="005445C4">
      <w:pPr>
        <w:widowControl w:val="0"/>
        <w:ind w:firstLine="709"/>
        <w:rPr>
          <w:rFonts w:eastAsia="Times New Roman"/>
          <w:szCs w:val="28"/>
          <w:lang w:eastAsia="ru-RU"/>
        </w:rPr>
      </w:pPr>
      <w:r w:rsidRPr="005445C4">
        <w:rPr>
          <w:rFonts w:eastAsia="Times New Roman"/>
          <w:szCs w:val="28"/>
          <w:lang w:eastAsia="ru-RU"/>
        </w:rPr>
        <w:t>з) в реестр недобросовестных поставщиков, ведение которого осуществля</w:t>
      </w:r>
      <w:r w:rsidR="00FE7634">
        <w:rPr>
          <w:rFonts w:eastAsia="Times New Roman"/>
          <w:szCs w:val="28"/>
          <w:lang w:eastAsia="ru-RU"/>
        </w:rPr>
        <w:t>-</w:t>
      </w:r>
      <w:r w:rsidRPr="005445C4">
        <w:rPr>
          <w:rFonts w:eastAsia="Times New Roman"/>
          <w:szCs w:val="28"/>
          <w:lang w:eastAsia="ru-RU"/>
        </w:rPr>
        <w:t>ется в соответствии с Федеральным законом от 18.07.2011 № 223-ФЗ «О закупках товаров, работ, услуг отдельными видами юридических лиц», в реестр недобросовестных поставщиков (подрядчиков, исполнителей), ведение которого осуществляется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включены сведения об участнике торгов (в том числе о лице, исполняющем функции единоличного исполнитель</w:t>
      </w:r>
      <w:r w:rsidR="00FE7634">
        <w:rPr>
          <w:rFonts w:eastAsia="Times New Roman"/>
          <w:szCs w:val="28"/>
          <w:lang w:eastAsia="ru-RU"/>
        </w:rPr>
        <w:t>-</w:t>
      </w:r>
      <w:r w:rsidRPr="005445C4">
        <w:rPr>
          <w:rFonts w:eastAsia="Times New Roman"/>
          <w:szCs w:val="28"/>
          <w:lang w:eastAsia="ru-RU"/>
        </w:rPr>
        <w:t xml:space="preserve">ного органа участника торгов) в части исполнения им обязательств, предусмотренных контрактами или договорами, предметом которых является выполнение работ, оказание услуг в сфере строительства, реконструкции </w:t>
      </w:r>
      <w:r w:rsidRPr="005445C4">
        <w:rPr>
          <w:rFonts w:eastAsia="Times New Roman"/>
          <w:szCs w:val="28"/>
          <w:lang w:eastAsia="ru-RU"/>
        </w:rPr>
        <w:br/>
        <w:t>и капитального ремонта объектов капитального строительства или организации таких строительства, реконструкции и капитального ремонта;</w:t>
      </w:r>
    </w:p>
    <w:p w:rsidR="005445C4" w:rsidRPr="005445C4" w:rsidRDefault="005445C4" w:rsidP="005445C4">
      <w:pPr>
        <w:widowControl w:val="0"/>
        <w:ind w:firstLine="709"/>
        <w:rPr>
          <w:rFonts w:eastAsia="Times New Roman"/>
          <w:szCs w:val="28"/>
          <w:lang w:eastAsia="ru-RU"/>
        </w:rPr>
      </w:pPr>
      <w:r w:rsidRPr="005445C4">
        <w:rPr>
          <w:rFonts w:eastAsia="Times New Roman"/>
          <w:szCs w:val="28"/>
          <w:lang w:eastAsia="ru-RU"/>
        </w:rPr>
        <w:t>и) в реестр недобросовестных участников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 ведение которого осуществляется в соответствии с пунктами 28 и 29 статьи 39.12 Земельного кодекса Российской Федерации, включены сведения об участнике торгов (в том числе о лице, исполняющем функции единоличного исполнитель</w:t>
      </w:r>
      <w:r w:rsidR="00FE7634">
        <w:rPr>
          <w:rFonts w:eastAsia="Times New Roman"/>
          <w:szCs w:val="28"/>
          <w:lang w:eastAsia="ru-RU"/>
        </w:rPr>
        <w:t>-</w:t>
      </w:r>
      <w:r w:rsidRPr="005445C4">
        <w:rPr>
          <w:rFonts w:eastAsia="Times New Roman"/>
          <w:szCs w:val="28"/>
          <w:lang w:eastAsia="ru-RU"/>
        </w:rPr>
        <w:t>ного органа участника торгов);</w:t>
      </w:r>
    </w:p>
    <w:p w:rsidR="005445C4" w:rsidRPr="005445C4" w:rsidRDefault="005445C4" w:rsidP="005445C4">
      <w:pPr>
        <w:widowControl w:val="0"/>
        <w:ind w:firstLine="709"/>
        <w:rPr>
          <w:rFonts w:eastAsia="Times New Roman"/>
          <w:szCs w:val="28"/>
          <w:lang w:eastAsia="ru-RU"/>
        </w:rPr>
      </w:pPr>
      <w:r w:rsidRPr="005445C4">
        <w:rPr>
          <w:rFonts w:eastAsia="Times New Roman"/>
          <w:szCs w:val="28"/>
          <w:lang w:eastAsia="ru-RU"/>
        </w:rPr>
        <w:t>к) участник торгов является лицом, аффилированным с организатором торгов».</w:t>
      </w:r>
    </w:p>
    <w:p w:rsidR="005445C4" w:rsidRPr="005445C4" w:rsidRDefault="005445C4" w:rsidP="005445C4">
      <w:pPr>
        <w:widowControl w:val="0"/>
        <w:ind w:firstLine="709"/>
        <w:rPr>
          <w:rFonts w:eastAsia="Times New Roman"/>
          <w:szCs w:val="28"/>
          <w:lang w:eastAsia="ru-RU"/>
        </w:rPr>
      </w:pPr>
      <w:r w:rsidRPr="005445C4">
        <w:rPr>
          <w:rFonts w:eastAsia="Times New Roman"/>
          <w:szCs w:val="28"/>
          <w:lang w:eastAsia="ru-RU"/>
        </w:rPr>
        <w:t xml:space="preserve">1.3. Абзац третий пункта 15 </w:t>
      </w:r>
      <w:r w:rsidRPr="005445C4">
        <w:rPr>
          <w:rFonts w:eastAsia="Times New Roman"/>
          <w:snapToGrid w:val="0"/>
          <w:szCs w:val="28"/>
        </w:rPr>
        <w:t>изложить в следующей редакции:</w:t>
      </w:r>
    </w:p>
    <w:p w:rsidR="005445C4" w:rsidRPr="005445C4" w:rsidRDefault="005445C4" w:rsidP="005445C4">
      <w:pPr>
        <w:widowControl w:val="0"/>
        <w:ind w:firstLine="709"/>
        <w:rPr>
          <w:rFonts w:eastAsia="Times New Roman"/>
          <w:szCs w:val="28"/>
          <w:lang w:eastAsia="ru-RU"/>
        </w:rPr>
      </w:pPr>
      <w:r w:rsidRPr="005445C4">
        <w:rPr>
          <w:rFonts w:eastAsia="Times New Roman"/>
          <w:szCs w:val="28"/>
          <w:lang w:eastAsia="ru-RU"/>
        </w:rPr>
        <w:t xml:space="preserve">«Приложение 2: постановление Администрации города Сургута </w:t>
      </w:r>
      <w:r w:rsidRPr="005445C4">
        <w:rPr>
          <w:rFonts w:eastAsia="Times New Roman"/>
          <w:szCs w:val="28"/>
          <w:lang w:eastAsia="ru-RU"/>
        </w:rPr>
        <w:br/>
        <w:t>от 03.02.2026 № 847 «О проведении конкурса в электронной форме на право заключения договора о комплексном развитии территории жилой застройки части микрорайона 27А города Сургута» (с изменениями и дополнениями)».</w:t>
      </w:r>
    </w:p>
    <w:p w:rsidR="005445C4" w:rsidRPr="005445C4" w:rsidRDefault="005445C4" w:rsidP="005445C4">
      <w:pPr>
        <w:widowControl w:val="0"/>
        <w:ind w:firstLine="709"/>
        <w:rPr>
          <w:rFonts w:eastAsia="Times New Roman"/>
          <w:snapToGrid w:val="0"/>
          <w:szCs w:val="28"/>
        </w:rPr>
      </w:pPr>
      <w:r w:rsidRPr="005445C4">
        <w:rPr>
          <w:rFonts w:eastAsia="Times New Roman"/>
          <w:snapToGrid w:val="0"/>
          <w:szCs w:val="28"/>
        </w:rPr>
        <w:t xml:space="preserve">2. Продлить проведение конкурса в электронной форме согласно извещению от 04.02.2026 № 22000211540000000015 на право заключения </w:t>
      </w:r>
      <w:r w:rsidRPr="005445C4">
        <w:rPr>
          <w:rFonts w:eastAsia="Times New Roman"/>
          <w:snapToGrid w:val="0"/>
          <w:szCs w:val="28"/>
        </w:rPr>
        <w:lastRenderedPageBreak/>
        <w:t>договора о комплексном развитии территории жилой застройки части</w:t>
      </w:r>
      <w:r w:rsidR="00FE7634">
        <w:rPr>
          <w:rFonts w:eastAsia="Times New Roman"/>
          <w:snapToGrid w:val="0"/>
          <w:szCs w:val="28"/>
        </w:rPr>
        <w:t xml:space="preserve"> микрорайона 27А города Сургута</w:t>
      </w:r>
      <w:r w:rsidRPr="005445C4">
        <w:rPr>
          <w:rFonts w:eastAsia="Times New Roman"/>
          <w:snapToGrid w:val="0"/>
          <w:szCs w:val="28"/>
        </w:rPr>
        <w:t xml:space="preserve"> площадью 213 </w:t>
      </w:r>
      <w:r w:rsidR="00FE7634">
        <w:rPr>
          <w:rFonts w:eastAsia="Times New Roman"/>
          <w:snapToGrid w:val="0"/>
          <w:szCs w:val="28"/>
        </w:rPr>
        <w:t>520 кв. метров</w:t>
      </w:r>
      <w:r w:rsidRPr="005445C4">
        <w:rPr>
          <w:rFonts w:eastAsia="Times New Roman"/>
          <w:snapToGrid w:val="0"/>
          <w:szCs w:val="28"/>
        </w:rPr>
        <w:t xml:space="preserve"> в границах улицы Мелик-Карамова, улицы Виктора Пархомовича и Югорского тракта, категория земель – земли населенных пунктов.</w:t>
      </w:r>
    </w:p>
    <w:p w:rsidR="005445C4" w:rsidRPr="005445C4" w:rsidRDefault="005445C4" w:rsidP="005445C4">
      <w:pPr>
        <w:widowControl w:val="0"/>
        <w:ind w:firstLine="709"/>
        <w:rPr>
          <w:rFonts w:eastAsia="Times New Roman"/>
          <w:snapToGrid w:val="0"/>
          <w:szCs w:val="28"/>
        </w:rPr>
      </w:pPr>
      <w:r w:rsidRPr="005445C4">
        <w:rPr>
          <w:rFonts w:eastAsia="Times New Roman"/>
          <w:snapToGrid w:val="0"/>
          <w:szCs w:val="28"/>
        </w:rPr>
        <w:t>3. Департаменту имущественных и земельных отношений Администрации города обеспечить:</w:t>
      </w:r>
    </w:p>
    <w:p w:rsidR="005445C4" w:rsidRPr="005445C4" w:rsidRDefault="005445C4" w:rsidP="005445C4">
      <w:pPr>
        <w:widowControl w:val="0"/>
        <w:ind w:firstLine="709"/>
        <w:rPr>
          <w:rFonts w:eastAsia="Times New Roman"/>
          <w:snapToGrid w:val="0"/>
          <w:szCs w:val="28"/>
        </w:rPr>
      </w:pPr>
      <w:r w:rsidRPr="005445C4">
        <w:rPr>
          <w:rFonts w:eastAsia="Times New Roman"/>
          <w:snapToGrid w:val="0"/>
          <w:szCs w:val="28"/>
        </w:rPr>
        <w:t xml:space="preserve">3.1. Внесение изменений в конкурсную документацию в соответствии </w:t>
      </w:r>
      <w:r w:rsidRPr="005445C4">
        <w:rPr>
          <w:rFonts w:eastAsia="Times New Roman"/>
          <w:snapToGrid w:val="0"/>
          <w:szCs w:val="28"/>
        </w:rPr>
        <w:br/>
        <w:t xml:space="preserve">с требованиями Градостроительного кодекса Российской Федерации, постановления Правительства Российской Федерации от 04.05.2021 № 701 </w:t>
      </w:r>
      <w:r w:rsidRPr="005445C4">
        <w:rPr>
          <w:rFonts w:eastAsia="Times New Roman"/>
          <w:snapToGrid w:val="0"/>
          <w:szCs w:val="28"/>
        </w:rPr>
        <w:br/>
        <w:t xml:space="preserve">«Об утверждении Правил проведения торгов на право заключения договора </w:t>
      </w:r>
      <w:r w:rsidRPr="005445C4">
        <w:rPr>
          <w:rFonts w:eastAsia="Times New Roman"/>
          <w:snapToGrid w:val="0"/>
          <w:szCs w:val="28"/>
        </w:rPr>
        <w:br/>
        <w:t xml:space="preserve">о комплексном развитии территории, Правил определения начальной цены торгов на право заключения договора о комплексном развитии территории </w:t>
      </w:r>
      <w:r w:rsidRPr="005445C4">
        <w:rPr>
          <w:rFonts w:eastAsia="Times New Roman"/>
          <w:snapToGrid w:val="0"/>
          <w:szCs w:val="28"/>
        </w:rPr>
        <w:br/>
        <w:t>при принятии решения о комплексном развитии территории Правительством Российской Федерации и Правил заключения договора о комплексном развитии территории посредством проведения торгов в электронной форме и установ</w:t>
      </w:r>
      <w:r w:rsidR="00E66BA6">
        <w:rPr>
          <w:rFonts w:eastAsia="Times New Roman"/>
          <w:snapToGrid w:val="0"/>
          <w:szCs w:val="28"/>
        </w:rPr>
        <w:t>-</w:t>
      </w:r>
      <w:r w:rsidRPr="005445C4">
        <w:rPr>
          <w:rFonts w:eastAsia="Times New Roman"/>
          <w:snapToGrid w:val="0"/>
          <w:szCs w:val="28"/>
        </w:rPr>
        <w:t xml:space="preserve">лении случаев проведения торгов на право заключения 2 и более договоров </w:t>
      </w:r>
      <w:r w:rsidR="00E66BA6">
        <w:rPr>
          <w:rFonts w:eastAsia="Times New Roman"/>
          <w:snapToGrid w:val="0"/>
          <w:szCs w:val="28"/>
        </w:rPr>
        <w:br/>
      </w:r>
      <w:r w:rsidRPr="005445C4">
        <w:rPr>
          <w:rFonts w:eastAsia="Times New Roman"/>
          <w:snapToGrid w:val="0"/>
          <w:szCs w:val="28"/>
        </w:rPr>
        <w:t>о комплексном развитии территорий».</w:t>
      </w:r>
    </w:p>
    <w:p w:rsidR="005445C4" w:rsidRPr="005445C4" w:rsidRDefault="005445C4" w:rsidP="005445C4">
      <w:pPr>
        <w:widowControl w:val="0"/>
        <w:ind w:firstLine="709"/>
        <w:rPr>
          <w:rFonts w:eastAsia="Times New Roman"/>
          <w:snapToGrid w:val="0"/>
          <w:szCs w:val="28"/>
        </w:rPr>
      </w:pPr>
      <w:r w:rsidRPr="005445C4">
        <w:rPr>
          <w:rFonts w:eastAsia="Times New Roman"/>
          <w:snapToGrid w:val="0"/>
          <w:szCs w:val="28"/>
        </w:rPr>
        <w:t>3.2. Продление проведения конкурса путем определения даты и времени проведения конкурса, срока подачи заявок на участие в конкурсе, срока внесения задатка за участие в конкурсе.</w:t>
      </w:r>
    </w:p>
    <w:p w:rsidR="005445C4" w:rsidRPr="005445C4" w:rsidRDefault="005445C4" w:rsidP="005445C4">
      <w:pPr>
        <w:widowControl w:val="0"/>
        <w:ind w:firstLine="709"/>
        <w:rPr>
          <w:rFonts w:eastAsia="Times New Roman"/>
          <w:snapToGrid w:val="0"/>
          <w:szCs w:val="28"/>
        </w:rPr>
      </w:pPr>
      <w:r w:rsidRPr="005445C4">
        <w:rPr>
          <w:rFonts w:eastAsia="Times New Roman"/>
          <w:snapToGrid w:val="0"/>
          <w:szCs w:val="28"/>
        </w:rPr>
        <w:t>3.3. Размещение информации о вышеуказанных изменениях:</w:t>
      </w:r>
    </w:p>
    <w:p w:rsidR="005445C4" w:rsidRPr="005445C4" w:rsidRDefault="005445C4" w:rsidP="005445C4">
      <w:pPr>
        <w:widowControl w:val="0"/>
        <w:ind w:firstLine="709"/>
        <w:rPr>
          <w:rFonts w:eastAsia="Times New Roman"/>
          <w:snapToGrid w:val="0"/>
          <w:szCs w:val="28"/>
        </w:rPr>
      </w:pPr>
      <w:r w:rsidRPr="005445C4">
        <w:rPr>
          <w:rFonts w:eastAsia="Times New Roman"/>
          <w:snapToGrid w:val="0"/>
          <w:szCs w:val="28"/>
        </w:rPr>
        <w:t xml:space="preserve">- в Государственной информационной системе «Официальный сайт Российской Федерации в информационно-телекоммуникационной сети «Интернет»: </w:t>
      </w:r>
      <w:r w:rsidRPr="005445C4">
        <w:rPr>
          <w:rFonts w:eastAsia="Times New Roman"/>
          <w:snapToGrid w:val="0"/>
          <w:szCs w:val="28"/>
          <w:lang w:val="en-US"/>
        </w:rPr>
        <w:t>www</w:t>
      </w:r>
      <w:r w:rsidRPr="005445C4">
        <w:rPr>
          <w:rFonts w:eastAsia="Times New Roman"/>
          <w:snapToGrid w:val="0"/>
          <w:szCs w:val="28"/>
        </w:rPr>
        <w:t>.</w:t>
      </w:r>
      <w:r w:rsidRPr="005445C4">
        <w:rPr>
          <w:rFonts w:eastAsia="Times New Roman"/>
          <w:snapToGrid w:val="0"/>
          <w:szCs w:val="28"/>
          <w:lang w:val="en-US"/>
        </w:rPr>
        <w:t>torgi</w:t>
      </w:r>
      <w:r w:rsidRPr="005445C4">
        <w:rPr>
          <w:rFonts w:eastAsia="Times New Roman"/>
          <w:snapToGrid w:val="0"/>
          <w:szCs w:val="28"/>
        </w:rPr>
        <w:t>.</w:t>
      </w:r>
      <w:r w:rsidRPr="005445C4">
        <w:rPr>
          <w:rFonts w:eastAsia="Times New Roman"/>
          <w:snapToGrid w:val="0"/>
          <w:szCs w:val="28"/>
          <w:lang w:val="en-US"/>
        </w:rPr>
        <w:t>gov</w:t>
      </w:r>
      <w:r w:rsidRPr="005445C4">
        <w:rPr>
          <w:rFonts w:eastAsia="Times New Roman"/>
          <w:snapToGrid w:val="0"/>
          <w:szCs w:val="28"/>
        </w:rPr>
        <w:t>.</w:t>
      </w:r>
      <w:r w:rsidRPr="005445C4">
        <w:rPr>
          <w:rFonts w:eastAsia="Times New Roman"/>
          <w:snapToGrid w:val="0"/>
          <w:szCs w:val="28"/>
          <w:lang w:val="en-US"/>
        </w:rPr>
        <w:t>ru</w:t>
      </w:r>
      <w:r w:rsidRPr="005445C4">
        <w:rPr>
          <w:rFonts w:eastAsia="Times New Roman"/>
          <w:snapToGrid w:val="0"/>
          <w:szCs w:val="28"/>
        </w:rPr>
        <w:t>;</w:t>
      </w:r>
    </w:p>
    <w:p w:rsidR="005445C4" w:rsidRPr="005445C4" w:rsidRDefault="005445C4" w:rsidP="005445C4">
      <w:pPr>
        <w:widowControl w:val="0"/>
        <w:ind w:firstLine="709"/>
        <w:rPr>
          <w:rFonts w:eastAsia="Times New Roman"/>
          <w:snapToGrid w:val="0"/>
          <w:szCs w:val="28"/>
        </w:rPr>
      </w:pPr>
      <w:r w:rsidRPr="005445C4">
        <w:rPr>
          <w:rFonts w:eastAsia="Times New Roman"/>
          <w:snapToGrid w:val="0"/>
          <w:szCs w:val="28"/>
        </w:rPr>
        <w:t xml:space="preserve">- на универсальной торговой платформе акционерного общества «Сбербанк – Автоматизированная система торгов»: </w:t>
      </w:r>
      <w:r w:rsidRPr="005445C4">
        <w:rPr>
          <w:rFonts w:eastAsia="Times New Roman"/>
          <w:snapToGrid w:val="0"/>
          <w:szCs w:val="28"/>
          <w:lang w:val="en-US"/>
        </w:rPr>
        <w:t>www</w:t>
      </w:r>
      <w:r w:rsidRPr="005445C4">
        <w:rPr>
          <w:rFonts w:eastAsia="Times New Roman"/>
          <w:snapToGrid w:val="0"/>
          <w:szCs w:val="28"/>
        </w:rPr>
        <w:t>.</w:t>
      </w:r>
      <w:r w:rsidRPr="005445C4">
        <w:rPr>
          <w:rFonts w:eastAsia="Times New Roman"/>
          <w:snapToGrid w:val="0"/>
          <w:szCs w:val="28"/>
          <w:lang w:val="en-US"/>
        </w:rPr>
        <w:t>utp</w:t>
      </w:r>
      <w:r w:rsidRPr="005445C4">
        <w:rPr>
          <w:rFonts w:eastAsia="Times New Roman"/>
          <w:snapToGrid w:val="0"/>
          <w:szCs w:val="28"/>
        </w:rPr>
        <w:t>.</w:t>
      </w:r>
      <w:r w:rsidRPr="005445C4">
        <w:rPr>
          <w:rFonts w:eastAsia="Times New Roman"/>
          <w:snapToGrid w:val="0"/>
          <w:szCs w:val="28"/>
          <w:lang w:val="en-US"/>
        </w:rPr>
        <w:t>sberbsbk</w:t>
      </w:r>
      <w:r w:rsidRPr="005445C4">
        <w:rPr>
          <w:rFonts w:eastAsia="Times New Roman"/>
          <w:snapToGrid w:val="0"/>
          <w:szCs w:val="28"/>
        </w:rPr>
        <w:t>-</w:t>
      </w:r>
      <w:r w:rsidRPr="005445C4">
        <w:rPr>
          <w:rFonts w:eastAsia="Times New Roman"/>
          <w:snapToGrid w:val="0"/>
          <w:szCs w:val="28"/>
          <w:lang w:val="en-US"/>
        </w:rPr>
        <w:t>ast</w:t>
      </w:r>
      <w:r w:rsidRPr="005445C4">
        <w:rPr>
          <w:rFonts w:eastAsia="Times New Roman"/>
          <w:snapToGrid w:val="0"/>
          <w:szCs w:val="28"/>
        </w:rPr>
        <w:t>.</w:t>
      </w:r>
      <w:r w:rsidRPr="005445C4">
        <w:rPr>
          <w:rFonts w:eastAsia="Times New Roman"/>
          <w:snapToGrid w:val="0"/>
          <w:szCs w:val="28"/>
          <w:lang w:val="en-US"/>
        </w:rPr>
        <w:t>ru</w:t>
      </w:r>
      <w:r w:rsidRPr="005445C4">
        <w:rPr>
          <w:rFonts w:eastAsia="Times New Roman"/>
          <w:snapToGrid w:val="0"/>
          <w:szCs w:val="28"/>
        </w:rPr>
        <w:t>.</w:t>
      </w:r>
    </w:p>
    <w:p w:rsidR="005445C4" w:rsidRPr="005445C4" w:rsidRDefault="005445C4" w:rsidP="005445C4">
      <w:pPr>
        <w:widowControl w:val="0"/>
        <w:ind w:firstLine="709"/>
        <w:rPr>
          <w:rFonts w:eastAsia="Times New Roman"/>
          <w:snapToGrid w:val="0"/>
          <w:szCs w:val="28"/>
        </w:rPr>
      </w:pPr>
      <w:r w:rsidRPr="005445C4">
        <w:rPr>
          <w:rFonts w:eastAsia="Times New Roman"/>
          <w:snapToGrid w:val="0"/>
          <w:szCs w:val="28"/>
        </w:rPr>
        <w:t xml:space="preserve">4. Комитету информационной политики </w:t>
      </w:r>
      <w:r w:rsidRPr="005445C4">
        <w:rPr>
          <w:rFonts w:eastAsia="Times New Roman"/>
          <w:bCs/>
          <w:snapToGrid w:val="0"/>
          <w:szCs w:val="28"/>
        </w:rPr>
        <w:t xml:space="preserve">обнародовать (разместить) </w:t>
      </w:r>
      <w:r w:rsidRPr="005445C4">
        <w:rPr>
          <w:rFonts w:eastAsia="Times New Roman"/>
          <w:snapToGrid w:val="0"/>
          <w:szCs w:val="28"/>
        </w:rPr>
        <w:t>настоящее постановление, информацию о вышеуказанных изменениях конкурса на официальном портале Администрации города: www.admsurgut.ru.</w:t>
      </w:r>
    </w:p>
    <w:p w:rsidR="005445C4" w:rsidRPr="005445C4" w:rsidRDefault="005445C4" w:rsidP="005445C4">
      <w:pPr>
        <w:widowControl w:val="0"/>
        <w:ind w:firstLine="709"/>
        <w:rPr>
          <w:rFonts w:eastAsia="Times New Roman"/>
          <w:bCs/>
          <w:snapToGrid w:val="0"/>
          <w:szCs w:val="28"/>
        </w:rPr>
      </w:pPr>
      <w:r w:rsidRPr="005445C4">
        <w:rPr>
          <w:rFonts w:eastAsia="Times New Roman"/>
          <w:bCs/>
          <w:snapToGrid w:val="0"/>
          <w:szCs w:val="28"/>
        </w:rPr>
        <w:t xml:space="preserve">5. Муниципальному казенному учреждению «Наш город» обнародовать (разместить) настоящее постановление, </w:t>
      </w:r>
      <w:r w:rsidRPr="005445C4">
        <w:rPr>
          <w:rFonts w:eastAsia="Times New Roman"/>
          <w:snapToGrid w:val="0"/>
          <w:szCs w:val="28"/>
        </w:rPr>
        <w:t xml:space="preserve">информацию о вышеуказанных изменениях конкурса </w:t>
      </w:r>
      <w:r w:rsidRPr="005445C4">
        <w:rPr>
          <w:rFonts w:eastAsia="Times New Roman"/>
          <w:bCs/>
          <w:snapToGrid w:val="0"/>
          <w:szCs w:val="28"/>
        </w:rPr>
        <w:t>в сетевом издании «Официальные документы города Сургута»: DOCSURGUT.RU.</w:t>
      </w:r>
    </w:p>
    <w:p w:rsidR="005445C4" w:rsidRPr="000531B3" w:rsidRDefault="005445C4" w:rsidP="005445C4">
      <w:pPr>
        <w:widowControl w:val="0"/>
        <w:ind w:firstLine="709"/>
        <w:rPr>
          <w:rFonts w:eastAsia="Times New Roman"/>
          <w:snapToGrid w:val="0"/>
          <w:color w:val="000000" w:themeColor="text1"/>
          <w:szCs w:val="28"/>
        </w:rPr>
      </w:pPr>
      <w:r w:rsidRPr="000531B3">
        <w:rPr>
          <w:rFonts w:eastAsia="Times New Roman"/>
          <w:snapToGrid w:val="0"/>
          <w:szCs w:val="28"/>
        </w:rPr>
        <w:t xml:space="preserve">6. Настоящее постановление вступает в силу </w:t>
      </w:r>
      <w:r w:rsidRPr="000531B3">
        <w:rPr>
          <w:rFonts w:eastAsia="Times New Roman"/>
          <w:snapToGrid w:val="0"/>
          <w:color w:val="000000" w:themeColor="text1"/>
          <w:szCs w:val="28"/>
        </w:rPr>
        <w:t xml:space="preserve">с </w:t>
      </w:r>
      <w:r w:rsidR="000531B3" w:rsidRPr="000531B3">
        <w:rPr>
          <w:rFonts w:eastAsia="Times New Roman"/>
          <w:snapToGrid w:val="0"/>
          <w:color w:val="000000" w:themeColor="text1"/>
          <w:szCs w:val="28"/>
        </w:rPr>
        <w:t>даты подписания</w:t>
      </w:r>
      <w:r w:rsidRPr="000531B3">
        <w:rPr>
          <w:rFonts w:eastAsia="Times New Roman"/>
          <w:snapToGrid w:val="0"/>
          <w:color w:val="000000" w:themeColor="text1"/>
          <w:szCs w:val="28"/>
        </w:rPr>
        <w:t>.</w:t>
      </w:r>
    </w:p>
    <w:p w:rsidR="005445C4" w:rsidRPr="005445C4" w:rsidRDefault="005445C4" w:rsidP="005445C4">
      <w:pPr>
        <w:widowControl w:val="0"/>
        <w:ind w:firstLine="709"/>
        <w:rPr>
          <w:rFonts w:eastAsia="Times New Roman"/>
          <w:snapToGrid w:val="0"/>
          <w:szCs w:val="28"/>
        </w:rPr>
      </w:pPr>
      <w:r w:rsidRPr="005445C4">
        <w:rPr>
          <w:rFonts w:eastAsia="Times New Roman"/>
          <w:snapToGrid w:val="0"/>
          <w:szCs w:val="28"/>
        </w:rPr>
        <w:t>7. Контроль за выполнением постановления оставляю за собой.</w:t>
      </w:r>
    </w:p>
    <w:p w:rsidR="005445C4" w:rsidRDefault="005445C4" w:rsidP="005445C4">
      <w:pPr>
        <w:widowControl w:val="0"/>
        <w:ind w:firstLine="709"/>
        <w:rPr>
          <w:rFonts w:eastAsia="Times New Roman"/>
          <w:snapToGrid w:val="0"/>
          <w:szCs w:val="28"/>
          <w:lang w:eastAsia="ru-RU"/>
        </w:rPr>
      </w:pPr>
    </w:p>
    <w:p w:rsidR="00414FAA" w:rsidRPr="005445C4" w:rsidRDefault="00414FAA" w:rsidP="005445C4">
      <w:pPr>
        <w:widowControl w:val="0"/>
        <w:ind w:firstLine="709"/>
        <w:rPr>
          <w:rFonts w:eastAsia="Times New Roman"/>
          <w:snapToGrid w:val="0"/>
          <w:szCs w:val="28"/>
          <w:lang w:eastAsia="ru-RU"/>
        </w:rPr>
      </w:pPr>
    </w:p>
    <w:p w:rsidR="005445C4" w:rsidRPr="005445C4" w:rsidRDefault="005445C4" w:rsidP="005445C4">
      <w:pPr>
        <w:widowControl w:val="0"/>
        <w:ind w:firstLine="709"/>
        <w:rPr>
          <w:rFonts w:eastAsia="Times New Roman"/>
          <w:snapToGrid w:val="0"/>
          <w:szCs w:val="28"/>
          <w:lang w:eastAsia="ru-RU"/>
        </w:rPr>
      </w:pPr>
    </w:p>
    <w:p w:rsidR="005445C4" w:rsidRPr="005445C4" w:rsidRDefault="005445C4" w:rsidP="005445C4">
      <w:pPr>
        <w:widowControl w:val="0"/>
        <w:ind w:left="-113"/>
        <w:rPr>
          <w:rFonts w:eastAsia="Times New Roman"/>
          <w:snapToGrid w:val="0"/>
          <w:szCs w:val="28"/>
          <w:lang w:eastAsia="ru-RU"/>
        </w:rPr>
      </w:pPr>
      <w:r w:rsidRPr="005445C4">
        <w:rPr>
          <w:rFonts w:eastAsia="Times New Roman"/>
          <w:snapToGrid w:val="0"/>
          <w:szCs w:val="28"/>
          <w:lang w:eastAsia="ru-RU"/>
        </w:rPr>
        <w:t xml:space="preserve">Заместитель Главы города – </w:t>
      </w:r>
    </w:p>
    <w:p w:rsidR="005445C4" w:rsidRPr="005445C4" w:rsidRDefault="005445C4" w:rsidP="005445C4">
      <w:pPr>
        <w:widowControl w:val="0"/>
        <w:ind w:left="-113"/>
        <w:rPr>
          <w:rFonts w:eastAsia="Times New Roman"/>
          <w:snapToGrid w:val="0"/>
          <w:szCs w:val="28"/>
          <w:lang w:eastAsia="ru-RU"/>
        </w:rPr>
      </w:pPr>
      <w:r w:rsidRPr="005445C4">
        <w:rPr>
          <w:rFonts w:eastAsia="Times New Roman"/>
          <w:snapToGrid w:val="0"/>
          <w:szCs w:val="28"/>
          <w:lang w:eastAsia="ru-RU"/>
        </w:rPr>
        <w:t>директор департамента                                                                                  О.В. Виер</w:t>
      </w:r>
    </w:p>
    <w:p w:rsidR="00C73AE2" w:rsidRPr="00184114" w:rsidRDefault="00C73AE2" w:rsidP="00990B64">
      <w:pPr>
        <w:widowControl w:val="0"/>
        <w:rPr>
          <w:rFonts w:eastAsia="Times New Roman"/>
          <w:sz w:val="2"/>
          <w:szCs w:val="2"/>
          <w:lang w:eastAsia="ru-RU"/>
        </w:rPr>
      </w:pPr>
    </w:p>
    <w:sectPr w:rsidR="00C73AE2" w:rsidRPr="00184114" w:rsidSect="0026715A">
      <w:headerReference w:type="default" r:id="rId10"/>
      <w:footerReference w:type="even" r:id="rId11"/>
      <w:pgSz w:w="11900" w:h="16798"/>
      <w:pgMar w:top="1134" w:right="567" w:bottom="1134" w:left="1701" w:header="720" w:footer="720" w:gutter="0"/>
      <w:cols w:space="60"/>
      <w:noEndnote/>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49E8" w:rsidRDefault="00E749E8">
      <w:r>
        <w:separator/>
      </w:r>
    </w:p>
  </w:endnote>
  <w:endnote w:type="continuationSeparator" w:id="0">
    <w:p w:rsidR="00E749E8" w:rsidRDefault="00E749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3F2D" w:rsidRDefault="00873F2D" w:rsidP="00873F2D">
    <w:pPr>
      <w:pStyle w:val="af7"/>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end"/>
    </w:r>
  </w:p>
  <w:p w:rsidR="00873F2D" w:rsidRDefault="00873F2D" w:rsidP="00873F2D">
    <w:pPr>
      <w:pStyle w:val="af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49E8" w:rsidRDefault="00E749E8">
      <w:r>
        <w:separator/>
      </w:r>
    </w:p>
  </w:footnote>
  <w:footnote w:type="continuationSeparator" w:id="0">
    <w:p w:rsidR="00E749E8" w:rsidRDefault="00E749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405884784"/>
      <w:docPartObj>
        <w:docPartGallery w:val="Page Numbers (Top of Page)"/>
        <w:docPartUnique/>
      </w:docPartObj>
    </w:sdtPr>
    <w:sdtEndPr/>
    <w:sdtContent>
      <w:p w:rsidR="00DD2B06" w:rsidRPr="00DD2B06" w:rsidRDefault="00DD2B06">
        <w:pPr>
          <w:pStyle w:val="af5"/>
          <w:jc w:val="center"/>
          <w:rPr>
            <w:sz w:val="20"/>
            <w:szCs w:val="20"/>
          </w:rPr>
        </w:pPr>
        <w:r w:rsidRPr="00DD2B06">
          <w:rPr>
            <w:sz w:val="20"/>
            <w:szCs w:val="20"/>
          </w:rPr>
          <w:fldChar w:fldCharType="begin"/>
        </w:r>
        <w:r w:rsidRPr="00DD2B06">
          <w:rPr>
            <w:sz w:val="20"/>
            <w:szCs w:val="20"/>
          </w:rPr>
          <w:instrText>PAGE   \* MERGEFORMAT</w:instrText>
        </w:r>
        <w:r w:rsidRPr="00DD2B06">
          <w:rPr>
            <w:sz w:val="20"/>
            <w:szCs w:val="20"/>
          </w:rPr>
          <w:fldChar w:fldCharType="separate"/>
        </w:r>
        <w:r w:rsidR="00426939">
          <w:rPr>
            <w:noProof/>
            <w:sz w:val="20"/>
            <w:szCs w:val="20"/>
          </w:rPr>
          <w:t>7</w:t>
        </w:r>
        <w:r w:rsidRPr="00DD2B06">
          <w:rPr>
            <w:sz w:val="20"/>
            <w:szCs w:val="20"/>
          </w:rPr>
          <w:fldChar w:fldCharType="end"/>
        </w:r>
      </w:p>
    </w:sdtContent>
  </w:sdt>
  <w:p w:rsidR="00DD2B06" w:rsidRPr="00DD2B06" w:rsidRDefault="00DD2B06">
    <w:pPr>
      <w:pStyle w:val="af5"/>
      <w:rPr>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34BD1"/>
    <w:multiLevelType w:val="multilevel"/>
    <w:tmpl w:val="2F6EFB36"/>
    <w:lvl w:ilvl="0">
      <w:start w:val="1"/>
      <w:numFmt w:val="decimal"/>
      <w:lvlText w:val="%1."/>
      <w:lvlJc w:val="left"/>
      <w:pPr>
        <w:ind w:left="3763" w:hanging="360"/>
      </w:pPr>
      <w:rPr>
        <w:rFonts w:hint="default"/>
      </w:rPr>
    </w:lvl>
    <w:lvl w:ilvl="1">
      <w:start w:val="6"/>
      <w:numFmt w:val="decimal"/>
      <w:isLgl/>
      <w:lvlText w:val="%1.%2."/>
      <w:lvlJc w:val="left"/>
      <w:pPr>
        <w:ind w:left="1283" w:hanging="540"/>
      </w:pPr>
      <w:rPr>
        <w:rFonts w:hint="default"/>
      </w:rPr>
    </w:lvl>
    <w:lvl w:ilvl="2">
      <w:start w:val="1"/>
      <w:numFmt w:val="decimal"/>
      <w:isLgl/>
      <w:lvlText w:val="%1.%2.%3."/>
      <w:lvlJc w:val="left"/>
      <w:pPr>
        <w:ind w:left="1463" w:hanging="720"/>
      </w:pPr>
      <w:rPr>
        <w:rFonts w:hint="default"/>
      </w:rPr>
    </w:lvl>
    <w:lvl w:ilvl="3">
      <w:start w:val="1"/>
      <w:numFmt w:val="decimal"/>
      <w:isLgl/>
      <w:lvlText w:val="%1.%2.%3.%4."/>
      <w:lvlJc w:val="left"/>
      <w:pPr>
        <w:ind w:left="1463" w:hanging="720"/>
      </w:pPr>
      <w:rPr>
        <w:rFonts w:hint="default"/>
      </w:rPr>
    </w:lvl>
    <w:lvl w:ilvl="4">
      <w:start w:val="1"/>
      <w:numFmt w:val="decimal"/>
      <w:isLgl/>
      <w:lvlText w:val="%1.%2.%3.%4.%5."/>
      <w:lvlJc w:val="left"/>
      <w:pPr>
        <w:ind w:left="1823" w:hanging="1080"/>
      </w:pPr>
      <w:rPr>
        <w:rFonts w:hint="default"/>
      </w:rPr>
    </w:lvl>
    <w:lvl w:ilvl="5">
      <w:start w:val="1"/>
      <w:numFmt w:val="decimal"/>
      <w:isLgl/>
      <w:lvlText w:val="%1.%2.%3.%4.%5.%6."/>
      <w:lvlJc w:val="left"/>
      <w:pPr>
        <w:ind w:left="1823" w:hanging="1080"/>
      </w:pPr>
      <w:rPr>
        <w:rFonts w:hint="default"/>
      </w:rPr>
    </w:lvl>
    <w:lvl w:ilvl="6">
      <w:start w:val="1"/>
      <w:numFmt w:val="decimal"/>
      <w:isLgl/>
      <w:lvlText w:val="%1.%2.%3.%4.%5.%6.%7."/>
      <w:lvlJc w:val="left"/>
      <w:pPr>
        <w:ind w:left="2183" w:hanging="1440"/>
      </w:pPr>
      <w:rPr>
        <w:rFonts w:hint="default"/>
      </w:rPr>
    </w:lvl>
    <w:lvl w:ilvl="7">
      <w:start w:val="1"/>
      <w:numFmt w:val="decimal"/>
      <w:isLgl/>
      <w:lvlText w:val="%1.%2.%3.%4.%5.%6.%7.%8."/>
      <w:lvlJc w:val="left"/>
      <w:pPr>
        <w:ind w:left="2183" w:hanging="1440"/>
      </w:pPr>
      <w:rPr>
        <w:rFonts w:hint="default"/>
      </w:rPr>
    </w:lvl>
    <w:lvl w:ilvl="8">
      <w:start w:val="1"/>
      <w:numFmt w:val="decimal"/>
      <w:isLgl/>
      <w:lvlText w:val="%1.%2.%3.%4.%5.%6.%7.%8.%9."/>
      <w:lvlJc w:val="left"/>
      <w:pPr>
        <w:ind w:left="2543" w:hanging="1800"/>
      </w:pPr>
      <w:rPr>
        <w:rFonts w:hint="default"/>
      </w:rPr>
    </w:lvl>
  </w:abstractNum>
  <w:abstractNum w:abstractNumId="1" w15:restartNumberingAfterBreak="0">
    <w:nsid w:val="083D3E71"/>
    <w:multiLevelType w:val="hybridMultilevel"/>
    <w:tmpl w:val="362A6E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D80A3F"/>
    <w:multiLevelType w:val="hybridMultilevel"/>
    <w:tmpl w:val="4AD4F6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7649F6"/>
    <w:multiLevelType w:val="hybridMultilevel"/>
    <w:tmpl w:val="9CAC132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C3B2FBA"/>
    <w:multiLevelType w:val="multilevel"/>
    <w:tmpl w:val="4B6CE65C"/>
    <w:lvl w:ilvl="0">
      <w:start w:val="3"/>
      <w:numFmt w:val="decimal"/>
      <w:lvlText w:val="%1."/>
      <w:lvlJc w:val="left"/>
      <w:pPr>
        <w:ind w:left="390" w:hanging="390"/>
      </w:pPr>
      <w:rPr>
        <w:rFonts w:hint="default"/>
      </w:rPr>
    </w:lvl>
    <w:lvl w:ilvl="1">
      <w:start w:val="3"/>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5" w15:restartNumberingAfterBreak="0">
    <w:nsid w:val="204D6DED"/>
    <w:multiLevelType w:val="hybridMultilevel"/>
    <w:tmpl w:val="F6CCB37E"/>
    <w:lvl w:ilvl="0" w:tplc="976A53AC">
      <w:start w:val="1"/>
      <w:numFmt w:val="decimal"/>
      <w:lvlText w:val="%1."/>
      <w:lvlJc w:val="left"/>
      <w:pPr>
        <w:tabs>
          <w:tab w:val="num" w:pos="786"/>
        </w:tabs>
        <w:ind w:left="786" w:hanging="360"/>
      </w:pPr>
      <w:rPr>
        <w:rFonts w:hint="default"/>
      </w:rPr>
    </w:lvl>
    <w:lvl w:ilvl="1" w:tplc="628036EC">
      <w:numFmt w:val="none"/>
      <w:lvlText w:val=""/>
      <w:lvlJc w:val="left"/>
      <w:pPr>
        <w:tabs>
          <w:tab w:val="num" w:pos="360"/>
        </w:tabs>
      </w:pPr>
    </w:lvl>
    <w:lvl w:ilvl="2" w:tplc="50F4F0A2">
      <w:numFmt w:val="none"/>
      <w:lvlText w:val=""/>
      <w:lvlJc w:val="left"/>
      <w:pPr>
        <w:tabs>
          <w:tab w:val="num" w:pos="360"/>
        </w:tabs>
      </w:pPr>
    </w:lvl>
    <w:lvl w:ilvl="3" w:tplc="2AD80CD6">
      <w:numFmt w:val="none"/>
      <w:lvlText w:val=""/>
      <w:lvlJc w:val="left"/>
      <w:pPr>
        <w:tabs>
          <w:tab w:val="num" w:pos="360"/>
        </w:tabs>
      </w:pPr>
    </w:lvl>
    <w:lvl w:ilvl="4" w:tplc="D9D673E4">
      <w:numFmt w:val="none"/>
      <w:lvlText w:val=""/>
      <w:lvlJc w:val="left"/>
      <w:pPr>
        <w:tabs>
          <w:tab w:val="num" w:pos="360"/>
        </w:tabs>
      </w:pPr>
    </w:lvl>
    <w:lvl w:ilvl="5" w:tplc="9552096A">
      <w:numFmt w:val="none"/>
      <w:lvlText w:val=""/>
      <w:lvlJc w:val="left"/>
      <w:pPr>
        <w:tabs>
          <w:tab w:val="num" w:pos="360"/>
        </w:tabs>
      </w:pPr>
    </w:lvl>
    <w:lvl w:ilvl="6" w:tplc="8D904226">
      <w:numFmt w:val="none"/>
      <w:lvlText w:val=""/>
      <w:lvlJc w:val="left"/>
      <w:pPr>
        <w:tabs>
          <w:tab w:val="num" w:pos="360"/>
        </w:tabs>
      </w:pPr>
    </w:lvl>
    <w:lvl w:ilvl="7" w:tplc="0B84019E">
      <w:numFmt w:val="none"/>
      <w:lvlText w:val=""/>
      <w:lvlJc w:val="left"/>
      <w:pPr>
        <w:tabs>
          <w:tab w:val="num" w:pos="360"/>
        </w:tabs>
      </w:pPr>
    </w:lvl>
    <w:lvl w:ilvl="8" w:tplc="48E007E2">
      <w:numFmt w:val="none"/>
      <w:lvlText w:val=""/>
      <w:lvlJc w:val="left"/>
      <w:pPr>
        <w:tabs>
          <w:tab w:val="num" w:pos="360"/>
        </w:tabs>
      </w:pPr>
    </w:lvl>
  </w:abstractNum>
  <w:abstractNum w:abstractNumId="6" w15:restartNumberingAfterBreak="0">
    <w:nsid w:val="22A0071A"/>
    <w:multiLevelType w:val="hybridMultilevel"/>
    <w:tmpl w:val="287462D8"/>
    <w:lvl w:ilvl="0" w:tplc="169A75F2">
      <w:start w:val="8"/>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15:restartNumberingAfterBreak="0">
    <w:nsid w:val="25707F11"/>
    <w:multiLevelType w:val="hybridMultilevel"/>
    <w:tmpl w:val="92DA4D7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5C111E7"/>
    <w:multiLevelType w:val="hybridMultilevel"/>
    <w:tmpl w:val="0D7A6F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D2516EE"/>
    <w:multiLevelType w:val="hybridMultilevel"/>
    <w:tmpl w:val="61266D20"/>
    <w:lvl w:ilvl="0" w:tplc="F280C48E">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0AB5BF6"/>
    <w:multiLevelType w:val="hybridMultilevel"/>
    <w:tmpl w:val="053E871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32C86E55"/>
    <w:multiLevelType w:val="hybridMultilevel"/>
    <w:tmpl w:val="98E2BEB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36D014A7"/>
    <w:multiLevelType w:val="hybridMultilevel"/>
    <w:tmpl w:val="EFDA3C1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9610516"/>
    <w:multiLevelType w:val="hybridMultilevel"/>
    <w:tmpl w:val="666EF91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A4B09FD"/>
    <w:multiLevelType w:val="hybridMultilevel"/>
    <w:tmpl w:val="CC987FF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CBE0B68"/>
    <w:multiLevelType w:val="hybridMultilevel"/>
    <w:tmpl w:val="9F3074C8"/>
    <w:lvl w:ilvl="0" w:tplc="0419000F">
      <w:start w:val="1"/>
      <w:numFmt w:val="decimal"/>
      <w:lvlText w:val="%1."/>
      <w:lvlJc w:val="left"/>
      <w:pPr>
        <w:ind w:left="1037" w:hanging="360"/>
      </w:pPr>
      <w:rPr>
        <w:rFonts w:hint="default"/>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16" w15:restartNumberingAfterBreak="0">
    <w:nsid w:val="417972B3"/>
    <w:multiLevelType w:val="hybridMultilevel"/>
    <w:tmpl w:val="9D98539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44814E41"/>
    <w:multiLevelType w:val="hybridMultilevel"/>
    <w:tmpl w:val="A5DEBBBE"/>
    <w:lvl w:ilvl="0" w:tplc="0B60DBFE">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4B5126"/>
    <w:multiLevelType w:val="hybridMultilevel"/>
    <w:tmpl w:val="DD049FA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4767759B"/>
    <w:multiLevelType w:val="hybridMultilevel"/>
    <w:tmpl w:val="36082494"/>
    <w:lvl w:ilvl="0" w:tplc="976A53AC">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7D15E7B"/>
    <w:multiLevelType w:val="hybridMultilevel"/>
    <w:tmpl w:val="82849884"/>
    <w:lvl w:ilvl="0" w:tplc="11CE85C6">
      <w:start w:val="8"/>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21" w15:restartNumberingAfterBreak="0">
    <w:nsid w:val="4A8461D7"/>
    <w:multiLevelType w:val="hybridMultilevel"/>
    <w:tmpl w:val="BEB22F38"/>
    <w:lvl w:ilvl="0" w:tplc="8A68619A">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54713B20"/>
    <w:multiLevelType w:val="hybridMultilevel"/>
    <w:tmpl w:val="34E229E2"/>
    <w:lvl w:ilvl="0" w:tplc="C7A24194">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3" w15:restartNumberingAfterBreak="0">
    <w:nsid w:val="5BC67C6C"/>
    <w:multiLevelType w:val="hybridMultilevel"/>
    <w:tmpl w:val="A3FEDF4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CBF4A42"/>
    <w:multiLevelType w:val="hybridMultilevel"/>
    <w:tmpl w:val="FBBE72CC"/>
    <w:lvl w:ilvl="0" w:tplc="21BC91D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F9512DC"/>
    <w:multiLevelType w:val="hybridMultilevel"/>
    <w:tmpl w:val="4588DC50"/>
    <w:lvl w:ilvl="0" w:tplc="8E98ED3A">
      <w:start w:val="1"/>
      <w:numFmt w:val="decimal"/>
      <w:lvlText w:val="%1."/>
      <w:lvlJc w:val="center"/>
      <w:pPr>
        <w:ind w:left="786" w:hanging="360"/>
      </w:pPr>
      <w:rPr>
        <w:rFonts w:ascii="Calibri" w:hAnsi="Calibri"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04E2144"/>
    <w:multiLevelType w:val="hybridMultilevel"/>
    <w:tmpl w:val="34C24120"/>
    <w:lvl w:ilvl="0" w:tplc="3ED4A812">
      <w:start w:val="9"/>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7" w15:restartNumberingAfterBreak="0">
    <w:nsid w:val="73B66D3C"/>
    <w:multiLevelType w:val="hybridMultilevel"/>
    <w:tmpl w:val="5B623EF2"/>
    <w:lvl w:ilvl="0" w:tplc="0824CF1E">
      <w:start w:val="1"/>
      <w:numFmt w:val="decimal"/>
      <w:lvlText w:val="%1"/>
      <w:lvlJc w:val="righ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AE14D53"/>
    <w:multiLevelType w:val="hybridMultilevel"/>
    <w:tmpl w:val="CB503FEC"/>
    <w:lvl w:ilvl="0" w:tplc="3342C67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15:restartNumberingAfterBreak="0">
    <w:nsid w:val="7D686081"/>
    <w:multiLevelType w:val="multilevel"/>
    <w:tmpl w:val="23A02F6A"/>
    <w:lvl w:ilvl="0">
      <w:start w:val="3"/>
      <w:numFmt w:val="decimal"/>
      <w:lvlText w:val="%1."/>
      <w:lvlJc w:val="left"/>
      <w:pPr>
        <w:tabs>
          <w:tab w:val="num" w:pos="435"/>
        </w:tabs>
        <w:ind w:left="435" w:hanging="435"/>
      </w:pPr>
      <w:rPr>
        <w:rFonts w:hint="default"/>
      </w:rPr>
    </w:lvl>
    <w:lvl w:ilvl="1">
      <w:start w:val="3"/>
      <w:numFmt w:val="decimal"/>
      <w:lvlText w:val="%1.%2."/>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30" w15:restartNumberingAfterBreak="0">
    <w:nsid w:val="7F5A7768"/>
    <w:multiLevelType w:val="multilevel"/>
    <w:tmpl w:val="DDE40A4C"/>
    <w:lvl w:ilvl="0">
      <w:start w:val="3"/>
      <w:numFmt w:val="decimal"/>
      <w:lvlText w:val="%1."/>
      <w:lvlJc w:val="left"/>
      <w:pPr>
        <w:ind w:left="420" w:hanging="420"/>
      </w:pPr>
      <w:rPr>
        <w:rFonts w:hint="default"/>
      </w:rPr>
    </w:lvl>
    <w:lvl w:ilvl="1">
      <w:start w:val="2"/>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num w:numId="1">
    <w:abstractNumId w:val="3"/>
  </w:num>
  <w:num w:numId="2">
    <w:abstractNumId w:val="28"/>
  </w:num>
  <w:num w:numId="3">
    <w:abstractNumId w:val="5"/>
  </w:num>
  <w:num w:numId="4">
    <w:abstractNumId w:val="16"/>
  </w:num>
  <w:num w:numId="5">
    <w:abstractNumId w:val="21"/>
  </w:num>
  <w:num w:numId="6">
    <w:abstractNumId w:val="12"/>
  </w:num>
  <w:num w:numId="7">
    <w:abstractNumId w:val="7"/>
  </w:num>
  <w:num w:numId="8">
    <w:abstractNumId w:val="20"/>
  </w:num>
  <w:num w:numId="9">
    <w:abstractNumId w:val="29"/>
  </w:num>
  <w:num w:numId="10">
    <w:abstractNumId w:val="14"/>
  </w:num>
  <w:num w:numId="11">
    <w:abstractNumId w:val="10"/>
  </w:num>
  <w:num w:numId="12">
    <w:abstractNumId w:val="18"/>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0"/>
  </w:num>
  <w:num w:numId="15">
    <w:abstractNumId w:val="23"/>
  </w:num>
  <w:num w:numId="16">
    <w:abstractNumId w:val="4"/>
  </w:num>
  <w:num w:numId="17">
    <w:abstractNumId w:val="22"/>
  </w:num>
  <w:num w:numId="18">
    <w:abstractNumId w:val="1"/>
  </w:num>
  <w:num w:numId="19">
    <w:abstractNumId w:val="27"/>
  </w:num>
  <w:num w:numId="20">
    <w:abstractNumId w:val="19"/>
  </w:num>
  <w:num w:numId="21">
    <w:abstractNumId w:val="17"/>
  </w:num>
  <w:num w:numId="22">
    <w:abstractNumId w:val="25"/>
  </w:num>
  <w:num w:numId="23">
    <w:abstractNumId w:val="26"/>
  </w:num>
  <w:num w:numId="24">
    <w:abstractNumId w:val="6"/>
  </w:num>
  <w:num w:numId="25">
    <w:abstractNumId w:val="15"/>
  </w:num>
  <w:num w:numId="26">
    <w:abstractNumId w:val="0"/>
  </w:num>
  <w:num w:numId="27">
    <w:abstractNumId w:val="24"/>
  </w:num>
  <w:num w:numId="28">
    <w:abstractNumId w:val="9"/>
  </w:num>
  <w:num w:numId="29">
    <w:abstractNumId w:val="13"/>
  </w:num>
  <w:num w:numId="30">
    <w:abstractNumId w:val="8"/>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AE2"/>
    <w:rsid w:val="00002E6F"/>
    <w:rsid w:val="00002FE9"/>
    <w:rsid w:val="0000477C"/>
    <w:rsid w:val="000064E1"/>
    <w:rsid w:val="00010311"/>
    <w:rsid w:val="00014447"/>
    <w:rsid w:val="00021787"/>
    <w:rsid w:val="00021B05"/>
    <w:rsid w:val="000259AF"/>
    <w:rsid w:val="00027DCA"/>
    <w:rsid w:val="00030723"/>
    <w:rsid w:val="000314C7"/>
    <w:rsid w:val="00035093"/>
    <w:rsid w:val="00035B87"/>
    <w:rsid w:val="00036768"/>
    <w:rsid w:val="00040546"/>
    <w:rsid w:val="000416FA"/>
    <w:rsid w:val="000427D4"/>
    <w:rsid w:val="00046391"/>
    <w:rsid w:val="00050653"/>
    <w:rsid w:val="000531B3"/>
    <w:rsid w:val="0005452F"/>
    <w:rsid w:val="00061F49"/>
    <w:rsid w:val="00063059"/>
    <w:rsid w:val="00064420"/>
    <w:rsid w:val="00067A7C"/>
    <w:rsid w:val="000717CA"/>
    <w:rsid w:val="00073D17"/>
    <w:rsid w:val="00073D4D"/>
    <w:rsid w:val="00075AD0"/>
    <w:rsid w:val="00075DAE"/>
    <w:rsid w:val="0007622C"/>
    <w:rsid w:val="00076789"/>
    <w:rsid w:val="000803E7"/>
    <w:rsid w:val="0008153A"/>
    <w:rsid w:val="00081E69"/>
    <w:rsid w:val="00082D3A"/>
    <w:rsid w:val="0009110B"/>
    <w:rsid w:val="000918AC"/>
    <w:rsid w:val="00092E20"/>
    <w:rsid w:val="00094778"/>
    <w:rsid w:val="0009507B"/>
    <w:rsid w:val="00096157"/>
    <w:rsid w:val="0009744F"/>
    <w:rsid w:val="00097655"/>
    <w:rsid w:val="000A08DA"/>
    <w:rsid w:val="000A34C2"/>
    <w:rsid w:val="000A36B2"/>
    <w:rsid w:val="000A56AD"/>
    <w:rsid w:val="000A5984"/>
    <w:rsid w:val="000B1867"/>
    <w:rsid w:val="000B20F2"/>
    <w:rsid w:val="000B4D53"/>
    <w:rsid w:val="000C2CE0"/>
    <w:rsid w:val="000C304B"/>
    <w:rsid w:val="000C3E05"/>
    <w:rsid w:val="000D2830"/>
    <w:rsid w:val="000D28A1"/>
    <w:rsid w:val="000D34AC"/>
    <w:rsid w:val="000D3BB5"/>
    <w:rsid w:val="000D6AC0"/>
    <w:rsid w:val="000D7A0A"/>
    <w:rsid w:val="000E38C3"/>
    <w:rsid w:val="000E3B97"/>
    <w:rsid w:val="000E765A"/>
    <w:rsid w:val="000F61CE"/>
    <w:rsid w:val="00107FC3"/>
    <w:rsid w:val="00110BE7"/>
    <w:rsid w:val="0011366B"/>
    <w:rsid w:val="0011397F"/>
    <w:rsid w:val="00116ED7"/>
    <w:rsid w:val="001172DD"/>
    <w:rsid w:val="001203E7"/>
    <w:rsid w:val="0012050F"/>
    <w:rsid w:val="0012226F"/>
    <w:rsid w:val="0012296B"/>
    <w:rsid w:val="001239BB"/>
    <w:rsid w:val="0012412F"/>
    <w:rsid w:val="001335B5"/>
    <w:rsid w:val="001351F9"/>
    <w:rsid w:val="00135913"/>
    <w:rsid w:val="001405C3"/>
    <w:rsid w:val="0014070B"/>
    <w:rsid w:val="001408F0"/>
    <w:rsid w:val="0014095B"/>
    <w:rsid w:val="001413C0"/>
    <w:rsid w:val="00143D93"/>
    <w:rsid w:val="00147383"/>
    <w:rsid w:val="00150A69"/>
    <w:rsid w:val="00156F59"/>
    <w:rsid w:val="00161D47"/>
    <w:rsid w:val="0016265E"/>
    <w:rsid w:val="001655C6"/>
    <w:rsid w:val="00166B49"/>
    <w:rsid w:val="00166EEA"/>
    <w:rsid w:val="00167B7D"/>
    <w:rsid w:val="001704AA"/>
    <w:rsid w:val="00174D29"/>
    <w:rsid w:val="001806C6"/>
    <w:rsid w:val="001823E8"/>
    <w:rsid w:val="00184114"/>
    <w:rsid w:val="001847C8"/>
    <w:rsid w:val="001848CD"/>
    <w:rsid w:val="00185492"/>
    <w:rsid w:val="0018744D"/>
    <w:rsid w:val="0019492D"/>
    <w:rsid w:val="001953F7"/>
    <w:rsid w:val="001A07BA"/>
    <w:rsid w:val="001A4455"/>
    <w:rsid w:val="001A4F64"/>
    <w:rsid w:val="001A5653"/>
    <w:rsid w:val="001B183A"/>
    <w:rsid w:val="001B2E3E"/>
    <w:rsid w:val="001B3C28"/>
    <w:rsid w:val="001B4388"/>
    <w:rsid w:val="001B5DBD"/>
    <w:rsid w:val="001B69B2"/>
    <w:rsid w:val="001B6BF8"/>
    <w:rsid w:val="001C34DF"/>
    <w:rsid w:val="001C35B1"/>
    <w:rsid w:val="001C48BF"/>
    <w:rsid w:val="001D0B39"/>
    <w:rsid w:val="001D0FCD"/>
    <w:rsid w:val="001D5BD6"/>
    <w:rsid w:val="001E0AF7"/>
    <w:rsid w:val="001E3D2B"/>
    <w:rsid w:val="001E3D5F"/>
    <w:rsid w:val="001E3E9A"/>
    <w:rsid w:val="001E5CAD"/>
    <w:rsid w:val="001E62B4"/>
    <w:rsid w:val="001E6A45"/>
    <w:rsid w:val="001E7970"/>
    <w:rsid w:val="001F0427"/>
    <w:rsid w:val="001F0526"/>
    <w:rsid w:val="00200EE3"/>
    <w:rsid w:val="0020710C"/>
    <w:rsid w:val="0021076D"/>
    <w:rsid w:val="00210B94"/>
    <w:rsid w:val="00210FE1"/>
    <w:rsid w:val="00211028"/>
    <w:rsid w:val="00212FFA"/>
    <w:rsid w:val="00213A33"/>
    <w:rsid w:val="00214081"/>
    <w:rsid w:val="00215676"/>
    <w:rsid w:val="002157AB"/>
    <w:rsid w:val="002177D2"/>
    <w:rsid w:val="00217BC3"/>
    <w:rsid w:val="00230947"/>
    <w:rsid w:val="002330B3"/>
    <w:rsid w:val="002355F1"/>
    <w:rsid w:val="0023606B"/>
    <w:rsid w:val="00236095"/>
    <w:rsid w:val="00237585"/>
    <w:rsid w:val="002400E9"/>
    <w:rsid w:val="00242CB1"/>
    <w:rsid w:val="002451FA"/>
    <w:rsid w:val="0024662D"/>
    <w:rsid w:val="00252543"/>
    <w:rsid w:val="00253068"/>
    <w:rsid w:val="00254B80"/>
    <w:rsid w:val="002606C8"/>
    <w:rsid w:val="00263AA0"/>
    <w:rsid w:val="00263BD6"/>
    <w:rsid w:val="00264A1A"/>
    <w:rsid w:val="0026528B"/>
    <w:rsid w:val="0026715A"/>
    <w:rsid w:val="00267EC2"/>
    <w:rsid w:val="00273391"/>
    <w:rsid w:val="002756E4"/>
    <w:rsid w:val="00275964"/>
    <w:rsid w:val="00275F64"/>
    <w:rsid w:val="0027651A"/>
    <w:rsid w:val="002771B9"/>
    <w:rsid w:val="00280261"/>
    <w:rsid w:val="00280344"/>
    <w:rsid w:val="00280C90"/>
    <w:rsid w:val="00281889"/>
    <w:rsid w:val="0028294B"/>
    <w:rsid w:val="00287602"/>
    <w:rsid w:val="00287E5A"/>
    <w:rsid w:val="0029447F"/>
    <w:rsid w:val="002966E2"/>
    <w:rsid w:val="00297315"/>
    <w:rsid w:val="002A2335"/>
    <w:rsid w:val="002A2B95"/>
    <w:rsid w:val="002A5918"/>
    <w:rsid w:val="002A5C9F"/>
    <w:rsid w:val="002A6F04"/>
    <w:rsid w:val="002A77C7"/>
    <w:rsid w:val="002A7F46"/>
    <w:rsid w:val="002B191E"/>
    <w:rsid w:val="002B3967"/>
    <w:rsid w:val="002B491B"/>
    <w:rsid w:val="002C059C"/>
    <w:rsid w:val="002C5B94"/>
    <w:rsid w:val="002D3287"/>
    <w:rsid w:val="002D5A55"/>
    <w:rsid w:val="002E060E"/>
    <w:rsid w:val="002E11DC"/>
    <w:rsid w:val="002E227F"/>
    <w:rsid w:val="002E368C"/>
    <w:rsid w:val="002E5BE4"/>
    <w:rsid w:val="002E5FEB"/>
    <w:rsid w:val="002F3E65"/>
    <w:rsid w:val="00300852"/>
    <w:rsid w:val="00300D93"/>
    <w:rsid w:val="00301650"/>
    <w:rsid w:val="00301FD2"/>
    <w:rsid w:val="00304701"/>
    <w:rsid w:val="00306138"/>
    <w:rsid w:val="00307536"/>
    <w:rsid w:val="00312AA1"/>
    <w:rsid w:val="003145E8"/>
    <w:rsid w:val="00315B69"/>
    <w:rsid w:val="00316E0B"/>
    <w:rsid w:val="003178CC"/>
    <w:rsid w:val="003178FB"/>
    <w:rsid w:val="00321C84"/>
    <w:rsid w:val="003226CB"/>
    <w:rsid w:val="00325451"/>
    <w:rsid w:val="003346A1"/>
    <w:rsid w:val="0033648F"/>
    <w:rsid w:val="003533F2"/>
    <w:rsid w:val="00361F83"/>
    <w:rsid w:val="00362290"/>
    <w:rsid w:val="00363A3F"/>
    <w:rsid w:val="00364F47"/>
    <w:rsid w:val="0036723E"/>
    <w:rsid w:val="00370D4E"/>
    <w:rsid w:val="003735B6"/>
    <w:rsid w:val="00374C27"/>
    <w:rsid w:val="003769C3"/>
    <w:rsid w:val="0037709E"/>
    <w:rsid w:val="00377886"/>
    <w:rsid w:val="00381245"/>
    <w:rsid w:val="0038227F"/>
    <w:rsid w:val="00384DF7"/>
    <w:rsid w:val="003855C3"/>
    <w:rsid w:val="003919EA"/>
    <w:rsid w:val="00392498"/>
    <w:rsid w:val="003924A6"/>
    <w:rsid w:val="00392B5B"/>
    <w:rsid w:val="0039364B"/>
    <w:rsid w:val="0039537F"/>
    <w:rsid w:val="003954CE"/>
    <w:rsid w:val="00396168"/>
    <w:rsid w:val="00397548"/>
    <w:rsid w:val="003A20FB"/>
    <w:rsid w:val="003A5B17"/>
    <w:rsid w:val="003A62FA"/>
    <w:rsid w:val="003B1EA1"/>
    <w:rsid w:val="003B4007"/>
    <w:rsid w:val="003B7DF0"/>
    <w:rsid w:val="003C07A8"/>
    <w:rsid w:val="003C0BD1"/>
    <w:rsid w:val="003C0F5E"/>
    <w:rsid w:val="003C1E18"/>
    <w:rsid w:val="003C379C"/>
    <w:rsid w:val="003C6AC2"/>
    <w:rsid w:val="003C7E95"/>
    <w:rsid w:val="003C7ED6"/>
    <w:rsid w:val="003D2942"/>
    <w:rsid w:val="003D3E07"/>
    <w:rsid w:val="003D7768"/>
    <w:rsid w:val="003E3186"/>
    <w:rsid w:val="003E3B28"/>
    <w:rsid w:val="003E4463"/>
    <w:rsid w:val="003E7099"/>
    <w:rsid w:val="003E72BB"/>
    <w:rsid w:val="003E7E12"/>
    <w:rsid w:val="003F24E3"/>
    <w:rsid w:val="003F3B2F"/>
    <w:rsid w:val="003F5546"/>
    <w:rsid w:val="003F55C0"/>
    <w:rsid w:val="003F600C"/>
    <w:rsid w:val="003F79EB"/>
    <w:rsid w:val="0040137C"/>
    <w:rsid w:val="00402640"/>
    <w:rsid w:val="00403F9D"/>
    <w:rsid w:val="00405423"/>
    <w:rsid w:val="00406E70"/>
    <w:rsid w:val="00411BAC"/>
    <w:rsid w:val="00411FFC"/>
    <w:rsid w:val="00412EBA"/>
    <w:rsid w:val="00413B06"/>
    <w:rsid w:val="0041455F"/>
    <w:rsid w:val="004145C9"/>
    <w:rsid w:val="00414FAA"/>
    <w:rsid w:val="00415093"/>
    <w:rsid w:val="00416FED"/>
    <w:rsid w:val="00420AD8"/>
    <w:rsid w:val="00426939"/>
    <w:rsid w:val="00432FA6"/>
    <w:rsid w:val="004348F2"/>
    <w:rsid w:val="00434F6A"/>
    <w:rsid w:val="00435077"/>
    <w:rsid w:val="00435BBA"/>
    <w:rsid w:val="00435FA8"/>
    <w:rsid w:val="00440402"/>
    <w:rsid w:val="004437C3"/>
    <w:rsid w:val="00444025"/>
    <w:rsid w:val="00444343"/>
    <w:rsid w:val="00444B80"/>
    <w:rsid w:val="0044568B"/>
    <w:rsid w:val="00445D20"/>
    <w:rsid w:val="0044630F"/>
    <w:rsid w:val="0045034C"/>
    <w:rsid w:val="00451D29"/>
    <w:rsid w:val="00452C67"/>
    <w:rsid w:val="00452D65"/>
    <w:rsid w:val="00453C50"/>
    <w:rsid w:val="0045771A"/>
    <w:rsid w:val="00457CED"/>
    <w:rsid w:val="004622A9"/>
    <w:rsid w:val="004627A2"/>
    <w:rsid w:val="00462C65"/>
    <w:rsid w:val="00464F11"/>
    <w:rsid w:val="004658F5"/>
    <w:rsid w:val="004701F2"/>
    <w:rsid w:val="00471599"/>
    <w:rsid w:val="00475E18"/>
    <w:rsid w:val="0048200F"/>
    <w:rsid w:val="004826DC"/>
    <w:rsid w:val="00485AA1"/>
    <w:rsid w:val="00486187"/>
    <w:rsid w:val="0049115B"/>
    <w:rsid w:val="00492994"/>
    <w:rsid w:val="00492AAE"/>
    <w:rsid w:val="004A0A70"/>
    <w:rsid w:val="004A0C0F"/>
    <w:rsid w:val="004A12E7"/>
    <w:rsid w:val="004A1B9D"/>
    <w:rsid w:val="004A1F2D"/>
    <w:rsid w:val="004A279C"/>
    <w:rsid w:val="004A358D"/>
    <w:rsid w:val="004B11BC"/>
    <w:rsid w:val="004B23C4"/>
    <w:rsid w:val="004B3C69"/>
    <w:rsid w:val="004B5098"/>
    <w:rsid w:val="004C13EF"/>
    <w:rsid w:val="004C253E"/>
    <w:rsid w:val="004C38AD"/>
    <w:rsid w:val="004C4EDF"/>
    <w:rsid w:val="004C7D22"/>
    <w:rsid w:val="004D171C"/>
    <w:rsid w:val="004D33C0"/>
    <w:rsid w:val="004D4610"/>
    <w:rsid w:val="004D7E0F"/>
    <w:rsid w:val="004E279C"/>
    <w:rsid w:val="004E5BE3"/>
    <w:rsid w:val="004E7FE6"/>
    <w:rsid w:val="004F1FC7"/>
    <w:rsid w:val="004F260B"/>
    <w:rsid w:val="004F2BE9"/>
    <w:rsid w:val="0050121B"/>
    <w:rsid w:val="00503071"/>
    <w:rsid w:val="00503BD4"/>
    <w:rsid w:val="005055AF"/>
    <w:rsid w:val="00506372"/>
    <w:rsid w:val="00506E4F"/>
    <w:rsid w:val="00510C42"/>
    <w:rsid w:val="00512B3B"/>
    <w:rsid w:val="00515ACD"/>
    <w:rsid w:val="005161A4"/>
    <w:rsid w:val="005162D6"/>
    <w:rsid w:val="00520790"/>
    <w:rsid w:val="00525257"/>
    <w:rsid w:val="00526F02"/>
    <w:rsid w:val="00530BDC"/>
    <w:rsid w:val="00530D06"/>
    <w:rsid w:val="00534EE2"/>
    <w:rsid w:val="00535839"/>
    <w:rsid w:val="00540049"/>
    <w:rsid w:val="005410F6"/>
    <w:rsid w:val="005445C4"/>
    <w:rsid w:val="0054798E"/>
    <w:rsid w:val="00554F18"/>
    <w:rsid w:val="00556591"/>
    <w:rsid w:val="005638E9"/>
    <w:rsid w:val="00563DFD"/>
    <w:rsid w:val="00563FE3"/>
    <w:rsid w:val="0056594F"/>
    <w:rsid w:val="0056615C"/>
    <w:rsid w:val="00567418"/>
    <w:rsid w:val="005678DA"/>
    <w:rsid w:val="00570C1F"/>
    <w:rsid w:val="00571628"/>
    <w:rsid w:val="00571C87"/>
    <w:rsid w:val="00572758"/>
    <w:rsid w:val="00574179"/>
    <w:rsid w:val="00575B6F"/>
    <w:rsid w:val="005779ED"/>
    <w:rsid w:val="00594869"/>
    <w:rsid w:val="00596300"/>
    <w:rsid w:val="00596810"/>
    <w:rsid w:val="005A1004"/>
    <w:rsid w:val="005A189F"/>
    <w:rsid w:val="005A27B9"/>
    <w:rsid w:val="005A27CA"/>
    <w:rsid w:val="005A3585"/>
    <w:rsid w:val="005A73BD"/>
    <w:rsid w:val="005B0567"/>
    <w:rsid w:val="005B0578"/>
    <w:rsid w:val="005B1CE7"/>
    <w:rsid w:val="005B359F"/>
    <w:rsid w:val="005B58BC"/>
    <w:rsid w:val="005B607D"/>
    <w:rsid w:val="005B60D1"/>
    <w:rsid w:val="005C44B9"/>
    <w:rsid w:val="005C4D8B"/>
    <w:rsid w:val="005C6BC4"/>
    <w:rsid w:val="005D2679"/>
    <w:rsid w:val="005D4CCC"/>
    <w:rsid w:val="005D5D3C"/>
    <w:rsid w:val="005E2C2A"/>
    <w:rsid w:val="005E7285"/>
    <w:rsid w:val="005E7F62"/>
    <w:rsid w:val="005F1EB3"/>
    <w:rsid w:val="005F39A1"/>
    <w:rsid w:val="005F3AE7"/>
    <w:rsid w:val="005F5E92"/>
    <w:rsid w:val="005F79C7"/>
    <w:rsid w:val="00600C73"/>
    <w:rsid w:val="00605807"/>
    <w:rsid w:val="0061236C"/>
    <w:rsid w:val="006137B6"/>
    <w:rsid w:val="006163F9"/>
    <w:rsid w:val="0061771B"/>
    <w:rsid w:val="00621D1E"/>
    <w:rsid w:val="00622A97"/>
    <w:rsid w:val="00626860"/>
    <w:rsid w:val="00627504"/>
    <w:rsid w:val="006277DA"/>
    <w:rsid w:val="00627A8B"/>
    <w:rsid w:val="00641DA9"/>
    <w:rsid w:val="00645EC7"/>
    <w:rsid w:val="00645ED5"/>
    <w:rsid w:val="0065054C"/>
    <w:rsid w:val="006517BE"/>
    <w:rsid w:val="00652CF4"/>
    <w:rsid w:val="006545AD"/>
    <w:rsid w:val="006574E5"/>
    <w:rsid w:val="0066502D"/>
    <w:rsid w:val="006717D5"/>
    <w:rsid w:val="00673FE2"/>
    <w:rsid w:val="0067612F"/>
    <w:rsid w:val="006776BD"/>
    <w:rsid w:val="006800F3"/>
    <w:rsid w:val="00683B3F"/>
    <w:rsid w:val="00685EAF"/>
    <w:rsid w:val="00687203"/>
    <w:rsid w:val="00687324"/>
    <w:rsid w:val="00691311"/>
    <w:rsid w:val="006913E3"/>
    <w:rsid w:val="006922B5"/>
    <w:rsid w:val="00695DFF"/>
    <w:rsid w:val="00697E77"/>
    <w:rsid w:val="006A0D03"/>
    <w:rsid w:val="006A2637"/>
    <w:rsid w:val="006A59B5"/>
    <w:rsid w:val="006A62F3"/>
    <w:rsid w:val="006B1C83"/>
    <w:rsid w:val="006B2A94"/>
    <w:rsid w:val="006B2EFE"/>
    <w:rsid w:val="006B796D"/>
    <w:rsid w:val="006C0997"/>
    <w:rsid w:val="006C15EA"/>
    <w:rsid w:val="006C39E9"/>
    <w:rsid w:val="006C47C3"/>
    <w:rsid w:val="006D2553"/>
    <w:rsid w:val="006D2CF8"/>
    <w:rsid w:val="006D3046"/>
    <w:rsid w:val="006D453B"/>
    <w:rsid w:val="006D75C7"/>
    <w:rsid w:val="006E0915"/>
    <w:rsid w:val="006E1795"/>
    <w:rsid w:val="006E34A8"/>
    <w:rsid w:val="006E78D6"/>
    <w:rsid w:val="006F0735"/>
    <w:rsid w:val="006F1483"/>
    <w:rsid w:val="006F1784"/>
    <w:rsid w:val="006F3DCB"/>
    <w:rsid w:val="006F5FC0"/>
    <w:rsid w:val="006F6F90"/>
    <w:rsid w:val="006F7923"/>
    <w:rsid w:val="00700BF3"/>
    <w:rsid w:val="00704FA4"/>
    <w:rsid w:val="00715955"/>
    <w:rsid w:val="0071730C"/>
    <w:rsid w:val="00720630"/>
    <w:rsid w:val="00721A47"/>
    <w:rsid w:val="0073237E"/>
    <w:rsid w:val="0073342C"/>
    <w:rsid w:val="0073379E"/>
    <w:rsid w:val="00733AA6"/>
    <w:rsid w:val="00733C28"/>
    <w:rsid w:val="0074109F"/>
    <w:rsid w:val="00741321"/>
    <w:rsid w:val="00744A3D"/>
    <w:rsid w:val="00746DB1"/>
    <w:rsid w:val="00747235"/>
    <w:rsid w:val="00750C91"/>
    <w:rsid w:val="0075163A"/>
    <w:rsid w:val="00751BC2"/>
    <w:rsid w:val="0075594E"/>
    <w:rsid w:val="00760640"/>
    <w:rsid w:val="00761533"/>
    <w:rsid w:val="007639AE"/>
    <w:rsid w:val="00763E66"/>
    <w:rsid w:val="00766A85"/>
    <w:rsid w:val="007709B2"/>
    <w:rsid w:val="00770DD9"/>
    <w:rsid w:val="00772668"/>
    <w:rsid w:val="00775D95"/>
    <w:rsid w:val="00776CB0"/>
    <w:rsid w:val="0078178D"/>
    <w:rsid w:val="00781F3F"/>
    <w:rsid w:val="0078481E"/>
    <w:rsid w:val="00784900"/>
    <w:rsid w:val="00784BA8"/>
    <w:rsid w:val="00787C3D"/>
    <w:rsid w:val="0079183C"/>
    <w:rsid w:val="007935F9"/>
    <w:rsid w:val="0079388D"/>
    <w:rsid w:val="00795D94"/>
    <w:rsid w:val="00795FC0"/>
    <w:rsid w:val="00797347"/>
    <w:rsid w:val="007A7DEA"/>
    <w:rsid w:val="007B1879"/>
    <w:rsid w:val="007C076F"/>
    <w:rsid w:val="007C0BD8"/>
    <w:rsid w:val="007C2D3F"/>
    <w:rsid w:val="007C42C3"/>
    <w:rsid w:val="007C57FF"/>
    <w:rsid w:val="007C7965"/>
    <w:rsid w:val="007D486C"/>
    <w:rsid w:val="007D52A2"/>
    <w:rsid w:val="007D60AA"/>
    <w:rsid w:val="007E4DEC"/>
    <w:rsid w:val="007E6818"/>
    <w:rsid w:val="007F015F"/>
    <w:rsid w:val="007F0EB9"/>
    <w:rsid w:val="007F2AC5"/>
    <w:rsid w:val="008019D2"/>
    <w:rsid w:val="00801BED"/>
    <w:rsid w:val="0080262E"/>
    <w:rsid w:val="008028B6"/>
    <w:rsid w:val="00802CEC"/>
    <w:rsid w:val="00804174"/>
    <w:rsid w:val="0080533F"/>
    <w:rsid w:val="008100EC"/>
    <w:rsid w:val="00810561"/>
    <w:rsid w:val="00810F65"/>
    <w:rsid w:val="00817E70"/>
    <w:rsid w:val="00821CE3"/>
    <w:rsid w:val="00821EF9"/>
    <w:rsid w:val="0082546E"/>
    <w:rsid w:val="00826AF7"/>
    <w:rsid w:val="00827DF1"/>
    <w:rsid w:val="00830EB3"/>
    <w:rsid w:val="00833C47"/>
    <w:rsid w:val="0083479A"/>
    <w:rsid w:val="008353EE"/>
    <w:rsid w:val="00835860"/>
    <w:rsid w:val="00837D79"/>
    <w:rsid w:val="008420EC"/>
    <w:rsid w:val="00843581"/>
    <w:rsid w:val="008504F0"/>
    <w:rsid w:val="00850E3C"/>
    <w:rsid w:val="00850FE2"/>
    <w:rsid w:val="008528AB"/>
    <w:rsid w:val="0085302D"/>
    <w:rsid w:val="00857742"/>
    <w:rsid w:val="008605B5"/>
    <w:rsid w:val="008630DC"/>
    <w:rsid w:val="0086349C"/>
    <w:rsid w:val="008636FD"/>
    <w:rsid w:val="00867824"/>
    <w:rsid w:val="00867FA3"/>
    <w:rsid w:val="00871A2A"/>
    <w:rsid w:val="00873F2D"/>
    <w:rsid w:val="00874EF7"/>
    <w:rsid w:val="00874F1A"/>
    <w:rsid w:val="00876B93"/>
    <w:rsid w:val="0087778C"/>
    <w:rsid w:val="00890A0F"/>
    <w:rsid w:val="00892031"/>
    <w:rsid w:val="00896240"/>
    <w:rsid w:val="00896E0E"/>
    <w:rsid w:val="00896E4A"/>
    <w:rsid w:val="008A33C6"/>
    <w:rsid w:val="008A3C46"/>
    <w:rsid w:val="008A7301"/>
    <w:rsid w:val="008B6441"/>
    <w:rsid w:val="008B717D"/>
    <w:rsid w:val="008B7362"/>
    <w:rsid w:val="008C07D3"/>
    <w:rsid w:val="008C0E03"/>
    <w:rsid w:val="008C6112"/>
    <w:rsid w:val="008D1E60"/>
    <w:rsid w:val="008D2850"/>
    <w:rsid w:val="008D2AD6"/>
    <w:rsid w:val="008D2C53"/>
    <w:rsid w:val="008D3209"/>
    <w:rsid w:val="008D53E6"/>
    <w:rsid w:val="008D68F8"/>
    <w:rsid w:val="008D7800"/>
    <w:rsid w:val="008E1E0A"/>
    <w:rsid w:val="008E304B"/>
    <w:rsid w:val="008F02BA"/>
    <w:rsid w:val="008F0AE5"/>
    <w:rsid w:val="008F1877"/>
    <w:rsid w:val="008F5167"/>
    <w:rsid w:val="008F71AC"/>
    <w:rsid w:val="009016F5"/>
    <w:rsid w:val="009025E0"/>
    <w:rsid w:val="00905106"/>
    <w:rsid w:val="00911446"/>
    <w:rsid w:val="009200DD"/>
    <w:rsid w:val="00920122"/>
    <w:rsid w:val="00920474"/>
    <w:rsid w:val="00921EB1"/>
    <w:rsid w:val="00922BD2"/>
    <w:rsid w:val="00923A08"/>
    <w:rsid w:val="009245C3"/>
    <w:rsid w:val="00925066"/>
    <w:rsid w:val="00925540"/>
    <w:rsid w:val="00925F31"/>
    <w:rsid w:val="0093075B"/>
    <w:rsid w:val="009327F5"/>
    <w:rsid w:val="009361DB"/>
    <w:rsid w:val="009367EE"/>
    <w:rsid w:val="00936B38"/>
    <w:rsid w:val="00941DB1"/>
    <w:rsid w:val="00944971"/>
    <w:rsid w:val="00953E52"/>
    <w:rsid w:val="00953F88"/>
    <w:rsid w:val="0095477D"/>
    <w:rsid w:val="00955E7D"/>
    <w:rsid w:val="00965334"/>
    <w:rsid w:val="009702A9"/>
    <w:rsid w:val="0097034B"/>
    <w:rsid w:val="0097136E"/>
    <w:rsid w:val="009719B7"/>
    <w:rsid w:val="00972D72"/>
    <w:rsid w:val="00977C06"/>
    <w:rsid w:val="00980CAC"/>
    <w:rsid w:val="00981277"/>
    <w:rsid w:val="00982079"/>
    <w:rsid w:val="009827E9"/>
    <w:rsid w:val="00982D39"/>
    <w:rsid w:val="00982FAA"/>
    <w:rsid w:val="009849BD"/>
    <w:rsid w:val="00985207"/>
    <w:rsid w:val="00987465"/>
    <w:rsid w:val="00990B64"/>
    <w:rsid w:val="009A0FD4"/>
    <w:rsid w:val="009A331D"/>
    <w:rsid w:val="009A3C04"/>
    <w:rsid w:val="009A796D"/>
    <w:rsid w:val="009B22FB"/>
    <w:rsid w:val="009B385C"/>
    <w:rsid w:val="009B754B"/>
    <w:rsid w:val="009C1988"/>
    <w:rsid w:val="009C1BF2"/>
    <w:rsid w:val="009C6323"/>
    <w:rsid w:val="009D0B65"/>
    <w:rsid w:val="009D450F"/>
    <w:rsid w:val="009D56CE"/>
    <w:rsid w:val="009D6545"/>
    <w:rsid w:val="009D6975"/>
    <w:rsid w:val="009E2258"/>
    <w:rsid w:val="009E684A"/>
    <w:rsid w:val="009E6A25"/>
    <w:rsid w:val="009E7F1E"/>
    <w:rsid w:val="009F2A1E"/>
    <w:rsid w:val="009F2B7A"/>
    <w:rsid w:val="009F2C10"/>
    <w:rsid w:val="009F5A8A"/>
    <w:rsid w:val="009F7740"/>
    <w:rsid w:val="00A030E1"/>
    <w:rsid w:val="00A058AD"/>
    <w:rsid w:val="00A07DCA"/>
    <w:rsid w:val="00A12036"/>
    <w:rsid w:val="00A12DED"/>
    <w:rsid w:val="00A13B69"/>
    <w:rsid w:val="00A1446E"/>
    <w:rsid w:val="00A14A53"/>
    <w:rsid w:val="00A1730C"/>
    <w:rsid w:val="00A24204"/>
    <w:rsid w:val="00A27ED9"/>
    <w:rsid w:val="00A326AD"/>
    <w:rsid w:val="00A35DD9"/>
    <w:rsid w:val="00A35FD9"/>
    <w:rsid w:val="00A40858"/>
    <w:rsid w:val="00A42F9D"/>
    <w:rsid w:val="00A4618B"/>
    <w:rsid w:val="00A478BE"/>
    <w:rsid w:val="00A52A7A"/>
    <w:rsid w:val="00A543D7"/>
    <w:rsid w:val="00A55661"/>
    <w:rsid w:val="00A561E2"/>
    <w:rsid w:val="00A567B1"/>
    <w:rsid w:val="00A56C23"/>
    <w:rsid w:val="00A57103"/>
    <w:rsid w:val="00A62CD9"/>
    <w:rsid w:val="00A62E82"/>
    <w:rsid w:val="00A647DE"/>
    <w:rsid w:val="00A6677F"/>
    <w:rsid w:val="00A676DB"/>
    <w:rsid w:val="00A72D12"/>
    <w:rsid w:val="00A77D41"/>
    <w:rsid w:val="00A77E32"/>
    <w:rsid w:val="00A81991"/>
    <w:rsid w:val="00A830C9"/>
    <w:rsid w:val="00A84327"/>
    <w:rsid w:val="00A85FB7"/>
    <w:rsid w:val="00A8604C"/>
    <w:rsid w:val="00A915AC"/>
    <w:rsid w:val="00A94C70"/>
    <w:rsid w:val="00A962C8"/>
    <w:rsid w:val="00A96823"/>
    <w:rsid w:val="00AA0ECE"/>
    <w:rsid w:val="00AA1701"/>
    <w:rsid w:val="00AA46A0"/>
    <w:rsid w:val="00AA6D6A"/>
    <w:rsid w:val="00AA7DF3"/>
    <w:rsid w:val="00AB49DF"/>
    <w:rsid w:val="00AB5C1D"/>
    <w:rsid w:val="00AB5D0E"/>
    <w:rsid w:val="00AC2B4F"/>
    <w:rsid w:val="00AC7CB8"/>
    <w:rsid w:val="00AC7E26"/>
    <w:rsid w:val="00AD085E"/>
    <w:rsid w:val="00AD13A4"/>
    <w:rsid w:val="00AD61BA"/>
    <w:rsid w:val="00AD6708"/>
    <w:rsid w:val="00AD6D00"/>
    <w:rsid w:val="00AE033B"/>
    <w:rsid w:val="00AF1558"/>
    <w:rsid w:val="00AF16D2"/>
    <w:rsid w:val="00AF3439"/>
    <w:rsid w:val="00AF6778"/>
    <w:rsid w:val="00AF6FEC"/>
    <w:rsid w:val="00AF701B"/>
    <w:rsid w:val="00AF7D56"/>
    <w:rsid w:val="00B03B90"/>
    <w:rsid w:val="00B03D0A"/>
    <w:rsid w:val="00B05195"/>
    <w:rsid w:val="00B05CCA"/>
    <w:rsid w:val="00B11F12"/>
    <w:rsid w:val="00B13FBB"/>
    <w:rsid w:val="00B16134"/>
    <w:rsid w:val="00B162EF"/>
    <w:rsid w:val="00B1644F"/>
    <w:rsid w:val="00B21377"/>
    <w:rsid w:val="00B2299D"/>
    <w:rsid w:val="00B22EB5"/>
    <w:rsid w:val="00B240FD"/>
    <w:rsid w:val="00B243FD"/>
    <w:rsid w:val="00B2714A"/>
    <w:rsid w:val="00B3319B"/>
    <w:rsid w:val="00B3484B"/>
    <w:rsid w:val="00B34F74"/>
    <w:rsid w:val="00B3608B"/>
    <w:rsid w:val="00B37683"/>
    <w:rsid w:val="00B37BAC"/>
    <w:rsid w:val="00B4022A"/>
    <w:rsid w:val="00B40BC7"/>
    <w:rsid w:val="00B40C38"/>
    <w:rsid w:val="00B46E60"/>
    <w:rsid w:val="00B52592"/>
    <w:rsid w:val="00B5296E"/>
    <w:rsid w:val="00B5325A"/>
    <w:rsid w:val="00B56D74"/>
    <w:rsid w:val="00B56F37"/>
    <w:rsid w:val="00B57D34"/>
    <w:rsid w:val="00B634F4"/>
    <w:rsid w:val="00B6498D"/>
    <w:rsid w:val="00B64A91"/>
    <w:rsid w:val="00B65D28"/>
    <w:rsid w:val="00B720B6"/>
    <w:rsid w:val="00B732EF"/>
    <w:rsid w:val="00B7496F"/>
    <w:rsid w:val="00B758BA"/>
    <w:rsid w:val="00B75C86"/>
    <w:rsid w:val="00B8426A"/>
    <w:rsid w:val="00B84C76"/>
    <w:rsid w:val="00B860EF"/>
    <w:rsid w:val="00B87712"/>
    <w:rsid w:val="00B92E45"/>
    <w:rsid w:val="00B93CC4"/>
    <w:rsid w:val="00BA094F"/>
    <w:rsid w:val="00BA098A"/>
    <w:rsid w:val="00BA75BF"/>
    <w:rsid w:val="00BA7F7E"/>
    <w:rsid w:val="00BB4888"/>
    <w:rsid w:val="00BB59CE"/>
    <w:rsid w:val="00BC0575"/>
    <w:rsid w:val="00BC2D85"/>
    <w:rsid w:val="00BC300A"/>
    <w:rsid w:val="00BC35F4"/>
    <w:rsid w:val="00BC5D8E"/>
    <w:rsid w:val="00BD27D4"/>
    <w:rsid w:val="00BD662C"/>
    <w:rsid w:val="00BD6BE9"/>
    <w:rsid w:val="00BE001E"/>
    <w:rsid w:val="00BE4719"/>
    <w:rsid w:val="00BE6A8A"/>
    <w:rsid w:val="00BE6FAB"/>
    <w:rsid w:val="00BE70C5"/>
    <w:rsid w:val="00BF0609"/>
    <w:rsid w:val="00BF0D3C"/>
    <w:rsid w:val="00BF0EBD"/>
    <w:rsid w:val="00C0357D"/>
    <w:rsid w:val="00C05AF6"/>
    <w:rsid w:val="00C07C8D"/>
    <w:rsid w:val="00C1131E"/>
    <w:rsid w:val="00C15679"/>
    <w:rsid w:val="00C16FFB"/>
    <w:rsid w:val="00C20EF1"/>
    <w:rsid w:val="00C214E5"/>
    <w:rsid w:val="00C21FA0"/>
    <w:rsid w:val="00C25266"/>
    <w:rsid w:val="00C25BD8"/>
    <w:rsid w:val="00C2611E"/>
    <w:rsid w:val="00C278BF"/>
    <w:rsid w:val="00C2792E"/>
    <w:rsid w:val="00C33951"/>
    <w:rsid w:val="00C34FC0"/>
    <w:rsid w:val="00C35A48"/>
    <w:rsid w:val="00C36DC9"/>
    <w:rsid w:val="00C37477"/>
    <w:rsid w:val="00C37B47"/>
    <w:rsid w:val="00C467E3"/>
    <w:rsid w:val="00C46C08"/>
    <w:rsid w:val="00C512AE"/>
    <w:rsid w:val="00C51ED6"/>
    <w:rsid w:val="00C52879"/>
    <w:rsid w:val="00C5396E"/>
    <w:rsid w:val="00C551C7"/>
    <w:rsid w:val="00C55FD7"/>
    <w:rsid w:val="00C5733B"/>
    <w:rsid w:val="00C60E86"/>
    <w:rsid w:val="00C613B0"/>
    <w:rsid w:val="00C71575"/>
    <w:rsid w:val="00C73AE2"/>
    <w:rsid w:val="00C743AD"/>
    <w:rsid w:val="00C75A47"/>
    <w:rsid w:val="00C831EA"/>
    <w:rsid w:val="00C8322B"/>
    <w:rsid w:val="00C83D27"/>
    <w:rsid w:val="00C84402"/>
    <w:rsid w:val="00C93B0F"/>
    <w:rsid w:val="00C95D22"/>
    <w:rsid w:val="00CA1AB2"/>
    <w:rsid w:val="00CA2854"/>
    <w:rsid w:val="00CA3613"/>
    <w:rsid w:val="00CA58D7"/>
    <w:rsid w:val="00CA625A"/>
    <w:rsid w:val="00CB43B5"/>
    <w:rsid w:val="00CB5023"/>
    <w:rsid w:val="00CB565B"/>
    <w:rsid w:val="00CB6A29"/>
    <w:rsid w:val="00CB769C"/>
    <w:rsid w:val="00CC0C85"/>
    <w:rsid w:val="00CC10B6"/>
    <w:rsid w:val="00CC2187"/>
    <w:rsid w:val="00CD0B03"/>
    <w:rsid w:val="00CD4996"/>
    <w:rsid w:val="00CD4B69"/>
    <w:rsid w:val="00CD6521"/>
    <w:rsid w:val="00CD776E"/>
    <w:rsid w:val="00CE00F8"/>
    <w:rsid w:val="00CE2CBF"/>
    <w:rsid w:val="00CE322C"/>
    <w:rsid w:val="00CE6868"/>
    <w:rsid w:val="00CE7BF2"/>
    <w:rsid w:val="00CF08E8"/>
    <w:rsid w:val="00CF197D"/>
    <w:rsid w:val="00CF1E03"/>
    <w:rsid w:val="00CF6137"/>
    <w:rsid w:val="00D00C06"/>
    <w:rsid w:val="00D065B3"/>
    <w:rsid w:val="00D1124A"/>
    <w:rsid w:val="00D123BC"/>
    <w:rsid w:val="00D12BDD"/>
    <w:rsid w:val="00D12E07"/>
    <w:rsid w:val="00D14988"/>
    <w:rsid w:val="00D14FB3"/>
    <w:rsid w:val="00D15EB0"/>
    <w:rsid w:val="00D173C1"/>
    <w:rsid w:val="00D2025E"/>
    <w:rsid w:val="00D2281A"/>
    <w:rsid w:val="00D25E6C"/>
    <w:rsid w:val="00D268FF"/>
    <w:rsid w:val="00D27DFE"/>
    <w:rsid w:val="00D359B7"/>
    <w:rsid w:val="00D40443"/>
    <w:rsid w:val="00D41EDD"/>
    <w:rsid w:val="00D42A58"/>
    <w:rsid w:val="00D4317D"/>
    <w:rsid w:val="00D513DB"/>
    <w:rsid w:val="00D52B2A"/>
    <w:rsid w:val="00D52F36"/>
    <w:rsid w:val="00D535D6"/>
    <w:rsid w:val="00D542A2"/>
    <w:rsid w:val="00D55579"/>
    <w:rsid w:val="00D55A68"/>
    <w:rsid w:val="00D7149F"/>
    <w:rsid w:val="00D75288"/>
    <w:rsid w:val="00D76159"/>
    <w:rsid w:val="00D803C0"/>
    <w:rsid w:val="00D81131"/>
    <w:rsid w:val="00D8178D"/>
    <w:rsid w:val="00D846F6"/>
    <w:rsid w:val="00D86044"/>
    <w:rsid w:val="00D86340"/>
    <w:rsid w:val="00D870E0"/>
    <w:rsid w:val="00D878B9"/>
    <w:rsid w:val="00D90864"/>
    <w:rsid w:val="00D912EC"/>
    <w:rsid w:val="00D94538"/>
    <w:rsid w:val="00DA1093"/>
    <w:rsid w:val="00DA164E"/>
    <w:rsid w:val="00DA5957"/>
    <w:rsid w:val="00DB17DA"/>
    <w:rsid w:val="00DB1843"/>
    <w:rsid w:val="00DB3920"/>
    <w:rsid w:val="00DB6063"/>
    <w:rsid w:val="00DB66E6"/>
    <w:rsid w:val="00DB74A5"/>
    <w:rsid w:val="00DB759F"/>
    <w:rsid w:val="00DB7C45"/>
    <w:rsid w:val="00DC18E2"/>
    <w:rsid w:val="00DC7D25"/>
    <w:rsid w:val="00DC7FE5"/>
    <w:rsid w:val="00DD0A70"/>
    <w:rsid w:val="00DD2924"/>
    <w:rsid w:val="00DD2B06"/>
    <w:rsid w:val="00DE131D"/>
    <w:rsid w:val="00DE13BD"/>
    <w:rsid w:val="00DE2CAD"/>
    <w:rsid w:val="00DE65B5"/>
    <w:rsid w:val="00DE6A88"/>
    <w:rsid w:val="00DF03BD"/>
    <w:rsid w:val="00DF485D"/>
    <w:rsid w:val="00DF6DA5"/>
    <w:rsid w:val="00E062E9"/>
    <w:rsid w:val="00E12BFB"/>
    <w:rsid w:val="00E138D8"/>
    <w:rsid w:val="00E16857"/>
    <w:rsid w:val="00E17585"/>
    <w:rsid w:val="00E21A9F"/>
    <w:rsid w:val="00E27138"/>
    <w:rsid w:val="00E27B47"/>
    <w:rsid w:val="00E300A0"/>
    <w:rsid w:val="00E31C06"/>
    <w:rsid w:val="00E32454"/>
    <w:rsid w:val="00E32743"/>
    <w:rsid w:val="00E331CB"/>
    <w:rsid w:val="00E3452C"/>
    <w:rsid w:val="00E3580E"/>
    <w:rsid w:val="00E40B3A"/>
    <w:rsid w:val="00E42011"/>
    <w:rsid w:val="00E43A35"/>
    <w:rsid w:val="00E43CD4"/>
    <w:rsid w:val="00E52F67"/>
    <w:rsid w:val="00E549CC"/>
    <w:rsid w:val="00E5534B"/>
    <w:rsid w:val="00E61F29"/>
    <w:rsid w:val="00E62B60"/>
    <w:rsid w:val="00E62EDC"/>
    <w:rsid w:val="00E6308A"/>
    <w:rsid w:val="00E6658B"/>
    <w:rsid w:val="00E66BA6"/>
    <w:rsid w:val="00E70A74"/>
    <w:rsid w:val="00E749E8"/>
    <w:rsid w:val="00E759C5"/>
    <w:rsid w:val="00E81E31"/>
    <w:rsid w:val="00E86CD5"/>
    <w:rsid w:val="00E87014"/>
    <w:rsid w:val="00E959B0"/>
    <w:rsid w:val="00EA0EFE"/>
    <w:rsid w:val="00EA132C"/>
    <w:rsid w:val="00EA3184"/>
    <w:rsid w:val="00EA5D96"/>
    <w:rsid w:val="00EA7C64"/>
    <w:rsid w:val="00EB095A"/>
    <w:rsid w:val="00EB2DEF"/>
    <w:rsid w:val="00EB2FB4"/>
    <w:rsid w:val="00EB3DAC"/>
    <w:rsid w:val="00EB503C"/>
    <w:rsid w:val="00EB5655"/>
    <w:rsid w:val="00EB782B"/>
    <w:rsid w:val="00EC0AE0"/>
    <w:rsid w:val="00EC5518"/>
    <w:rsid w:val="00ED04E7"/>
    <w:rsid w:val="00ED328F"/>
    <w:rsid w:val="00ED3DCE"/>
    <w:rsid w:val="00ED6E36"/>
    <w:rsid w:val="00ED7513"/>
    <w:rsid w:val="00ED7E09"/>
    <w:rsid w:val="00EE4285"/>
    <w:rsid w:val="00EE4435"/>
    <w:rsid w:val="00EE6222"/>
    <w:rsid w:val="00EF16C5"/>
    <w:rsid w:val="00EF2A45"/>
    <w:rsid w:val="00EF430A"/>
    <w:rsid w:val="00F072FD"/>
    <w:rsid w:val="00F16BCE"/>
    <w:rsid w:val="00F22C1C"/>
    <w:rsid w:val="00F319C8"/>
    <w:rsid w:val="00F320EB"/>
    <w:rsid w:val="00F3220F"/>
    <w:rsid w:val="00F34530"/>
    <w:rsid w:val="00F345B8"/>
    <w:rsid w:val="00F36E5E"/>
    <w:rsid w:val="00F41248"/>
    <w:rsid w:val="00F457A1"/>
    <w:rsid w:val="00F4735F"/>
    <w:rsid w:val="00F47A88"/>
    <w:rsid w:val="00F50EEC"/>
    <w:rsid w:val="00F56DC3"/>
    <w:rsid w:val="00F672BB"/>
    <w:rsid w:val="00F6798C"/>
    <w:rsid w:val="00F70034"/>
    <w:rsid w:val="00F702E8"/>
    <w:rsid w:val="00F740B1"/>
    <w:rsid w:val="00F7476F"/>
    <w:rsid w:val="00F75DE7"/>
    <w:rsid w:val="00F76C0F"/>
    <w:rsid w:val="00F82D01"/>
    <w:rsid w:val="00F83DA2"/>
    <w:rsid w:val="00F84933"/>
    <w:rsid w:val="00F86C29"/>
    <w:rsid w:val="00F87DEC"/>
    <w:rsid w:val="00F908D1"/>
    <w:rsid w:val="00F923F2"/>
    <w:rsid w:val="00F92AEB"/>
    <w:rsid w:val="00F93FD6"/>
    <w:rsid w:val="00F95F95"/>
    <w:rsid w:val="00F96023"/>
    <w:rsid w:val="00FA2F92"/>
    <w:rsid w:val="00FA34B3"/>
    <w:rsid w:val="00FA38C0"/>
    <w:rsid w:val="00FA468C"/>
    <w:rsid w:val="00FA70C5"/>
    <w:rsid w:val="00FA7681"/>
    <w:rsid w:val="00FB7568"/>
    <w:rsid w:val="00FC1347"/>
    <w:rsid w:val="00FC3590"/>
    <w:rsid w:val="00FC3F94"/>
    <w:rsid w:val="00FC5CE5"/>
    <w:rsid w:val="00FC79C6"/>
    <w:rsid w:val="00FD0680"/>
    <w:rsid w:val="00FD159D"/>
    <w:rsid w:val="00FD492F"/>
    <w:rsid w:val="00FD51C5"/>
    <w:rsid w:val="00FD5757"/>
    <w:rsid w:val="00FD6709"/>
    <w:rsid w:val="00FE1889"/>
    <w:rsid w:val="00FE3C5F"/>
    <w:rsid w:val="00FE4BB4"/>
    <w:rsid w:val="00FE7634"/>
    <w:rsid w:val="00FF64BD"/>
    <w:rsid w:val="00FF6D5B"/>
    <w:rsid w:val="00FF77AE"/>
    <w:rsid w:val="00FF7D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ED53D"/>
  <w15:chartTrackingRefBased/>
  <w15:docId w15:val="{A1CD4AAE-EEBD-4E7A-95B4-09D06A1F2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45B8"/>
    <w:pPr>
      <w:jc w:val="both"/>
    </w:pPr>
    <w:rPr>
      <w:rFonts w:ascii="Times New Roman" w:hAnsi="Times New Roman"/>
      <w:sz w:val="28"/>
      <w:szCs w:val="24"/>
    </w:rPr>
  </w:style>
  <w:style w:type="paragraph" w:styleId="1">
    <w:name w:val="heading 1"/>
    <w:basedOn w:val="a"/>
    <w:next w:val="a"/>
    <w:link w:val="10"/>
    <w:qFormat/>
    <w:rsid w:val="00776CB0"/>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semiHidden/>
    <w:unhideWhenUsed/>
    <w:qFormat/>
    <w:rsid w:val="00776CB0"/>
    <w:pPr>
      <w:keepNext/>
      <w:spacing w:before="240" w:after="60"/>
      <w:outlineLvl w:val="1"/>
    </w:pPr>
    <w:rPr>
      <w:rFonts w:asciiTheme="majorHAnsi" w:eastAsiaTheme="majorEastAsia" w:hAnsiTheme="majorHAnsi" w:cstheme="majorBidi"/>
      <w:b/>
      <w:bCs/>
      <w:i/>
      <w:iCs/>
      <w:szCs w:val="28"/>
    </w:rPr>
  </w:style>
  <w:style w:type="paragraph" w:styleId="3">
    <w:name w:val="heading 3"/>
    <w:basedOn w:val="a"/>
    <w:next w:val="a"/>
    <w:link w:val="30"/>
    <w:uiPriority w:val="9"/>
    <w:semiHidden/>
    <w:unhideWhenUsed/>
    <w:qFormat/>
    <w:rsid w:val="00776CB0"/>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
    <w:semiHidden/>
    <w:unhideWhenUsed/>
    <w:qFormat/>
    <w:rsid w:val="00776CB0"/>
    <w:pPr>
      <w:keepNext/>
      <w:spacing w:before="240" w:after="60"/>
      <w:outlineLvl w:val="3"/>
    </w:pPr>
    <w:rPr>
      <w:rFonts w:cstheme="majorBidi"/>
      <w:b/>
      <w:bCs/>
      <w:szCs w:val="28"/>
    </w:rPr>
  </w:style>
  <w:style w:type="paragraph" w:styleId="5">
    <w:name w:val="heading 5"/>
    <w:basedOn w:val="a"/>
    <w:next w:val="a"/>
    <w:link w:val="50"/>
    <w:uiPriority w:val="9"/>
    <w:semiHidden/>
    <w:unhideWhenUsed/>
    <w:qFormat/>
    <w:rsid w:val="00776CB0"/>
    <w:pPr>
      <w:spacing w:before="240" w:after="60"/>
      <w:outlineLvl w:val="4"/>
    </w:pPr>
    <w:rPr>
      <w:rFonts w:cstheme="majorBidi"/>
      <w:b/>
      <w:bCs/>
      <w:i/>
      <w:iCs/>
      <w:sz w:val="26"/>
      <w:szCs w:val="26"/>
    </w:rPr>
  </w:style>
  <w:style w:type="paragraph" w:styleId="6">
    <w:name w:val="heading 6"/>
    <w:basedOn w:val="a"/>
    <w:next w:val="a"/>
    <w:link w:val="60"/>
    <w:uiPriority w:val="9"/>
    <w:semiHidden/>
    <w:unhideWhenUsed/>
    <w:qFormat/>
    <w:rsid w:val="00776CB0"/>
    <w:pPr>
      <w:spacing w:before="240" w:after="60"/>
      <w:outlineLvl w:val="5"/>
    </w:pPr>
    <w:rPr>
      <w:rFonts w:cstheme="majorBidi"/>
      <w:b/>
      <w:bCs/>
      <w:szCs w:val="22"/>
    </w:rPr>
  </w:style>
  <w:style w:type="paragraph" w:styleId="7">
    <w:name w:val="heading 7"/>
    <w:basedOn w:val="a"/>
    <w:next w:val="a"/>
    <w:link w:val="70"/>
    <w:uiPriority w:val="9"/>
    <w:semiHidden/>
    <w:unhideWhenUsed/>
    <w:qFormat/>
    <w:rsid w:val="00776CB0"/>
    <w:pPr>
      <w:spacing w:before="240" w:after="60"/>
      <w:outlineLvl w:val="6"/>
    </w:pPr>
    <w:rPr>
      <w:rFonts w:cstheme="majorBidi"/>
    </w:rPr>
  </w:style>
  <w:style w:type="paragraph" w:styleId="8">
    <w:name w:val="heading 8"/>
    <w:basedOn w:val="a"/>
    <w:next w:val="a"/>
    <w:link w:val="80"/>
    <w:uiPriority w:val="9"/>
    <w:semiHidden/>
    <w:unhideWhenUsed/>
    <w:qFormat/>
    <w:rsid w:val="00776CB0"/>
    <w:pPr>
      <w:spacing w:before="240" w:after="60"/>
      <w:outlineLvl w:val="7"/>
    </w:pPr>
    <w:rPr>
      <w:rFonts w:cstheme="majorBidi"/>
      <w:i/>
      <w:iCs/>
    </w:rPr>
  </w:style>
  <w:style w:type="paragraph" w:styleId="9">
    <w:name w:val="heading 9"/>
    <w:basedOn w:val="a"/>
    <w:next w:val="a"/>
    <w:link w:val="90"/>
    <w:uiPriority w:val="9"/>
    <w:semiHidden/>
    <w:unhideWhenUsed/>
    <w:qFormat/>
    <w:rsid w:val="00776CB0"/>
    <w:pPr>
      <w:spacing w:before="240" w:after="60"/>
      <w:outlineLvl w:val="8"/>
    </w:pPr>
    <w:rPr>
      <w:rFonts w:asciiTheme="majorHAnsi" w:eastAsiaTheme="majorEastAsia" w:hAnsiTheme="majorHAnsi" w:cstheme="majorBidi"/>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76CB0"/>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sid w:val="00776CB0"/>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776CB0"/>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sid w:val="00776CB0"/>
    <w:rPr>
      <w:rFonts w:cstheme="majorBidi"/>
      <w:b/>
      <w:bCs/>
      <w:sz w:val="28"/>
      <w:szCs w:val="28"/>
    </w:rPr>
  </w:style>
  <w:style w:type="character" w:customStyle="1" w:styleId="50">
    <w:name w:val="Заголовок 5 Знак"/>
    <w:basedOn w:val="a0"/>
    <w:link w:val="5"/>
    <w:uiPriority w:val="9"/>
    <w:semiHidden/>
    <w:rsid w:val="00776CB0"/>
    <w:rPr>
      <w:rFonts w:cstheme="majorBidi"/>
      <w:b/>
      <w:bCs/>
      <w:i/>
      <w:iCs/>
      <w:sz w:val="26"/>
      <w:szCs w:val="26"/>
    </w:rPr>
  </w:style>
  <w:style w:type="character" w:customStyle="1" w:styleId="60">
    <w:name w:val="Заголовок 6 Знак"/>
    <w:basedOn w:val="a0"/>
    <w:link w:val="6"/>
    <w:uiPriority w:val="9"/>
    <w:semiHidden/>
    <w:rsid w:val="00776CB0"/>
    <w:rPr>
      <w:rFonts w:cstheme="majorBidi"/>
      <w:b/>
      <w:bCs/>
    </w:rPr>
  </w:style>
  <w:style w:type="character" w:customStyle="1" w:styleId="70">
    <w:name w:val="Заголовок 7 Знак"/>
    <w:basedOn w:val="a0"/>
    <w:link w:val="7"/>
    <w:uiPriority w:val="9"/>
    <w:semiHidden/>
    <w:rsid w:val="00776CB0"/>
    <w:rPr>
      <w:rFonts w:cstheme="majorBidi"/>
      <w:sz w:val="24"/>
      <w:szCs w:val="24"/>
    </w:rPr>
  </w:style>
  <w:style w:type="character" w:customStyle="1" w:styleId="80">
    <w:name w:val="Заголовок 8 Знак"/>
    <w:basedOn w:val="a0"/>
    <w:link w:val="8"/>
    <w:uiPriority w:val="9"/>
    <w:semiHidden/>
    <w:rsid w:val="00776CB0"/>
    <w:rPr>
      <w:rFonts w:cstheme="majorBidi"/>
      <w:i/>
      <w:iCs/>
      <w:sz w:val="24"/>
      <w:szCs w:val="24"/>
    </w:rPr>
  </w:style>
  <w:style w:type="character" w:customStyle="1" w:styleId="90">
    <w:name w:val="Заголовок 9 Знак"/>
    <w:basedOn w:val="a0"/>
    <w:link w:val="9"/>
    <w:uiPriority w:val="9"/>
    <w:semiHidden/>
    <w:rsid w:val="00776CB0"/>
    <w:rPr>
      <w:rFonts w:asciiTheme="majorHAnsi" w:eastAsiaTheme="majorEastAsia" w:hAnsiTheme="majorHAnsi" w:cstheme="majorBidi"/>
    </w:rPr>
  </w:style>
  <w:style w:type="paragraph" w:styleId="a3">
    <w:name w:val="caption"/>
    <w:basedOn w:val="a"/>
    <w:next w:val="a"/>
    <w:uiPriority w:val="35"/>
    <w:semiHidden/>
    <w:unhideWhenUsed/>
    <w:rsid w:val="00776CB0"/>
    <w:rPr>
      <w:b/>
      <w:bCs/>
      <w:color w:val="404040" w:themeColor="text1" w:themeTint="BF"/>
      <w:sz w:val="20"/>
      <w:szCs w:val="20"/>
    </w:rPr>
  </w:style>
  <w:style w:type="paragraph" w:styleId="a4">
    <w:name w:val="Title"/>
    <w:basedOn w:val="a"/>
    <w:next w:val="a"/>
    <w:link w:val="a5"/>
    <w:uiPriority w:val="10"/>
    <w:qFormat/>
    <w:rsid w:val="00776CB0"/>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Заголовок Знак"/>
    <w:basedOn w:val="a0"/>
    <w:link w:val="a4"/>
    <w:uiPriority w:val="10"/>
    <w:rsid w:val="00776CB0"/>
    <w:rPr>
      <w:rFonts w:asciiTheme="majorHAnsi" w:eastAsiaTheme="majorEastAsia" w:hAnsiTheme="majorHAnsi" w:cstheme="majorBidi"/>
      <w:b/>
      <w:bCs/>
      <w:kern w:val="28"/>
      <w:sz w:val="32"/>
      <w:szCs w:val="32"/>
    </w:rPr>
  </w:style>
  <w:style w:type="paragraph" w:styleId="a6">
    <w:name w:val="Subtitle"/>
    <w:basedOn w:val="a"/>
    <w:next w:val="a"/>
    <w:link w:val="a7"/>
    <w:uiPriority w:val="11"/>
    <w:qFormat/>
    <w:rsid w:val="00776CB0"/>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0"/>
    <w:link w:val="a6"/>
    <w:uiPriority w:val="11"/>
    <w:rsid w:val="00776CB0"/>
    <w:rPr>
      <w:rFonts w:asciiTheme="majorHAnsi" w:eastAsiaTheme="majorEastAsia" w:hAnsiTheme="majorHAnsi" w:cstheme="majorBidi"/>
      <w:sz w:val="24"/>
      <w:szCs w:val="24"/>
    </w:rPr>
  </w:style>
  <w:style w:type="character" w:styleId="a8">
    <w:name w:val="Strong"/>
    <w:basedOn w:val="a0"/>
    <w:uiPriority w:val="22"/>
    <w:qFormat/>
    <w:rsid w:val="00776CB0"/>
    <w:rPr>
      <w:b/>
      <w:bCs/>
    </w:rPr>
  </w:style>
  <w:style w:type="character" w:styleId="a9">
    <w:name w:val="Emphasis"/>
    <w:basedOn w:val="a0"/>
    <w:uiPriority w:val="20"/>
    <w:qFormat/>
    <w:rsid w:val="00776CB0"/>
    <w:rPr>
      <w:rFonts w:asciiTheme="minorHAnsi" w:hAnsiTheme="minorHAnsi"/>
      <w:b/>
      <w:i/>
      <w:iCs/>
    </w:rPr>
  </w:style>
  <w:style w:type="paragraph" w:styleId="aa">
    <w:name w:val="No Spacing"/>
    <w:basedOn w:val="a"/>
    <w:uiPriority w:val="1"/>
    <w:qFormat/>
    <w:rsid w:val="00776CB0"/>
    <w:rPr>
      <w:szCs w:val="32"/>
    </w:rPr>
  </w:style>
  <w:style w:type="paragraph" w:styleId="21">
    <w:name w:val="Quote"/>
    <w:basedOn w:val="a"/>
    <w:next w:val="a"/>
    <w:link w:val="22"/>
    <w:uiPriority w:val="29"/>
    <w:qFormat/>
    <w:rsid w:val="00776CB0"/>
    <w:rPr>
      <w:i/>
    </w:rPr>
  </w:style>
  <w:style w:type="character" w:customStyle="1" w:styleId="22">
    <w:name w:val="Цитата 2 Знак"/>
    <w:basedOn w:val="a0"/>
    <w:link w:val="21"/>
    <w:uiPriority w:val="29"/>
    <w:rsid w:val="00776CB0"/>
    <w:rPr>
      <w:i/>
      <w:sz w:val="24"/>
      <w:szCs w:val="24"/>
    </w:rPr>
  </w:style>
  <w:style w:type="paragraph" w:styleId="ab">
    <w:name w:val="Intense Quote"/>
    <w:basedOn w:val="a"/>
    <w:next w:val="a"/>
    <w:link w:val="ac"/>
    <w:uiPriority w:val="30"/>
    <w:qFormat/>
    <w:rsid w:val="00776CB0"/>
    <w:pPr>
      <w:ind w:left="720" w:right="720"/>
    </w:pPr>
    <w:rPr>
      <w:rFonts w:cstheme="majorBidi"/>
      <w:b/>
      <w:i/>
      <w:szCs w:val="22"/>
    </w:rPr>
  </w:style>
  <w:style w:type="character" w:customStyle="1" w:styleId="ac">
    <w:name w:val="Выделенная цитата Знак"/>
    <w:basedOn w:val="a0"/>
    <w:link w:val="ab"/>
    <w:uiPriority w:val="30"/>
    <w:rsid w:val="00776CB0"/>
    <w:rPr>
      <w:rFonts w:cstheme="majorBidi"/>
      <w:b/>
      <w:i/>
      <w:sz w:val="24"/>
    </w:rPr>
  </w:style>
  <w:style w:type="character" w:styleId="ad">
    <w:name w:val="Subtle Emphasis"/>
    <w:uiPriority w:val="19"/>
    <w:qFormat/>
    <w:rsid w:val="00776CB0"/>
    <w:rPr>
      <w:i/>
      <w:color w:val="5A5A5A" w:themeColor="text1" w:themeTint="A5"/>
    </w:rPr>
  </w:style>
  <w:style w:type="character" w:styleId="ae">
    <w:name w:val="Intense Emphasis"/>
    <w:basedOn w:val="a0"/>
    <w:uiPriority w:val="21"/>
    <w:qFormat/>
    <w:rsid w:val="00776CB0"/>
    <w:rPr>
      <w:b/>
      <w:i/>
      <w:sz w:val="24"/>
      <w:szCs w:val="24"/>
      <w:u w:val="single"/>
    </w:rPr>
  </w:style>
  <w:style w:type="character" w:styleId="af">
    <w:name w:val="Subtle Reference"/>
    <w:basedOn w:val="a0"/>
    <w:uiPriority w:val="31"/>
    <w:qFormat/>
    <w:rsid w:val="00776CB0"/>
    <w:rPr>
      <w:sz w:val="24"/>
      <w:szCs w:val="24"/>
      <w:u w:val="single"/>
    </w:rPr>
  </w:style>
  <w:style w:type="character" w:styleId="af0">
    <w:name w:val="Intense Reference"/>
    <w:basedOn w:val="a0"/>
    <w:uiPriority w:val="32"/>
    <w:qFormat/>
    <w:rsid w:val="00776CB0"/>
    <w:rPr>
      <w:b/>
      <w:sz w:val="24"/>
      <w:u w:val="single"/>
    </w:rPr>
  </w:style>
  <w:style w:type="character" w:styleId="af1">
    <w:name w:val="Book Title"/>
    <w:basedOn w:val="a0"/>
    <w:uiPriority w:val="33"/>
    <w:qFormat/>
    <w:rsid w:val="00776CB0"/>
    <w:rPr>
      <w:rFonts w:asciiTheme="majorHAnsi" w:eastAsiaTheme="majorEastAsia" w:hAnsiTheme="majorHAnsi"/>
      <w:b/>
      <w:i/>
      <w:sz w:val="24"/>
      <w:szCs w:val="24"/>
    </w:rPr>
  </w:style>
  <w:style w:type="paragraph" w:styleId="af2">
    <w:name w:val="TOC Heading"/>
    <w:basedOn w:val="1"/>
    <w:next w:val="a"/>
    <w:uiPriority w:val="39"/>
    <w:semiHidden/>
    <w:unhideWhenUsed/>
    <w:qFormat/>
    <w:rsid w:val="00776CB0"/>
    <w:pPr>
      <w:outlineLvl w:val="9"/>
    </w:pPr>
  </w:style>
  <w:style w:type="paragraph" w:styleId="af3">
    <w:name w:val="List Paragraph"/>
    <w:basedOn w:val="a"/>
    <w:uiPriority w:val="99"/>
    <w:qFormat/>
    <w:rsid w:val="00776CB0"/>
    <w:pPr>
      <w:ind w:left="720"/>
      <w:contextualSpacing/>
    </w:pPr>
  </w:style>
  <w:style w:type="table" w:styleId="af4">
    <w:name w:val="Table Grid"/>
    <w:basedOn w:val="a1"/>
    <w:uiPriority w:val="39"/>
    <w:rsid w:val="00C73AE2"/>
    <w:rPr>
      <w:rFonts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header"/>
    <w:basedOn w:val="a"/>
    <w:link w:val="af6"/>
    <w:uiPriority w:val="99"/>
    <w:unhideWhenUsed/>
    <w:rsid w:val="00C73AE2"/>
    <w:pPr>
      <w:tabs>
        <w:tab w:val="center" w:pos="4677"/>
        <w:tab w:val="right" w:pos="9355"/>
      </w:tabs>
    </w:pPr>
    <w:rPr>
      <w:rFonts w:cstheme="minorBidi"/>
      <w:szCs w:val="22"/>
    </w:rPr>
  </w:style>
  <w:style w:type="character" w:customStyle="1" w:styleId="af6">
    <w:name w:val="Верхний колонтитул Знак"/>
    <w:basedOn w:val="a0"/>
    <w:link w:val="af5"/>
    <w:uiPriority w:val="99"/>
    <w:rsid w:val="00C73AE2"/>
    <w:rPr>
      <w:rFonts w:ascii="Times New Roman" w:hAnsi="Times New Roman" w:cstheme="minorBidi"/>
      <w:sz w:val="28"/>
    </w:rPr>
  </w:style>
  <w:style w:type="numbering" w:customStyle="1" w:styleId="11">
    <w:name w:val="Нет списка1"/>
    <w:next w:val="a2"/>
    <w:uiPriority w:val="99"/>
    <w:semiHidden/>
    <w:unhideWhenUsed/>
    <w:rsid w:val="00C73AE2"/>
  </w:style>
  <w:style w:type="table" w:customStyle="1" w:styleId="12">
    <w:name w:val="Сетка таблицы1"/>
    <w:basedOn w:val="a1"/>
    <w:next w:val="af4"/>
    <w:uiPriority w:val="39"/>
    <w:rsid w:val="00C73AE2"/>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footer"/>
    <w:basedOn w:val="a"/>
    <w:link w:val="af8"/>
    <w:uiPriority w:val="99"/>
    <w:unhideWhenUsed/>
    <w:rsid w:val="00C73AE2"/>
    <w:pPr>
      <w:tabs>
        <w:tab w:val="center" w:pos="4677"/>
        <w:tab w:val="right" w:pos="9355"/>
      </w:tabs>
    </w:pPr>
    <w:rPr>
      <w:rFonts w:ascii="Calibri" w:eastAsia="Times New Roman" w:hAnsi="Calibri"/>
      <w:sz w:val="22"/>
      <w:szCs w:val="22"/>
      <w:lang w:eastAsia="ru-RU"/>
    </w:rPr>
  </w:style>
  <w:style w:type="character" w:customStyle="1" w:styleId="af8">
    <w:name w:val="Нижний колонтитул Знак"/>
    <w:basedOn w:val="a0"/>
    <w:link w:val="af7"/>
    <w:uiPriority w:val="99"/>
    <w:rsid w:val="00C73AE2"/>
    <w:rPr>
      <w:rFonts w:ascii="Calibri" w:eastAsia="Times New Roman" w:hAnsi="Calibri"/>
      <w:lang w:eastAsia="ru-RU"/>
    </w:rPr>
  </w:style>
  <w:style w:type="paragraph" w:styleId="af9">
    <w:name w:val="Balloon Text"/>
    <w:basedOn w:val="a"/>
    <w:link w:val="afa"/>
    <w:semiHidden/>
    <w:unhideWhenUsed/>
    <w:rsid w:val="00C73AE2"/>
    <w:rPr>
      <w:rFonts w:ascii="Tahoma" w:eastAsia="Times New Roman" w:hAnsi="Tahoma" w:cs="Tahoma"/>
      <w:sz w:val="16"/>
      <w:szCs w:val="16"/>
      <w:lang w:eastAsia="ru-RU"/>
    </w:rPr>
  </w:style>
  <w:style w:type="character" w:customStyle="1" w:styleId="afa">
    <w:name w:val="Текст выноски Знак"/>
    <w:basedOn w:val="a0"/>
    <w:link w:val="af9"/>
    <w:uiPriority w:val="99"/>
    <w:semiHidden/>
    <w:rsid w:val="00C73AE2"/>
    <w:rPr>
      <w:rFonts w:ascii="Tahoma" w:eastAsia="Times New Roman" w:hAnsi="Tahoma" w:cs="Tahoma"/>
      <w:sz w:val="16"/>
      <w:szCs w:val="16"/>
      <w:lang w:eastAsia="ru-RU"/>
    </w:rPr>
  </w:style>
  <w:style w:type="character" w:customStyle="1" w:styleId="13">
    <w:name w:val="Гиперссылка1"/>
    <w:basedOn w:val="a0"/>
    <w:uiPriority w:val="99"/>
    <w:unhideWhenUsed/>
    <w:rsid w:val="00C73AE2"/>
    <w:rPr>
      <w:color w:val="0000FF"/>
      <w:u w:val="single"/>
    </w:rPr>
  </w:style>
  <w:style w:type="numbering" w:customStyle="1" w:styleId="110">
    <w:name w:val="Нет списка11"/>
    <w:next w:val="a2"/>
    <w:semiHidden/>
    <w:unhideWhenUsed/>
    <w:rsid w:val="00C73AE2"/>
  </w:style>
  <w:style w:type="paragraph" w:customStyle="1" w:styleId="afb">
    <w:name w:val="Знак Знак Знак Знак Знак Знак"/>
    <w:basedOn w:val="a"/>
    <w:rsid w:val="00C73AE2"/>
    <w:pPr>
      <w:tabs>
        <w:tab w:val="num" w:pos="432"/>
      </w:tabs>
      <w:spacing w:before="120" w:after="160"/>
      <w:ind w:left="432" w:hanging="432"/>
    </w:pPr>
    <w:rPr>
      <w:rFonts w:eastAsia="Calibri"/>
      <w:b/>
      <w:bCs/>
      <w:caps/>
      <w:sz w:val="32"/>
      <w:szCs w:val="32"/>
      <w:lang w:val="en-US"/>
    </w:rPr>
  </w:style>
  <w:style w:type="paragraph" w:customStyle="1" w:styleId="ConsPlusNormal">
    <w:name w:val="ConsPlusNormal"/>
    <w:rsid w:val="00C73AE2"/>
    <w:pPr>
      <w:widowControl w:val="0"/>
      <w:autoSpaceDE w:val="0"/>
      <w:autoSpaceDN w:val="0"/>
      <w:adjustRightInd w:val="0"/>
      <w:ind w:firstLine="720"/>
    </w:pPr>
    <w:rPr>
      <w:rFonts w:ascii="Arial" w:eastAsia="Times New Roman" w:hAnsi="Arial" w:cs="Arial"/>
      <w:sz w:val="20"/>
      <w:szCs w:val="20"/>
      <w:lang w:eastAsia="ru-RU"/>
    </w:rPr>
  </w:style>
  <w:style w:type="table" w:customStyle="1" w:styleId="111">
    <w:name w:val="Сетка таблицы11"/>
    <w:basedOn w:val="a1"/>
    <w:next w:val="af4"/>
    <w:uiPriority w:val="39"/>
    <w:rsid w:val="00C73AE2"/>
    <w:rPr>
      <w:rFonts w:ascii="Times New Roman"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C73AE2"/>
    <w:pPr>
      <w:widowControl w:val="0"/>
      <w:autoSpaceDE w:val="0"/>
      <w:autoSpaceDN w:val="0"/>
      <w:adjustRightInd w:val="0"/>
    </w:pPr>
    <w:rPr>
      <w:rFonts w:ascii="Arial" w:eastAsia="Times New Roman" w:hAnsi="Arial" w:cs="Arial"/>
      <w:b/>
      <w:bCs/>
      <w:sz w:val="20"/>
      <w:szCs w:val="20"/>
      <w:lang w:eastAsia="ru-RU"/>
    </w:rPr>
  </w:style>
  <w:style w:type="paragraph" w:customStyle="1" w:styleId="ConsPlusNonformat">
    <w:name w:val="ConsPlusNonformat"/>
    <w:rsid w:val="00C73AE2"/>
    <w:pPr>
      <w:autoSpaceDE w:val="0"/>
      <w:autoSpaceDN w:val="0"/>
      <w:adjustRightInd w:val="0"/>
    </w:pPr>
    <w:rPr>
      <w:rFonts w:ascii="Courier New" w:eastAsia="Times New Roman" w:hAnsi="Courier New" w:cs="Courier New"/>
      <w:sz w:val="20"/>
      <w:szCs w:val="20"/>
      <w:lang w:eastAsia="ru-RU"/>
    </w:rPr>
  </w:style>
  <w:style w:type="paragraph" w:customStyle="1" w:styleId="afc">
    <w:name w:val="Знак"/>
    <w:basedOn w:val="a"/>
    <w:rsid w:val="00C73AE2"/>
    <w:pPr>
      <w:spacing w:after="160" w:line="240" w:lineRule="exact"/>
    </w:pPr>
    <w:rPr>
      <w:rFonts w:ascii="Verdana" w:eastAsia="Times New Roman" w:hAnsi="Verdana"/>
      <w:sz w:val="20"/>
      <w:szCs w:val="20"/>
      <w:lang w:val="en-US"/>
    </w:rPr>
  </w:style>
  <w:style w:type="paragraph" w:customStyle="1" w:styleId="afd">
    <w:name w:val="Знак Знак Знак"/>
    <w:basedOn w:val="a"/>
    <w:rsid w:val="00C73AE2"/>
    <w:pPr>
      <w:widowControl w:val="0"/>
      <w:adjustRightInd w:val="0"/>
      <w:spacing w:after="160" w:line="240" w:lineRule="exact"/>
      <w:jc w:val="right"/>
    </w:pPr>
    <w:rPr>
      <w:rFonts w:ascii="Arial" w:eastAsia="Times New Roman" w:hAnsi="Arial" w:cs="Arial"/>
      <w:sz w:val="20"/>
      <w:szCs w:val="20"/>
      <w:lang w:val="en-GB"/>
    </w:rPr>
  </w:style>
  <w:style w:type="character" w:styleId="afe">
    <w:name w:val="page number"/>
    <w:basedOn w:val="a0"/>
    <w:rsid w:val="00C73AE2"/>
  </w:style>
  <w:style w:type="table" w:customStyle="1" w:styleId="1110">
    <w:name w:val="Сетка таблицы111"/>
    <w:basedOn w:val="a1"/>
    <w:next w:val="af4"/>
    <w:uiPriority w:val="39"/>
    <w:rsid w:val="00C73AE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f4"/>
    <w:uiPriority w:val="39"/>
    <w:rsid w:val="00C73AE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
    <w:name w:val="Нет списка2"/>
    <w:next w:val="a2"/>
    <w:semiHidden/>
    <w:rsid w:val="00C73AE2"/>
  </w:style>
  <w:style w:type="table" w:customStyle="1" w:styleId="31">
    <w:name w:val="Сетка таблицы3"/>
    <w:basedOn w:val="a1"/>
    <w:next w:val="af4"/>
    <w:uiPriority w:val="39"/>
    <w:rsid w:val="00C73AE2"/>
    <w:rPr>
      <w:rFonts w:ascii="Times New Roman"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f4"/>
    <w:uiPriority w:val="39"/>
    <w:rsid w:val="00C73AE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line number"/>
    <w:basedOn w:val="a0"/>
    <w:uiPriority w:val="99"/>
    <w:semiHidden/>
    <w:unhideWhenUsed/>
    <w:rsid w:val="00C73AE2"/>
  </w:style>
  <w:style w:type="character" w:styleId="aff0">
    <w:name w:val="annotation reference"/>
    <w:basedOn w:val="a0"/>
    <w:uiPriority w:val="99"/>
    <w:semiHidden/>
    <w:unhideWhenUsed/>
    <w:rsid w:val="00C73AE2"/>
    <w:rPr>
      <w:sz w:val="16"/>
      <w:szCs w:val="16"/>
    </w:rPr>
  </w:style>
  <w:style w:type="paragraph" w:styleId="aff1">
    <w:name w:val="annotation text"/>
    <w:basedOn w:val="a"/>
    <w:link w:val="aff2"/>
    <w:uiPriority w:val="99"/>
    <w:semiHidden/>
    <w:unhideWhenUsed/>
    <w:rsid w:val="00C73AE2"/>
    <w:pPr>
      <w:spacing w:after="200"/>
    </w:pPr>
    <w:rPr>
      <w:rFonts w:ascii="Calibri" w:eastAsia="Times New Roman" w:hAnsi="Calibri"/>
      <w:sz w:val="20"/>
      <w:szCs w:val="20"/>
      <w:lang w:eastAsia="ru-RU"/>
    </w:rPr>
  </w:style>
  <w:style w:type="character" w:customStyle="1" w:styleId="aff2">
    <w:name w:val="Текст примечания Знак"/>
    <w:basedOn w:val="a0"/>
    <w:link w:val="aff1"/>
    <w:uiPriority w:val="99"/>
    <w:semiHidden/>
    <w:rsid w:val="00C73AE2"/>
    <w:rPr>
      <w:rFonts w:ascii="Calibri" w:eastAsia="Times New Roman" w:hAnsi="Calibri"/>
      <w:sz w:val="20"/>
      <w:szCs w:val="20"/>
      <w:lang w:eastAsia="ru-RU"/>
    </w:rPr>
  </w:style>
  <w:style w:type="paragraph" w:styleId="aff3">
    <w:name w:val="annotation subject"/>
    <w:basedOn w:val="aff1"/>
    <w:next w:val="aff1"/>
    <w:link w:val="aff4"/>
    <w:uiPriority w:val="99"/>
    <w:semiHidden/>
    <w:unhideWhenUsed/>
    <w:rsid w:val="00C73AE2"/>
    <w:rPr>
      <w:b/>
      <w:bCs/>
    </w:rPr>
  </w:style>
  <w:style w:type="character" w:customStyle="1" w:styleId="aff4">
    <w:name w:val="Тема примечания Знак"/>
    <w:basedOn w:val="aff2"/>
    <w:link w:val="aff3"/>
    <w:uiPriority w:val="99"/>
    <w:semiHidden/>
    <w:rsid w:val="00C73AE2"/>
    <w:rPr>
      <w:rFonts w:ascii="Calibri" w:eastAsia="Times New Roman" w:hAnsi="Calibri"/>
      <w:b/>
      <w:bCs/>
      <w:sz w:val="20"/>
      <w:szCs w:val="20"/>
      <w:lang w:eastAsia="ru-RU"/>
    </w:rPr>
  </w:style>
  <w:style w:type="table" w:customStyle="1" w:styleId="TableGrid">
    <w:name w:val="TableGrid"/>
    <w:rsid w:val="00C73AE2"/>
    <w:rPr>
      <w:rFonts w:eastAsia="Times New Roman"/>
      <w:lang w:eastAsia="ru-RU"/>
    </w:rPr>
    <w:tblPr>
      <w:tblCellMar>
        <w:top w:w="0" w:type="dxa"/>
        <w:left w:w="0" w:type="dxa"/>
        <w:bottom w:w="0" w:type="dxa"/>
        <w:right w:w="0" w:type="dxa"/>
      </w:tblCellMar>
    </w:tblPr>
  </w:style>
  <w:style w:type="character" w:styleId="aff5">
    <w:name w:val="Placeholder Text"/>
    <w:basedOn w:val="a0"/>
    <w:uiPriority w:val="99"/>
    <w:semiHidden/>
    <w:rsid w:val="00C73AE2"/>
    <w:rPr>
      <w:color w:val="808080"/>
    </w:rPr>
  </w:style>
  <w:style w:type="paragraph" w:customStyle="1" w:styleId="112">
    <w:name w:val="Заголовок 11"/>
    <w:basedOn w:val="a"/>
    <w:next w:val="a"/>
    <w:qFormat/>
    <w:rsid w:val="00C73AE2"/>
    <w:pPr>
      <w:keepNext/>
      <w:spacing w:before="240" w:after="60"/>
      <w:outlineLvl w:val="0"/>
    </w:pPr>
    <w:rPr>
      <w:rFonts w:ascii="Calibri Light" w:eastAsia="Times New Roman" w:hAnsi="Calibri Light"/>
      <w:b/>
      <w:bCs/>
      <w:kern w:val="32"/>
      <w:sz w:val="32"/>
      <w:szCs w:val="32"/>
      <w:lang w:eastAsia="ru-RU"/>
    </w:rPr>
  </w:style>
  <w:style w:type="paragraph" w:customStyle="1" w:styleId="210">
    <w:name w:val="Заголовок 21"/>
    <w:basedOn w:val="a"/>
    <w:next w:val="a"/>
    <w:uiPriority w:val="9"/>
    <w:semiHidden/>
    <w:unhideWhenUsed/>
    <w:qFormat/>
    <w:rsid w:val="00C73AE2"/>
    <w:pPr>
      <w:keepNext/>
      <w:spacing w:before="240" w:after="60"/>
      <w:outlineLvl w:val="1"/>
    </w:pPr>
    <w:rPr>
      <w:rFonts w:ascii="Calibri Light" w:eastAsia="Times New Roman" w:hAnsi="Calibri Light"/>
      <w:b/>
      <w:bCs/>
      <w:i/>
      <w:iCs/>
      <w:szCs w:val="28"/>
    </w:rPr>
  </w:style>
  <w:style w:type="paragraph" w:customStyle="1" w:styleId="310">
    <w:name w:val="Заголовок 31"/>
    <w:basedOn w:val="a"/>
    <w:next w:val="a"/>
    <w:uiPriority w:val="9"/>
    <w:semiHidden/>
    <w:unhideWhenUsed/>
    <w:qFormat/>
    <w:rsid w:val="00C73AE2"/>
    <w:pPr>
      <w:keepNext/>
      <w:spacing w:before="240" w:after="60"/>
      <w:outlineLvl w:val="2"/>
    </w:pPr>
    <w:rPr>
      <w:rFonts w:ascii="Calibri Light" w:eastAsia="Times New Roman" w:hAnsi="Calibri Light"/>
      <w:b/>
      <w:bCs/>
      <w:sz w:val="26"/>
      <w:szCs w:val="26"/>
    </w:rPr>
  </w:style>
  <w:style w:type="paragraph" w:customStyle="1" w:styleId="41">
    <w:name w:val="Заголовок 41"/>
    <w:basedOn w:val="a"/>
    <w:next w:val="a"/>
    <w:uiPriority w:val="9"/>
    <w:semiHidden/>
    <w:unhideWhenUsed/>
    <w:qFormat/>
    <w:rsid w:val="00C73AE2"/>
    <w:pPr>
      <w:keepNext/>
      <w:spacing w:before="240" w:after="60"/>
      <w:outlineLvl w:val="3"/>
    </w:pPr>
    <w:rPr>
      <w:rFonts w:eastAsia="Calibri"/>
      <w:b/>
      <w:bCs/>
      <w:szCs w:val="28"/>
    </w:rPr>
  </w:style>
  <w:style w:type="paragraph" w:customStyle="1" w:styleId="51">
    <w:name w:val="Заголовок 51"/>
    <w:basedOn w:val="a"/>
    <w:next w:val="a"/>
    <w:uiPriority w:val="9"/>
    <w:semiHidden/>
    <w:unhideWhenUsed/>
    <w:qFormat/>
    <w:rsid w:val="00C73AE2"/>
    <w:pPr>
      <w:spacing w:before="240" w:after="60"/>
      <w:outlineLvl w:val="4"/>
    </w:pPr>
    <w:rPr>
      <w:rFonts w:eastAsia="Calibri"/>
      <w:b/>
      <w:bCs/>
      <w:i/>
      <w:iCs/>
      <w:sz w:val="26"/>
      <w:szCs w:val="26"/>
    </w:rPr>
  </w:style>
  <w:style w:type="paragraph" w:customStyle="1" w:styleId="61">
    <w:name w:val="Заголовок 61"/>
    <w:basedOn w:val="a"/>
    <w:next w:val="a"/>
    <w:uiPriority w:val="9"/>
    <w:semiHidden/>
    <w:unhideWhenUsed/>
    <w:qFormat/>
    <w:rsid w:val="00C73AE2"/>
    <w:pPr>
      <w:spacing w:before="240" w:after="60"/>
      <w:outlineLvl w:val="5"/>
    </w:pPr>
    <w:rPr>
      <w:rFonts w:eastAsia="Calibri"/>
      <w:b/>
      <w:bCs/>
      <w:szCs w:val="22"/>
    </w:rPr>
  </w:style>
  <w:style w:type="paragraph" w:customStyle="1" w:styleId="71">
    <w:name w:val="Заголовок 71"/>
    <w:basedOn w:val="a"/>
    <w:next w:val="a"/>
    <w:uiPriority w:val="9"/>
    <w:semiHidden/>
    <w:unhideWhenUsed/>
    <w:qFormat/>
    <w:rsid w:val="00C73AE2"/>
    <w:pPr>
      <w:spacing w:before="240" w:after="60"/>
      <w:outlineLvl w:val="6"/>
    </w:pPr>
    <w:rPr>
      <w:rFonts w:eastAsia="Calibri"/>
    </w:rPr>
  </w:style>
  <w:style w:type="paragraph" w:customStyle="1" w:styleId="81">
    <w:name w:val="Заголовок 81"/>
    <w:basedOn w:val="a"/>
    <w:next w:val="a"/>
    <w:uiPriority w:val="9"/>
    <w:semiHidden/>
    <w:unhideWhenUsed/>
    <w:qFormat/>
    <w:rsid w:val="00C73AE2"/>
    <w:pPr>
      <w:spacing w:before="240" w:after="60"/>
      <w:outlineLvl w:val="7"/>
    </w:pPr>
    <w:rPr>
      <w:rFonts w:eastAsia="Calibri"/>
      <w:i/>
      <w:iCs/>
    </w:rPr>
  </w:style>
  <w:style w:type="paragraph" w:customStyle="1" w:styleId="91">
    <w:name w:val="Заголовок 91"/>
    <w:basedOn w:val="a"/>
    <w:next w:val="a"/>
    <w:uiPriority w:val="9"/>
    <w:semiHidden/>
    <w:unhideWhenUsed/>
    <w:qFormat/>
    <w:rsid w:val="00C73AE2"/>
    <w:pPr>
      <w:spacing w:before="240" w:after="60"/>
      <w:outlineLvl w:val="8"/>
    </w:pPr>
    <w:rPr>
      <w:rFonts w:ascii="Calibri Light" w:eastAsia="Times New Roman" w:hAnsi="Calibri Light"/>
      <w:szCs w:val="22"/>
    </w:rPr>
  </w:style>
  <w:style w:type="numbering" w:customStyle="1" w:styleId="32">
    <w:name w:val="Нет списка3"/>
    <w:next w:val="a2"/>
    <w:uiPriority w:val="99"/>
    <w:semiHidden/>
    <w:unhideWhenUsed/>
    <w:rsid w:val="00C73AE2"/>
  </w:style>
  <w:style w:type="paragraph" w:customStyle="1" w:styleId="14">
    <w:name w:val="Название объекта1"/>
    <w:basedOn w:val="a"/>
    <w:next w:val="a"/>
    <w:uiPriority w:val="35"/>
    <w:semiHidden/>
    <w:unhideWhenUsed/>
    <w:rsid w:val="00C73AE2"/>
    <w:rPr>
      <w:rFonts w:eastAsia="Calibri"/>
      <w:b/>
      <w:bCs/>
      <w:color w:val="404040"/>
      <w:sz w:val="20"/>
      <w:szCs w:val="20"/>
    </w:rPr>
  </w:style>
  <w:style w:type="paragraph" w:customStyle="1" w:styleId="15">
    <w:name w:val="Заголовок1"/>
    <w:basedOn w:val="a"/>
    <w:next w:val="a"/>
    <w:uiPriority w:val="10"/>
    <w:qFormat/>
    <w:rsid w:val="00C73AE2"/>
    <w:pPr>
      <w:spacing w:before="240" w:after="60"/>
      <w:jc w:val="center"/>
      <w:outlineLvl w:val="0"/>
    </w:pPr>
    <w:rPr>
      <w:rFonts w:ascii="Calibri Light" w:eastAsia="Times New Roman" w:hAnsi="Calibri Light"/>
      <w:b/>
      <w:bCs/>
      <w:kern w:val="28"/>
      <w:sz w:val="32"/>
      <w:szCs w:val="32"/>
    </w:rPr>
  </w:style>
  <w:style w:type="paragraph" w:customStyle="1" w:styleId="16">
    <w:name w:val="Подзаголовок1"/>
    <w:basedOn w:val="a"/>
    <w:next w:val="a"/>
    <w:uiPriority w:val="11"/>
    <w:qFormat/>
    <w:rsid w:val="00C73AE2"/>
    <w:pPr>
      <w:spacing w:after="60"/>
      <w:jc w:val="center"/>
      <w:outlineLvl w:val="1"/>
    </w:pPr>
    <w:rPr>
      <w:rFonts w:ascii="Calibri Light" w:eastAsia="Times New Roman" w:hAnsi="Calibri Light"/>
    </w:rPr>
  </w:style>
  <w:style w:type="character" w:customStyle="1" w:styleId="17">
    <w:name w:val="Выделение1"/>
    <w:basedOn w:val="a0"/>
    <w:uiPriority w:val="20"/>
    <w:qFormat/>
    <w:rsid w:val="00C73AE2"/>
    <w:rPr>
      <w:rFonts w:ascii="Calibri" w:hAnsi="Calibri"/>
      <w:b/>
      <w:i/>
      <w:iCs/>
    </w:rPr>
  </w:style>
  <w:style w:type="paragraph" w:customStyle="1" w:styleId="18">
    <w:name w:val="Выделенная цитата1"/>
    <w:basedOn w:val="a"/>
    <w:next w:val="a"/>
    <w:uiPriority w:val="30"/>
    <w:qFormat/>
    <w:rsid w:val="00C73AE2"/>
    <w:pPr>
      <w:ind w:left="720" w:right="720"/>
    </w:pPr>
    <w:rPr>
      <w:rFonts w:eastAsia="Calibri"/>
      <w:b/>
      <w:i/>
      <w:szCs w:val="22"/>
    </w:rPr>
  </w:style>
  <w:style w:type="character" w:customStyle="1" w:styleId="19">
    <w:name w:val="Слабое выделение1"/>
    <w:uiPriority w:val="19"/>
    <w:qFormat/>
    <w:rsid w:val="00C73AE2"/>
    <w:rPr>
      <w:i/>
      <w:color w:val="5A5A5A"/>
    </w:rPr>
  </w:style>
  <w:style w:type="character" w:customStyle="1" w:styleId="1a">
    <w:name w:val="Название книги1"/>
    <w:basedOn w:val="a0"/>
    <w:uiPriority w:val="33"/>
    <w:qFormat/>
    <w:rsid w:val="00C73AE2"/>
    <w:rPr>
      <w:rFonts w:ascii="Calibri Light" w:eastAsia="Times New Roman" w:hAnsi="Calibri Light"/>
      <w:b/>
      <w:i/>
      <w:sz w:val="24"/>
      <w:szCs w:val="24"/>
    </w:rPr>
  </w:style>
  <w:style w:type="character" w:customStyle="1" w:styleId="113">
    <w:name w:val="Заголовок 1 Знак1"/>
    <w:basedOn w:val="a0"/>
    <w:uiPriority w:val="9"/>
    <w:rsid w:val="00C73AE2"/>
    <w:rPr>
      <w:rFonts w:ascii="Cambria" w:eastAsia="Times New Roman" w:hAnsi="Cambria" w:cs="Times New Roman"/>
      <w:color w:val="365F91"/>
      <w:sz w:val="32"/>
      <w:szCs w:val="32"/>
    </w:rPr>
  </w:style>
  <w:style w:type="table" w:customStyle="1" w:styleId="42">
    <w:name w:val="Сетка таблицы4"/>
    <w:basedOn w:val="a1"/>
    <w:next w:val="af4"/>
    <w:rsid w:val="00C73AE2"/>
    <w:rPr>
      <w:rFonts w:ascii="Times New Roman"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2"/>
    <w:uiPriority w:val="99"/>
    <w:semiHidden/>
    <w:unhideWhenUsed/>
    <w:rsid w:val="00C73AE2"/>
  </w:style>
  <w:style w:type="table" w:customStyle="1" w:styleId="130">
    <w:name w:val="Сетка таблицы13"/>
    <w:basedOn w:val="a1"/>
    <w:next w:val="af4"/>
    <w:rsid w:val="00C73AE2"/>
    <w:rPr>
      <w:rFonts w:ascii="Times New Roman"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1"/>
    <w:next w:val="af4"/>
    <w:uiPriority w:val="39"/>
    <w:rsid w:val="00C73AE2"/>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1"/>
    <w:next w:val="af4"/>
    <w:uiPriority w:val="39"/>
    <w:rsid w:val="00C73AE2"/>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Нормальный (таблица)"/>
    <w:basedOn w:val="a"/>
    <w:next w:val="a"/>
    <w:uiPriority w:val="99"/>
    <w:rsid w:val="00C73AE2"/>
    <w:pPr>
      <w:autoSpaceDE w:val="0"/>
      <w:autoSpaceDN w:val="0"/>
      <w:adjustRightInd w:val="0"/>
    </w:pPr>
    <w:rPr>
      <w:rFonts w:ascii="Arial" w:eastAsia="Calibri" w:hAnsi="Arial" w:cs="Arial"/>
      <w:sz w:val="24"/>
    </w:rPr>
  </w:style>
  <w:style w:type="paragraph" w:customStyle="1" w:styleId="aff7">
    <w:name w:val="Прижатый влево"/>
    <w:basedOn w:val="a"/>
    <w:next w:val="a"/>
    <w:uiPriority w:val="99"/>
    <w:rsid w:val="00C73AE2"/>
    <w:pPr>
      <w:autoSpaceDE w:val="0"/>
      <w:autoSpaceDN w:val="0"/>
      <w:adjustRightInd w:val="0"/>
    </w:pPr>
    <w:rPr>
      <w:rFonts w:ascii="Arial" w:eastAsia="Calibri" w:hAnsi="Arial" w:cs="Arial"/>
      <w:sz w:val="24"/>
    </w:rPr>
  </w:style>
  <w:style w:type="paragraph" w:customStyle="1" w:styleId="131">
    <w:name w:val="Основной 13"/>
    <w:basedOn w:val="a"/>
    <w:qFormat/>
    <w:rsid w:val="00C73AE2"/>
    <w:pPr>
      <w:shd w:val="clear" w:color="auto" w:fill="FFFFFF"/>
    </w:pPr>
    <w:rPr>
      <w:rFonts w:eastAsia="Calibri"/>
      <w:sz w:val="20"/>
      <w:szCs w:val="20"/>
      <w:lang w:eastAsia="ru-RU"/>
    </w:rPr>
  </w:style>
  <w:style w:type="paragraph" w:styleId="aff8">
    <w:name w:val="Normal (Web)"/>
    <w:basedOn w:val="a"/>
    <w:uiPriority w:val="99"/>
    <w:unhideWhenUsed/>
    <w:rsid w:val="00C73AE2"/>
    <w:pPr>
      <w:spacing w:before="100" w:beforeAutospacing="1" w:after="100" w:afterAutospacing="1"/>
    </w:pPr>
    <w:rPr>
      <w:rFonts w:eastAsia="Times New Roman"/>
      <w:sz w:val="24"/>
      <w:lang w:eastAsia="ru-RU"/>
    </w:rPr>
  </w:style>
  <w:style w:type="numbering" w:customStyle="1" w:styleId="212">
    <w:name w:val="Нет списка21"/>
    <w:next w:val="a2"/>
    <w:uiPriority w:val="99"/>
    <w:semiHidden/>
    <w:unhideWhenUsed/>
    <w:rsid w:val="00C73AE2"/>
  </w:style>
  <w:style w:type="table" w:customStyle="1" w:styleId="311">
    <w:name w:val="Сетка таблицы31"/>
    <w:basedOn w:val="a1"/>
    <w:next w:val="af4"/>
    <w:rsid w:val="00C73AE2"/>
    <w:rPr>
      <w:rFonts w:ascii="Times New Roman"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next w:val="af4"/>
    <w:uiPriority w:val="39"/>
    <w:rsid w:val="00C73AE2"/>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3">
    <w:name w:val="Заголовок 2 Знак1"/>
    <w:basedOn w:val="a0"/>
    <w:uiPriority w:val="9"/>
    <w:semiHidden/>
    <w:rsid w:val="00C73AE2"/>
    <w:rPr>
      <w:rFonts w:ascii="Cambria" w:eastAsia="Times New Roman" w:hAnsi="Cambria" w:cs="Times New Roman"/>
      <w:color w:val="365F91"/>
      <w:sz w:val="26"/>
      <w:szCs w:val="26"/>
    </w:rPr>
  </w:style>
  <w:style w:type="character" w:customStyle="1" w:styleId="312">
    <w:name w:val="Заголовок 3 Знак1"/>
    <w:basedOn w:val="a0"/>
    <w:uiPriority w:val="9"/>
    <w:semiHidden/>
    <w:rsid w:val="00C73AE2"/>
    <w:rPr>
      <w:rFonts w:ascii="Cambria" w:eastAsia="Times New Roman" w:hAnsi="Cambria" w:cs="Times New Roman"/>
      <w:color w:val="243F60"/>
      <w:sz w:val="24"/>
      <w:szCs w:val="24"/>
    </w:rPr>
  </w:style>
  <w:style w:type="character" w:customStyle="1" w:styleId="410">
    <w:name w:val="Заголовок 4 Знак1"/>
    <w:basedOn w:val="a0"/>
    <w:uiPriority w:val="9"/>
    <w:semiHidden/>
    <w:rsid w:val="00C73AE2"/>
    <w:rPr>
      <w:rFonts w:ascii="Cambria" w:eastAsia="Times New Roman" w:hAnsi="Cambria" w:cs="Times New Roman"/>
      <w:i/>
      <w:iCs/>
      <w:color w:val="365F91"/>
    </w:rPr>
  </w:style>
  <w:style w:type="character" w:customStyle="1" w:styleId="510">
    <w:name w:val="Заголовок 5 Знак1"/>
    <w:basedOn w:val="a0"/>
    <w:uiPriority w:val="9"/>
    <w:semiHidden/>
    <w:rsid w:val="00C73AE2"/>
    <w:rPr>
      <w:rFonts w:ascii="Cambria" w:eastAsia="Times New Roman" w:hAnsi="Cambria" w:cs="Times New Roman"/>
      <w:color w:val="365F91"/>
    </w:rPr>
  </w:style>
  <w:style w:type="character" w:customStyle="1" w:styleId="610">
    <w:name w:val="Заголовок 6 Знак1"/>
    <w:basedOn w:val="a0"/>
    <w:uiPriority w:val="9"/>
    <w:semiHidden/>
    <w:rsid w:val="00C73AE2"/>
    <w:rPr>
      <w:rFonts w:ascii="Cambria" w:eastAsia="Times New Roman" w:hAnsi="Cambria" w:cs="Times New Roman"/>
      <w:color w:val="243F60"/>
    </w:rPr>
  </w:style>
  <w:style w:type="character" w:customStyle="1" w:styleId="710">
    <w:name w:val="Заголовок 7 Знак1"/>
    <w:basedOn w:val="a0"/>
    <w:uiPriority w:val="9"/>
    <w:semiHidden/>
    <w:rsid w:val="00C73AE2"/>
    <w:rPr>
      <w:rFonts w:ascii="Cambria" w:eastAsia="Times New Roman" w:hAnsi="Cambria" w:cs="Times New Roman"/>
      <w:i/>
      <w:iCs/>
      <w:color w:val="243F60"/>
    </w:rPr>
  </w:style>
  <w:style w:type="character" w:customStyle="1" w:styleId="810">
    <w:name w:val="Заголовок 8 Знак1"/>
    <w:basedOn w:val="a0"/>
    <w:uiPriority w:val="9"/>
    <w:semiHidden/>
    <w:rsid w:val="00C73AE2"/>
    <w:rPr>
      <w:rFonts w:ascii="Cambria" w:eastAsia="Times New Roman" w:hAnsi="Cambria" w:cs="Times New Roman"/>
      <w:color w:val="272727"/>
      <w:sz w:val="21"/>
      <w:szCs w:val="21"/>
    </w:rPr>
  </w:style>
  <w:style w:type="character" w:customStyle="1" w:styleId="910">
    <w:name w:val="Заголовок 9 Знак1"/>
    <w:basedOn w:val="a0"/>
    <w:uiPriority w:val="9"/>
    <w:semiHidden/>
    <w:rsid w:val="00C73AE2"/>
    <w:rPr>
      <w:rFonts w:ascii="Cambria" w:eastAsia="Times New Roman" w:hAnsi="Cambria" w:cs="Times New Roman"/>
      <w:i/>
      <w:iCs/>
      <w:color w:val="272727"/>
      <w:sz w:val="21"/>
      <w:szCs w:val="21"/>
    </w:rPr>
  </w:style>
  <w:style w:type="character" w:customStyle="1" w:styleId="1b">
    <w:name w:val="Заголовок Знак1"/>
    <w:basedOn w:val="a0"/>
    <w:uiPriority w:val="10"/>
    <w:rsid w:val="00C73AE2"/>
    <w:rPr>
      <w:rFonts w:ascii="Cambria" w:eastAsia="Times New Roman" w:hAnsi="Cambria" w:cs="Times New Roman"/>
      <w:spacing w:val="-10"/>
      <w:kern w:val="28"/>
      <w:sz w:val="56"/>
      <w:szCs w:val="56"/>
    </w:rPr>
  </w:style>
  <w:style w:type="character" w:customStyle="1" w:styleId="1c">
    <w:name w:val="Подзаголовок Знак1"/>
    <w:basedOn w:val="a0"/>
    <w:uiPriority w:val="11"/>
    <w:rsid w:val="00C73AE2"/>
    <w:rPr>
      <w:color w:val="5A5A5A"/>
      <w:spacing w:val="15"/>
    </w:rPr>
  </w:style>
  <w:style w:type="character" w:customStyle="1" w:styleId="1d">
    <w:name w:val="Выделенная цитата Знак1"/>
    <w:basedOn w:val="a0"/>
    <w:uiPriority w:val="30"/>
    <w:rsid w:val="00C73AE2"/>
    <w:rPr>
      <w:i/>
      <w:iCs/>
      <w:color w:val="4F81BD"/>
    </w:rPr>
  </w:style>
  <w:style w:type="paragraph" w:styleId="33">
    <w:name w:val="Body Text 3"/>
    <w:basedOn w:val="a"/>
    <w:link w:val="34"/>
    <w:uiPriority w:val="99"/>
    <w:rsid w:val="00C73AE2"/>
    <w:rPr>
      <w:rFonts w:eastAsia="Times New Roman"/>
      <w:sz w:val="26"/>
      <w:szCs w:val="20"/>
      <w:lang w:eastAsia="ru-RU"/>
    </w:rPr>
  </w:style>
  <w:style w:type="character" w:customStyle="1" w:styleId="34">
    <w:name w:val="Основной текст 3 Знак"/>
    <w:basedOn w:val="a0"/>
    <w:link w:val="33"/>
    <w:uiPriority w:val="99"/>
    <w:rsid w:val="00C73AE2"/>
    <w:rPr>
      <w:rFonts w:ascii="Times New Roman" w:eastAsia="Times New Roman" w:hAnsi="Times New Roman"/>
      <w:sz w:val="26"/>
      <w:szCs w:val="20"/>
      <w:lang w:eastAsia="ru-RU"/>
    </w:rPr>
  </w:style>
  <w:style w:type="numbering" w:customStyle="1" w:styleId="43">
    <w:name w:val="Нет списка4"/>
    <w:next w:val="a2"/>
    <w:uiPriority w:val="99"/>
    <w:semiHidden/>
    <w:rsid w:val="00C73AE2"/>
  </w:style>
  <w:style w:type="table" w:customStyle="1" w:styleId="52">
    <w:name w:val="Сетка таблицы5"/>
    <w:basedOn w:val="a1"/>
    <w:next w:val="af4"/>
    <w:rsid w:val="00C73AE2"/>
    <w:rPr>
      <w:rFonts w:ascii="Times New Roman"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f4"/>
    <w:uiPriority w:val="39"/>
    <w:rsid w:val="00C73AE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2"/>
    <w:uiPriority w:val="99"/>
    <w:semiHidden/>
    <w:rsid w:val="00C73AE2"/>
  </w:style>
  <w:style w:type="table" w:customStyle="1" w:styleId="62">
    <w:name w:val="Сетка таблицы6"/>
    <w:basedOn w:val="a1"/>
    <w:next w:val="af4"/>
    <w:rsid w:val="00C73AE2"/>
    <w:rPr>
      <w:rFonts w:ascii="Times New Roman"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f4"/>
    <w:uiPriority w:val="39"/>
    <w:rsid w:val="00C73AE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
    <w:name w:val="Нет списка6"/>
    <w:next w:val="a2"/>
    <w:uiPriority w:val="99"/>
    <w:semiHidden/>
    <w:unhideWhenUsed/>
    <w:rsid w:val="00C73AE2"/>
  </w:style>
  <w:style w:type="paragraph" w:customStyle="1" w:styleId="25">
    <w:name w:val="Название объекта2"/>
    <w:basedOn w:val="a"/>
    <w:next w:val="a"/>
    <w:uiPriority w:val="35"/>
    <w:semiHidden/>
    <w:unhideWhenUsed/>
    <w:rsid w:val="00C73AE2"/>
    <w:rPr>
      <w:rFonts w:eastAsia="Calibri"/>
      <w:b/>
      <w:bCs/>
      <w:color w:val="404040"/>
      <w:sz w:val="20"/>
      <w:szCs w:val="20"/>
    </w:rPr>
  </w:style>
  <w:style w:type="table" w:customStyle="1" w:styleId="72">
    <w:name w:val="Сетка таблицы7"/>
    <w:basedOn w:val="a1"/>
    <w:next w:val="af4"/>
    <w:rsid w:val="00C73AE2"/>
    <w:rPr>
      <w:rFonts w:ascii="Times New Roman"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2"/>
    <w:uiPriority w:val="99"/>
    <w:semiHidden/>
    <w:unhideWhenUsed/>
    <w:rsid w:val="00C73AE2"/>
  </w:style>
  <w:style w:type="table" w:customStyle="1" w:styleId="160">
    <w:name w:val="Сетка таблицы16"/>
    <w:basedOn w:val="a1"/>
    <w:next w:val="af4"/>
    <w:uiPriority w:val="39"/>
    <w:rsid w:val="00C73AE2"/>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
    <w:name w:val="Нет списка1111"/>
    <w:next w:val="a2"/>
    <w:semiHidden/>
    <w:unhideWhenUsed/>
    <w:rsid w:val="00C73AE2"/>
  </w:style>
  <w:style w:type="table" w:customStyle="1" w:styleId="1120">
    <w:name w:val="Сетка таблицы112"/>
    <w:basedOn w:val="a1"/>
    <w:next w:val="af4"/>
    <w:uiPriority w:val="39"/>
    <w:rsid w:val="00C73AE2"/>
    <w:rPr>
      <w:rFonts w:ascii="Times New Roman"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0">
    <w:name w:val="Сетка таблицы11111"/>
    <w:basedOn w:val="a1"/>
    <w:next w:val="af4"/>
    <w:uiPriority w:val="39"/>
    <w:rsid w:val="00C73AE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f4"/>
    <w:uiPriority w:val="39"/>
    <w:rsid w:val="00C73AE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Нет списка22"/>
    <w:next w:val="a2"/>
    <w:semiHidden/>
    <w:rsid w:val="00C73AE2"/>
  </w:style>
  <w:style w:type="table" w:customStyle="1" w:styleId="320">
    <w:name w:val="Сетка таблицы32"/>
    <w:basedOn w:val="a1"/>
    <w:next w:val="af4"/>
    <w:rsid w:val="00C73AE2"/>
    <w:rPr>
      <w:rFonts w:ascii="Times New Roman"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1"/>
    <w:next w:val="af4"/>
    <w:uiPriority w:val="39"/>
    <w:rsid w:val="00C73AE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C73AE2"/>
    <w:rPr>
      <w:rFonts w:eastAsia="Times New Roman"/>
      <w:lang w:eastAsia="ru-RU"/>
    </w:rPr>
    <w:tblPr>
      <w:tblCellMar>
        <w:top w:w="0" w:type="dxa"/>
        <w:left w:w="0" w:type="dxa"/>
        <w:bottom w:w="0" w:type="dxa"/>
        <w:right w:w="0" w:type="dxa"/>
      </w:tblCellMar>
    </w:tblPr>
  </w:style>
  <w:style w:type="numbering" w:customStyle="1" w:styleId="313">
    <w:name w:val="Нет списка31"/>
    <w:next w:val="a2"/>
    <w:uiPriority w:val="99"/>
    <w:semiHidden/>
    <w:unhideWhenUsed/>
    <w:rsid w:val="00C73AE2"/>
  </w:style>
  <w:style w:type="table" w:customStyle="1" w:styleId="411">
    <w:name w:val="Сетка таблицы41"/>
    <w:basedOn w:val="a1"/>
    <w:next w:val="af4"/>
    <w:rsid w:val="00C73AE2"/>
    <w:rPr>
      <w:rFonts w:ascii="Times New Roman"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
    <w:name w:val="Нет списка11111"/>
    <w:next w:val="a2"/>
    <w:uiPriority w:val="99"/>
    <w:semiHidden/>
    <w:unhideWhenUsed/>
    <w:rsid w:val="00C73AE2"/>
  </w:style>
  <w:style w:type="table" w:customStyle="1" w:styleId="1310">
    <w:name w:val="Сетка таблицы131"/>
    <w:basedOn w:val="a1"/>
    <w:next w:val="af4"/>
    <w:rsid w:val="00C73AE2"/>
    <w:rPr>
      <w:rFonts w:ascii="Times New Roman"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0">
    <w:name w:val="Сетка таблицы111111"/>
    <w:basedOn w:val="a1"/>
    <w:next w:val="af4"/>
    <w:uiPriority w:val="39"/>
    <w:rsid w:val="00C73AE2"/>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next w:val="af4"/>
    <w:uiPriority w:val="39"/>
    <w:rsid w:val="00C73AE2"/>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2"/>
    <w:uiPriority w:val="99"/>
    <w:semiHidden/>
    <w:unhideWhenUsed/>
    <w:rsid w:val="00C73AE2"/>
  </w:style>
  <w:style w:type="table" w:customStyle="1" w:styleId="3110">
    <w:name w:val="Сетка таблицы311"/>
    <w:basedOn w:val="a1"/>
    <w:next w:val="af4"/>
    <w:rsid w:val="00C73AE2"/>
    <w:rPr>
      <w:rFonts w:ascii="Times New Roman"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1"/>
    <w:next w:val="af4"/>
    <w:uiPriority w:val="39"/>
    <w:rsid w:val="00C73AE2"/>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
    <w:name w:val="Нет списка41"/>
    <w:next w:val="a2"/>
    <w:uiPriority w:val="99"/>
    <w:semiHidden/>
    <w:rsid w:val="00C73AE2"/>
  </w:style>
  <w:style w:type="table" w:customStyle="1" w:styleId="511">
    <w:name w:val="Сетка таблицы51"/>
    <w:basedOn w:val="a1"/>
    <w:next w:val="af4"/>
    <w:rsid w:val="00C73AE2"/>
    <w:rPr>
      <w:rFonts w:ascii="Times New Roman"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1"/>
    <w:basedOn w:val="a1"/>
    <w:next w:val="af4"/>
    <w:uiPriority w:val="39"/>
    <w:rsid w:val="00C73AE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Нет списка51"/>
    <w:next w:val="a2"/>
    <w:uiPriority w:val="99"/>
    <w:semiHidden/>
    <w:rsid w:val="00C73AE2"/>
  </w:style>
  <w:style w:type="table" w:customStyle="1" w:styleId="611">
    <w:name w:val="Сетка таблицы61"/>
    <w:basedOn w:val="a1"/>
    <w:next w:val="af4"/>
    <w:rsid w:val="00C73AE2"/>
    <w:rPr>
      <w:rFonts w:ascii="Times New Roman"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basedOn w:val="a1"/>
    <w:next w:val="af4"/>
    <w:uiPriority w:val="39"/>
    <w:rsid w:val="00C73AE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2">
    <w:name w:val="Нет списка61"/>
    <w:next w:val="a2"/>
    <w:uiPriority w:val="99"/>
    <w:semiHidden/>
    <w:unhideWhenUsed/>
    <w:rsid w:val="00C73AE2"/>
  </w:style>
  <w:style w:type="numbering" w:customStyle="1" w:styleId="1210">
    <w:name w:val="Нет списка121"/>
    <w:next w:val="a2"/>
    <w:uiPriority w:val="99"/>
    <w:semiHidden/>
    <w:unhideWhenUsed/>
    <w:rsid w:val="00C73AE2"/>
  </w:style>
  <w:style w:type="table" w:customStyle="1" w:styleId="161">
    <w:name w:val="Сетка таблицы161"/>
    <w:basedOn w:val="a1"/>
    <w:next w:val="af4"/>
    <w:rsid w:val="00C73AE2"/>
    <w:rPr>
      <w:rFonts w:ascii="Times New Roman"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1"/>
    <w:next w:val="af4"/>
    <w:uiPriority w:val="39"/>
    <w:rsid w:val="00C73AE2"/>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1"/>
    <w:next w:val="af4"/>
    <w:uiPriority w:val="39"/>
    <w:rsid w:val="00C73AE2"/>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
    <w:name w:val="Нет списка221"/>
    <w:next w:val="a2"/>
    <w:uiPriority w:val="99"/>
    <w:semiHidden/>
    <w:unhideWhenUsed/>
    <w:rsid w:val="00C73AE2"/>
  </w:style>
  <w:style w:type="table" w:customStyle="1" w:styleId="1221">
    <w:name w:val="Сетка таблицы1221"/>
    <w:basedOn w:val="a1"/>
    <w:next w:val="af4"/>
    <w:uiPriority w:val="39"/>
    <w:rsid w:val="00C73AE2"/>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2111"/>
    <w:basedOn w:val="a1"/>
    <w:next w:val="af4"/>
    <w:uiPriority w:val="39"/>
    <w:rsid w:val="00C73AE2"/>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basedOn w:val="a"/>
    <w:rsid w:val="00C73AE2"/>
    <w:pPr>
      <w:autoSpaceDE w:val="0"/>
      <w:autoSpaceDN w:val="0"/>
    </w:pPr>
    <w:rPr>
      <w:rFonts w:ascii="Courier New" w:eastAsia="Calibri" w:hAnsi="Courier New" w:cs="Courier New"/>
      <w:sz w:val="20"/>
      <w:szCs w:val="20"/>
      <w:lang w:eastAsia="ru-RU"/>
    </w:rPr>
  </w:style>
  <w:style w:type="character" w:styleId="aff9">
    <w:name w:val="Hyperlink"/>
    <w:basedOn w:val="a0"/>
    <w:uiPriority w:val="99"/>
    <w:unhideWhenUsed/>
    <w:rsid w:val="00C73AE2"/>
    <w:rPr>
      <w:color w:val="0563C1" w:themeColor="hyperlink"/>
      <w:u w:val="single"/>
    </w:rPr>
  </w:style>
  <w:style w:type="numbering" w:customStyle="1" w:styleId="73">
    <w:name w:val="Нет списка7"/>
    <w:next w:val="a2"/>
    <w:uiPriority w:val="99"/>
    <w:semiHidden/>
    <w:unhideWhenUsed/>
    <w:rsid w:val="00C73AE2"/>
  </w:style>
  <w:style w:type="table" w:customStyle="1" w:styleId="82">
    <w:name w:val="Сетка таблицы8"/>
    <w:basedOn w:val="a1"/>
    <w:next w:val="af4"/>
    <w:uiPriority w:val="39"/>
    <w:rsid w:val="00C73AE2"/>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Нет списка13"/>
    <w:next w:val="a2"/>
    <w:semiHidden/>
    <w:unhideWhenUsed/>
    <w:rsid w:val="00C73AE2"/>
  </w:style>
  <w:style w:type="table" w:customStyle="1" w:styleId="170">
    <w:name w:val="Сетка таблицы17"/>
    <w:basedOn w:val="a1"/>
    <w:next w:val="af4"/>
    <w:uiPriority w:val="39"/>
    <w:rsid w:val="00C73AE2"/>
    <w:rPr>
      <w:rFonts w:ascii="Times New Roman"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1"/>
    <w:next w:val="af4"/>
    <w:uiPriority w:val="39"/>
    <w:rsid w:val="00C73AE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1"/>
    <w:next w:val="af4"/>
    <w:uiPriority w:val="39"/>
    <w:rsid w:val="00C73AE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
    <w:name w:val="Нет списка23"/>
    <w:next w:val="a2"/>
    <w:semiHidden/>
    <w:rsid w:val="00C73AE2"/>
  </w:style>
  <w:style w:type="table" w:customStyle="1" w:styleId="330">
    <w:name w:val="Сетка таблицы33"/>
    <w:basedOn w:val="a1"/>
    <w:next w:val="af4"/>
    <w:uiPriority w:val="39"/>
    <w:rsid w:val="00C73AE2"/>
    <w:rPr>
      <w:rFonts w:ascii="Times New Roman"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1"/>
    <w:next w:val="af4"/>
    <w:uiPriority w:val="39"/>
    <w:rsid w:val="00C73AE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C73AE2"/>
    <w:rPr>
      <w:rFonts w:eastAsia="Times New Roman"/>
      <w:lang w:eastAsia="ru-RU"/>
    </w:rPr>
    <w:tblPr>
      <w:tblCellMar>
        <w:top w:w="0" w:type="dxa"/>
        <w:left w:w="0" w:type="dxa"/>
        <w:bottom w:w="0" w:type="dxa"/>
        <w:right w:w="0" w:type="dxa"/>
      </w:tblCellMar>
    </w:tblPr>
  </w:style>
  <w:style w:type="numbering" w:customStyle="1" w:styleId="321">
    <w:name w:val="Нет списка32"/>
    <w:next w:val="a2"/>
    <w:uiPriority w:val="99"/>
    <w:semiHidden/>
    <w:unhideWhenUsed/>
    <w:rsid w:val="00C73AE2"/>
  </w:style>
  <w:style w:type="table" w:customStyle="1" w:styleId="420">
    <w:name w:val="Сетка таблицы42"/>
    <w:basedOn w:val="a1"/>
    <w:next w:val="af4"/>
    <w:rsid w:val="00C73AE2"/>
    <w:rPr>
      <w:rFonts w:ascii="Times New Roman"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
    <w:name w:val="Нет списка112"/>
    <w:next w:val="a2"/>
    <w:uiPriority w:val="99"/>
    <w:semiHidden/>
    <w:unhideWhenUsed/>
    <w:rsid w:val="00C73AE2"/>
  </w:style>
  <w:style w:type="table" w:customStyle="1" w:styleId="1320">
    <w:name w:val="Сетка таблицы132"/>
    <w:basedOn w:val="a1"/>
    <w:next w:val="af4"/>
    <w:rsid w:val="00C73AE2"/>
    <w:rPr>
      <w:rFonts w:ascii="Times New Roman"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1"/>
    <w:next w:val="af4"/>
    <w:uiPriority w:val="39"/>
    <w:rsid w:val="00C73AE2"/>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next w:val="af4"/>
    <w:uiPriority w:val="39"/>
    <w:rsid w:val="00C73AE2"/>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
    <w:name w:val="Нет списка212"/>
    <w:next w:val="a2"/>
    <w:uiPriority w:val="99"/>
    <w:semiHidden/>
    <w:unhideWhenUsed/>
    <w:rsid w:val="00C73AE2"/>
  </w:style>
  <w:style w:type="table" w:customStyle="1" w:styleId="3120">
    <w:name w:val="Сетка таблицы312"/>
    <w:basedOn w:val="a1"/>
    <w:next w:val="af4"/>
    <w:rsid w:val="00C73AE2"/>
    <w:rPr>
      <w:rFonts w:ascii="Times New Roman"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a1"/>
    <w:next w:val="af4"/>
    <w:uiPriority w:val="39"/>
    <w:rsid w:val="00C73AE2"/>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
    <w:name w:val="Нет списка42"/>
    <w:next w:val="a2"/>
    <w:uiPriority w:val="99"/>
    <w:semiHidden/>
    <w:rsid w:val="00C73AE2"/>
  </w:style>
  <w:style w:type="table" w:customStyle="1" w:styleId="520">
    <w:name w:val="Сетка таблицы52"/>
    <w:basedOn w:val="a1"/>
    <w:next w:val="af4"/>
    <w:rsid w:val="00C73AE2"/>
    <w:rPr>
      <w:rFonts w:ascii="Times New Roman"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2"/>
    <w:basedOn w:val="a1"/>
    <w:next w:val="af4"/>
    <w:uiPriority w:val="39"/>
    <w:rsid w:val="00C73AE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
    <w:name w:val="Нет списка52"/>
    <w:next w:val="a2"/>
    <w:uiPriority w:val="99"/>
    <w:semiHidden/>
    <w:rsid w:val="00C73AE2"/>
  </w:style>
  <w:style w:type="table" w:customStyle="1" w:styleId="620">
    <w:name w:val="Сетка таблицы62"/>
    <w:basedOn w:val="a1"/>
    <w:next w:val="af4"/>
    <w:rsid w:val="00C73AE2"/>
    <w:rPr>
      <w:rFonts w:ascii="Times New Roman"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2"/>
    <w:basedOn w:val="a1"/>
    <w:next w:val="af4"/>
    <w:uiPriority w:val="39"/>
    <w:rsid w:val="00C73AE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1">
    <w:name w:val="Нет списка62"/>
    <w:next w:val="a2"/>
    <w:uiPriority w:val="99"/>
    <w:semiHidden/>
    <w:unhideWhenUsed/>
    <w:rsid w:val="00C73AE2"/>
  </w:style>
  <w:style w:type="table" w:customStyle="1" w:styleId="711">
    <w:name w:val="Сетка таблицы71"/>
    <w:basedOn w:val="a1"/>
    <w:next w:val="af4"/>
    <w:rsid w:val="00C73AE2"/>
    <w:rPr>
      <w:rFonts w:ascii="Times New Roman"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2">
    <w:name w:val="Нет списка122"/>
    <w:next w:val="a2"/>
    <w:uiPriority w:val="99"/>
    <w:semiHidden/>
    <w:unhideWhenUsed/>
    <w:rsid w:val="00C73AE2"/>
  </w:style>
  <w:style w:type="table" w:customStyle="1" w:styleId="162">
    <w:name w:val="Сетка таблицы162"/>
    <w:basedOn w:val="a1"/>
    <w:next w:val="af4"/>
    <w:uiPriority w:val="39"/>
    <w:rsid w:val="00C73AE2"/>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
    <w:name w:val="Нет списка1112"/>
    <w:next w:val="a2"/>
    <w:semiHidden/>
    <w:unhideWhenUsed/>
    <w:rsid w:val="00C73AE2"/>
  </w:style>
  <w:style w:type="table" w:customStyle="1" w:styleId="11220">
    <w:name w:val="Сетка таблицы1122"/>
    <w:basedOn w:val="a1"/>
    <w:next w:val="af4"/>
    <w:uiPriority w:val="39"/>
    <w:rsid w:val="00C73AE2"/>
    <w:rPr>
      <w:rFonts w:ascii="Times New Roman"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
    <w:name w:val="Сетка таблицы11112"/>
    <w:basedOn w:val="a1"/>
    <w:next w:val="af4"/>
    <w:uiPriority w:val="39"/>
    <w:rsid w:val="00C73AE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етка таблицы222"/>
    <w:basedOn w:val="a1"/>
    <w:next w:val="af4"/>
    <w:uiPriority w:val="39"/>
    <w:rsid w:val="00C73AE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
    <w:name w:val="Нет списка222"/>
    <w:next w:val="a2"/>
    <w:semiHidden/>
    <w:rsid w:val="00C73AE2"/>
  </w:style>
  <w:style w:type="table" w:customStyle="1" w:styleId="3210">
    <w:name w:val="Сетка таблицы321"/>
    <w:basedOn w:val="a1"/>
    <w:next w:val="af4"/>
    <w:rsid w:val="00C73AE2"/>
    <w:rPr>
      <w:rFonts w:ascii="Times New Roman"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0">
    <w:name w:val="Сетка таблицы1222"/>
    <w:basedOn w:val="a1"/>
    <w:next w:val="af4"/>
    <w:uiPriority w:val="39"/>
    <w:rsid w:val="00C73AE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Grid11"/>
    <w:rsid w:val="00C73AE2"/>
    <w:rPr>
      <w:rFonts w:eastAsia="Times New Roman"/>
      <w:lang w:eastAsia="ru-RU"/>
    </w:rPr>
    <w:tblPr>
      <w:tblCellMar>
        <w:top w:w="0" w:type="dxa"/>
        <w:left w:w="0" w:type="dxa"/>
        <w:bottom w:w="0" w:type="dxa"/>
        <w:right w:w="0" w:type="dxa"/>
      </w:tblCellMar>
    </w:tblPr>
  </w:style>
  <w:style w:type="numbering" w:customStyle="1" w:styleId="3111">
    <w:name w:val="Нет списка311"/>
    <w:next w:val="a2"/>
    <w:uiPriority w:val="99"/>
    <w:semiHidden/>
    <w:unhideWhenUsed/>
    <w:rsid w:val="00C73AE2"/>
  </w:style>
  <w:style w:type="table" w:customStyle="1" w:styleId="4110">
    <w:name w:val="Сетка таблицы411"/>
    <w:basedOn w:val="a1"/>
    <w:next w:val="af4"/>
    <w:rsid w:val="00C73AE2"/>
    <w:rPr>
      <w:rFonts w:ascii="Times New Roman"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0">
    <w:name w:val="Нет списка11112"/>
    <w:next w:val="a2"/>
    <w:uiPriority w:val="99"/>
    <w:semiHidden/>
    <w:unhideWhenUsed/>
    <w:rsid w:val="00C73AE2"/>
  </w:style>
  <w:style w:type="table" w:customStyle="1" w:styleId="1311">
    <w:name w:val="Сетка таблицы1311"/>
    <w:basedOn w:val="a1"/>
    <w:next w:val="af4"/>
    <w:rsid w:val="00C73AE2"/>
    <w:rPr>
      <w:rFonts w:ascii="Times New Roman"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2"/>
    <w:basedOn w:val="a1"/>
    <w:next w:val="af4"/>
    <w:uiPriority w:val="39"/>
    <w:rsid w:val="00C73AE2"/>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1"/>
    <w:next w:val="af4"/>
    <w:uiPriority w:val="39"/>
    <w:rsid w:val="00C73AE2"/>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
    <w:name w:val="Нет списка2111"/>
    <w:next w:val="a2"/>
    <w:uiPriority w:val="99"/>
    <w:semiHidden/>
    <w:unhideWhenUsed/>
    <w:rsid w:val="00C73AE2"/>
  </w:style>
  <w:style w:type="table" w:customStyle="1" w:styleId="31110">
    <w:name w:val="Сетка таблицы3111"/>
    <w:basedOn w:val="a1"/>
    <w:next w:val="af4"/>
    <w:rsid w:val="00C73AE2"/>
    <w:rPr>
      <w:rFonts w:ascii="Times New Roman"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1"/>
    <w:basedOn w:val="a1"/>
    <w:next w:val="af4"/>
    <w:uiPriority w:val="39"/>
    <w:rsid w:val="00C73AE2"/>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
    <w:name w:val="Нет списка411"/>
    <w:next w:val="a2"/>
    <w:uiPriority w:val="99"/>
    <w:semiHidden/>
    <w:rsid w:val="00C73AE2"/>
  </w:style>
  <w:style w:type="table" w:customStyle="1" w:styleId="5110">
    <w:name w:val="Сетка таблицы511"/>
    <w:basedOn w:val="a1"/>
    <w:next w:val="af4"/>
    <w:rsid w:val="00C73AE2"/>
    <w:rPr>
      <w:rFonts w:ascii="Times New Roman"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1"/>
    <w:basedOn w:val="a1"/>
    <w:next w:val="af4"/>
    <w:uiPriority w:val="39"/>
    <w:rsid w:val="00C73AE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
    <w:name w:val="Нет списка511"/>
    <w:next w:val="a2"/>
    <w:uiPriority w:val="99"/>
    <w:semiHidden/>
    <w:rsid w:val="00C73AE2"/>
  </w:style>
  <w:style w:type="table" w:customStyle="1" w:styleId="6110">
    <w:name w:val="Сетка таблицы611"/>
    <w:basedOn w:val="a1"/>
    <w:next w:val="af4"/>
    <w:rsid w:val="00C73AE2"/>
    <w:rPr>
      <w:rFonts w:ascii="Times New Roman"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Сетка таблицы1511"/>
    <w:basedOn w:val="a1"/>
    <w:next w:val="af4"/>
    <w:uiPriority w:val="39"/>
    <w:rsid w:val="00C73AE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1">
    <w:name w:val="Нет списка611"/>
    <w:next w:val="a2"/>
    <w:uiPriority w:val="99"/>
    <w:semiHidden/>
    <w:unhideWhenUsed/>
    <w:rsid w:val="00C73AE2"/>
  </w:style>
  <w:style w:type="numbering" w:customStyle="1" w:styleId="12110">
    <w:name w:val="Нет списка1211"/>
    <w:next w:val="a2"/>
    <w:uiPriority w:val="99"/>
    <w:semiHidden/>
    <w:unhideWhenUsed/>
    <w:rsid w:val="00C73AE2"/>
  </w:style>
  <w:style w:type="table" w:customStyle="1" w:styleId="1611">
    <w:name w:val="Сетка таблицы1611"/>
    <w:basedOn w:val="a1"/>
    <w:next w:val="af4"/>
    <w:rsid w:val="00C73AE2"/>
    <w:rPr>
      <w:rFonts w:ascii="Times New Roman"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1"/>
    <w:basedOn w:val="a1"/>
    <w:next w:val="af4"/>
    <w:uiPriority w:val="39"/>
    <w:rsid w:val="00C73AE2"/>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0">
    <w:name w:val="Сетка таблицы2211"/>
    <w:basedOn w:val="a1"/>
    <w:next w:val="af4"/>
    <w:uiPriority w:val="39"/>
    <w:rsid w:val="00C73AE2"/>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
    <w:name w:val="Нет списка2211"/>
    <w:next w:val="a2"/>
    <w:uiPriority w:val="99"/>
    <w:semiHidden/>
    <w:unhideWhenUsed/>
    <w:rsid w:val="00C73AE2"/>
  </w:style>
  <w:style w:type="table" w:customStyle="1" w:styleId="12211">
    <w:name w:val="Сетка таблицы12211"/>
    <w:basedOn w:val="a1"/>
    <w:next w:val="af4"/>
    <w:uiPriority w:val="39"/>
    <w:rsid w:val="00C73AE2"/>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0">
    <w:name w:val="Сетка таблицы21111"/>
    <w:basedOn w:val="a1"/>
    <w:next w:val="af4"/>
    <w:uiPriority w:val="39"/>
    <w:rsid w:val="00C73AE2"/>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14095B"/>
    <w:rPr>
      <w:rFonts w:eastAsiaTheme="minorEastAsia" w:cstheme="minorBidi"/>
      <w:lang w:eastAsia="ru-RU"/>
    </w:rPr>
    <w:tblPr>
      <w:tblCellMar>
        <w:top w:w="0" w:type="dxa"/>
        <w:left w:w="0" w:type="dxa"/>
        <w:bottom w:w="0" w:type="dxa"/>
        <w:right w:w="0" w:type="dxa"/>
      </w:tblCellMar>
    </w:tblPr>
  </w:style>
  <w:style w:type="paragraph" w:customStyle="1" w:styleId="affa">
    <w:name w:val="Знак"/>
    <w:basedOn w:val="a"/>
    <w:rsid w:val="00905106"/>
    <w:pPr>
      <w:spacing w:after="160" w:line="240" w:lineRule="exact"/>
    </w:pPr>
    <w:rPr>
      <w:rFonts w:ascii="Verdana" w:eastAsia="Times New Roman" w:hAnsi="Verdana"/>
      <w:sz w:val="20"/>
      <w:szCs w:val="20"/>
      <w:lang w:val="en-US"/>
    </w:rPr>
  </w:style>
  <w:style w:type="paragraph" w:styleId="affb">
    <w:name w:val="Body Text Indent"/>
    <w:basedOn w:val="a"/>
    <w:link w:val="affc"/>
    <w:rsid w:val="00905106"/>
    <w:pPr>
      <w:ind w:firstLine="900"/>
    </w:pPr>
    <w:rPr>
      <w:rFonts w:eastAsia="Times New Roman"/>
      <w:szCs w:val="28"/>
      <w:lang w:eastAsia="ru-RU"/>
    </w:rPr>
  </w:style>
  <w:style w:type="character" w:customStyle="1" w:styleId="affc">
    <w:name w:val="Основной текст с отступом Знак"/>
    <w:basedOn w:val="a0"/>
    <w:link w:val="affb"/>
    <w:rsid w:val="00905106"/>
    <w:rPr>
      <w:rFonts w:ascii="Times New Roman" w:eastAsia="Times New Roman" w:hAnsi="Times New Roman"/>
      <w:sz w:val="28"/>
      <w:szCs w:val="28"/>
      <w:lang w:eastAsia="ru-RU"/>
    </w:rPr>
  </w:style>
  <w:style w:type="paragraph" w:styleId="affd">
    <w:name w:val="Body Text"/>
    <w:basedOn w:val="a"/>
    <w:link w:val="affe"/>
    <w:rsid w:val="00905106"/>
    <w:pPr>
      <w:spacing w:after="120"/>
    </w:pPr>
    <w:rPr>
      <w:rFonts w:eastAsia="Times New Roman"/>
      <w:sz w:val="24"/>
      <w:szCs w:val="20"/>
      <w:lang w:val="x-none" w:eastAsia="x-none"/>
    </w:rPr>
  </w:style>
  <w:style w:type="character" w:customStyle="1" w:styleId="affe">
    <w:name w:val="Основной текст Знак"/>
    <w:basedOn w:val="a0"/>
    <w:link w:val="affd"/>
    <w:rsid w:val="00905106"/>
    <w:rPr>
      <w:rFonts w:ascii="Times New Roman" w:eastAsia="Times New Roman" w:hAnsi="Times New Roman"/>
      <w:sz w:val="24"/>
      <w:szCs w:val="20"/>
      <w:lang w:val="x-none" w:eastAsia="x-none"/>
    </w:rPr>
  </w:style>
  <w:style w:type="paragraph" w:styleId="26">
    <w:name w:val="Body Text Indent 2"/>
    <w:basedOn w:val="a"/>
    <w:link w:val="27"/>
    <w:uiPriority w:val="99"/>
    <w:rsid w:val="00905106"/>
    <w:pPr>
      <w:spacing w:after="120" w:line="480" w:lineRule="auto"/>
      <w:ind w:left="283"/>
    </w:pPr>
    <w:rPr>
      <w:rFonts w:eastAsia="Times New Roman"/>
      <w:sz w:val="24"/>
      <w:lang w:val="x-none" w:eastAsia="x-none"/>
    </w:rPr>
  </w:style>
  <w:style w:type="character" w:customStyle="1" w:styleId="27">
    <w:name w:val="Основной текст с отступом 2 Знак"/>
    <w:basedOn w:val="a0"/>
    <w:link w:val="26"/>
    <w:uiPriority w:val="99"/>
    <w:rsid w:val="00905106"/>
    <w:rPr>
      <w:rFonts w:ascii="Times New Roman" w:eastAsia="Times New Roman" w:hAnsi="Times New Roman"/>
      <w:sz w:val="24"/>
      <w:szCs w:val="24"/>
      <w:lang w:val="x-none" w:eastAsia="x-none"/>
    </w:rPr>
  </w:style>
  <w:style w:type="character" w:customStyle="1" w:styleId="FontStyle16">
    <w:name w:val="Font Style16"/>
    <w:uiPriority w:val="99"/>
    <w:rsid w:val="00905106"/>
    <w:rPr>
      <w:rFonts w:ascii="Times New Roman" w:hAnsi="Times New Roman" w:cs="Times New Roman"/>
      <w:color w:val="000000"/>
      <w:sz w:val="26"/>
      <w:szCs w:val="26"/>
    </w:rPr>
  </w:style>
  <w:style w:type="paragraph" w:customStyle="1" w:styleId="Style8">
    <w:name w:val="Style8"/>
    <w:basedOn w:val="a"/>
    <w:uiPriority w:val="99"/>
    <w:rsid w:val="00905106"/>
    <w:pPr>
      <w:widowControl w:val="0"/>
      <w:autoSpaceDE w:val="0"/>
      <w:autoSpaceDN w:val="0"/>
      <w:adjustRightInd w:val="0"/>
      <w:spacing w:line="324" w:lineRule="exact"/>
    </w:pPr>
    <w:rPr>
      <w:rFonts w:eastAsia="Times New Roman"/>
      <w:sz w:val="24"/>
      <w:lang w:eastAsia="ru-RU"/>
    </w:rPr>
  </w:style>
  <w:style w:type="paragraph" w:customStyle="1" w:styleId="Style11">
    <w:name w:val="Style11"/>
    <w:basedOn w:val="a"/>
    <w:uiPriority w:val="99"/>
    <w:rsid w:val="00905106"/>
    <w:pPr>
      <w:widowControl w:val="0"/>
      <w:autoSpaceDE w:val="0"/>
      <w:autoSpaceDN w:val="0"/>
      <w:adjustRightInd w:val="0"/>
      <w:spacing w:line="324" w:lineRule="exact"/>
      <w:ind w:firstLine="727"/>
    </w:pPr>
    <w:rPr>
      <w:rFonts w:eastAsia="Times New Roman"/>
      <w:sz w:val="24"/>
      <w:lang w:eastAsia="ru-RU"/>
    </w:rPr>
  </w:style>
  <w:style w:type="paragraph" w:customStyle="1" w:styleId="litext">
    <w:name w:val="litext"/>
    <w:basedOn w:val="a"/>
    <w:rsid w:val="00905106"/>
    <w:pPr>
      <w:spacing w:before="100" w:beforeAutospacing="1" w:after="100" w:afterAutospacing="1"/>
    </w:pPr>
    <w:rPr>
      <w:rFonts w:eastAsia="Times New Roman"/>
      <w:sz w:val="24"/>
      <w:lang w:eastAsia="ru-RU"/>
    </w:rPr>
  </w:style>
  <w:style w:type="paragraph" w:customStyle="1" w:styleId="Style6">
    <w:name w:val="Style6"/>
    <w:basedOn w:val="a"/>
    <w:uiPriority w:val="99"/>
    <w:rsid w:val="00905106"/>
    <w:pPr>
      <w:widowControl w:val="0"/>
      <w:autoSpaceDE w:val="0"/>
      <w:autoSpaceDN w:val="0"/>
      <w:adjustRightInd w:val="0"/>
      <w:spacing w:line="317" w:lineRule="exact"/>
      <w:jc w:val="center"/>
    </w:pPr>
    <w:rPr>
      <w:rFonts w:eastAsia="Times New Roman"/>
      <w:sz w:val="24"/>
      <w:lang w:eastAsia="ru-RU"/>
    </w:rPr>
  </w:style>
  <w:style w:type="character" w:customStyle="1" w:styleId="FontStyle15">
    <w:name w:val="Font Style15"/>
    <w:uiPriority w:val="99"/>
    <w:rsid w:val="00905106"/>
    <w:rPr>
      <w:rFonts w:ascii="Times New Roman" w:hAnsi="Times New Roman" w:cs="Times New Roman"/>
      <w:b/>
      <w:bCs/>
      <w:color w:val="000000"/>
      <w:sz w:val="26"/>
      <w:szCs w:val="26"/>
    </w:rPr>
  </w:style>
  <w:style w:type="character" w:customStyle="1" w:styleId="FontStyle17">
    <w:name w:val="Font Style17"/>
    <w:uiPriority w:val="99"/>
    <w:rsid w:val="00905106"/>
    <w:rPr>
      <w:rFonts w:ascii="Times New Roman" w:hAnsi="Times New Roman" w:cs="Times New Roman"/>
      <w:color w:val="000000"/>
      <w:sz w:val="26"/>
      <w:szCs w:val="26"/>
    </w:rPr>
  </w:style>
  <w:style w:type="paragraph" w:customStyle="1" w:styleId="Style4">
    <w:name w:val="Style4"/>
    <w:basedOn w:val="a"/>
    <w:uiPriority w:val="99"/>
    <w:rsid w:val="00905106"/>
    <w:pPr>
      <w:widowControl w:val="0"/>
      <w:autoSpaceDE w:val="0"/>
      <w:autoSpaceDN w:val="0"/>
      <w:adjustRightInd w:val="0"/>
      <w:spacing w:line="317" w:lineRule="exact"/>
    </w:pPr>
    <w:rPr>
      <w:rFonts w:eastAsia="Times New Roman"/>
      <w:sz w:val="24"/>
      <w:lang w:eastAsia="ru-RU"/>
    </w:rPr>
  </w:style>
  <w:style w:type="paragraph" w:customStyle="1" w:styleId="Style2">
    <w:name w:val="Style2"/>
    <w:basedOn w:val="a"/>
    <w:uiPriority w:val="99"/>
    <w:rsid w:val="00905106"/>
    <w:pPr>
      <w:widowControl w:val="0"/>
      <w:autoSpaceDE w:val="0"/>
      <w:autoSpaceDN w:val="0"/>
      <w:adjustRightInd w:val="0"/>
      <w:spacing w:line="322" w:lineRule="exact"/>
    </w:pPr>
    <w:rPr>
      <w:rFonts w:eastAsia="Times New Roman"/>
      <w:sz w:val="24"/>
      <w:lang w:eastAsia="ru-RU"/>
    </w:rPr>
  </w:style>
  <w:style w:type="paragraph" w:customStyle="1" w:styleId="Style3">
    <w:name w:val="Style3"/>
    <w:basedOn w:val="a"/>
    <w:uiPriority w:val="99"/>
    <w:rsid w:val="00905106"/>
    <w:pPr>
      <w:widowControl w:val="0"/>
      <w:autoSpaceDE w:val="0"/>
      <w:autoSpaceDN w:val="0"/>
      <w:adjustRightInd w:val="0"/>
      <w:spacing w:line="324" w:lineRule="exact"/>
      <w:ind w:firstLine="166"/>
    </w:pPr>
    <w:rPr>
      <w:rFonts w:eastAsia="Times New Roman"/>
      <w:sz w:val="24"/>
      <w:lang w:eastAsia="ru-RU"/>
    </w:rPr>
  </w:style>
  <w:style w:type="paragraph" w:customStyle="1" w:styleId="Style9">
    <w:name w:val="Style9"/>
    <w:basedOn w:val="a"/>
    <w:uiPriority w:val="99"/>
    <w:rsid w:val="00905106"/>
    <w:pPr>
      <w:widowControl w:val="0"/>
      <w:autoSpaceDE w:val="0"/>
      <w:autoSpaceDN w:val="0"/>
      <w:adjustRightInd w:val="0"/>
      <w:spacing w:line="319" w:lineRule="exact"/>
      <w:ind w:firstLine="331"/>
    </w:pPr>
    <w:rPr>
      <w:rFonts w:eastAsia="Times New Roman"/>
      <w:sz w:val="24"/>
      <w:lang w:eastAsia="ru-RU"/>
    </w:rPr>
  </w:style>
  <w:style w:type="paragraph" w:customStyle="1" w:styleId="Style10">
    <w:name w:val="Style10"/>
    <w:basedOn w:val="a"/>
    <w:uiPriority w:val="99"/>
    <w:rsid w:val="00905106"/>
    <w:pPr>
      <w:widowControl w:val="0"/>
      <w:autoSpaceDE w:val="0"/>
      <w:autoSpaceDN w:val="0"/>
      <w:adjustRightInd w:val="0"/>
      <w:spacing w:line="320" w:lineRule="exact"/>
    </w:pPr>
    <w:rPr>
      <w:rFonts w:eastAsia="Times New Roman"/>
      <w:sz w:val="24"/>
      <w:lang w:eastAsia="ru-RU"/>
    </w:rPr>
  </w:style>
  <w:style w:type="paragraph" w:customStyle="1" w:styleId="Style12">
    <w:name w:val="Style12"/>
    <w:basedOn w:val="a"/>
    <w:uiPriority w:val="99"/>
    <w:rsid w:val="00905106"/>
    <w:pPr>
      <w:widowControl w:val="0"/>
      <w:autoSpaceDE w:val="0"/>
      <w:autoSpaceDN w:val="0"/>
      <w:adjustRightInd w:val="0"/>
      <w:spacing w:line="324" w:lineRule="exact"/>
    </w:pPr>
    <w:rPr>
      <w:rFonts w:eastAsia="Times New Roman"/>
      <w:sz w:val="24"/>
      <w:lang w:eastAsia="ru-RU"/>
    </w:rPr>
  </w:style>
  <w:style w:type="paragraph" w:customStyle="1" w:styleId="Style13">
    <w:name w:val="Style13"/>
    <w:basedOn w:val="a"/>
    <w:uiPriority w:val="99"/>
    <w:rsid w:val="00905106"/>
    <w:pPr>
      <w:widowControl w:val="0"/>
      <w:autoSpaceDE w:val="0"/>
      <w:autoSpaceDN w:val="0"/>
      <w:adjustRightInd w:val="0"/>
      <w:spacing w:line="320" w:lineRule="exact"/>
      <w:ind w:firstLine="497"/>
    </w:pPr>
    <w:rPr>
      <w:rFonts w:eastAsia="Times New Roman"/>
      <w:sz w:val="24"/>
      <w:lang w:eastAsia="ru-RU"/>
    </w:rPr>
  </w:style>
  <w:style w:type="paragraph" w:customStyle="1" w:styleId="Style7">
    <w:name w:val="Style7"/>
    <w:basedOn w:val="a"/>
    <w:uiPriority w:val="99"/>
    <w:rsid w:val="00905106"/>
    <w:pPr>
      <w:widowControl w:val="0"/>
      <w:autoSpaceDE w:val="0"/>
      <w:autoSpaceDN w:val="0"/>
      <w:adjustRightInd w:val="0"/>
      <w:spacing w:line="318" w:lineRule="exact"/>
      <w:ind w:firstLine="317"/>
    </w:pPr>
    <w:rPr>
      <w:rFonts w:eastAsia="Times New Roman"/>
      <w:sz w:val="24"/>
      <w:lang w:eastAsia="ru-RU"/>
    </w:rPr>
  </w:style>
  <w:style w:type="character" w:customStyle="1" w:styleId="Bodytext">
    <w:name w:val="Body text_"/>
    <w:link w:val="83"/>
    <w:rsid w:val="00905106"/>
    <w:rPr>
      <w:shd w:val="clear" w:color="auto" w:fill="FFFFFF"/>
    </w:rPr>
  </w:style>
  <w:style w:type="character" w:customStyle="1" w:styleId="1e">
    <w:name w:val="Основной текст1"/>
    <w:rsid w:val="00905106"/>
    <w:rPr>
      <w:color w:val="000000"/>
      <w:spacing w:val="0"/>
      <w:w w:val="100"/>
      <w:position w:val="0"/>
      <w:sz w:val="24"/>
      <w:szCs w:val="24"/>
      <w:shd w:val="clear" w:color="auto" w:fill="FFFFFF"/>
      <w:lang w:val="ru-RU" w:eastAsia="ru-RU" w:bidi="ru-RU"/>
    </w:rPr>
  </w:style>
  <w:style w:type="paragraph" w:customStyle="1" w:styleId="83">
    <w:name w:val="Основной текст8"/>
    <w:basedOn w:val="a"/>
    <w:link w:val="Bodytext"/>
    <w:rsid w:val="00905106"/>
    <w:pPr>
      <w:widowControl w:val="0"/>
      <w:shd w:val="clear" w:color="auto" w:fill="FFFFFF"/>
      <w:spacing w:line="274" w:lineRule="exact"/>
    </w:pPr>
    <w:rPr>
      <w:rFonts w:asciiTheme="minorHAnsi" w:hAnsiTheme="minorHAnsi"/>
      <w:sz w:val="22"/>
      <w:szCs w:val="22"/>
    </w:rPr>
  </w:style>
  <w:style w:type="character" w:customStyle="1" w:styleId="afff">
    <w:name w:val="Основной текст_"/>
    <w:rsid w:val="00905106"/>
    <w:rPr>
      <w:sz w:val="26"/>
      <w:szCs w:val="26"/>
      <w:shd w:val="clear" w:color="auto" w:fill="FFFFFF"/>
    </w:rPr>
  </w:style>
  <w:style w:type="paragraph" w:styleId="28">
    <w:name w:val="Body Text 2"/>
    <w:basedOn w:val="a"/>
    <w:link w:val="29"/>
    <w:rsid w:val="00905106"/>
    <w:pPr>
      <w:spacing w:after="120" w:line="480" w:lineRule="auto"/>
    </w:pPr>
    <w:rPr>
      <w:rFonts w:eastAsia="Times New Roman"/>
      <w:sz w:val="24"/>
      <w:szCs w:val="20"/>
      <w:lang w:val="x-none" w:eastAsia="x-none"/>
    </w:rPr>
  </w:style>
  <w:style w:type="character" w:customStyle="1" w:styleId="29">
    <w:name w:val="Основной текст 2 Знак"/>
    <w:basedOn w:val="a0"/>
    <w:link w:val="28"/>
    <w:rsid w:val="00905106"/>
    <w:rPr>
      <w:rFonts w:ascii="Times New Roman" w:eastAsia="Times New Roman" w:hAnsi="Times New Roman"/>
      <w:sz w:val="24"/>
      <w:szCs w:val="20"/>
      <w:lang w:val="x-none" w:eastAsia="x-none"/>
    </w:rPr>
  </w:style>
  <w:style w:type="paragraph" w:customStyle="1" w:styleId="Default">
    <w:name w:val="Default"/>
    <w:rsid w:val="00905106"/>
    <w:pPr>
      <w:autoSpaceDE w:val="0"/>
      <w:autoSpaceDN w:val="0"/>
      <w:adjustRightInd w:val="0"/>
    </w:pPr>
    <w:rPr>
      <w:rFonts w:ascii="Arial" w:eastAsia="Times New Roman" w:hAnsi="Arial" w:cs="Arial"/>
      <w:color w:val="000000"/>
      <w:sz w:val="24"/>
      <w:szCs w:val="24"/>
      <w:lang w:eastAsia="ru-RU"/>
    </w:rPr>
  </w:style>
  <w:style w:type="paragraph" w:customStyle="1" w:styleId="formattext">
    <w:name w:val="formattext"/>
    <w:basedOn w:val="a"/>
    <w:rsid w:val="00905106"/>
    <w:pPr>
      <w:spacing w:before="100" w:beforeAutospacing="1" w:after="100" w:afterAutospacing="1"/>
    </w:pPr>
    <w:rPr>
      <w:rFonts w:eastAsia="Times New Roman"/>
      <w:sz w:val="24"/>
      <w:lang w:eastAsia="ru-RU"/>
    </w:rPr>
  </w:style>
  <w:style w:type="paragraph" w:customStyle="1" w:styleId="s3">
    <w:name w:val="s_3"/>
    <w:basedOn w:val="a"/>
    <w:rsid w:val="00905106"/>
    <w:pPr>
      <w:spacing w:before="100" w:beforeAutospacing="1" w:after="100" w:afterAutospacing="1"/>
    </w:pPr>
    <w:rPr>
      <w:rFonts w:eastAsia="Times New Roman"/>
      <w:sz w:val="24"/>
      <w:lang w:eastAsia="ru-RU"/>
    </w:rPr>
  </w:style>
  <w:style w:type="paragraph" w:customStyle="1" w:styleId="s1">
    <w:name w:val="s_1"/>
    <w:basedOn w:val="a"/>
    <w:rsid w:val="00905106"/>
    <w:pPr>
      <w:spacing w:before="100" w:beforeAutospacing="1" w:after="100" w:afterAutospacing="1"/>
    </w:pPr>
    <w:rPr>
      <w:rFonts w:eastAsia="Times New Roman"/>
      <w:sz w:val="24"/>
      <w:lang w:eastAsia="ru-RU"/>
    </w:rPr>
  </w:style>
  <w:style w:type="character" w:styleId="afff0">
    <w:name w:val="FollowedHyperlink"/>
    <w:uiPriority w:val="99"/>
    <w:unhideWhenUsed/>
    <w:rsid w:val="00905106"/>
    <w:rPr>
      <w:color w:val="800080"/>
      <w:u w:val="single"/>
    </w:rPr>
  </w:style>
  <w:style w:type="paragraph" w:customStyle="1" w:styleId="msonormal0">
    <w:name w:val="msonormal"/>
    <w:basedOn w:val="a"/>
    <w:rsid w:val="00905106"/>
    <w:pPr>
      <w:spacing w:before="100" w:beforeAutospacing="1" w:after="100" w:afterAutospacing="1"/>
    </w:pPr>
    <w:rPr>
      <w:rFonts w:eastAsia="Times New Roman"/>
      <w:sz w:val="24"/>
      <w:lang w:eastAsia="ru-RU"/>
    </w:rPr>
  </w:style>
  <w:style w:type="paragraph" w:customStyle="1" w:styleId="font5">
    <w:name w:val="font5"/>
    <w:basedOn w:val="a"/>
    <w:rsid w:val="00905106"/>
    <w:pPr>
      <w:spacing w:before="100" w:beforeAutospacing="1" w:after="100" w:afterAutospacing="1"/>
    </w:pPr>
    <w:rPr>
      <w:rFonts w:eastAsia="Times New Roman"/>
      <w:b/>
      <w:bCs/>
      <w:szCs w:val="28"/>
      <w:lang w:eastAsia="ru-RU"/>
    </w:rPr>
  </w:style>
  <w:style w:type="paragraph" w:customStyle="1" w:styleId="font6">
    <w:name w:val="font6"/>
    <w:basedOn w:val="a"/>
    <w:rsid w:val="00905106"/>
    <w:pPr>
      <w:spacing w:before="100" w:beforeAutospacing="1" w:after="100" w:afterAutospacing="1"/>
    </w:pPr>
    <w:rPr>
      <w:rFonts w:eastAsia="Times New Roman"/>
      <w:szCs w:val="28"/>
      <w:lang w:eastAsia="ru-RU"/>
    </w:rPr>
  </w:style>
  <w:style w:type="paragraph" w:customStyle="1" w:styleId="xl63">
    <w:name w:val="xl63"/>
    <w:basedOn w:val="a"/>
    <w:rsid w:val="00905106"/>
    <w:pPr>
      <w:spacing w:before="100" w:beforeAutospacing="1" w:after="100" w:afterAutospacing="1"/>
    </w:pPr>
    <w:rPr>
      <w:rFonts w:eastAsia="Times New Roman"/>
      <w:sz w:val="24"/>
      <w:lang w:eastAsia="ru-RU"/>
    </w:rPr>
  </w:style>
  <w:style w:type="paragraph" w:customStyle="1" w:styleId="xl64">
    <w:name w:val="xl64"/>
    <w:basedOn w:val="a"/>
    <w:rsid w:val="00905106"/>
    <w:pPr>
      <w:spacing w:before="100" w:beforeAutospacing="1" w:after="100" w:afterAutospacing="1"/>
    </w:pPr>
    <w:rPr>
      <w:rFonts w:eastAsia="Times New Roman"/>
      <w:sz w:val="24"/>
      <w:lang w:eastAsia="ru-RU"/>
    </w:rPr>
  </w:style>
  <w:style w:type="paragraph" w:customStyle="1" w:styleId="xl65">
    <w:name w:val="xl65"/>
    <w:basedOn w:val="a"/>
    <w:rsid w:val="00905106"/>
    <w:pPr>
      <w:spacing w:before="100" w:beforeAutospacing="1" w:after="100" w:afterAutospacing="1"/>
    </w:pPr>
    <w:rPr>
      <w:rFonts w:eastAsia="Times New Roman"/>
      <w:sz w:val="26"/>
      <w:szCs w:val="26"/>
      <w:lang w:eastAsia="ru-RU"/>
    </w:rPr>
  </w:style>
  <w:style w:type="paragraph" w:customStyle="1" w:styleId="xl66">
    <w:name w:val="xl66"/>
    <w:basedOn w:val="a"/>
    <w:rsid w:val="00905106"/>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eastAsia="Times New Roman"/>
      <w:sz w:val="26"/>
      <w:szCs w:val="26"/>
      <w:lang w:eastAsia="ru-RU"/>
    </w:rPr>
  </w:style>
  <w:style w:type="paragraph" w:customStyle="1" w:styleId="xl67">
    <w:name w:val="xl67"/>
    <w:basedOn w:val="a"/>
    <w:rsid w:val="00905106"/>
    <w:pPr>
      <w:shd w:val="clear" w:color="CCFFFF" w:fill="CCFFFF"/>
      <w:spacing w:before="100" w:beforeAutospacing="1" w:after="100" w:afterAutospacing="1"/>
    </w:pPr>
    <w:rPr>
      <w:rFonts w:eastAsia="Times New Roman"/>
      <w:b/>
      <w:bCs/>
      <w:sz w:val="32"/>
      <w:szCs w:val="32"/>
      <w:lang w:eastAsia="ru-RU"/>
    </w:rPr>
  </w:style>
  <w:style w:type="paragraph" w:customStyle="1" w:styleId="xl68">
    <w:name w:val="xl68"/>
    <w:basedOn w:val="a"/>
    <w:rsid w:val="00905106"/>
    <w:pPr>
      <w:spacing w:before="100" w:beforeAutospacing="1" w:after="100" w:afterAutospacing="1"/>
    </w:pPr>
    <w:rPr>
      <w:rFonts w:eastAsia="Times New Roman"/>
      <w:szCs w:val="28"/>
      <w:lang w:eastAsia="ru-RU"/>
    </w:rPr>
  </w:style>
  <w:style w:type="paragraph" w:customStyle="1" w:styleId="xl69">
    <w:name w:val="xl69"/>
    <w:basedOn w:val="a"/>
    <w:rsid w:val="00905106"/>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eastAsia="Times New Roman"/>
      <w:sz w:val="26"/>
      <w:szCs w:val="26"/>
      <w:lang w:eastAsia="ru-RU"/>
    </w:rPr>
  </w:style>
  <w:style w:type="paragraph" w:customStyle="1" w:styleId="xl70">
    <w:name w:val="xl70"/>
    <w:basedOn w:val="a"/>
    <w:rsid w:val="00905106"/>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eastAsia="Times New Roman"/>
      <w:sz w:val="26"/>
      <w:szCs w:val="26"/>
      <w:lang w:eastAsia="ru-RU"/>
    </w:rPr>
  </w:style>
  <w:style w:type="paragraph" w:customStyle="1" w:styleId="xl71">
    <w:name w:val="xl71"/>
    <w:basedOn w:val="a"/>
    <w:rsid w:val="0090510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26"/>
      <w:szCs w:val="26"/>
      <w:lang w:eastAsia="ru-RU"/>
    </w:rPr>
  </w:style>
  <w:style w:type="paragraph" w:customStyle="1" w:styleId="xl72">
    <w:name w:val="xl72"/>
    <w:basedOn w:val="a"/>
    <w:rsid w:val="0090510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26"/>
      <w:szCs w:val="26"/>
      <w:lang w:eastAsia="ru-RU"/>
    </w:rPr>
  </w:style>
  <w:style w:type="paragraph" w:customStyle="1" w:styleId="xl73">
    <w:name w:val="xl73"/>
    <w:basedOn w:val="a"/>
    <w:rsid w:val="00905106"/>
    <w:pPr>
      <w:spacing w:before="100" w:beforeAutospacing="1" w:after="100" w:afterAutospacing="1"/>
      <w:jc w:val="center"/>
      <w:textAlignment w:val="center"/>
    </w:pPr>
    <w:rPr>
      <w:rFonts w:eastAsia="Times New Roman"/>
      <w:szCs w:val="28"/>
      <w:lang w:eastAsia="ru-RU"/>
    </w:rPr>
  </w:style>
  <w:style w:type="paragraph" w:customStyle="1" w:styleId="xl74">
    <w:name w:val="xl74"/>
    <w:basedOn w:val="a"/>
    <w:rsid w:val="00905106"/>
    <w:pPr>
      <w:spacing w:before="100" w:beforeAutospacing="1" w:after="100" w:afterAutospacing="1"/>
      <w:jc w:val="center"/>
      <w:textAlignment w:val="center"/>
    </w:pPr>
    <w:rPr>
      <w:rFonts w:eastAsia="Times New Roman"/>
      <w:sz w:val="26"/>
      <w:szCs w:val="26"/>
      <w:lang w:eastAsia="ru-RU"/>
    </w:rPr>
  </w:style>
  <w:style w:type="paragraph" w:customStyle="1" w:styleId="xl75">
    <w:name w:val="xl75"/>
    <w:basedOn w:val="a"/>
    <w:rsid w:val="00905106"/>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textAlignment w:val="center"/>
    </w:pPr>
    <w:rPr>
      <w:rFonts w:eastAsia="Times New Roman"/>
      <w:b/>
      <w:bCs/>
      <w:sz w:val="26"/>
      <w:szCs w:val="26"/>
      <w:lang w:eastAsia="ru-RU"/>
    </w:rPr>
  </w:style>
  <w:style w:type="paragraph" w:customStyle="1" w:styleId="xl76">
    <w:name w:val="xl76"/>
    <w:basedOn w:val="a"/>
    <w:rsid w:val="0090510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6"/>
      <w:szCs w:val="26"/>
      <w:lang w:eastAsia="ru-RU"/>
    </w:rPr>
  </w:style>
  <w:style w:type="paragraph" w:customStyle="1" w:styleId="xl77">
    <w:name w:val="xl77"/>
    <w:basedOn w:val="a"/>
    <w:rsid w:val="00905106"/>
    <w:pPr>
      <w:spacing w:before="100" w:beforeAutospacing="1" w:after="100" w:afterAutospacing="1"/>
      <w:jc w:val="center"/>
      <w:textAlignment w:val="center"/>
    </w:pPr>
    <w:rPr>
      <w:rFonts w:eastAsia="Times New Roman"/>
      <w:b/>
      <w:bCs/>
      <w:sz w:val="26"/>
      <w:szCs w:val="26"/>
      <w:lang w:eastAsia="ru-RU"/>
    </w:rPr>
  </w:style>
  <w:style w:type="paragraph" w:customStyle="1" w:styleId="xl78">
    <w:name w:val="xl78"/>
    <w:basedOn w:val="a"/>
    <w:rsid w:val="00905106"/>
    <w:pPr>
      <w:spacing w:before="100" w:beforeAutospacing="1" w:after="100" w:afterAutospacing="1"/>
      <w:jc w:val="center"/>
      <w:textAlignment w:val="center"/>
    </w:pPr>
    <w:rPr>
      <w:rFonts w:eastAsia="Times New Roman"/>
      <w:sz w:val="24"/>
      <w:lang w:eastAsia="ru-RU"/>
    </w:rPr>
  </w:style>
  <w:style w:type="paragraph" w:customStyle="1" w:styleId="xl79">
    <w:name w:val="xl79"/>
    <w:basedOn w:val="a"/>
    <w:rsid w:val="00905106"/>
    <w:pPr>
      <w:spacing w:before="100" w:beforeAutospacing="1" w:after="100" w:afterAutospacing="1"/>
    </w:pPr>
    <w:rPr>
      <w:rFonts w:eastAsia="Times New Roman"/>
      <w:b/>
      <w:bCs/>
      <w:sz w:val="24"/>
      <w:lang w:eastAsia="ru-RU"/>
    </w:rPr>
  </w:style>
  <w:style w:type="paragraph" w:customStyle="1" w:styleId="xl80">
    <w:name w:val="xl80"/>
    <w:basedOn w:val="a"/>
    <w:rsid w:val="00905106"/>
    <w:pPr>
      <w:shd w:val="clear" w:color="CCFFFF" w:fill="CCFFFF"/>
      <w:spacing w:before="100" w:beforeAutospacing="1" w:after="100" w:afterAutospacing="1"/>
    </w:pPr>
    <w:rPr>
      <w:rFonts w:eastAsia="Times New Roman"/>
      <w:b/>
      <w:bCs/>
      <w:sz w:val="26"/>
      <w:szCs w:val="26"/>
      <w:lang w:eastAsia="ru-RU"/>
    </w:rPr>
  </w:style>
  <w:style w:type="paragraph" w:customStyle="1" w:styleId="xl81">
    <w:name w:val="xl81"/>
    <w:basedOn w:val="a"/>
    <w:rsid w:val="0090510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6"/>
      <w:szCs w:val="26"/>
      <w:lang w:eastAsia="ru-RU"/>
    </w:rPr>
  </w:style>
  <w:style w:type="paragraph" w:customStyle="1" w:styleId="xl82">
    <w:name w:val="xl82"/>
    <w:basedOn w:val="a"/>
    <w:rsid w:val="0090510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sz w:val="26"/>
      <w:szCs w:val="26"/>
      <w:lang w:eastAsia="ru-RU"/>
    </w:rPr>
  </w:style>
  <w:style w:type="paragraph" w:customStyle="1" w:styleId="xl83">
    <w:name w:val="xl83"/>
    <w:basedOn w:val="a"/>
    <w:rsid w:val="0090510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6"/>
      <w:szCs w:val="26"/>
      <w:lang w:eastAsia="ru-RU"/>
    </w:rPr>
  </w:style>
  <w:style w:type="paragraph" w:customStyle="1" w:styleId="xl84">
    <w:name w:val="xl84"/>
    <w:basedOn w:val="a"/>
    <w:rsid w:val="00905106"/>
    <w:pPr>
      <w:spacing w:before="100" w:beforeAutospacing="1" w:after="100" w:afterAutospacing="1"/>
      <w:jc w:val="center"/>
      <w:textAlignment w:val="center"/>
    </w:pPr>
    <w:rPr>
      <w:rFonts w:eastAsia="Times New Roman"/>
      <w:sz w:val="24"/>
      <w:lang w:eastAsia="ru-RU"/>
    </w:rPr>
  </w:style>
  <w:style w:type="paragraph" w:customStyle="1" w:styleId="xl85">
    <w:name w:val="xl85"/>
    <w:basedOn w:val="a"/>
    <w:rsid w:val="00905106"/>
    <w:pPr>
      <w:pBdr>
        <w:top w:val="single" w:sz="4" w:space="0" w:color="auto"/>
        <w:left w:val="single" w:sz="4" w:space="0" w:color="auto"/>
        <w:bottom w:val="single" w:sz="4" w:space="0" w:color="auto"/>
        <w:right w:val="single" w:sz="4" w:space="0" w:color="auto"/>
      </w:pBdr>
      <w:shd w:val="clear" w:color="FFFF00" w:fill="D8E4BC"/>
      <w:spacing w:before="100" w:beforeAutospacing="1" w:after="100" w:afterAutospacing="1"/>
      <w:jc w:val="center"/>
      <w:textAlignment w:val="center"/>
    </w:pPr>
    <w:rPr>
      <w:rFonts w:eastAsia="Times New Roman"/>
      <w:b/>
      <w:bCs/>
      <w:sz w:val="26"/>
      <w:szCs w:val="26"/>
      <w:lang w:eastAsia="ru-RU"/>
    </w:rPr>
  </w:style>
  <w:style w:type="paragraph" w:customStyle="1" w:styleId="xl86">
    <w:name w:val="xl86"/>
    <w:basedOn w:val="a"/>
    <w:rsid w:val="00905106"/>
    <w:pPr>
      <w:shd w:val="clear" w:color="000000" w:fill="FFFFFF"/>
      <w:spacing w:before="100" w:beforeAutospacing="1" w:after="100" w:afterAutospacing="1"/>
    </w:pPr>
    <w:rPr>
      <w:rFonts w:eastAsia="Times New Roman"/>
      <w:sz w:val="26"/>
      <w:szCs w:val="26"/>
      <w:lang w:eastAsia="ru-RU"/>
    </w:rPr>
  </w:style>
  <w:style w:type="paragraph" w:customStyle="1" w:styleId="xl87">
    <w:name w:val="xl87"/>
    <w:basedOn w:val="a"/>
    <w:rsid w:val="009051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6"/>
      <w:szCs w:val="26"/>
      <w:lang w:eastAsia="ru-RU"/>
    </w:rPr>
  </w:style>
  <w:style w:type="paragraph" w:customStyle="1" w:styleId="xl88">
    <w:name w:val="xl88"/>
    <w:basedOn w:val="a"/>
    <w:rsid w:val="0090510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eastAsia="Times New Roman"/>
      <w:sz w:val="26"/>
      <w:szCs w:val="26"/>
      <w:lang w:eastAsia="ru-RU"/>
    </w:rPr>
  </w:style>
  <w:style w:type="paragraph" w:customStyle="1" w:styleId="xl89">
    <w:name w:val="xl89"/>
    <w:basedOn w:val="a"/>
    <w:rsid w:val="00905106"/>
    <w:pPr>
      <w:shd w:val="clear" w:color="000000" w:fill="FFFFFF"/>
      <w:spacing w:before="100" w:beforeAutospacing="1" w:after="100" w:afterAutospacing="1"/>
    </w:pPr>
    <w:rPr>
      <w:rFonts w:eastAsia="Times New Roman"/>
      <w:sz w:val="24"/>
      <w:lang w:eastAsia="ru-RU"/>
    </w:rPr>
  </w:style>
  <w:style w:type="paragraph" w:customStyle="1" w:styleId="xl90">
    <w:name w:val="xl90"/>
    <w:basedOn w:val="a"/>
    <w:rsid w:val="009051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6"/>
      <w:szCs w:val="26"/>
      <w:lang w:eastAsia="ru-RU"/>
    </w:rPr>
  </w:style>
  <w:style w:type="paragraph" w:customStyle="1" w:styleId="xl91">
    <w:name w:val="xl91"/>
    <w:basedOn w:val="a"/>
    <w:rsid w:val="00905106"/>
    <w:pPr>
      <w:pBdr>
        <w:top w:val="single" w:sz="4" w:space="0" w:color="auto"/>
        <w:left w:val="single" w:sz="4" w:space="0" w:color="auto"/>
        <w:bottom w:val="single" w:sz="4" w:space="0" w:color="auto"/>
        <w:right w:val="single" w:sz="4" w:space="0" w:color="auto"/>
      </w:pBdr>
      <w:shd w:val="clear" w:color="FFFF00" w:fill="D8E4BC"/>
      <w:spacing w:before="100" w:beforeAutospacing="1" w:after="100" w:afterAutospacing="1"/>
      <w:jc w:val="center"/>
      <w:textAlignment w:val="center"/>
    </w:pPr>
    <w:rPr>
      <w:rFonts w:eastAsia="Times New Roman"/>
      <w:sz w:val="26"/>
      <w:szCs w:val="26"/>
      <w:lang w:eastAsia="ru-RU"/>
    </w:rPr>
  </w:style>
  <w:style w:type="paragraph" w:customStyle="1" w:styleId="xl92">
    <w:name w:val="xl92"/>
    <w:basedOn w:val="a"/>
    <w:rsid w:val="00905106"/>
    <w:pPr>
      <w:spacing w:before="100" w:beforeAutospacing="1" w:after="100" w:afterAutospacing="1"/>
      <w:jc w:val="center"/>
    </w:pPr>
    <w:rPr>
      <w:rFonts w:eastAsia="Times New Roman"/>
      <w:szCs w:val="28"/>
      <w:lang w:eastAsia="ru-RU"/>
    </w:rPr>
  </w:style>
  <w:style w:type="paragraph" w:customStyle="1" w:styleId="xl93">
    <w:name w:val="xl93"/>
    <w:basedOn w:val="a"/>
    <w:rsid w:val="00905106"/>
    <w:pPr>
      <w:spacing w:before="100" w:beforeAutospacing="1" w:after="100" w:afterAutospacing="1"/>
      <w:jc w:val="center"/>
    </w:pPr>
    <w:rPr>
      <w:rFonts w:eastAsia="Times New Roman"/>
      <w:szCs w:val="28"/>
      <w:lang w:eastAsia="ru-RU"/>
    </w:rPr>
  </w:style>
  <w:style w:type="paragraph" w:customStyle="1" w:styleId="xl94">
    <w:name w:val="xl94"/>
    <w:basedOn w:val="a"/>
    <w:rsid w:val="00905106"/>
    <w:pPr>
      <w:spacing w:before="100" w:beforeAutospacing="1" w:after="100" w:afterAutospacing="1"/>
      <w:jc w:val="center"/>
    </w:pPr>
    <w:rPr>
      <w:rFonts w:eastAsia="Times New Roman"/>
      <w:sz w:val="24"/>
      <w:lang w:eastAsia="ru-RU"/>
    </w:rPr>
  </w:style>
  <w:style w:type="paragraph" w:customStyle="1" w:styleId="xl95">
    <w:name w:val="xl95"/>
    <w:basedOn w:val="a"/>
    <w:rsid w:val="00905106"/>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eastAsia="Times New Roman"/>
      <w:sz w:val="24"/>
      <w:lang w:eastAsia="ru-RU"/>
    </w:rPr>
  </w:style>
  <w:style w:type="paragraph" w:customStyle="1" w:styleId="xl96">
    <w:name w:val="xl96"/>
    <w:basedOn w:val="a"/>
    <w:rsid w:val="00905106"/>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eastAsia="Times New Roman"/>
      <w:sz w:val="26"/>
      <w:szCs w:val="26"/>
      <w:lang w:eastAsia="ru-RU"/>
    </w:rPr>
  </w:style>
  <w:style w:type="paragraph" w:customStyle="1" w:styleId="xl97">
    <w:name w:val="xl97"/>
    <w:basedOn w:val="a"/>
    <w:rsid w:val="00905106"/>
    <w:pPr>
      <w:spacing w:before="100" w:beforeAutospacing="1" w:after="100" w:afterAutospacing="1"/>
      <w:jc w:val="center"/>
    </w:pPr>
    <w:rPr>
      <w:rFonts w:eastAsia="Times New Roman"/>
      <w:sz w:val="24"/>
      <w:lang w:eastAsia="ru-RU"/>
    </w:rPr>
  </w:style>
  <w:style w:type="paragraph" w:customStyle="1" w:styleId="xl98">
    <w:name w:val="xl98"/>
    <w:basedOn w:val="a"/>
    <w:rsid w:val="0090510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 w:val="24"/>
      <w:lang w:eastAsia="ru-RU"/>
    </w:rPr>
  </w:style>
  <w:style w:type="paragraph" w:customStyle="1" w:styleId="xl99">
    <w:name w:val="xl99"/>
    <w:basedOn w:val="a"/>
    <w:rsid w:val="0090510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sz w:val="26"/>
      <w:szCs w:val="26"/>
      <w:lang w:eastAsia="ru-RU"/>
    </w:rPr>
  </w:style>
  <w:style w:type="paragraph" w:customStyle="1" w:styleId="xl100">
    <w:name w:val="xl100"/>
    <w:basedOn w:val="a"/>
    <w:rsid w:val="009051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sz w:val="26"/>
      <w:szCs w:val="26"/>
      <w:lang w:eastAsia="ru-RU"/>
    </w:rPr>
  </w:style>
  <w:style w:type="paragraph" w:customStyle="1" w:styleId="xl101">
    <w:name w:val="xl101"/>
    <w:basedOn w:val="a"/>
    <w:rsid w:val="00905106"/>
    <w:pPr>
      <w:spacing w:before="100" w:beforeAutospacing="1" w:after="100" w:afterAutospacing="1"/>
      <w:textAlignment w:val="top"/>
    </w:pPr>
    <w:rPr>
      <w:rFonts w:eastAsia="Times New Roman"/>
      <w:szCs w:val="28"/>
      <w:lang w:eastAsia="ru-RU"/>
    </w:rPr>
  </w:style>
  <w:style w:type="paragraph" w:customStyle="1" w:styleId="xl102">
    <w:name w:val="xl102"/>
    <w:basedOn w:val="a"/>
    <w:rsid w:val="00905106"/>
    <w:pPr>
      <w:spacing w:before="100" w:beforeAutospacing="1" w:after="100" w:afterAutospacing="1"/>
      <w:textAlignment w:val="top"/>
    </w:pPr>
    <w:rPr>
      <w:rFonts w:eastAsia="Times New Roman"/>
      <w:sz w:val="26"/>
      <w:szCs w:val="26"/>
      <w:lang w:eastAsia="ru-RU"/>
    </w:rPr>
  </w:style>
  <w:style w:type="paragraph" w:customStyle="1" w:styleId="xl103">
    <w:name w:val="xl103"/>
    <w:basedOn w:val="a"/>
    <w:rsid w:val="00905106"/>
    <w:pPr>
      <w:spacing w:before="100" w:beforeAutospacing="1" w:after="100" w:afterAutospacing="1"/>
      <w:textAlignment w:val="top"/>
    </w:pPr>
    <w:rPr>
      <w:rFonts w:eastAsia="Times New Roman"/>
      <w:sz w:val="24"/>
      <w:lang w:eastAsia="ru-RU"/>
    </w:rPr>
  </w:style>
  <w:style w:type="paragraph" w:customStyle="1" w:styleId="xl104">
    <w:name w:val="xl104"/>
    <w:basedOn w:val="a"/>
    <w:rsid w:val="00905106"/>
    <w:pPr>
      <w:pBdr>
        <w:top w:val="single" w:sz="4" w:space="0" w:color="auto"/>
        <w:left w:val="single" w:sz="4" w:space="0" w:color="auto"/>
        <w:bottom w:val="single" w:sz="4" w:space="0" w:color="auto"/>
        <w:right w:val="single" w:sz="4" w:space="0" w:color="auto"/>
      </w:pBdr>
      <w:shd w:val="clear" w:color="FFFF00" w:fill="D8E4BC"/>
      <w:spacing w:before="100" w:beforeAutospacing="1" w:after="100" w:afterAutospacing="1"/>
      <w:jc w:val="center"/>
      <w:textAlignment w:val="center"/>
    </w:pPr>
    <w:rPr>
      <w:rFonts w:eastAsia="Times New Roman"/>
      <w:sz w:val="26"/>
      <w:szCs w:val="26"/>
      <w:lang w:eastAsia="ru-RU"/>
    </w:rPr>
  </w:style>
  <w:style w:type="paragraph" w:customStyle="1" w:styleId="xl105">
    <w:name w:val="xl105"/>
    <w:basedOn w:val="a"/>
    <w:rsid w:val="00905106"/>
    <w:pPr>
      <w:pBdr>
        <w:top w:val="single" w:sz="4" w:space="0" w:color="auto"/>
        <w:left w:val="single" w:sz="4" w:space="0" w:color="auto"/>
        <w:bottom w:val="single" w:sz="4" w:space="0" w:color="auto"/>
        <w:right w:val="single" w:sz="4" w:space="0" w:color="auto"/>
      </w:pBdr>
      <w:shd w:val="clear" w:color="FFFF00" w:fill="FFFF00"/>
      <w:spacing w:before="100" w:beforeAutospacing="1" w:after="100" w:afterAutospacing="1"/>
      <w:jc w:val="center"/>
      <w:textAlignment w:val="center"/>
    </w:pPr>
    <w:rPr>
      <w:rFonts w:eastAsia="Times New Roman"/>
      <w:b/>
      <w:bCs/>
      <w:sz w:val="26"/>
      <w:szCs w:val="26"/>
      <w:lang w:eastAsia="ru-RU"/>
    </w:rPr>
  </w:style>
  <w:style w:type="paragraph" w:customStyle="1" w:styleId="xl106">
    <w:name w:val="xl106"/>
    <w:basedOn w:val="a"/>
    <w:rsid w:val="0090510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lang w:eastAsia="ru-RU"/>
    </w:rPr>
  </w:style>
  <w:style w:type="paragraph" w:customStyle="1" w:styleId="xl107">
    <w:name w:val="xl107"/>
    <w:basedOn w:val="a"/>
    <w:rsid w:val="00905106"/>
    <w:pPr>
      <w:pBdr>
        <w:top w:val="single" w:sz="4" w:space="0" w:color="auto"/>
        <w:left w:val="single" w:sz="4" w:space="0" w:color="auto"/>
        <w:bottom w:val="single" w:sz="4" w:space="0" w:color="auto"/>
        <w:right w:val="single" w:sz="4" w:space="0" w:color="auto"/>
      </w:pBdr>
      <w:shd w:val="clear" w:color="FFFF00" w:fill="FFFF00"/>
      <w:spacing w:before="100" w:beforeAutospacing="1" w:after="100" w:afterAutospacing="1"/>
      <w:jc w:val="center"/>
      <w:textAlignment w:val="top"/>
    </w:pPr>
    <w:rPr>
      <w:rFonts w:eastAsia="Times New Roman"/>
      <w:b/>
      <w:bCs/>
      <w:sz w:val="24"/>
      <w:lang w:eastAsia="ru-RU"/>
    </w:rPr>
  </w:style>
  <w:style w:type="paragraph" w:customStyle="1" w:styleId="xl108">
    <w:name w:val="xl108"/>
    <w:basedOn w:val="a"/>
    <w:rsid w:val="00905106"/>
    <w:pPr>
      <w:pBdr>
        <w:top w:val="single" w:sz="4" w:space="0" w:color="auto"/>
        <w:left w:val="single" w:sz="4" w:space="0" w:color="auto"/>
        <w:bottom w:val="single" w:sz="4" w:space="0" w:color="auto"/>
        <w:right w:val="single" w:sz="4" w:space="0" w:color="auto"/>
      </w:pBdr>
      <w:shd w:val="clear" w:color="FFFF00" w:fill="FFFF00"/>
      <w:spacing w:before="100" w:beforeAutospacing="1" w:after="100" w:afterAutospacing="1"/>
      <w:textAlignment w:val="top"/>
    </w:pPr>
    <w:rPr>
      <w:rFonts w:eastAsia="Times New Roman"/>
      <w:b/>
      <w:bCs/>
      <w:sz w:val="24"/>
      <w:lang w:eastAsia="ru-RU"/>
    </w:rPr>
  </w:style>
  <w:style w:type="paragraph" w:customStyle="1" w:styleId="xl109">
    <w:name w:val="xl109"/>
    <w:basedOn w:val="a"/>
    <w:rsid w:val="0090510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lang w:eastAsia="ru-RU"/>
    </w:rPr>
  </w:style>
  <w:style w:type="paragraph" w:customStyle="1" w:styleId="xl110">
    <w:name w:val="xl110"/>
    <w:basedOn w:val="a"/>
    <w:rsid w:val="009051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sz w:val="26"/>
      <w:szCs w:val="26"/>
      <w:lang w:eastAsia="ru-RU"/>
    </w:rPr>
  </w:style>
  <w:style w:type="paragraph" w:customStyle="1" w:styleId="xl111">
    <w:name w:val="xl111"/>
    <w:basedOn w:val="a"/>
    <w:rsid w:val="009051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sz w:val="26"/>
      <w:szCs w:val="26"/>
      <w:lang w:eastAsia="ru-RU"/>
    </w:rPr>
  </w:style>
  <w:style w:type="paragraph" w:customStyle="1" w:styleId="xl112">
    <w:name w:val="xl112"/>
    <w:basedOn w:val="a"/>
    <w:rsid w:val="009051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sz w:val="26"/>
      <w:szCs w:val="26"/>
      <w:lang w:eastAsia="ru-RU"/>
    </w:rPr>
  </w:style>
  <w:style w:type="paragraph" w:customStyle="1" w:styleId="xl113">
    <w:name w:val="xl113"/>
    <w:basedOn w:val="a"/>
    <w:rsid w:val="009051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Times New Roman"/>
      <w:b/>
      <w:bCs/>
      <w:sz w:val="24"/>
      <w:lang w:eastAsia="ru-RU"/>
    </w:rPr>
  </w:style>
  <w:style w:type="paragraph" w:customStyle="1" w:styleId="xl114">
    <w:name w:val="xl114"/>
    <w:basedOn w:val="a"/>
    <w:rsid w:val="009051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b/>
      <w:bCs/>
      <w:sz w:val="26"/>
      <w:szCs w:val="26"/>
      <w:lang w:eastAsia="ru-RU"/>
    </w:rPr>
  </w:style>
  <w:style w:type="paragraph" w:customStyle="1" w:styleId="xl115">
    <w:name w:val="xl115"/>
    <w:basedOn w:val="a"/>
    <w:rsid w:val="009051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6"/>
      <w:szCs w:val="26"/>
      <w:lang w:eastAsia="ru-RU"/>
    </w:rPr>
  </w:style>
  <w:style w:type="paragraph" w:customStyle="1" w:styleId="xl116">
    <w:name w:val="xl116"/>
    <w:basedOn w:val="a"/>
    <w:rsid w:val="009051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6"/>
      <w:szCs w:val="26"/>
      <w:lang w:eastAsia="ru-RU"/>
    </w:rPr>
  </w:style>
  <w:style w:type="paragraph" w:customStyle="1" w:styleId="xl117">
    <w:name w:val="xl117"/>
    <w:basedOn w:val="a"/>
    <w:rsid w:val="00905106"/>
    <w:pPr>
      <w:shd w:val="clear" w:color="000000" w:fill="FFFFFF"/>
      <w:spacing w:before="100" w:beforeAutospacing="1" w:after="100" w:afterAutospacing="1"/>
    </w:pPr>
    <w:rPr>
      <w:rFonts w:eastAsia="Times New Roman"/>
      <w:b/>
      <w:bCs/>
      <w:sz w:val="24"/>
      <w:lang w:eastAsia="ru-RU"/>
    </w:rPr>
  </w:style>
  <w:style w:type="paragraph" w:customStyle="1" w:styleId="xl118">
    <w:name w:val="xl118"/>
    <w:basedOn w:val="a"/>
    <w:rsid w:val="009051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Times New Roman"/>
      <w:sz w:val="26"/>
      <w:szCs w:val="26"/>
      <w:lang w:eastAsia="ru-RU"/>
    </w:rPr>
  </w:style>
  <w:style w:type="paragraph" w:customStyle="1" w:styleId="xl119">
    <w:name w:val="xl119"/>
    <w:basedOn w:val="a"/>
    <w:rsid w:val="00905106"/>
    <w:pPr>
      <w:shd w:val="clear" w:color="000000" w:fill="FFFFFF"/>
      <w:spacing w:before="100" w:beforeAutospacing="1" w:after="100" w:afterAutospacing="1"/>
    </w:pPr>
    <w:rPr>
      <w:rFonts w:eastAsia="Times New Roman"/>
      <w:color w:val="FF0000"/>
      <w:sz w:val="26"/>
      <w:szCs w:val="26"/>
      <w:lang w:eastAsia="ru-RU"/>
    </w:rPr>
  </w:style>
  <w:style w:type="paragraph" w:customStyle="1" w:styleId="xl120">
    <w:name w:val="xl120"/>
    <w:basedOn w:val="a"/>
    <w:rsid w:val="009051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olor w:val="FF0000"/>
      <w:sz w:val="26"/>
      <w:szCs w:val="26"/>
      <w:lang w:eastAsia="ru-RU"/>
    </w:rPr>
  </w:style>
  <w:style w:type="paragraph" w:customStyle="1" w:styleId="xl121">
    <w:name w:val="xl121"/>
    <w:basedOn w:val="a"/>
    <w:rsid w:val="009051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sz w:val="24"/>
      <w:lang w:eastAsia="ru-RU"/>
    </w:rPr>
  </w:style>
  <w:style w:type="paragraph" w:customStyle="1" w:styleId="xl122">
    <w:name w:val="xl122"/>
    <w:basedOn w:val="a"/>
    <w:rsid w:val="00905106"/>
    <w:pPr>
      <w:shd w:val="clear" w:color="CCFFFF" w:fill="FFFFFF"/>
      <w:spacing w:before="100" w:beforeAutospacing="1" w:after="100" w:afterAutospacing="1"/>
    </w:pPr>
    <w:rPr>
      <w:rFonts w:eastAsia="Times New Roman"/>
      <w:b/>
      <w:bCs/>
      <w:sz w:val="32"/>
      <w:szCs w:val="32"/>
      <w:lang w:eastAsia="ru-RU"/>
    </w:rPr>
  </w:style>
  <w:style w:type="paragraph" w:customStyle="1" w:styleId="xl123">
    <w:name w:val="xl123"/>
    <w:basedOn w:val="a"/>
    <w:rsid w:val="009051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sz w:val="26"/>
      <w:szCs w:val="26"/>
      <w:lang w:eastAsia="ru-RU"/>
    </w:rPr>
  </w:style>
  <w:style w:type="paragraph" w:customStyle="1" w:styleId="xl124">
    <w:name w:val="xl124"/>
    <w:basedOn w:val="a"/>
    <w:rsid w:val="009051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olor w:val="000000"/>
      <w:sz w:val="26"/>
      <w:szCs w:val="26"/>
      <w:lang w:eastAsia="ru-RU"/>
    </w:rPr>
  </w:style>
  <w:style w:type="paragraph" w:customStyle="1" w:styleId="xl125">
    <w:name w:val="xl125"/>
    <w:basedOn w:val="a"/>
    <w:rsid w:val="00905106"/>
    <w:pPr>
      <w:shd w:val="clear" w:color="000000" w:fill="FFFFFF"/>
      <w:spacing w:before="100" w:beforeAutospacing="1" w:after="100" w:afterAutospacing="1"/>
      <w:jc w:val="center"/>
      <w:textAlignment w:val="top"/>
    </w:pPr>
    <w:rPr>
      <w:rFonts w:eastAsia="Times New Roman"/>
      <w:sz w:val="26"/>
      <w:szCs w:val="26"/>
      <w:lang w:eastAsia="ru-RU"/>
    </w:rPr>
  </w:style>
  <w:style w:type="paragraph" w:customStyle="1" w:styleId="xl126">
    <w:name w:val="xl126"/>
    <w:basedOn w:val="a"/>
    <w:rsid w:val="00905106"/>
    <w:pPr>
      <w:shd w:val="clear" w:color="000000" w:fill="FFFFFF"/>
      <w:spacing w:before="100" w:beforeAutospacing="1" w:after="100" w:afterAutospacing="1"/>
    </w:pPr>
    <w:rPr>
      <w:rFonts w:eastAsia="Times New Roman"/>
      <w:sz w:val="24"/>
      <w:lang w:eastAsia="ru-RU"/>
    </w:rPr>
  </w:style>
  <w:style w:type="paragraph" w:customStyle="1" w:styleId="xl127">
    <w:name w:val="xl127"/>
    <w:basedOn w:val="a"/>
    <w:rsid w:val="00905106"/>
    <w:pPr>
      <w:shd w:val="clear" w:color="000000" w:fill="FABF8F"/>
      <w:spacing w:before="100" w:beforeAutospacing="1" w:after="100" w:afterAutospacing="1"/>
    </w:pPr>
    <w:rPr>
      <w:rFonts w:eastAsia="Times New Roman"/>
      <w:sz w:val="24"/>
      <w:lang w:eastAsia="ru-RU"/>
    </w:rPr>
  </w:style>
  <w:style w:type="paragraph" w:customStyle="1" w:styleId="xl128">
    <w:name w:val="xl128"/>
    <w:basedOn w:val="a"/>
    <w:rsid w:val="00905106"/>
    <w:pPr>
      <w:shd w:val="clear" w:color="000000" w:fill="FFFFFF"/>
      <w:spacing w:before="100" w:beforeAutospacing="1" w:after="100" w:afterAutospacing="1"/>
    </w:pPr>
    <w:rPr>
      <w:rFonts w:eastAsia="Times New Roman"/>
      <w:sz w:val="24"/>
      <w:lang w:eastAsia="ru-RU"/>
    </w:rPr>
  </w:style>
  <w:style w:type="paragraph" w:customStyle="1" w:styleId="xl129">
    <w:name w:val="xl129"/>
    <w:basedOn w:val="a"/>
    <w:rsid w:val="0090510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6"/>
      <w:szCs w:val="26"/>
      <w:lang w:eastAsia="ru-RU"/>
    </w:rPr>
  </w:style>
  <w:style w:type="paragraph" w:customStyle="1" w:styleId="xl130">
    <w:name w:val="xl130"/>
    <w:basedOn w:val="a"/>
    <w:rsid w:val="00905106"/>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eastAsia="Times New Roman"/>
      <w:sz w:val="26"/>
      <w:szCs w:val="26"/>
      <w:lang w:eastAsia="ru-RU"/>
    </w:rPr>
  </w:style>
  <w:style w:type="paragraph" w:customStyle="1" w:styleId="xl131">
    <w:name w:val="xl131"/>
    <w:basedOn w:val="a"/>
    <w:rsid w:val="009051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sz w:val="26"/>
      <w:szCs w:val="26"/>
      <w:lang w:eastAsia="ru-RU"/>
    </w:rPr>
  </w:style>
  <w:style w:type="paragraph" w:customStyle="1" w:styleId="xl132">
    <w:name w:val="xl132"/>
    <w:basedOn w:val="a"/>
    <w:rsid w:val="00905106"/>
    <w:pPr>
      <w:spacing w:before="100" w:beforeAutospacing="1" w:after="100" w:afterAutospacing="1"/>
      <w:textAlignment w:val="center"/>
    </w:pPr>
    <w:rPr>
      <w:rFonts w:eastAsia="Times New Roman"/>
      <w:b/>
      <w:bCs/>
      <w:sz w:val="24"/>
      <w:lang w:eastAsia="ru-RU"/>
    </w:rPr>
  </w:style>
  <w:style w:type="paragraph" w:customStyle="1" w:styleId="xl133">
    <w:name w:val="xl133"/>
    <w:basedOn w:val="a"/>
    <w:rsid w:val="0090510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sz w:val="26"/>
      <w:szCs w:val="26"/>
      <w:lang w:eastAsia="ru-RU"/>
    </w:rPr>
  </w:style>
  <w:style w:type="paragraph" w:customStyle="1" w:styleId="xl134">
    <w:name w:val="xl134"/>
    <w:basedOn w:val="a"/>
    <w:rsid w:val="00905106"/>
    <w:pPr>
      <w:spacing w:before="100" w:beforeAutospacing="1" w:after="100" w:afterAutospacing="1"/>
      <w:textAlignment w:val="center"/>
    </w:pPr>
    <w:rPr>
      <w:rFonts w:eastAsia="Times New Roman"/>
      <w:b/>
      <w:bCs/>
      <w:szCs w:val="28"/>
      <w:lang w:eastAsia="ru-RU"/>
    </w:rPr>
  </w:style>
  <w:style w:type="paragraph" w:customStyle="1" w:styleId="xl135">
    <w:name w:val="xl135"/>
    <w:basedOn w:val="a"/>
    <w:rsid w:val="00905106"/>
    <w:pPr>
      <w:spacing w:before="100" w:beforeAutospacing="1" w:after="100" w:afterAutospacing="1"/>
    </w:pPr>
    <w:rPr>
      <w:rFonts w:eastAsia="Times New Roman"/>
      <w:szCs w:val="28"/>
      <w:lang w:eastAsia="ru-RU"/>
    </w:rPr>
  </w:style>
  <w:style w:type="paragraph" w:customStyle="1" w:styleId="xl136">
    <w:name w:val="xl136"/>
    <w:basedOn w:val="a"/>
    <w:rsid w:val="00905106"/>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textAlignment w:val="top"/>
    </w:pPr>
    <w:rPr>
      <w:rFonts w:eastAsia="Times New Roman"/>
      <w:b/>
      <w:bCs/>
      <w:sz w:val="26"/>
      <w:szCs w:val="26"/>
      <w:lang w:eastAsia="ru-RU"/>
    </w:rPr>
  </w:style>
  <w:style w:type="paragraph" w:customStyle="1" w:styleId="xl137">
    <w:name w:val="xl137"/>
    <w:basedOn w:val="a"/>
    <w:rsid w:val="00905106"/>
    <w:pPr>
      <w:spacing w:before="100" w:beforeAutospacing="1" w:after="100" w:afterAutospacing="1"/>
      <w:jc w:val="center"/>
    </w:pPr>
    <w:rPr>
      <w:rFonts w:eastAsia="Times New Roman"/>
      <w:b/>
      <w:bCs/>
      <w:szCs w:val="28"/>
      <w:lang w:eastAsia="ru-RU"/>
    </w:rPr>
  </w:style>
  <w:style w:type="paragraph" w:customStyle="1" w:styleId="xl138">
    <w:name w:val="xl138"/>
    <w:basedOn w:val="a"/>
    <w:rsid w:val="00905106"/>
    <w:pPr>
      <w:spacing w:before="100" w:beforeAutospacing="1" w:after="100" w:afterAutospacing="1"/>
      <w:jc w:val="center"/>
    </w:pPr>
    <w:rPr>
      <w:rFonts w:eastAsia="Times New Roman"/>
      <w:b/>
      <w:bCs/>
      <w:szCs w:val="28"/>
      <w:lang w:eastAsia="ru-RU"/>
    </w:rPr>
  </w:style>
  <w:style w:type="paragraph" w:customStyle="1" w:styleId="xl139">
    <w:name w:val="xl139"/>
    <w:basedOn w:val="a"/>
    <w:rsid w:val="00905106"/>
    <w:pPr>
      <w:spacing w:before="100" w:beforeAutospacing="1" w:after="100" w:afterAutospacing="1"/>
      <w:jc w:val="center"/>
    </w:pPr>
    <w:rPr>
      <w:rFonts w:eastAsia="Times New Roman"/>
      <w:szCs w:val="28"/>
      <w:lang w:eastAsia="ru-RU"/>
    </w:rPr>
  </w:style>
  <w:style w:type="paragraph" w:customStyle="1" w:styleId="xl140">
    <w:name w:val="xl140"/>
    <w:basedOn w:val="a"/>
    <w:rsid w:val="00905106"/>
    <w:pPr>
      <w:spacing w:before="100" w:beforeAutospacing="1" w:after="100" w:afterAutospacing="1"/>
      <w:jc w:val="center"/>
    </w:pPr>
    <w:rPr>
      <w:rFonts w:eastAsia="Times New Roman"/>
      <w:sz w:val="26"/>
      <w:szCs w:val="26"/>
      <w:lang w:eastAsia="ru-RU"/>
    </w:rPr>
  </w:style>
  <w:style w:type="paragraph" w:customStyle="1" w:styleId="xl141">
    <w:name w:val="xl141"/>
    <w:basedOn w:val="a"/>
    <w:rsid w:val="00905106"/>
    <w:pPr>
      <w:pBdr>
        <w:top w:val="single" w:sz="4" w:space="0" w:color="auto"/>
        <w:left w:val="single" w:sz="4" w:space="0" w:color="auto"/>
        <w:bottom w:val="single" w:sz="4" w:space="0" w:color="auto"/>
        <w:right w:val="single" w:sz="4" w:space="0" w:color="auto"/>
      </w:pBdr>
      <w:shd w:val="clear" w:color="FFFF00" w:fill="FFFF00"/>
      <w:spacing w:before="100" w:beforeAutospacing="1" w:after="100" w:afterAutospacing="1"/>
      <w:textAlignment w:val="top"/>
    </w:pPr>
    <w:rPr>
      <w:rFonts w:eastAsia="Times New Roman"/>
      <w:b/>
      <w:bCs/>
      <w:sz w:val="26"/>
      <w:szCs w:val="26"/>
      <w:lang w:eastAsia="ru-RU"/>
    </w:rPr>
  </w:style>
  <w:style w:type="paragraph" w:customStyle="1" w:styleId="xl142">
    <w:name w:val="xl142"/>
    <w:basedOn w:val="a"/>
    <w:rsid w:val="00905106"/>
    <w:pPr>
      <w:pBdr>
        <w:top w:val="single" w:sz="4" w:space="0" w:color="auto"/>
        <w:left w:val="single" w:sz="4" w:space="0" w:color="auto"/>
        <w:bottom w:val="single" w:sz="4" w:space="0" w:color="auto"/>
        <w:right w:val="single" w:sz="4" w:space="0" w:color="auto"/>
      </w:pBdr>
      <w:shd w:val="clear" w:color="FFFF00" w:fill="FFFF00"/>
      <w:spacing w:before="100" w:beforeAutospacing="1" w:after="100" w:afterAutospacing="1"/>
      <w:textAlignment w:val="top"/>
    </w:pPr>
    <w:rPr>
      <w:rFonts w:eastAsia="Times New Roman"/>
      <w:b/>
      <w:bCs/>
      <w:sz w:val="24"/>
      <w:lang w:eastAsia="ru-RU"/>
    </w:rPr>
  </w:style>
  <w:style w:type="paragraph" w:customStyle="1" w:styleId="xl143">
    <w:name w:val="xl143"/>
    <w:basedOn w:val="a"/>
    <w:rsid w:val="00905106"/>
    <w:pPr>
      <w:shd w:val="clear" w:color="000000" w:fill="FFFFFF"/>
      <w:spacing w:before="100" w:beforeAutospacing="1" w:after="100" w:afterAutospacing="1"/>
      <w:textAlignment w:val="top"/>
    </w:pPr>
    <w:rPr>
      <w:rFonts w:eastAsia="Times New Roman"/>
      <w:sz w:val="26"/>
      <w:szCs w:val="26"/>
      <w:lang w:eastAsia="ru-RU"/>
    </w:rPr>
  </w:style>
  <w:style w:type="paragraph" w:customStyle="1" w:styleId="xl144">
    <w:name w:val="xl144"/>
    <w:basedOn w:val="a"/>
    <w:rsid w:val="00905106"/>
    <w:pPr>
      <w:pBdr>
        <w:top w:val="single" w:sz="4" w:space="0" w:color="auto"/>
        <w:left w:val="single" w:sz="4" w:space="0" w:color="auto"/>
        <w:bottom w:val="single" w:sz="4" w:space="0" w:color="auto"/>
        <w:right w:val="single" w:sz="4" w:space="0" w:color="auto"/>
      </w:pBdr>
      <w:shd w:val="clear" w:color="FFFF00" w:fill="FFFF00"/>
      <w:spacing w:before="100" w:beforeAutospacing="1" w:after="100" w:afterAutospacing="1"/>
      <w:textAlignment w:val="top"/>
    </w:pPr>
    <w:rPr>
      <w:rFonts w:eastAsia="Times New Roman"/>
      <w:b/>
      <w:bCs/>
      <w:sz w:val="26"/>
      <w:szCs w:val="26"/>
      <w:lang w:eastAsia="ru-RU"/>
    </w:rPr>
  </w:style>
  <w:style w:type="paragraph" w:customStyle="1" w:styleId="xl145">
    <w:name w:val="xl145"/>
    <w:basedOn w:val="a"/>
    <w:rsid w:val="009051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4"/>
      <w:lang w:eastAsia="ru-RU"/>
    </w:rPr>
  </w:style>
  <w:style w:type="paragraph" w:customStyle="1" w:styleId="xl146">
    <w:name w:val="xl146"/>
    <w:basedOn w:val="a"/>
    <w:rsid w:val="00905106"/>
    <w:pPr>
      <w:spacing w:before="100" w:beforeAutospacing="1" w:after="100" w:afterAutospacing="1"/>
      <w:textAlignment w:val="top"/>
    </w:pPr>
    <w:rPr>
      <w:rFonts w:eastAsia="Times New Roman"/>
      <w:sz w:val="26"/>
      <w:szCs w:val="26"/>
      <w:lang w:eastAsia="ru-RU"/>
    </w:rPr>
  </w:style>
  <w:style w:type="paragraph" w:customStyle="1" w:styleId="xl147">
    <w:name w:val="xl147"/>
    <w:basedOn w:val="a"/>
    <w:rsid w:val="00905106"/>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sz w:val="26"/>
      <w:szCs w:val="26"/>
      <w:lang w:eastAsia="ru-RU"/>
    </w:rPr>
  </w:style>
  <w:style w:type="paragraph" w:customStyle="1" w:styleId="xl148">
    <w:name w:val="xl148"/>
    <w:basedOn w:val="a"/>
    <w:rsid w:val="00905106"/>
    <w:pPr>
      <w:spacing w:before="100" w:beforeAutospacing="1" w:after="100" w:afterAutospacing="1"/>
      <w:textAlignment w:val="center"/>
    </w:pPr>
    <w:rPr>
      <w:rFonts w:eastAsia="Times New Roman"/>
      <w:sz w:val="24"/>
      <w:lang w:eastAsia="ru-RU"/>
    </w:rPr>
  </w:style>
  <w:style w:type="paragraph" w:customStyle="1" w:styleId="xl149">
    <w:name w:val="xl149"/>
    <w:basedOn w:val="a"/>
    <w:rsid w:val="00905106"/>
    <w:pPr>
      <w:spacing w:before="100" w:beforeAutospacing="1" w:after="100" w:afterAutospacing="1"/>
      <w:textAlignment w:val="top"/>
    </w:pPr>
    <w:rPr>
      <w:rFonts w:eastAsia="Times New Roman"/>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0379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762E56-AD92-465B-B6D5-66E2972F8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586</TotalTime>
  <Pages>7</Pages>
  <Words>2684</Words>
  <Characters>15303</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Морычева Надежда Николаевна</dc:creator>
  <cp:keywords/>
  <dc:description/>
  <cp:lastModifiedBy>Гордеев Сергей Викторович</cp:lastModifiedBy>
  <cp:revision>1158</cp:revision>
  <cp:lastPrinted>2026-01-30T10:54:00Z</cp:lastPrinted>
  <dcterms:created xsi:type="dcterms:W3CDTF">2025-11-07T05:43:00Z</dcterms:created>
  <dcterms:modified xsi:type="dcterms:W3CDTF">2026-07-16T04:23:00Z</dcterms:modified>
</cp:coreProperties>
</file>