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58" w:rsidRDefault="00F31258" w:rsidP="00656C1A">
      <w:pPr>
        <w:spacing w:line="120" w:lineRule="atLeast"/>
        <w:jc w:val="center"/>
        <w:rPr>
          <w:sz w:val="24"/>
          <w:szCs w:val="24"/>
        </w:rPr>
      </w:pPr>
    </w:p>
    <w:p w:rsidR="00F31258" w:rsidRDefault="00F31258" w:rsidP="00656C1A">
      <w:pPr>
        <w:spacing w:line="120" w:lineRule="atLeast"/>
        <w:jc w:val="center"/>
        <w:rPr>
          <w:sz w:val="24"/>
          <w:szCs w:val="24"/>
        </w:rPr>
      </w:pPr>
    </w:p>
    <w:p w:rsidR="00F31258" w:rsidRPr="00852378" w:rsidRDefault="00F31258" w:rsidP="00656C1A">
      <w:pPr>
        <w:spacing w:line="120" w:lineRule="atLeast"/>
        <w:jc w:val="center"/>
        <w:rPr>
          <w:sz w:val="10"/>
          <w:szCs w:val="10"/>
        </w:rPr>
      </w:pPr>
    </w:p>
    <w:p w:rsidR="00F31258" w:rsidRDefault="00F31258" w:rsidP="00656C1A">
      <w:pPr>
        <w:spacing w:line="120" w:lineRule="atLeast"/>
        <w:jc w:val="center"/>
        <w:rPr>
          <w:sz w:val="10"/>
          <w:szCs w:val="24"/>
        </w:rPr>
      </w:pPr>
    </w:p>
    <w:p w:rsidR="00F31258" w:rsidRPr="005541F0" w:rsidRDefault="00F312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1258" w:rsidRDefault="00F312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1258" w:rsidRPr="005541F0" w:rsidRDefault="00F3125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1258" w:rsidRPr="005649E4" w:rsidRDefault="00F31258" w:rsidP="00656C1A">
      <w:pPr>
        <w:spacing w:line="120" w:lineRule="atLeast"/>
        <w:jc w:val="center"/>
        <w:rPr>
          <w:sz w:val="18"/>
          <w:szCs w:val="24"/>
        </w:rPr>
      </w:pPr>
    </w:p>
    <w:p w:rsidR="00F31258" w:rsidRPr="00656C1A" w:rsidRDefault="00F312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1258" w:rsidRPr="005541F0" w:rsidRDefault="00F31258" w:rsidP="00656C1A">
      <w:pPr>
        <w:spacing w:line="120" w:lineRule="atLeast"/>
        <w:jc w:val="center"/>
        <w:rPr>
          <w:sz w:val="18"/>
          <w:szCs w:val="24"/>
        </w:rPr>
      </w:pPr>
    </w:p>
    <w:p w:rsidR="00F31258" w:rsidRPr="005541F0" w:rsidRDefault="00F31258" w:rsidP="00656C1A">
      <w:pPr>
        <w:spacing w:line="120" w:lineRule="atLeast"/>
        <w:jc w:val="center"/>
        <w:rPr>
          <w:sz w:val="20"/>
          <w:szCs w:val="24"/>
        </w:rPr>
      </w:pPr>
    </w:p>
    <w:p w:rsidR="00F31258" w:rsidRPr="00656C1A" w:rsidRDefault="00F3125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31258" w:rsidRDefault="00F31258" w:rsidP="00656C1A">
      <w:pPr>
        <w:spacing w:line="120" w:lineRule="atLeast"/>
        <w:jc w:val="center"/>
        <w:rPr>
          <w:sz w:val="30"/>
          <w:szCs w:val="24"/>
        </w:rPr>
      </w:pPr>
    </w:p>
    <w:p w:rsidR="00F31258" w:rsidRPr="00656C1A" w:rsidRDefault="00F3125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3125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1258" w:rsidRPr="00F8214F" w:rsidRDefault="00F312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1258" w:rsidRPr="00F8214F" w:rsidRDefault="00EC37C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1258" w:rsidRPr="00F8214F" w:rsidRDefault="00F312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1258" w:rsidRPr="00F8214F" w:rsidRDefault="00EC37C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31258" w:rsidRPr="00A63FB0" w:rsidRDefault="00F312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1258" w:rsidRPr="00A3761A" w:rsidRDefault="00EC37C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1258" w:rsidRPr="00F8214F" w:rsidRDefault="00F3125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31258" w:rsidRPr="00F8214F" w:rsidRDefault="00F3125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31258" w:rsidRPr="00AB4194" w:rsidRDefault="00F312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31258" w:rsidRPr="00F8214F" w:rsidRDefault="00EC37C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3590</w:t>
            </w:r>
          </w:p>
        </w:tc>
      </w:tr>
    </w:tbl>
    <w:p w:rsidR="00F31258" w:rsidRPr="000C4AB5" w:rsidRDefault="00F31258" w:rsidP="00C725A6">
      <w:pPr>
        <w:rPr>
          <w:rFonts w:cs="Times New Roman"/>
          <w:szCs w:val="28"/>
          <w:lang w:val="en-US"/>
        </w:rPr>
      </w:pPr>
    </w:p>
    <w:p w:rsidR="00F31258" w:rsidRPr="00010433" w:rsidRDefault="00F31258" w:rsidP="00F31258">
      <w:pPr>
        <w:ind w:right="3968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 внесении изменения</w:t>
      </w:r>
      <w:r w:rsidRPr="00010433">
        <w:rPr>
          <w:rFonts w:eastAsia="Times New Roman" w:cs="Times New Roman"/>
          <w:color w:val="000000"/>
          <w:szCs w:val="28"/>
        </w:rPr>
        <w:t xml:space="preserve"> в распоряжение </w:t>
      </w:r>
    </w:p>
    <w:p w:rsidR="00F31258" w:rsidRPr="00010433" w:rsidRDefault="00F31258" w:rsidP="00F31258">
      <w:pPr>
        <w:ind w:right="3968"/>
        <w:rPr>
          <w:rFonts w:eastAsia="Times New Roman" w:cs="Times New Roman"/>
          <w:color w:val="000000"/>
          <w:szCs w:val="28"/>
        </w:rPr>
      </w:pPr>
      <w:r w:rsidRPr="00010433">
        <w:rPr>
          <w:rFonts w:eastAsia="Times New Roman" w:cs="Times New Roman"/>
          <w:color w:val="000000"/>
          <w:szCs w:val="28"/>
        </w:rPr>
        <w:t xml:space="preserve">Администрации города от 25.02.2022 </w:t>
      </w:r>
    </w:p>
    <w:p w:rsidR="00F31258" w:rsidRPr="00010433" w:rsidRDefault="00F31258" w:rsidP="00F31258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color w:val="000000"/>
          <w:szCs w:val="28"/>
        </w:rPr>
        <w:t>№ 334 «</w:t>
      </w:r>
      <w:r w:rsidRPr="00010433">
        <w:rPr>
          <w:rFonts w:eastAsia="Times New Roman" w:cs="Times New Roman"/>
          <w:szCs w:val="28"/>
        </w:rPr>
        <w:t xml:space="preserve">Об утверждении технических </w:t>
      </w:r>
    </w:p>
    <w:p w:rsidR="00F31258" w:rsidRPr="00010433" w:rsidRDefault="00F31258" w:rsidP="00F31258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szCs w:val="28"/>
        </w:rPr>
        <w:t xml:space="preserve">заданий на разработку инвестиционных </w:t>
      </w:r>
    </w:p>
    <w:p w:rsidR="00F31258" w:rsidRPr="00010433" w:rsidRDefault="00F31258" w:rsidP="00F31258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szCs w:val="28"/>
        </w:rPr>
        <w:t xml:space="preserve">программ по развитию систем </w:t>
      </w:r>
    </w:p>
    <w:p w:rsidR="00F31258" w:rsidRPr="00010433" w:rsidRDefault="00F31258" w:rsidP="00F31258">
      <w:pPr>
        <w:ind w:right="3968"/>
        <w:rPr>
          <w:rFonts w:eastAsia="Times New Roman"/>
          <w:szCs w:val="28"/>
          <w:lang w:eastAsia="ru-RU"/>
        </w:rPr>
      </w:pPr>
      <w:r w:rsidRPr="00010433">
        <w:rPr>
          <w:rFonts w:eastAsia="Times New Roman" w:cs="Times New Roman"/>
          <w:szCs w:val="28"/>
        </w:rPr>
        <w:t xml:space="preserve">водоснабжения </w:t>
      </w:r>
      <w:r w:rsidRPr="00010433">
        <w:rPr>
          <w:rFonts w:eastAsia="Times New Roman"/>
          <w:szCs w:val="28"/>
          <w:lang w:eastAsia="ru-RU"/>
        </w:rPr>
        <w:t xml:space="preserve">на территории муниципального образования </w:t>
      </w:r>
    </w:p>
    <w:p w:rsidR="00F31258" w:rsidRPr="00010433" w:rsidRDefault="00F31258" w:rsidP="00F31258">
      <w:pPr>
        <w:ind w:right="3968"/>
        <w:rPr>
          <w:rFonts w:eastAsia="Times New Roman"/>
          <w:szCs w:val="28"/>
          <w:lang w:eastAsia="ru-RU"/>
        </w:rPr>
      </w:pPr>
      <w:r w:rsidRPr="00010433">
        <w:rPr>
          <w:rFonts w:eastAsia="Times New Roman"/>
          <w:szCs w:val="28"/>
          <w:lang w:eastAsia="ru-RU"/>
        </w:rPr>
        <w:t xml:space="preserve">городской округ Сургут </w:t>
      </w:r>
    </w:p>
    <w:p w:rsidR="00F31258" w:rsidRDefault="00F31258" w:rsidP="00F31258">
      <w:pPr>
        <w:ind w:right="3968"/>
        <w:rPr>
          <w:rFonts w:eastAsia="Times New Roman"/>
          <w:szCs w:val="28"/>
          <w:lang w:eastAsia="ru-RU"/>
        </w:rPr>
      </w:pPr>
      <w:r w:rsidRPr="00010433">
        <w:rPr>
          <w:rFonts w:eastAsia="Times New Roman"/>
          <w:szCs w:val="28"/>
          <w:lang w:eastAsia="ru-RU"/>
        </w:rPr>
        <w:t xml:space="preserve">Ханты-Мансийского автономного </w:t>
      </w:r>
    </w:p>
    <w:p w:rsidR="00F31258" w:rsidRPr="00010433" w:rsidRDefault="00F31258" w:rsidP="00F31258">
      <w:pPr>
        <w:ind w:right="3968"/>
        <w:rPr>
          <w:rFonts w:eastAsia="Times New Roman" w:cs="Times New Roman"/>
          <w:color w:val="000000"/>
          <w:szCs w:val="28"/>
        </w:rPr>
      </w:pPr>
      <w:r w:rsidRPr="00010433">
        <w:rPr>
          <w:rFonts w:eastAsia="Times New Roman"/>
          <w:szCs w:val="28"/>
          <w:lang w:eastAsia="ru-RU"/>
        </w:rPr>
        <w:t>округа – Югры</w:t>
      </w:r>
      <w:r w:rsidRPr="00010433">
        <w:rPr>
          <w:rFonts w:eastAsia="Times New Roman" w:cs="Times New Roman"/>
          <w:szCs w:val="28"/>
        </w:rPr>
        <w:t>»</w:t>
      </w:r>
    </w:p>
    <w:p w:rsidR="00F31258" w:rsidRPr="00010433" w:rsidRDefault="00F31258" w:rsidP="00F31258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F31258" w:rsidRPr="00010433" w:rsidRDefault="00F31258" w:rsidP="00F31258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F31258" w:rsidRPr="00010433" w:rsidRDefault="00F31258" w:rsidP="00F31258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F31258">
        <w:rPr>
          <w:rFonts w:eastAsia="Times New Roman" w:cs="Times New Roman"/>
          <w:color w:val="000000"/>
          <w:spacing w:val="-4"/>
          <w:szCs w:val="28"/>
        </w:rPr>
        <w:t>В соответствии с Федеральным законом от 06.10.2003 № 131-ФЗ «Об общих</w:t>
      </w:r>
      <w:r w:rsidRPr="00010433">
        <w:rPr>
          <w:rFonts w:eastAsia="Times New Roman" w:cs="Times New Roman"/>
          <w:color w:val="000000"/>
          <w:szCs w:val="28"/>
        </w:rPr>
        <w:t xml:space="preserve"> принципах организации местного самоуправления в Российской Федерации», </w:t>
      </w:r>
      <w:r>
        <w:rPr>
          <w:rFonts w:eastAsia="Times New Roman" w:cs="Times New Roman"/>
          <w:color w:val="000000"/>
          <w:szCs w:val="28"/>
        </w:rPr>
        <w:t>Федеральным</w:t>
      </w:r>
      <w:r w:rsidRPr="00010433">
        <w:rPr>
          <w:rFonts w:eastAsia="Times New Roman" w:cs="Times New Roman"/>
          <w:color w:val="000000"/>
          <w:szCs w:val="28"/>
        </w:rPr>
        <w:t xml:space="preserve"> закон</w:t>
      </w:r>
      <w:r>
        <w:rPr>
          <w:rFonts w:eastAsia="Times New Roman" w:cs="Times New Roman"/>
          <w:color w:val="000000"/>
          <w:szCs w:val="28"/>
        </w:rPr>
        <w:t>ом</w:t>
      </w:r>
      <w:r w:rsidRPr="00010433">
        <w:rPr>
          <w:rFonts w:eastAsia="Times New Roman" w:cs="Times New Roman"/>
          <w:color w:val="000000"/>
          <w:szCs w:val="28"/>
        </w:rPr>
        <w:t xml:space="preserve"> от 07.12.2011 № 416-ФЗ «О водоснабжении и водоот</w:t>
      </w:r>
      <w:r>
        <w:rPr>
          <w:rFonts w:eastAsia="Times New Roman" w:cs="Times New Roman"/>
          <w:color w:val="000000"/>
          <w:szCs w:val="28"/>
        </w:rPr>
        <w:t>-</w:t>
      </w:r>
      <w:r w:rsidRPr="00010433">
        <w:rPr>
          <w:rFonts w:eastAsia="Times New Roman" w:cs="Times New Roman"/>
          <w:color w:val="000000"/>
          <w:szCs w:val="28"/>
        </w:rPr>
        <w:t>ведении»,</w:t>
      </w:r>
      <w:r w:rsidRPr="00010433">
        <w:rPr>
          <w:rFonts w:eastAsia="Times New Roman" w:cs="Times New Roman"/>
          <w:color w:val="000000"/>
          <w:szCs w:val="28"/>
          <w:lang w:eastAsia="ar-SA"/>
        </w:rPr>
        <w:t xml:space="preserve"> </w:t>
      </w:r>
      <w:r w:rsidRPr="00010433">
        <w:rPr>
          <w:rFonts w:eastAsia="Times New Roman" w:cs="Times New Roman"/>
          <w:bCs/>
          <w:color w:val="000000"/>
          <w:szCs w:val="28"/>
        </w:rPr>
        <w:t xml:space="preserve">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010433">
        <w:rPr>
          <w:rFonts w:eastAsia="Times New Roman" w:cs="Times New Roman"/>
          <w:color w:val="000000"/>
          <w:szCs w:val="28"/>
        </w:rPr>
        <w:t>распоряж</w:t>
      </w:r>
      <w:r w:rsidRPr="00010433">
        <w:rPr>
          <w:rFonts w:eastAsia="Times New Roman" w:cs="Times New Roman"/>
          <w:szCs w:val="28"/>
        </w:rPr>
        <w:t xml:space="preserve">ениями Администрации </w:t>
      </w:r>
      <w:r>
        <w:rPr>
          <w:rFonts w:eastAsia="Times New Roman" w:cs="Times New Roman"/>
          <w:color w:val="000000"/>
          <w:szCs w:val="28"/>
        </w:rPr>
        <w:t xml:space="preserve">города от 30.12.2005 № </w:t>
      </w:r>
      <w:r w:rsidRPr="00010433">
        <w:rPr>
          <w:rFonts w:eastAsia="Times New Roman" w:cs="Times New Roman"/>
          <w:color w:val="000000"/>
          <w:szCs w:val="28"/>
        </w:rPr>
        <w:t xml:space="preserve">3686 </w:t>
      </w:r>
      <w:r w:rsidRPr="007C4464">
        <w:rPr>
          <w:rFonts w:eastAsia="Times New Roman" w:cs="Times New Roman"/>
          <w:szCs w:val="28"/>
        </w:rPr>
        <w:t>«Об утверж</w:t>
      </w:r>
      <w:r>
        <w:rPr>
          <w:rFonts w:eastAsia="Times New Roman" w:cs="Times New Roman"/>
          <w:szCs w:val="28"/>
        </w:rPr>
        <w:t>-</w:t>
      </w:r>
      <w:r w:rsidRPr="007C4464">
        <w:rPr>
          <w:rFonts w:eastAsia="Times New Roman" w:cs="Times New Roman"/>
          <w:szCs w:val="28"/>
        </w:rPr>
        <w:t>дении Регламента Администрации города», от 23.12.2024 № 8525 «</w:t>
      </w:r>
      <w:r w:rsidRPr="007C4464">
        <w:rPr>
          <w:rFonts w:cs="Times New Roman"/>
          <w:szCs w:val="28"/>
          <w:shd w:val="clear" w:color="auto" w:fill="FFFFFF"/>
        </w:rPr>
        <w:t>О распреде</w:t>
      </w:r>
      <w:r>
        <w:rPr>
          <w:rFonts w:cs="Times New Roman"/>
          <w:szCs w:val="28"/>
          <w:shd w:val="clear" w:color="auto" w:fill="FFFFFF"/>
        </w:rPr>
        <w:t>-</w:t>
      </w:r>
      <w:r w:rsidRPr="007C4464">
        <w:rPr>
          <w:rFonts w:cs="Times New Roman"/>
          <w:szCs w:val="28"/>
          <w:shd w:val="clear" w:color="auto" w:fill="FFFFFF"/>
        </w:rPr>
        <w:t>лении отдельных полномочий Главы города между высшими должностными лицами Администрации города</w:t>
      </w:r>
      <w:r w:rsidRPr="007C4464">
        <w:rPr>
          <w:rFonts w:eastAsia="Times New Roman" w:cs="Times New Roman"/>
          <w:szCs w:val="28"/>
        </w:rPr>
        <w:t xml:space="preserve">»: </w:t>
      </w:r>
    </w:p>
    <w:p w:rsidR="00F31258" w:rsidRPr="00010433" w:rsidRDefault="00F31258" w:rsidP="00F31258">
      <w:pPr>
        <w:tabs>
          <w:tab w:val="left" w:pos="709"/>
        </w:tabs>
        <w:ind w:right="-1"/>
        <w:jc w:val="both"/>
        <w:rPr>
          <w:rFonts w:eastAsia="Calibri" w:cs="Times New Roman"/>
          <w:sz w:val="27"/>
          <w:szCs w:val="27"/>
        </w:rPr>
      </w:pPr>
      <w:r w:rsidRPr="00010433">
        <w:rPr>
          <w:rFonts w:eastAsia="Times New Roman" w:cs="Times New Roman"/>
          <w:color w:val="000000"/>
          <w:szCs w:val="28"/>
          <w:lang w:eastAsia="ru-RU"/>
        </w:rPr>
        <w:tab/>
        <w:t xml:space="preserve">1. Внести в распоряжение Администрации города от 25.02.2022 </w:t>
      </w:r>
      <w:r w:rsidRPr="00010433">
        <w:rPr>
          <w:rFonts w:eastAsia="Times New Roman" w:cs="Times New Roman"/>
          <w:szCs w:val="28"/>
          <w:lang w:eastAsia="ru-RU"/>
        </w:rPr>
        <w:t xml:space="preserve">№ 334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 xml:space="preserve">«Об утверждении технических заданий на разработку инвестиционных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 xml:space="preserve">программ по развитию системы водоснабжения на территории муниципального </w:t>
      </w:r>
      <w:r w:rsidRPr="00010433">
        <w:rPr>
          <w:rFonts w:eastAsia="Times New Roman" w:cs="Times New Roman"/>
          <w:color w:val="000000"/>
          <w:spacing w:val="-2"/>
          <w:szCs w:val="28"/>
          <w:lang w:eastAsia="ru-RU"/>
        </w:rPr>
        <w:t>образования городской округ Сургут Ханты-Мансийского автономного округа –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Югры» (с изменениями от 11.05.2022 № 830, 05.08.2022 № 1364, 24.10.2022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№ 2033, 01.11.2022 № 2093, 01.03.2023 № 552, 16.06.2023 № 1782, 19.09.2023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t>№ 2738, 12.03.2024 № 1080</w:t>
      </w:r>
      <w:r w:rsidRPr="00010433">
        <w:t>, 20.06.2024 № 3014, 11.07.2024 № 3504, 10.09.2024 № 5090</w:t>
      </w:r>
      <w:r>
        <w:t>, 12.03.2025 № 1379</w:t>
      </w:r>
      <w:r w:rsidRPr="00010433">
        <w:rPr>
          <w:rFonts w:eastAsia="Times New Roman" w:cs="Times New Roman"/>
          <w:szCs w:val="28"/>
          <w:lang w:eastAsia="ru-RU"/>
        </w:rPr>
        <w:t xml:space="preserve">) </w:t>
      </w:r>
      <w:r w:rsidRPr="00010433">
        <w:t xml:space="preserve">изменение, изложив приложение </w:t>
      </w:r>
      <w:r>
        <w:t>1</w:t>
      </w:r>
      <w:r w:rsidRPr="00010433">
        <w:t xml:space="preserve"> к распоряжению в новой редакции согласно приложению к настоящему распоряжению.</w:t>
      </w:r>
    </w:p>
    <w:p w:rsidR="00F31258" w:rsidRPr="00010433" w:rsidRDefault="00F31258" w:rsidP="00F31258">
      <w:pPr>
        <w:ind w:firstLine="709"/>
        <w:jc w:val="both"/>
        <w:rPr>
          <w:rFonts w:eastAsia="Times New Roman"/>
          <w:szCs w:val="28"/>
        </w:rPr>
      </w:pPr>
      <w:r w:rsidRPr="00010433">
        <w:rPr>
          <w:rFonts w:eastAsia="Times New Roman" w:cs="Times New Roman"/>
          <w:bCs/>
          <w:szCs w:val="28"/>
          <w:lang w:eastAsia="ru-RU"/>
        </w:rPr>
        <w:lastRenderedPageBreak/>
        <w:t xml:space="preserve">2. </w:t>
      </w:r>
      <w:r w:rsidRPr="00010433">
        <w:rPr>
          <w:rFonts w:eastAsia="Times New Roman"/>
          <w:bCs/>
          <w:szCs w:val="28"/>
          <w:lang w:eastAsia="ru-RU"/>
        </w:rPr>
        <w:t xml:space="preserve">Комитету информационной политики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szCs w:val="28"/>
        </w:rPr>
        <w:t xml:space="preserve">на официальном портале Администрации города: </w:t>
      </w:r>
      <w:r w:rsidRPr="00010433">
        <w:rPr>
          <w:rFonts w:eastAsia="Times New Roman"/>
          <w:szCs w:val="28"/>
          <w:lang w:val="en-US"/>
        </w:rPr>
        <w:t>www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admsurgut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ru</w:t>
      </w:r>
      <w:r w:rsidRPr="00010433">
        <w:rPr>
          <w:rFonts w:eastAsia="Times New Roman"/>
          <w:szCs w:val="28"/>
        </w:rPr>
        <w:t>.</w:t>
      </w:r>
    </w:p>
    <w:p w:rsidR="00F31258" w:rsidRPr="00010433" w:rsidRDefault="00F31258" w:rsidP="00F3125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010433">
        <w:rPr>
          <w:rFonts w:eastAsia="Times New Roman"/>
          <w:szCs w:val="28"/>
        </w:rPr>
        <w:t xml:space="preserve">3. </w:t>
      </w:r>
      <w:r w:rsidRPr="00010433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RU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</w:p>
    <w:p w:rsidR="00F31258" w:rsidRPr="00010433" w:rsidRDefault="00F31258" w:rsidP="00F31258">
      <w:pPr>
        <w:ind w:firstLine="709"/>
        <w:jc w:val="both"/>
      </w:pPr>
      <w:r w:rsidRPr="00010433">
        <w:rPr>
          <w:szCs w:val="28"/>
        </w:rPr>
        <w:t xml:space="preserve">4. </w:t>
      </w:r>
      <w:r w:rsidRPr="00010433">
        <w:t>Настоящее распоряжение вступает в силу с момента его издания.</w:t>
      </w:r>
    </w:p>
    <w:p w:rsidR="00F31258" w:rsidRPr="00010433" w:rsidRDefault="00F31258" w:rsidP="00F31258">
      <w:pPr>
        <w:ind w:firstLine="709"/>
        <w:jc w:val="both"/>
        <w:rPr>
          <w:szCs w:val="28"/>
        </w:rPr>
      </w:pPr>
      <w:r w:rsidRPr="00010433">
        <w:rPr>
          <w:szCs w:val="28"/>
        </w:rPr>
        <w:t xml:space="preserve">5. </w:t>
      </w:r>
      <w:r w:rsidRPr="00010433">
        <w:rPr>
          <w:rFonts w:eastAsia="Calibri" w:cs="Times New Roman"/>
          <w:szCs w:val="28"/>
        </w:rPr>
        <w:t>Контроль за выполнением распоряжения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</w:t>
      </w:r>
      <w:r>
        <w:rPr>
          <w:rFonts w:eastAsia="Calibri" w:cs="Times New Roman"/>
          <w:szCs w:val="28"/>
        </w:rPr>
        <w:t>-</w:t>
      </w:r>
      <w:r w:rsidRPr="00010433">
        <w:rPr>
          <w:rFonts w:eastAsia="Calibri" w:cs="Times New Roman"/>
          <w:szCs w:val="28"/>
        </w:rPr>
        <w:t>ством, находящимися в муниципальной собственности</w:t>
      </w:r>
      <w:r>
        <w:rPr>
          <w:rFonts w:eastAsia="Calibri" w:cs="Times New Roman"/>
          <w:szCs w:val="28"/>
        </w:rPr>
        <w:t>.</w:t>
      </w:r>
    </w:p>
    <w:p w:rsidR="00F31258" w:rsidRPr="00010433" w:rsidRDefault="00F31258" w:rsidP="00F31258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F31258" w:rsidRDefault="00F31258" w:rsidP="00F31258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 xml:space="preserve">Заместитель Главы города        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892B55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>А</w:t>
      </w:r>
      <w:r w:rsidRPr="00892B55">
        <w:rPr>
          <w:rFonts w:eastAsia="Calibri" w:cs="Times New Roman"/>
          <w:szCs w:val="28"/>
        </w:rPr>
        <w:t xml:space="preserve">.А. </w:t>
      </w:r>
      <w:r>
        <w:rPr>
          <w:rFonts w:eastAsia="Calibri" w:cs="Times New Roman"/>
          <w:szCs w:val="28"/>
        </w:rPr>
        <w:t>Фокеев</w:t>
      </w: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F31258" w:rsidRPr="00892B55" w:rsidRDefault="00F31258" w:rsidP="00F31258">
      <w:pPr>
        <w:rPr>
          <w:rFonts w:eastAsia="Calibri" w:cs="Times New Roman"/>
          <w:sz w:val="24"/>
          <w:szCs w:val="24"/>
        </w:rPr>
        <w:sectPr w:rsidR="00F31258" w:rsidRPr="00892B55" w:rsidSect="00F31258">
          <w:headerReference w:type="default" r:id="rId6"/>
          <w:pgSz w:w="11906" w:h="16838"/>
          <w:pgMar w:top="1135" w:right="707" w:bottom="993" w:left="1701" w:header="709" w:footer="709" w:gutter="0"/>
          <w:cols w:space="720"/>
          <w:titlePg/>
          <w:docGrid w:linePitch="381"/>
        </w:sect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F31258" w:rsidRPr="00892B55" w:rsidTr="00C47133">
        <w:trPr>
          <w:trHeight w:val="1639"/>
        </w:trPr>
        <w:tc>
          <w:tcPr>
            <w:tcW w:w="5245" w:type="dxa"/>
          </w:tcPr>
          <w:p w:rsidR="00F31258" w:rsidRPr="00892B55" w:rsidRDefault="00F31258" w:rsidP="00C47133">
            <w:pPr>
              <w:spacing w:after="200" w:line="254" w:lineRule="auto"/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F31258" w:rsidRPr="00892B55" w:rsidRDefault="00F31258" w:rsidP="00F31258">
            <w:pPr>
              <w:outlineLvl w:val="0"/>
              <w:rPr>
                <w:rFonts w:eastAsia="Times New Roman" w:cs="Times New Roman"/>
                <w:szCs w:val="28"/>
              </w:rPr>
            </w:pPr>
            <w:r w:rsidRPr="00892B55">
              <w:rPr>
                <w:rFonts w:eastAsia="Times New Roman" w:cs="Times New Roman"/>
                <w:szCs w:val="28"/>
              </w:rPr>
              <w:t xml:space="preserve">Приложение                          </w:t>
            </w:r>
          </w:p>
          <w:p w:rsidR="00F31258" w:rsidRPr="00892B55" w:rsidRDefault="00F31258" w:rsidP="00F31258">
            <w:pPr>
              <w:outlineLvl w:val="0"/>
              <w:rPr>
                <w:rFonts w:eastAsia="Times New Roman" w:cs="Times New Roman"/>
                <w:szCs w:val="28"/>
              </w:rPr>
            </w:pPr>
            <w:r w:rsidRPr="00892B55">
              <w:rPr>
                <w:rFonts w:eastAsia="Times New Roman" w:cs="Times New Roman"/>
                <w:szCs w:val="28"/>
              </w:rPr>
              <w:t>к распоряжению                             Администрации города</w:t>
            </w:r>
            <w:r w:rsidRPr="00892B55">
              <w:rPr>
                <w:rFonts w:eastAsia="Times New Roman" w:cs="Times New Roman"/>
                <w:szCs w:val="28"/>
              </w:rPr>
              <w:br/>
              <w:t>от ____________ № _________</w:t>
            </w:r>
          </w:p>
        </w:tc>
      </w:tr>
    </w:tbl>
    <w:p w:rsidR="00F31258" w:rsidRPr="00892B55" w:rsidRDefault="00F31258" w:rsidP="00F31258">
      <w:pPr>
        <w:jc w:val="center"/>
        <w:rPr>
          <w:rFonts w:eastAsia="Times New Roman" w:cs="Times New Roman"/>
          <w:szCs w:val="28"/>
        </w:rPr>
      </w:pPr>
    </w:p>
    <w:p w:rsidR="00F31258" w:rsidRPr="00892B55" w:rsidRDefault="00F31258" w:rsidP="00F31258">
      <w:pPr>
        <w:jc w:val="center"/>
        <w:rPr>
          <w:rFonts w:eastAsia="Times New Roman" w:cs="Times New Roman"/>
          <w:szCs w:val="28"/>
        </w:rPr>
      </w:pPr>
    </w:p>
    <w:p w:rsidR="00F31258" w:rsidRPr="00892B55" w:rsidRDefault="00F31258" w:rsidP="00F31258">
      <w:pPr>
        <w:jc w:val="center"/>
        <w:rPr>
          <w:rFonts w:eastAsia="Times New Roman" w:cs="Times New Roman"/>
          <w:szCs w:val="28"/>
        </w:rPr>
      </w:pPr>
      <w:r w:rsidRPr="00892B55">
        <w:rPr>
          <w:rFonts w:eastAsia="Times New Roman" w:cs="Times New Roman"/>
          <w:szCs w:val="28"/>
        </w:rPr>
        <w:t>Техническое задание</w:t>
      </w:r>
    </w:p>
    <w:p w:rsidR="00F31258" w:rsidRPr="00892B55" w:rsidRDefault="00F31258" w:rsidP="00F31258">
      <w:pPr>
        <w:jc w:val="center"/>
        <w:rPr>
          <w:rFonts w:eastAsia="Times New Roman" w:cs="Times New Roman"/>
          <w:szCs w:val="28"/>
        </w:rPr>
      </w:pPr>
      <w:r w:rsidRPr="00892B55">
        <w:rPr>
          <w:rFonts w:eastAsia="Times New Roman" w:cs="Times New Roman"/>
          <w:szCs w:val="28"/>
        </w:rPr>
        <w:t xml:space="preserve">на </w:t>
      </w:r>
      <w:r w:rsidRPr="00892B55">
        <w:rPr>
          <w:rFonts w:eastAsia="Times New Roman" w:cs="Times New Roman"/>
          <w:bCs/>
          <w:szCs w:val="28"/>
        </w:rPr>
        <w:t xml:space="preserve">корректировку инвестиционной программы </w:t>
      </w:r>
      <w:r w:rsidRPr="00892B55">
        <w:rPr>
          <w:rFonts w:eastAsia="Times New Roman" w:cs="Times New Roman"/>
          <w:bCs/>
          <w:szCs w:val="28"/>
        </w:rPr>
        <w:br/>
      </w:r>
      <w:r w:rsidRPr="00892B55">
        <w:rPr>
          <w:rFonts w:eastAsia="Times New Roman" w:cs="Times New Roman"/>
          <w:szCs w:val="28"/>
        </w:rPr>
        <w:t xml:space="preserve">Сургутского городского муниципального унитарного предприятия </w:t>
      </w:r>
      <w:r w:rsidRPr="00892B55">
        <w:rPr>
          <w:rFonts w:eastAsia="Times New Roman" w:cs="Times New Roman"/>
          <w:szCs w:val="28"/>
        </w:rPr>
        <w:br/>
        <w:t xml:space="preserve">«Горводоканал» </w:t>
      </w:r>
      <w:r w:rsidRPr="00892B55">
        <w:t xml:space="preserve">по развитию централизованной системы </w:t>
      </w:r>
      <w:r w:rsidRPr="00892B55">
        <w:br/>
        <w:t>холодного водоснабжения</w:t>
      </w:r>
    </w:p>
    <w:p w:rsidR="00F31258" w:rsidRPr="00892B55" w:rsidRDefault="00F31258" w:rsidP="00F31258">
      <w:pPr>
        <w:jc w:val="center"/>
        <w:rPr>
          <w:rFonts w:eastAsia="Times New Roman"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6476"/>
      </w:tblGrid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141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0A112B">
              <w:rPr>
                <w:rFonts w:eastAsia="ヒラギノ角ゴ Pro W3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242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0A112B">
              <w:rPr>
                <w:rFonts w:eastAsia="ヒラギノ角ゴ Pro W3" w:cs="Times New Roman"/>
                <w:sz w:val="26"/>
                <w:szCs w:val="26"/>
              </w:rPr>
              <w:t>Основные данные и требования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1. Основания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для выполнения работ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Градостроительный кодекс Российской Федерации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от 29.12.2004 № 190-ФЗ;</w:t>
            </w:r>
          </w:p>
          <w:p w:rsidR="00F31258" w:rsidRPr="000A112B" w:rsidRDefault="00F31258" w:rsidP="00F31258">
            <w:pPr>
              <w:rPr>
                <w:rFonts w:eastAsia="Calibri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- Федеральный закон от 06.10.2003 № 131-ФЗ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«Об общих принципах организации местного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самоуправления в Российской Федерации»;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- Федеральный закон от 23.11.2009 № 261-ФЗ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«Об энергосбережении и повышении энергетической эффективности и о внесении изменений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в отдельные законодательные акты Российской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Федерации»;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Федеральный закон от 07.12.2011 № 416-ФЗ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«О водоснабжении и водоотведении»;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 xml:space="preserve">- постановление Правительства Российской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Федерации от 13.05.2013 № 406 «О государственном регулировании тарифов в сфере водоснабжения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>и водоотведения»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;  </w:t>
            </w:r>
          </w:p>
          <w:p w:rsidR="00F31258" w:rsidRPr="00DD0C40" w:rsidRDefault="00F31258" w:rsidP="00F31258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- постановление Правительства Российской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>Федерации от 29.07.2013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641 «Об инвестиционных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и производственных программах организаций, осуществляющих деятельность в сфере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водоснабжения и водоотведения»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2. Исполнитель 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Сургутское городское муниципальное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унитарное предприятие «Горводоканал»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(далее – СГМУП «ГВК»)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3. Границы разработки инвестиционной программы 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зона деятельности СГМУП «ГВК»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4. Требования </w:t>
            </w:r>
          </w:p>
          <w:p w:rsidR="00F31258" w:rsidRPr="000A112B" w:rsidRDefault="00F31258" w:rsidP="00F31258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 инвестиционной </w:t>
            </w:r>
          </w:p>
          <w:p w:rsidR="00F31258" w:rsidRPr="000A112B" w:rsidRDefault="00F31258" w:rsidP="00F31258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программе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корректируется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СГМУП «ГВК» на период с 01.01.2023 по 31.12.2025.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Цели и задачи инвестиционной программы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должны соответствовать целям и задачам схемы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водоснабжения, с учетом доступности тарифов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для потребителей и законодательством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об энергосбережении и о повышении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энергетической эффективности с учетом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результатов технического обследования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централизованной системы холодного водоснабжения.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Calibri" w:cs="Times New Roman"/>
                <w:sz w:val="26"/>
                <w:szCs w:val="26"/>
              </w:rPr>
              <w:t xml:space="preserve">Цели и задачи программы должны быть представлены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в виде целевых индикаторов, характеризующих систему водоснабжения.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Инвестиционная программа должна включать: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0A112B">
              <w:rPr>
                <w:rFonts w:eastAsia="Calibri" w:cs="Times New Roman"/>
                <w:sz w:val="26"/>
                <w:szCs w:val="26"/>
              </w:rPr>
              <w:t xml:space="preserve">анализ существующего состояния системы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водоснабжения, который необходимо проводить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 xml:space="preserve">по индикаторам: доступность, надежность, </w:t>
            </w:r>
            <w:r w:rsidRPr="000A112B">
              <w:rPr>
                <w:rFonts w:eastAsia="Calibri" w:cs="Times New Roman"/>
                <w:sz w:val="26"/>
                <w:szCs w:val="26"/>
              </w:rPr>
              <w:br/>
              <w:t>энергоэффективность и развитие системы водоснабжения, уровень аварийности системы, (подъем, очистка и транспортировка воды);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реализацию мероприятий, направленных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повышение эффективности капитальных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вложений.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должны быть представлены в виде адресного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перечня мероприятий по подготовке проектной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документации, строительству, модернизации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 реконструкции существующих объектов централизованной системы холодного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водоснабжения СГМУП «ГВК»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(далее – адресный перечень мероприятий).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адресном перечне мероприятий должны быть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разделены на следующие группы мероприятий: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а) строительство, модернизация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 (или) реконструкция объектов централизованной системы холодного водоснабжения в целях подключения объектов капитального строительства абонентов с указанием объектов централизованной системы водоснабжения, строительство которых финансируется за счет платы за подключение,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 том числе: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целях подключения объектов капитального строительства абонентов с указанием строящихся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участков таких сетей, их диаметра и протяженности, иных технических характеристик;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холодного водоснабжения (за исключением сетей водоснабжения) с описанием таких объектов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их технических характеристик;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модернизация и (или) реконструкция с целью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пропускной способности существующих сетей водоснабжения для  подключения объектов капитального строительства абонентов с указанием участков таких сетей, их протяженности пропускной способности, иных технических характеристик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 и после проведения мероприятий;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модернизация и (или) реконструкция с целью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мощности и производительности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существующих объектов централизованной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системы холодного водоснабжения (за исключением сетей водоснабжения) с указанием технических характеристик объектов централизованной системы холодного водоснабжения до и после проведения мероприятий;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б) строительство новых объектов централизованной системы холодного водоснабжения, не связанных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подключением (технологическим присоединением) новых объектов капитального строительства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абонентов, в том числе: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указанием участков таких сетей,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их протяженности, пропускной способности;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холодного водоснабжения с указанием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в) модернизация или реконструкция существующих объектов централизованной системы холодного водоснабжения в целях снижения уровня износа существующих объектов, в том числе: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модернизация или реконструкция существующих сетей водоснабжения с указанием участков таких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сетей, их протяженности, пропускной способности, иных технических характеристик до и после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проведения мероприятий;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модернизация или реконструкция существующих объектов централизованной системы холодного водоснабжения (с указанием технических характеристик данных объектов до и после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проведения мероприятий;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г) осуществление мероприятий, направленных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повышение экологической эффективности, достижение плановых значений показателей надежности, качества и энергоэффективности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объектов централизованной системы водоснабжения,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не включенных в прочие группы мероприятий;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д) вывод из эксплуатации, консервация и демонтаж объектов централизованной системы холодного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водоснабжения, в том числе: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сетей водоснабжения с указанием участков таких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сетей, их протяженности, пропускной способности, иных технических характеристик;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иных объектов централизованной холодного системы водоснабжения с указанием отдельных объектов,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централизованной системы холодного водоснабжения СГМУП «ГВК»,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приведенных в приложении 2 к настоящему техническому заданию.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Стоимость мероприятий инвестиционной программы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адресном перечне мероприятий по годам реализации должна соответствовать объемам финансирования утвержденной инвестиционной программы.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Объем финансовых потребностей, необходимых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для реализации мероприятий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программы, устанавливается с учетом укрупненных сметных нормативов для объектов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По каждому мероприятию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программы в адресном перечне мероприятий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должен быть указан объем и источники финансирования на каждый год реализации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прогнозных ценах соответствующего года, определенных с использованием прогнозных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индексов цен, установленных в прогнозе социально-экономического развития Российской Федерации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очередной финансовый год и плановый период.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должна содержать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сведения об источниках финансирования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мероприятий с разбивкой по годам реализации, включая: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к централизованной системе холодного водоснабжения;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займы и кредиты в размере не менее 30 %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от стоимости мероприятий инвестиционной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программы;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- бюджетные средства;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прочие источники.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по мероприятиям,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финансируемым за счет средств бюджета, должна предусматриваться в объемах, утвержденных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решениями Думы города о бюджете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соответствующий период.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Адресный перечень мероприятий должен содержать график реализации мероприятий инвестиционной программы, включая график ввода объектов централизованных систем холодного 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в эксплуатацию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5. Структура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476" w:type="dxa"/>
          </w:tcPr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Инвестиционная программа должна содержать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следующие разделы: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Паспорт инвестиционной программы. 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2. Краткая характеристика муниципального                 образования городской округ Сургут Ханты-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Мансийского автономного округа – Югры.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3. Краткая характеристика организации.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Описание действующей системы водоснабжения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существующих проблем ее эксплуатации.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Цели и задачи реализации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 по развитию системы водоснабжения.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Перечень мероприятий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 по развитию системы водоснабжения.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7. График реализации мероприятий инвестиционной программы.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8. Финансовый план инвестиционной программы.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9. Состав и структура источников финансирования инвестиционной программы.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10. Оценка эффективности мероприятий инвестиционной программы.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11. Плановые показатели надежности, качества, энергетической эффективности.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12. План мероприятий по приведению качества питьевой воды в соответстви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 с установленными требованиями.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13. Оценка эффективности инвестирования средств.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14. Предварительный расчет тарифа на подключение.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15. Отчет об исполнении инвестиционной программы.</w:t>
            </w:r>
          </w:p>
          <w:p w:rsidR="00F31258" w:rsidRPr="000A112B" w:rsidRDefault="00F31258" w:rsidP="00F31258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16. Оценка рисков реализации инвестиционной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6. Корректировка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технического задания</w:t>
            </w:r>
          </w:p>
        </w:tc>
        <w:tc>
          <w:tcPr>
            <w:tcW w:w="6476" w:type="dxa"/>
            <w:shd w:val="clear" w:color="auto" w:fill="FFFFFF"/>
          </w:tcPr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Предложения по формированию и корректировке технического задания вправе вносить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СГМУП «ГВК».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Корректировка технического задания осуществляется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 случаях: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изменения действующего законодательства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Российской Федерации, Ханты-Мансийского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автономного округа – Югры, муниципальных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правовых актов городского округа Сургут;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необходимости внесения изменений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в утвержденный перечень мероприятий;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- внесения изменений и дополнений в параметры, предусмотренные при регулировании тарифов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на услуги</w:t>
            </w:r>
            <w:r w:rsidRPr="000A112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>водоснабжения СГМУП «ГВК» на период регулирования</w:t>
            </w:r>
          </w:p>
        </w:tc>
      </w:tr>
      <w:tr w:rsidR="00F31258" w:rsidRPr="000A112B" w:rsidTr="00F31258"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7. Порядок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разработки,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согласования,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утверждения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 корректировки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476" w:type="dxa"/>
            <w:shd w:val="clear" w:color="auto" w:fill="FFFFFF"/>
          </w:tcPr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Инвестиционная программа разрабатывается,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согласовывается, утверждается и корректируется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в порядке, установленном Федеральным законом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от 07.12.2011 № 416-ФЗ «О водоснабжении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и водоотведении» и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>постановлением Правительства Российской Федерации от 29.07.2013 № 641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t xml:space="preserve">«Об инвестиционных и производственных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программах организаций, осуществляющих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деятельность в сфере водоснабжения </w:t>
            </w:r>
            <w:r w:rsidRPr="000A112B">
              <w:rPr>
                <w:rFonts w:eastAsia="Times New Roman" w:cs="Times New Roman"/>
                <w:bCs/>
                <w:sz w:val="26"/>
                <w:szCs w:val="26"/>
              </w:rPr>
              <w:br/>
              <w:t>и водоотведения».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утверждается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Департаментом жилищно-коммунального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комплекса и энергетики Ханты-Мансийского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автономного округа – Югры в соответствии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с Административным регламентом предоставления государственной услуги по утверждению (корректировке) инвестиционных программ организаций, осуществляющих горячее водоснабжение, холодное водоснабжение и (или) водоотведение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на территории Ханты-Мансийского автономного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округа – Югры, утвержденным </w:t>
            </w:r>
            <w:r>
              <w:rPr>
                <w:rFonts w:eastAsia="Times New Roman" w:cs="Times New Roman"/>
                <w:sz w:val="26"/>
                <w:szCs w:val="26"/>
              </w:rPr>
              <w:t>п</w:t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риказом Департамента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жилищно-коммунального комплекса и энергетики Ханты-Мансийского автономного округа – Югры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от 25.01.2017 № 1-нп</w:t>
            </w:r>
          </w:p>
        </w:tc>
      </w:tr>
      <w:tr w:rsidR="00F31258" w:rsidRPr="000A112B" w:rsidTr="00F31258">
        <w:trPr>
          <w:trHeight w:val="1040"/>
        </w:trPr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8. Приложения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к техническому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заданию</w:t>
            </w:r>
          </w:p>
        </w:tc>
        <w:tc>
          <w:tcPr>
            <w:tcW w:w="6476" w:type="dxa"/>
            <w:shd w:val="clear" w:color="auto" w:fill="FFFFFF"/>
          </w:tcPr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Приложение 1. Перечень объектов капитального строительства абонентов, которые необходимо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подключить к централизованной системе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холодного водоснабжения.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Приложение 2. Плановые значения показателей надежности, качества и энергетической </w:t>
            </w:r>
          </w:p>
          <w:p w:rsidR="00F31258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эффективности объектов централизованной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системы холодного водоснабжения.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Приложение 3. Перечень мероприятий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по строительству, модернизации и реконструкции объектов централизованной системы холодного водоснабжения с указанием плановых значений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 xml:space="preserve">показателей надежности, качества </w:t>
            </w:r>
            <w:r w:rsidRPr="000A112B">
              <w:rPr>
                <w:rFonts w:eastAsia="Times New Roman" w:cs="Times New Roman"/>
                <w:sz w:val="26"/>
                <w:szCs w:val="26"/>
              </w:rPr>
              <w:br/>
              <w:t>и энергетической эффективности объектов, которые должны быть достигнуты в результате реализации таких мероприятий.</w:t>
            </w:r>
          </w:p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Приложение 4. М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ероприятия по строительству,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модернизации и (или) реконструкции объектов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централизованных систем холодного водоснабжения,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а также по приведению качества питьевой воды 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в соответствие с установленными требован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иями</w:t>
            </w:r>
          </w:p>
        </w:tc>
      </w:tr>
    </w:tbl>
    <w:p w:rsidR="00F31258" w:rsidRDefault="00F3125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6476"/>
      </w:tblGrid>
      <w:tr w:rsidR="00F31258" w:rsidRPr="000A112B" w:rsidTr="00F31258">
        <w:trPr>
          <w:trHeight w:val="1040"/>
        </w:trPr>
        <w:tc>
          <w:tcPr>
            <w:tcW w:w="3012" w:type="dxa"/>
          </w:tcPr>
          <w:p w:rsidR="00F31258" w:rsidRPr="000A112B" w:rsidRDefault="00F31258" w:rsidP="00F31258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476" w:type="dxa"/>
            <w:shd w:val="clear" w:color="auto" w:fill="FFFFFF"/>
          </w:tcPr>
          <w:p w:rsidR="00F31258" w:rsidRPr="000A112B" w:rsidRDefault="00F31258" w:rsidP="00F31258">
            <w:pPr>
              <w:contextualSpacing/>
              <w:rPr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Приложение 5. </w:t>
            </w:r>
            <w:r w:rsidRPr="000A112B">
              <w:rPr>
                <w:sz w:val="26"/>
                <w:szCs w:val="26"/>
              </w:rPr>
              <w:t xml:space="preserve">Перечень объектов </w:t>
            </w:r>
          </w:p>
          <w:p w:rsidR="00F31258" w:rsidRDefault="00F31258" w:rsidP="00F31258">
            <w:pPr>
              <w:contextualSpacing/>
              <w:rPr>
                <w:sz w:val="26"/>
                <w:szCs w:val="26"/>
              </w:rPr>
            </w:pPr>
            <w:r w:rsidRPr="000A112B">
              <w:rPr>
                <w:sz w:val="26"/>
                <w:szCs w:val="26"/>
              </w:rPr>
              <w:t xml:space="preserve">централизованных систем холодного водоснабжения, подлежащих выводу из эксплуатации, консервации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A112B">
              <w:rPr>
                <w:sz w:val="26"/>
                <w:szCs w:val="26"/>
              </w:rPr>
              <w:t>и демонтажу</w:t>
            </w:r>
            <w:r w:rsidRPr="000A112B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Приложение 6. Перечень мероприятий по защите централизованной системы холодного водоснабжения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 xml:space="preserve">и ее отдельных объектов от угроз техногенного, природного характера и террористических актов,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0A112B">
              <w:rPr>
                <w:rFonts w:eastAsia="Times New Roman" w:cs="Times New Roman"/>
                <w:sz w:val="26"/>
                <w:szCs w:val="26"/>
              </w:rPr>
              <w:t>по предотвращению возникновения аварийных ситуаций и смягчению последствий чрезвычайных ситуаций.</w:t>
            </w:r>
          </w:p>
          <w:p w:rsidR="00F31258" w:rsidRDefault="00F31258" w:rsidP="00F31258">
            <w:pPr>
              <w:contextualSpacing/>
              <w:rPr>
                <w:sz w:val="26"/>
                <w:szCs w:val="26"/>
              </w:rPr>
            </w:pPr>
            <w:r w:rsidRPr="000A112B">
              <w:rPr>
                <w:rFonts w:eastAsia="Times New Roman" w:cs="Times New Roman"/>
                <w:sz w:val="26"/>
                <w:szCs w:val="26"/>
              </w:rPr>
              <w:t>Приложение 7.</w:t>
            </w:r>
            <w:r w:rsidRPr="000A112B">
              <w:rPr>
                <w:sz w:val="26"/>
                <w:szCs w:val="26"/>
              </w:rPr>
              <w:t xml:space="preserve"> Перечень мероприятий, предусматривающий капитальные вложения </w:t>
            </w:r>
            <w:r w:rsidRPr="000A112B">
              <w:rPr>
                <w:sz w:val="26"/>
                <w:szCs w:val="26"/>
              </w:rPr>
              <w:br/>
              <w:t xml:space="preserve">в объекты основных средств и нематериальные </w:t>
            </w:r>
          </w:p>
          <w:p w:rsidR="00F31258" w:rsidRPr="000A112B" w:rsidRDefault="00F31258" w:rsidP="00F31258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0A112B">
              <w:rPr>
                <w:sz w:val="26"/>
                <w:szCs w:val="26"/>
              </w:rPr>
              <w:t xml:space="preserve">активы регулируемых организаций, обусловленные </w:t>
            </w:r>
            <w:r w:rsidRPr="000A112B">
              <w:rPr>
                <w:sz w:val="26"/>
                <w:szCs w:val="26"/>
              </w:rPr>
              <w:br/>
              <w:t xml:space="preserve">необходимостью соблюдения регулируемыми </w:t>
            </w:r>
            <w:r w:rsidRPr="000A112B">
              <w:rPr>
                <w:sz w:val="26"/>
                <w:szCs w:val="26"/>
              </w:rPr>
              <w:br/>
              <w:t xml:space="preserve">организациями обязательных требований, установленных законодательством Российской Федерации и связанных с обеспечением деятельности </w:t>
            </w:r>
            <w:r w:rsidRPr="000A112B">
              <w:rPr>
                <w:sz w:val="26"/>
                <w:szCs w:val="26"/>
              </w:rPr>
              <w:br/>
              <w:t>в сфере холодного водоснабжения с использованием централизованных систем водоснабжения</w:t>
            </w:r>
          </w:p>
        </w:tc>
      </w:tr>
    </w:tbl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rPr>
          <w:rFonts w:eastAsia="Calibri" w:cs="Times New Roman"/>
          <w:sz w:val="24"/>
          <w:szCs w:val="24"/>
        </w:rPr>
        <w:sectPr w:rsidR="00F31258" w:rsidRPr="00892B55">
          <w:pgSz w:w="11906" w:h="16838"/>
          <w:pgMar w:top="1134" w:right="707" w:bottom="426" w:left="1701" w:header="709" w:footer="709" w:gutter="0"/>
          <w:cols w:space="720"/>
        </w:sect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672"/>
        <w:gridCol w:w="5252"/>
      </w:tblGrid>
      <w:tr w:rsidR="00F31258" w:rsidRPr="00892B55" w:rsidTr="00C47133">
        <w:tc>
          <w:tcPr>
            <w:tcW w:w="4672" w:type="dxa"/>
          </w:tcPr>
          <w:p w:rsidR="00F31258" w:rsidRPr="00892B55" w:rsidRDefault="00F31258" w:rsidP="00C47133">
            <w:pPr>
              <w:ind w:left="1694"/>
              <w:jc w:val="righ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5252" w:type="dxa"/>
            <w:hideMark/>
          </w:tcPr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>Приложение 1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к техническому заданию 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корректировку инвестиционной программы </w:t>
            </w: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Сургутского городского муниципального унитарного предприятия «Горводоканал»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>по развитию централизованной системы холодного водоснабжения</w:t>
            </w:r>
          </w:p>
        </w:tc>
      </w:tr>
    </w:tbl>
    <w:p w:rsidR="00F31258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>Перечень</w:t>
      </w: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 xml:space="preserve">объектов капитального строительства абонентов, </w:t>
      </w: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>которые необходимо подключить к централизованной системе</w:t>
      </w: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>холодного водоснабжения</w:t>
      </w:r>
    </w:p>
    <w:p w:rsidR="00F31258" w:rsidRPr="00892B55" w:rsidRDefault="00F31258" w:rsidP="00F31258">
      <w:pPr>
        <w:jc w:val="center"/>
        <w:rPr>
          <w:rFonts w:eastAsia="Calibri" w:cs="Times New Roman"/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832"/>
        <w:gridCol w:w="1980"/>
        <w:gridCol w:w="1559"/>
      </w:tblGrid>
      <w:tr w:rsidR="00F31258" w:rsidRPr="00892B55" w:rsidTr="00F31258">
        <w:trPr>
          <w:trHeight w:val="29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258" w:rsidRPr="00892B55" w:rsidRDefault="00F31258" w:rsidP="00F3125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 микрорайона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 объектов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Нагрузка водоснабжения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F31258">
              <w:rPr>
                <w:rFonts w:eastAsia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/сут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Срок</w:t>
            </w:r>
          </w:p>
          <w:p w:rsidR="00F31258" w:rsidRPr="00892B55" w:rsidRDefault="00F31258" w:rsidP="00F3125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подклю-чения</w:t>
            </w:r>
          </w:p>
        </w:tc>
      </w:tr>
      <w:tr w:rsidR="00F31258" w:rsidRPr="00892B55" w:rsidTr="00C47133">
        <w:trPr>
          <w:trHeight w:val="5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1258" w:rsidRPr="00892B55" w:rsidTr="00C47133">
        <w:trPr>
          <w:trHeight w:val="5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многоквартирный жилой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дом из двух корпусов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со встроенными помещениями общественного назначения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и подземной автостоянкой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в микрорайоне №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96,730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21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магазин Спутник,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улица Энтузиастов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6,080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здание цеха ремонта оборудования. База производственного обслуживания ЦБПО РНЭО,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улица Промышленная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8,530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здание производственное административное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НГДУ «Сургутнефть»,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проспект Набережный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21,180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здание производственное административное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НГДУ «Сургутнефть».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Этап-здание производственное административное № 2 инвентарный номер 10777552, реконструкция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21,180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F31258">
        <w:trPr>
          <w:trHeight w:val="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комплекс жилых домов,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микрорайон 1, по улице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Марии Поливановой,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1,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2 очереди строительства.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1 очередь строительства.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АРТ-01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112,130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265,830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31258" w:rsidRPr="00892B55" w:rsidTr="00C47133">
        <w:trPr>
          <w:trHeight w:val="1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спортивный центр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универсальным игровым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залом, расположенный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на территории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муниципального бюджетного общеобразовательного учреждения «Средняя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школа № 12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57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магазин модульного типа «Продукты», проспект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Набережный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10/1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0,700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5А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средняя общеобразовательная школа в микрорайоне 5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на 1500 учащихся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194,530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194,530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8А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гостиница по улице Республики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84,354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84,354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12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спортивный центр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 универсальным игровым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залом №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27,000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27,000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19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муниципальное автономное учреждение «Городской культурный центр», реконструкция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благоустройство сквера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на пересечении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бульвара Свободы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и проспекта Ленина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13,500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83,800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20А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средняя общеобразовательная школа в микрорайоне 20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А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(общеобразовательная организация с универсальной безбарьерной средой)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136,050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жилой комплекс 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2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со встроенными помещениями административного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и общественного назначения, инженерными сетями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>«Микрорайон 20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А г. Сургут»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341,000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477,050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cs="Times New Roman"/>
                <w:sz w:val="26"/>
                <w:szCs w:val="26"/>
              </w:rPr>
            </w:pPr>
            <w:r w:rsidRPr="00892B55">
              <w:rPr>
                <w:rFonts w:cs="Times New Roman"/>
                <w:sz w:val="26"/>
                <w:szCs w:val="26"/>
              </w:rPr>
              <w:t xml:space="preserve">встроенное нежилое помещение, гараж </w:t>
            </w:r>
          </w:p>
          <w:p w:rsidR="00F31258" w:rsidRPr="00892B55" w:rsidRDefault="00F31258" w:rsidP="00C47133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892B55">
              <w:rPr>
                <w:rFonts w:cs="Times New Roman"/>
                <w:sz w:val="26"/>
                <w:szCs w:val="26"/>
              </w:rPr>
              <w:t>по улице Юности,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892B55">
              <w:rPr>
                <w:rFonts w:cs="Times New Roman"/>
                <w:color w:val="000000"/>
                <w:sz w:val="26"/>
                <w:szCs w:val="26"/>
              </w:rPr>
              <w:t>6,350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892B55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4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892B55">
              <w:rPr>
                <w:rFonts w:cs="Times New Roman"/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892B55">
              <w:rPr>
                <w:rFonts w:cs="Times New Roman"/>
                <w:color w:val="000000"/>
                <w:sz w:val="26"/>
                <w:szCs w:val="26"/>
              </w:rPr>
              <w:t>6,350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жилой комплекс № 304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в микрорайоне № 24. Девятиэтажный жилой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дом № 304.2, улица Набережная Ивана Кайдалова, 304.2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156,500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156,500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павильон торговый № 1, 2, проспект Комсомольский, 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0,120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детская школа искусств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20,800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20,920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27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административное здание инспекции Федеральной налоговой службы России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по городу Сургуту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Ханты-Мансийского автономного округа – Югры, улица Геологическая, 27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19,010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19,010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29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детский сад в микрорайоне 28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35,470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28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кафе «Утес», улица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Рыбников, 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39,070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28А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комплекс апартаментов гостиничного типа, корректировка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82,910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2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82,910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2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29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жилой дом, улица Заводская, 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27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24 </w:t>
            </w:r>
          </w:p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 улице Ивана Захарова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зоне многоэтажной жилой застройки микрорайона № 30, улица Ивана Захарова, 5/1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116,260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магазин «Продукты»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улице Ивана Захарова, 17/1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0,030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№ 9/1 в зоне многоэтажной жилой застройки микрорайона № 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44,680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30 </w:t>
            </w:r>
          </w:p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 улице Ивана Захарова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зоне многоэтажной жилой застройки микрорайона № 30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62,380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223,350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Квартал КК-6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многофункциональный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>культурно-досуговый комплекс «Русские Ярмарки»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123,220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123,220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31258" w:rsidRPr="00892B55" w:rsidTr="00C47133">
        <w:trPr>
          <w:trHeight w:val="105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30А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дворец боевых искусств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и спортивный комплекс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с универсальным игровым залом в микрорайоне 30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21,510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21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1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микрорайоне 30А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172,040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79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№ 2, № 3, № 4, № 5, №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6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№ 7 в микрорайоне 30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 по улице Ивана Захарова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488,496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51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№ 9 в микро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районе 30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 по улице Ивана Захарова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28,800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710,846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1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outlineLvl w:val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31А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outlineLvl w:val="1"/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станция переливания крови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outlineLvl w:val="1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36,250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outlineLvl w:val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3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outlineLvl w:val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outlineLvl w:val="1"/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станция скорой медицинской помощи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outlineLvl w:val="1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7,830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outlineLvl w:val="1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44,080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31Б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7 со встроенными общественными помещениями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в микрорайоне 31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Б,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 этап строительства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34,740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№ 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52,740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территория микрорайона 31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Б, представленная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под комплексное освоение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целях жилищного строительства. Жилой дом №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92,430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территория микрорайона 31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Б, представленная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под комплексное освоение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целях жилищного строительства. Жилой дом №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92,430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жилой дом № 8 в микро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районе 31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Б, 1 этап строительства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37,080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27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6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микрорайоне 31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Б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улице Университетская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45/1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31,320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340,740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35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комплекс жилых домов, расположенный по улице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Игоря Киртбая, 4 очередь строительства. Жилой дом ГП-8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194,280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комплекс жилых домов,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расположенный по улице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Игоря Киртбая, 4 очередь строительства. Жилой дом ГП-7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350,000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544,280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35А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F31258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спортивное ядро в микро</w:t>
            </w:r>
            <w:r>
              <w:rPr>
                <w:sz w:val="26"/>
                <w:szCs w:val="26"/>
              </w:rPr>
              <w:t>-</w:t>
            </w:r>
            <w:r w:rsidRPr="00892B55">
              <w:rPr>
                <w:sz w:val="26"/>
                <w:szCs w:val="26"/>
              </w:rPr>
              <w:t>районе № 35</w:t>
            </w:r>
            <w:r>
              <w:rPr>
                <w:sz w:val="26"/>
                <w:szCs w:val="26"/>
              </w:rPr>
              <w:t xml:space="preserve"> </w:t>
            </w:r>
            <w:r w:rsidRPr="00892B55">
              <w:rPr>
                <w:sz w:val="26"/>
                <w:szCs w:val="26"/>
              </w:rPr>
              <w:t>А. Спортивный центр с административно-бытовыми помещениями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27,230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жилой дом №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42,970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жилой дом №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42,970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жилой дом №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49,550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жилой дом № 14, блок 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36,350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жилой дом № 14, блок 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36,350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2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№ 13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49,560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284,980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39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дом № 1 со встроенно-пристроенными помещениями общественного назначения. Корпус 1.1, 1.2, 1.3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236,800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многоквартирный жилой комплекс № 3. Корпус 3.1, 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260,860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27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открытый паркинг на 498 мест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19,710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жилые дома (корпуса) № 6, 7,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8, 9 и пристроенная автостоянка закрытого типа (стилобат)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составе проекта «Планировка микрорайона № 39. Комплексное освоение в целях жилищного строительства».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4 этап. Жилой дом № 7.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7 этап строительства. Подземная автостоянка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ГП № 10 (отсек (10-4, 10-5)</w:t>
            </w:r>
            <w:r>
              <w:rPr>
                <w:sz w:val="26"/>
                <w:szCs w:val="26"/>
              </w:rPr>
              <w:t>)</w:t>
            </w:r>
            <w:r w:rsidRPr="00892B55">
              <w:rPr>
                <w:sz w:val="26"/>
                <w:szCs w:val="26"/>
              </w:rPr>
              <w:t xml:space="preserve">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 улице Усольцева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82,980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многоквартирный жилой комплекс № 3. Корпус 3.1, 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141,840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742,190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41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многоэтажный кирпичный жилой дом № 24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со встроенными помещениями общественного назначения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цокольном и подвальном этажах, со встроенным детским садом на 40 мест на первом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 втором этажах секции № 1 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и двухуровневой подземной парковкой на придомовой территории в 41 микрорайоне.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I этап строительства.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Секции 5, 6, 7.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Многоэтажный кирпичный жилой дом № 24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со встроенными помещениями общественного назначения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цокольном и подвальном этажах, со встроенным детским садом на 40 мест на первом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 втором этажах секции № 1 </w:t>
            </w:r>
          </w:p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 двухуровневой подземной парковкой на придомовой территории в 41 микрорайоне. II этап строительства.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Секции 1, 2, 3, 4. Двухуровневая подземная парковка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176,480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«Храм Пресвятой Богородицы </w:t>
            </w:r>
          </w:p>
          <w:p w:rsidR="00F31258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честь Ея Чудотворного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Образа УМИЛЕНИЕ» в составе проекта «Храмовый комплекс «Умиление» (2 этап)»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улица Крылова, 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3,990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180,470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42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общеобразовательная школа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на 900 учащихся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113,730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113,730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икрорайон 44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жилой дом № 6 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 44 микрорайоне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115,750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№ 2 со встроенными помещениями общественного назначения в микрорайоне 44. Корректировка. 1 этап </w:t>
            </w:r>
          </w:p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(секции 2.1, 2.2, 2.3, 2.4)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270,980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386,730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4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48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среднеэтажный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комплекс ГП-1, ГП-2, ГП-3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на земельном участке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 кадастровым номером 86:10:0101231:1566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микрорайон 48.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ГП-1. Среднеэтажный жилой комплекс ГП-1, ГП-2, ГП-3 </w:t>
            </w:r>
            <w:r w:rsidRPr="00892B55">
              <w:rPr>
                <w:sz w:val="26"/>
                <w:szCs w:val="26"/>
              </w:rPr>
              <w:br/>
              <w:t xml:space="preserve">на земельном участке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 кадастровым номером 86:10:0101231:1566 </w:t>
            </w:r>
            <w:r w:rsidRPr="00892B55">
              <w:rPr>
                <w:sz w:val="26"/>
                <w:szCs w:val="26"/>
              </w:rPr>
              <w:br/>
              <w:t xml:space="preserve">в микрорайон 48.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ГП-2. </w:t>
            </w:r>
            <w:r w:rsidRPr="00892B55">
              <w:rPr>
                <w:sz w:val="26"/>
                <w:szCs w:val="26"/>
              </w:rPr>
              <w:br/>
              <w:t>Среднеэтажный жилой комплекс ГП-1, ГП-2, ГП-3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 на земельном участке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 кадастровым номером 86:10:0101231:1566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микрорайон 48.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ГП-3. Среднеэтажный жилой комплекс ГП-1, ГП-2, ГП-3 </w:t>
            </w:r>
            <w:r w:rsidRPr="00892B55">
              <w:rPr>
                <w:sz w:val="26"/>
                <w:szCs w:val="26"/>
              </w:rPr>
              <w:br/>
              <w:t xml:space="preserve">на земельном участке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 кадастровым номером 86:10:0101231:1566 </w:t>
            </w:r>
            <w:r w:rsidRPr="00892B55">
              <w:rPr>
                <w:sz w:val="26"/>
                <w:szCs w:val="26"/>
              </w:rPr>
              <w:br/>
              <w:t xml:space="preserve">в микрорайон 48.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Котельная газовая. </w:t>
            </w:r>
            <w:r w:rsidRPr="00892B55">
              <w:rPr>
                <w:sz w:val="26"/>
                <w:szCs w:val="26"/>
              </w:rPr>
              <w:br/>
              <w:t xml:space="preserve">Среднеэтажный жилой комплекс ГП-1, ГП-2, ГП-3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на земельном участке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 кадастровым номером 86:10:0101231:1566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в микрорайон 48. </w:t>
            </w:r>
            <w:r>
              <w:rPr>
                <w:sz w:val="26"/>
                <w:szCs w:val="26"/>
              </w:rPr>
              <w:t>Канализационно-насосная станция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62,860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4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со встроенными помещениями общественного назначения, расположенный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в микрорайоне 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32,880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6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95,740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4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49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бюро судебно-медицинской экспертизы совместно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>с патологоанатомическим отделением бюджетного учреждения Ханты-Мансийского автономного округа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 Югры «Сургутская окружная кли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ническая больница в г. Сургуте»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77,810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F31258" w:rsidRPr="00892B55" w:rsidTr="00C47133">
        <w:trPr>
          <w:trHeight w:val="15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77,810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ЦПКРС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многоэтажная жилая застройка (высотная застройка). Код 2.6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148,050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148,050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Северный промрайон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база производственного обслуживания, улица Промышленная,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база производственного обслуживания, улица  Промышленная,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25,148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здание службы эксплуатации </w:t>
            </w:r>
            <w:r w:rsidRPr="00892B55">
              <w:rPr>
                <w:sz w:val="26"/>
                <w:szCs w:val="26"/>
              </w:rPr>
              <w:br/>
              <w:t>и обеспечения, Андреевский заезд,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арочный павильон № 1,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Андреевский заезд</w:t>
            </w:r>
            <w:r>
              <w:rPr>
                <w:sz w:val="26"/>
                <w:szCs w:val="26"/>
              </w:rPr>
              <w:t>,</w:t>
            </w:r>
            <w:r w:rsidRPr="00892B55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холодный цех с пристроем АБК, Андреевский заезд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1,530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нежилое здание. Автомойка, </w:t>
            </w:r>
            <w:r w:rsidRPr="00892B55">
              <w:rPr>
                <w:sz w:val="26"/>
                <w:szCs w:val="26"/>
              </w:rPr>
              <w:br/>
              <w:t>улица Аэрофлотская, 7 строение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строительство котельной № 7, </w:t>
            </w:r>
            <w:r w:rsidRPr="00892B55">
              <w:rPr>
                <w:sz w:val="26"/>
                <w:szCs w:val="26"/>
              </w:rPr>
              <w:br/>
              <w:t>улица Индустриальная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64,000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часть административного здания, улица Островского, 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здание производственное административное.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База производственного обслуживания ЦБПО ЭПУ,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улица Технологическая,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2,590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офисное здание, расположенное </w:t>
            </w:r>
            <w:r w:rsidRPr="00892B55">
              <w:rPr>
                <w:sz w:val="26"/>
                <w:szCs w:val="26"/>
              </w:rPr>
              <w:br/>
              <w:t>по адресу: улица Профсо</w:t>
            </w:r>
            <w:r>
              <w:rPr>
                <w:sz w:val="26"/>
                <w:szCs w:val="26"/>
              </w:rPr>
              <w:t>-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юзов, 5, блок «Б», реконструкция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часть административного здания, улица Островского, 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170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здание для организации общественного питания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в качестве объектов придорожного сервиса (ресторан быстрого обслуживания с автораздачей), улица Нефтеюганское шоссе, рядом с 16/1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16,000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склад № 1 на улице Инженерной, 8/3, склад № 2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на улице Инженерной, 8/3, склад № 3 на улице Инженерной, 8/3, </w:t>
            </w:r>
            <w:r w:rsidRPr="00892B55">
              <w:rPr>
                <w:color w:val="000000"/>
                <w:sz w:val="26"/>
                <w:szCs w:val="26"/>
              </w:rPr>
              <w:br/>
              <w:t xml:space="preserve">«АБК» на улице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Инженерной, 8/3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предприятие сервисного обслуживания, улица </w:t>
            </w:r>
            <w:r w:rsidRPr="00892B55">
              <w:rPr>
                <w:color w:val="000000"/>
                <w:sz w:val="26"/>
                <w:szCs w:val="26"/>
              </w:rPr>
              <w:br/>
              <w:t>Профсоюзов, 15/1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5,240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склад ООО «ВентСтрой»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в северном промрайоне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нежилое сооружение (зональный центр служебного собаководства)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здание «РММ» по улице Производственной, 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bCs/>
                <w:sz w:val="26"/>
                <w:szCs w:val="26"/>
              </w:rPr>
              <w:t>168,073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10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Территория научно-технологического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центр высоких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биомедицинских технологий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50,280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</w:tbl>
    <w:p w:rsidR="00F31258" w:rsidRDefault="00F31258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832"/>
        <w:gridCol w:w="1980"/>
        <w:gridCol w:w="1559"/>
      </w:tblGrid>
      <w:tr w:rsidR="00F31258" w:rsidRPr="00892B55" w:rsidTr="00C471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Пойма-5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квартал Пойма-5, многоквартирный жилой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2 с пристроенной стоянкой автотранспорта закрытого типа. 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дом № 2. 3 этап строительства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5 со встроенными помещениями общественного назначения и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139,580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8 с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7 со встроенными помещениями общественного назначения и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92,830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57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9 со встроенными помещениями общественного назначения и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31,650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F31258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10 со встроенными помещениями общественного назначения и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53,100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6 со встроенными помещениями общественного назначения и пристроенной стоянкой автотранспорта закрытого типа, расположенный по адресу: Ханты-Мансийский автономный округ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Югра, город Сургут, жилой квартал Пойма-5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135,010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16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дом №</w:t>
            </w:r>
            <w:r>
              <w:rPr>
                <w:sz w:val="26"/>
                <w:szCs w:val="26"/>
              </w:rPr>
              <w:t xml:space="preserve"> </w:t>
            </w:r>
            <w:r w:rsidRPr="00892B55">
              <w:rPr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59,250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торгово-офисные помещения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6,960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торгово-общественное здание </w:t>
            </w:r>
            <w:r w:rsidRPr="00892B55">
              <w:rPr>
                <w:sz w:val="26"/>
                <w:szCs w:val="26"/>
              </w:rPr>
              <w:br/>
              <w:t xml:space="preserve">с автопаркингом в жилом квартале Пойма-5, многоквартирный жилой </w:t>
            </w:r>
          </w:p>
          <w:p w:rsidR="00F31258" w:rsidRPr="00892B55" w:rsidRDefault="00F31258" w:rsidP="00C47133">
            <w:pPr>
              <w:rPr>
                <w:iCs/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дом № 1 с пристроенной стоянкой автотранспорта закрытого типа, м</w:t>
            </w:r>
            <w:r w:rsidRPr="00892B55">
              <w:rPr>
                <w:iCs/>
                <w:sz w:val="26"/>
                <w:szCs w:val="26"/>
              </w:rPr>
              <w:t xml:space="preserve">ногоквартирный жилой </w:t>
            </w:r>
          </w:p>
          <w:p w:rsidR="00F31258" w:rsidRPr="00892B55" w:rsidRDefault="00F31258" w:rsidP="00C47133">
            <w:pPr>
              <w:rPr>
                <w:iCs/>
                <w:sz w:val="26"/>
                <w:szCs w:val="26"/>
              </w:rPr>
            </w:pPr>
            <w:r w:rsidRPr="00892B55">
              <w:rPr>
                <w:iCs/>
                <w:sz w:val="26"/>
                <w:szCs w:val="26"/>
              </w:rPr>
              <w:t xml:space="preserve">дом № 3 с пристроенной стоянкой автотранспорта закрытого типа, многоквартирный жилой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iCs/>
                <w:sz w:val="26"/>
                <w:szCs w:val="26"/>
              </w:rPr>
              <w:t>дом № 4 с пристроенной стоянкой автотранспорта закрытого типа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251,310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936,970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9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Хоззона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встроенное нежилое помещение, встроенное помещение по проспекту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Мира 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спортивный комплекс </w:t>
            </w:r>
            <w:r w:rsidRPr="00892B55">
              <w:rPr>
                <w:sz w:val="26"/>
                <w:szCs w:val="26"/>
              </w:rPr>
              <w:br/>
              <w:t>с искусственным льдом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199,650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спортивный комплекс </w:t>
            </w:r>
            <w:r w:rsidRPr="00892B55">
              <w:rPr>
                <w:sz w:val="26"/>
                <w:szCs w:val="26"/>
              </w:rPr>
              <w:br/>
              <w:t xml:space="preserve">с универсальным игровым залом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81,900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281,574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Восточный промрайон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начальная школа-детский сад </w:t>
            </w:r>
            <w:r w:rsidRPr="00892B55">
              <w:rPr>
                <w:color w:val="000000"/>
                <w:sz w:val="26"/>
                <w:szCs w:val="26"/>
              </w:rPr>
              <w:br/>
              <w:t>в поселке «Голд Фиш»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нежилое здание. Автомойка,  </w:t>
            </w:r>
            <w:r w:rsidRPr="00892B55">
              <w:rPr>
                <w:sz w:val="26"/>
                <w:szCs w:val="26"/>
              </w:rPr>
              <w:br/>
              <w:t>улица Сосновая, 43/2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0,120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</w:tbl>
    <w:p w:rsidR="00F31258" w:rsidRDefault="00F31258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832"/>
        <w:gridCol w:w="1980"/>
        <w:gridCol w:w="1559"/>
      </w:tblGrid>
      <w:tr w:rsidR="00F31258" w:rsidRPr="00892B55" w:rsidTr="00C47133">
        <w:trPr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здание склада, склад оптовой торговли № 1, улица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Сосновая, 43/2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11,500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склад №</w:t>
            </w:r>
            <w:r>
              <w:rPr>
                <w:sz w:val="26"/>
                <w:szCs w:val="26"/>
              </w:rPr>
              <w:t xml:space="preserve"> </w:t>
            </w:r>
            <w:r w:rsidRPr="00892B55">
              <w:rPr>
                <w:sz w:val="26"/>
                <w:szCs w:val="26"/>
              </w:rPr>
              <w:t xml:space="preserve">2, улица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Сосновая, 43/2, сооружение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индустриальный парк</w:t>
            </w:r>
            <w:r>
              <w:rPr>
                <w:sz w:val="26"/>
                <w:szCs w:val="26"/>
              </w:rPr>
              <w:t xml:space="preserve"> – </w:t>
            </w:r>
            <w:r w:rsidRPr="00892B55">
              <w:rPr>
                <w:sz w:val="26"/>
                <w:szCs w:val="26"/>
              </w:rPr>
              <w:t>Югра, расположенный по адресу: Восточный промрайон, улица Баз</w:t>
            </w:r>
            <w:r>
              <w:rPr>
                <w:sz w:val="26"/>
                <w:szCs w:val="26"/>
              </w:rPr>
              <w:t xml:space="preserve">овая, 34. Производственный цех, </w:t>
            </w:r>
            <w:r w:rsidRPr="00892B55">
              <w:rPr>
                <w:sz w:val="26"/>
                <w:szCs w:val="26"/>
              </w:rPr>
              <w:t>пятый этап строительства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9,140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административно-бытовое здание, диспетчерская (сооружение № 1), теплая стоянка (сооружение 2), гаражи (сооружение 3), нежилое здание материально – технического снабжения (сооружение 4) </w:t>
            </w:r>
            <w:r w:rsidRPr="00892B55">
              <w:rPr>
                <w:sz w:val="26"/>
                <w:szCs w:val="26"/>
              </w:rPr>
              <w:br/>
              <w:t>по улице Инженерной, 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sz w:val="26"/>
                <w:szCs w:val="26"/>
              </w:rPr>
            </w:pPr>
            <w:r w:rsidRPr="00892B55">
              <w:rPr>
                <w:bCs/>
                <w:sz w:val="26"/>
                <w:szCs w:val="26"/>
              </w:rPr>
              <w:t>9,980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торгово-офисное здание </w:t>
            </w:r>
            <w:r w:rsidRPr="00892B55">
              <w:rPr>
                <w:sz w:val="26"/>
                <w:szCs w:val="26"/>
              </w:rPr>
              <w:br/>
              <w:t xml:space="preserve">на территории базы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ООО «Югорские закрома»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Восточном промрайоне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по улице Сосновой, 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2,450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многоквартирные жилые дома </w:t>
            </w:r>
            <w:r w:rsidRPr="00892B55">
              <w:rPr>
                <w:sz w:val="26"/>
                <w:szCs w:val="26"/>
              </w:rPr>
              <w:br/>
              <w:t xml:space="preserve">в жилом районе «Марьина гора», многоквартирный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жилой дом №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57,360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многоквартирные жилые дома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жилом районе «Марьина гора» многоквартирный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жилой дом №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56,700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бани с отдельно стоящим общественным зданием </w:t>
            </w:r>
            <w:r w:rsidRPr="00892B55">
              <w:rPr>
                <w:sz w:val="26"/>
                <w:szCs w:val="26"/>
              </w:rPr>
              <w:br/>
              <w:t xml:space="preserve">со встроенным предприятием питания по улице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Рационализаторов, 11.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 этап строительства. Бани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2B55">
              <w:rPr>
                <w:bCs/>
                <w:color w:val="000000"/>
                <w:sz w:val="26"/>
                <w:szCs w:val="26"/>
              </w:rPr>
              <w:t>0,166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190,216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30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Поселок Снежный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color w:val="000000"/>
                <w:sz w:val="26"/>
                <w:szCs w:val="26"/>
              </w:rPr>
              <w:t>жилой дом, улица Павлика Морозова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земельный участок (№ 31)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под индивидуальное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жилищное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жилой дом, улица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Первопроходцев,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23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жилой дом, улица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Геофизиков,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23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дом, улица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Спортивная,</w:t>
            </w:r>
            <w:r>
              <w:rPr>
                <w:sz w:val="26"/>
                <w:szCs w:val="26"/>
              </w:rPr>
              <w:t xml:space="preserve"> </w:t>
            </w:r>
            <w:r w:rsidRPr="00892B55">
              <w:rPr>
                <w:sz w:val="26"/>
                <w:szCs w:val="26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1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жилой дом, улица Челюскинцев, 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2,850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27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жилой дом, улица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Геофизиков,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2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жилой дом, улица </w:t>
            </w:r>
          </w:p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Спортивная,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12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9,300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57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Микрорайон «Марьина Гора»</w:t>
            </w: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детский сад № 1 в жилой застройке «Марьина гора»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35,470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5 со встроенными помещениями общественного назначения, расположенный </w:t>
            </w:r>
          </w:p>
          <w:p w:rsidR="00F31258" w:rsidRPr="00892B55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 адресу: Ханты-Мансийский автономный округ</w:t>
            </w:r>
            <w:r>
              <w:rPr>
                <w:sz w:val="26"/>
                <w:szCs w:val="26"/>
              </w:rPr>
              <w:t xml:space="preserve"> – </w:t>
            </w:r>
            <w:r w:rsidRPr="00892B55">
              <w:rPr>
                <w:sz w:val="26"/>
                <w:szCs w:val="26"/>
              </w:rPr>
              <w:t>Югра, город Сургут, Восточный промрайон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34,110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4 со встроенными помещениями общественного назначения, расположенный </w:t>
            </w:r>
          </w:p>
          <w:p w:rsidR="00F31258" w:rsidRPr="00892B55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 адресу: Ханты-мансийский автономный округ</w:t>
            </w:r>
            <w:r>
              <w:rPr>
                <w:sz w:val="26"/>
                <w:szCs w:val="26"/>
              </w:rPr>
              <w:t xml:space="preserve"> – </w:t>
            </w:r>
            <w:r w:rsidRPr="00892B55">
              <w:rPr>
                <w:sz w:val="26"/>
                <w:szCs w:val="26"/>
              </w:rPr>
              <w:t>Югра, город Сургут, Восточный промрайон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19,500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многоквартирные жилые дома </w:t>
            </w:r>
            <w:r w:rsidRPr="00892B55">
              <w:rPr>
                <w:sz w:val="26"/>
                <w:szCs w:val="26"/>
              </w:rPr>
              <w:br/>
              <w:t>в жилом района «Марьина гора</w:t>
            </w:r>
            <w:r>
              <w:rPr>
                <w:sz w:val="26"/>
                <w:szCs w:val="26"/>
              </w:rPr>
              <w:t>»</w:t>
            </w:r>
            <w:r w:rsidRPr="00892B5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892B55">
              <w:rPr>
                <w:sz w:val="26"/>
                <w:szCs w:val="26"/>
              </w:rPr>
              <w:t xml:space="preserve">Многоквартирный </w:t>
            </w:r>
          </w:p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№ 22 по улице </w:t>
            </w:r>
          </w:p>
          <w:p w:rsidR="00F31258" w:rsidRPr="00892B55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Сосновой, 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56,700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многоквартирный жилой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дом № 6, расположенный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 адресу: Ханты-Мансийский автономный округ</w:t>
            </w:r>
            <w:r>
              <w:rPr>
                <w:sz w:val="26"/>
                <w:szCs w:val="26"/>
              </w:rPr>
              <w:t xml:space="preserve"> – </w:t>
            </w:r>
            <w:r w:rsidRPr="00892B55">
              <w:rPr>
                <w:sz w:val="26"/>
                <w:szCs w:val="26"/>
              </w:rPr>
              <w:t>Югра, город Сургут, Восточный промрайон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56,700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32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 по микрорайону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202,480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Югорский тракт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логистический центр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на Югорском тракте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38,840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2025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итого по микрорайону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38,840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F31258">
        <w:trPr>
          <w:trHeight w:val="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color w:val="000000"/>
                <w:sz w:val="26"/>
                <w:szCs w:val="26"/>
              </w:rPr>
              <w:t>Заячий остров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здание столовой. База производственная треста «Сургутремстрой», улица Заячий остров. Здание пункта </w:t>
            </w:r>
            <w:r w:rsidRPr="00892B55">
              <w:rPr>
                <w:sz w:val="26"/>
                <w:szCs w:val="26"/>
              </w:rPr>
              <w:br/>
              <w:t xml:space="preserve">контрольно </w:t>
            </w:r>
            <w:r>
              <w:rPr>
                <w:sz w:val="26"/>
                <w:szCs w:val="26"/>
              </w:rPr>
              <w:t>–</w:t>
            </w:r>
            <w:r w:rsidRPr="00892B55">
              <w:rPr>
                <w:sz w:val="26"/>
                <w:szCs w:val="26"/>
              </w:rPr>
              <w:t xml:space="preserve"> пропускного. </w:t>
            </w:r>
            <w:r w:rsidRPr="00892B55">
              <w:rPr>
                <w:sz w:val="26"/>
                <w:szCs w:val="26"/>
              </w:rPr>
              <w:br/>
              <w:t>База производственная треста «Сургутремстрой», улица Заячий остров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15,070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2023</w:t>
            </w:r>
          </w:p>
        </w:tc>
      </w:tr>
    </w:tbl>
    <w:p w:rsidR="00F31258" w:rsidRDefault="00F31258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832"/>
        <w:gridCol w:w="1980"/>
        <w:gridCol w:w="1559"/>
      </w:tblGrid>
      <w:tr w:rsidR="00F31258" w:rsidRPr="00892B55" w:rsidTr="00F31258">
        <w:trPr>
          <w:trHeight w:val="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Поселок Та</w:t>
            </w:r>
            <w:r>
              <w:rPr>
                <w:sz w:val="26"/>
                <w:szCs w:val="26"/>
              </w:rPr>
              <w:t>ё</w:t>
            </w:r>
            <w:r w:rsidRPr="00892B55">
              <w:rPr>
                <w:sz w:val="26"/>
                <w:szCs w:val="26"/>
              </w:rPr>
              <w:t>жный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жилой дом по улице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Аэрофлотской,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1,050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F31258">
        <w:trPr>
          <w:trHeight w:val="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Поселок Черный мыс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часть нежилого здания по улице Сосновой, 6 помещение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Поселок Дорожный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нестационарный торговый объект, улица Замятинская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Центральный промрайон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административное здание </w:t>
            </w:r>
            <w:r w:rsidRPr="00892B55">
              <w:rPr>
                <w:sz w:val="26"/>
                <w:szCs w:val="26"/>
              </w:rPr>
              <w:br/>
              <w:t>с подсобными помещениями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F31258" w:rsidRPr="00892B55" w:rsidTr="00C47133">
        <w:trPr>
          <w:trHeight w:val="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итого по микрорайону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16,680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-</w:t>
            </w:r>
          </w:p>
        </w:tc>
      </w:tr>
      <w:tr w:rsidR="00F31258" w:rsidRPr="00892B55" w:rsidTr="00C47133">
        <w:trPr>
          <w:trHeight w:val="6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Всего, в том числе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7349,963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F31258" w:rsidRDefault="00F31258" w:rsidP="00F31258">
      <w:pPr>
        <w:tabs>
          <w:tab w:val="left" w:pos="2024"/>
        </w:tabs>
        <w:rPr>
          <w:rFonts w:eastAsia="Calibri" w:cs="Times New Roman"/>
        </w:rPr>
      </w:pPr>
    </w:p>
    <w:p w:rsidR="00F31258" w:rsidRDefault="00F31258" w:rsidP="00F31258">
      <w:pPr>
        <w:tabs>
          <w:tab w:val="left" w:pos="2024"/>
        </w:tabs>
        <w:rPr>
          <w:rFonts w:eastAsia="Calibri" w:cs="Times New Roman"/>
        </w:rPr>
        <w:sectPr w:rsidR="00F31258">
          <w:pgSz w:w="11906" w:h="16838"/>
          <w:pgMar w:top="1134" w:right="849" w:bottom="426" w:left="1560" w:header="709" w:footer="709" w:gutter="0"/>
          <w:cols w:space="720"/>
        </w:sect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672"/>
        <w:gridCol w:w="5252"/>
      </w:tblGrid>
      <w:tr w:rsidR="00F31258" w:rsidRPr="00892B55" w:rsidTr="00C47133">
        <w:tc>
          <w:tcPr>
            <w:tcW w:w="4672" w:type="dxa"/>
          </w:tcPr>
          <w:p w:rsidR="00F31258" w:rsidRPr="00892B55" w:rsidRDefault="00F31258" w:rsidP="00C47133">
            <w:pPr>
              <w:ind w:left="1694"/>
              <w:jc w:val="righ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5252" w:type="dxa"/>
            <w:hideMark/>
          </w:tcPr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>Приложение 2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к техническому заданию 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>корректировку инвестиционной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программы </w:t>
            </w: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Сургутского 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городского муниципального 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унитарного предприятия 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«Горводоканал»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по развитию централизованной системы </w:t>
            </w:r>
          </w:p>
          <w:p w:rsidR="00F31258" w:rsidRPr="00892B55" w:rsidRDefault="00F31258" w:rsidP="00C47133">
            <w:pPr>
              <w:ind w:left="753" w:hanging="13"/>
              <w:contextualSpacing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>холодного водоснабжения</w:t>
            </w:r>
          </w:p>
        </w:tc>
      </w:tr>
    </w:tbl>
    <w:p w:rsidR="00F31258" w:rsidRPr="00F31258" w:rsidRDefault="00F31258" w:rsidP="00F31258">
      <w:pPr>
        <w:jc w:val="center"/>
        <w:rPr>
          <w:rFonts w:eastAsia="Calibri" w:cs="Times New Roman"/>
          <w:szCs w:val="24"/>
        </w:rPr>
      </w:pPr>
    </w:p>
    <w:p w:rsidR="00F31258" w:rsidRPr="00F31258" w:rsidRDefault="00F31258" w:rsidP="00F31258">
      <w:pPr>
        <w:rPr>
          <w:rFonts w:eastAsia="Calibri" w:cs="Times New Roman"/>
          <w:szCs w:val="24"/>
        </w:rPr>
      </w:pPr>
    </w:p>
    <w:p w:rsidR="00F31258" w:rsidRPr="00892B55" w:rsidRDefault="00F31258" w:rsidP="00F31258">
      <w:pPr>
        <w:tabs>
          <w:tab w:val="left" w:pos="3402"/>
          <w:tab w:val="left" w:pos="3544"/>
        </w:tabs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 xml:space="preserve">Плановые значения </w:t>
      </w: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</w:rPr>
        <w:t>показателей надежности, качества и энергетической эффективности объектов централизованной системы холодного водоснабжения</w:t>
      </w:r>
    </w:p>
    <w:p w:rsidR="00F31258" w:rsidRPr="00892B55" w:rsidRDefault="00F31258" w:rsidP="00F31258">
      <w:pPr>
        <w:jc w:val="center"/>
        <w:rPr>
          <w:rFonts w:eastAsia="Calibri" w:cs="Times New Roman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1036"/>
        <w:gridCol w:w="1024"/>
        <w:gridCol w:w="1138"/>
        <w:gridCol w:w="1138"/>
        <w:gridCol w:w="1138"/>
        <w:gridCol w:w="1232"/>
      </w:tblGrid>
      <w:tr w:rsidR="00F31258" w:rsidRPr="00892B55" w:rsidTr="00C47133">
        <w:trPr>
          <w:tblHeader/>
        </w:trPr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Calibri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Calibri" w:cs="Times New Roman"/>
                <w:sz w:val="26"/>
                <w:szCs w:val="26"/>
                <w:lang w:eastAsia="ru-RU"/>
              </w:rPr>
              <w:t>Еди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-</w:t>
            </w:r>
            <w:r w:rsidRPr="00892B55">
              <w:rPr>
                <w:rFonts w:eastAsia="Calibri" w:cs="Times New Roman"/>
                <w:sz w:val="26"/>
                <w:szCs w:val="26"/>
                <w:lang w:eastAsia="ru-RU"/>
              </w:rPr>
              <w:t>ница</w:t>
            </w:r>
          </w:p>
          <w:p w:rsidR="00F31258" w:rsidRPr="00892B55" w:rsidRDefault="00F31258" w:rsidP="00C47133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Calibri" w:cs="Times New Roman"/>
                <w:sz w:val="26"/>
                <w:szCs w:val="26"/>
                <w:lang w:eastAsia="ru-RU"/>
              </w:rPr>
              <w:t>изме-</w:t>
            </w:r>
          </w:p>
          <w:p w:rsidR="00F31258" w:rsidRPr="00892B55" w:rsidRDefault="00F31258" w:rsidP="00C47133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Calibri" w:cs="Times New Roman"/>
                <w:sz w:val="26"/>
                <w:szCs w:val="26"/>
                <w:lang w:eastAsia="ru-RU"/>
              </w:rPr>
              <w:t>рения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План/ факт</w:t>
            </w:r>
          </w:p>
          <w:p w:rsidR="00F31258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2022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год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Плановые значения показателей </w:t>
            </w:r>
            <w:r w:rsidRPr="00892B55">
              <w:rPr>
                <w:sz w:val="26"/>
                <w:szCs w:val="26"/>
              </w:rPr>
              <w:br/>
              <w:t>на период регулирования</w:t>
            </w:r>
          </w:p>
        </w:tc>
      </w:tr>
      <w:tr w:rsidR="00F31258" w:rsidRPr="00892B55" w:rsidTr="00C47133">
        <w:trPr>
          <w:tblHeader/>
        </w:trPr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jc w:val="center"/>
              <w:rPr>
                <w:spacing w:val="-8"/>
                <w:sz w:val="26"/>
                <w:szCs w:val="26"/>
              </w:rPr>
            </w:pPr>
            <w:r w:rsidRPr="00892B55">
              <w:rPr>
                <w:spacing w:val="-8"/>
                <w:sz w:val="26"/>
                <w:szCs w:val="26"/>
              </w:rPr>
              <w:t>2023</w:t>
            </w:r>
          </w:p>
          <w:p w:rsidR="00F31258" w:rsidRPr="00892B55" w:rsidRDefault="00F31258" w:rsidP="00C47133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2024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2025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год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2026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год</w:t>
            </w:r>
          </w:p>
        </w:tc>
      </w:tr>
      <w:tr w:rsidR="00F31258" w:rsidRPr="00892B55" w:rsidTr="00C47133">
        <w:trPr>
          <w:trHeight w:val="22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1. Показатели качества питьевой воды</w:t>
            </w:r>
          </w:p>
        </w:tc>
      </w:tr>
      <w:tr w:rsidR="00F31258" w:rsidRPr="00892B55" w:rsidTr="00C47133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Доля проб питьевой воды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в распределительной водопроводной сети, </w:t>
            </w:r>
            <w:r w:rsidRPr="00892B55">
              <w:rPr>
                <w:sz w:val="26"/>
                <w:szCs w:val="26"/>
              </w:rPr>
              <w:br/>
              <w:t xml:space="preserve">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Pr="00892B55">
              <w:rPr>
                <w:sz w:val="26"/>
                <w:szCs w:val="26"/>
              </w:rPr>
              <w:br/>
              <w:t>питьевой воды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9,99/</w:t>
            </w:r>
            <w:r w:rsidRPr="00892B55">
              <w:rPr>
                <w:sz w:val="26"/>
                <w:szCs w:val="26"/>
              </w:rPr>
              <w:br/>
              <w:t>7,75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7,86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7,86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7,86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7,86</w:t>
            </w:r>
          </w:p>
        </w:tc>
      </w:tr>
      <w:tr w:rsidR="00F31258" w:rsidRPr="00892B55" w:rsidTr="00C47133">
        <w:trPr>
          <w:trHeight w:val="26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2. Показатели энергетической эффективности ресурсов</w:t>
            </w:r>
          </w:p>
        </w:tc>
      </w:tr>
      <w:tr w:rsidR="00F31258" w:rsidRPr="00892B55" w:rsidTr="00C47133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2.1. Доля потерь воды </w:t>
            </w:r>
            <w:r w:rsidRPr="00892B55">
              <w:rPr>
                <w:sz w:val="26"/>
                <w:szCs w:val="26"/>
              </w:rPr>
              <w:br/>
              <w:t>в централизованных системах водоснабжения</w:t>
            </w:r>
            <w:r w:rsidRPr="00892B55">
              <w:rPr>
                <w:sz w:val="26"/>
                <w:szCs w:val="26"/>
              </w:rPr>
              <w:br/>
              <w:t xml:space="preserve">при транспортировке </w:t>
            </w:r>
            <w:r w:rsidRPr="00892B55">
              <w:rPr>
                <w:sz w:val="26"/>
                <w:szCs w:val="26"/>
              </w:rPr>
              <w:br/>
              <w:t xml:space="preserve">в общем объеме </w:t>
            </w:r>
            <w:r w:rsidRPr="00892B55">
              <w:rPr>
                <w:sz w:val="26"/>
                <w:szCs w:val="26"/>
              </w:rPr>
              <w:br/>
              <w:t xml:space="preserve">воды, поданной </w:t>
            </w:r>
            <w:r w:rsidRPr="00892B55">
              <w:rPr>
                <w:sz w:val="26"/>
                <w:szCs w:val="26"/>
              </w:rPr>
              <w:br/>
              <w:t>в водопроводную сеть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%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9,48/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9,74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8,47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8,47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8,47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8,47</w:t>
            </w:r>
          </w:p>
        </w:tc>
      </w:tr>
      <w:tr w:rsidR="00F31258" w:rsidRPr="00892B55" w:rsidTr="00C47133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2.2. Удельный расход электрической энергии, потребляемой </w:t>
            </w:r>
            <w:r w:rsidRPr="00892B55">
              <w:rPr>
                <w:sz w:val="26"/>
                <w:szCs w:val="26"/>
              </w:rPr>
              <w:br/>
              <w:t xml:space="preserve">в технологическом процессе подготовки питьевой воды, </w:t>
            </w:r>
            <w:r w:rsidRPr="00892B55">
              <w:rPr>
                <w:sz w:val="26"/>
                <w:szCs w:val="26"/>
              </w:rPr>
              <w:br/>
              <w:t>на единицу объема воды, отпускаемой в сеть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кВт*ч/ куб.м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0,96/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0,82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0,82</w:t>
            </w:r>
          </w:p>
        </w:tc>
      </w:tr>
    </w:tbl>
    <w:p w:rsidR="00F31258" w:rsidRDefault="00F31258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1036"/>
        <w:gridCol w:w="1024"/>
        <w:gridCol w:w="1138"/>
        <w:gridCol w:w="1138"/>
        <w:gridCol w:w="1138"/>
        <w:gridCol w:w="1232"/>
      </w:tblGrid>
      <w:tr w:rsidR="00F31258" w:rsidRPr="00892B55" w:rsidTr="00C47133"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2.3. Удельный расход электрической энергии, потребляемой </w:t>
            </w:r>
            <w:r w:rsidRPr="00892B55">
              <w:rPr>
                <w:sz w:val="26"/>
                <w:szCs w:val="26"/>
              </w:rPr>
              <w:br/>
              <w:t>в технологическом процессе транспортировки питьевой воды, на единицу объема к транспортируемой воды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кВт*ч/ куб.м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0,10/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0,09</w:t>
            </w:r>
          </w:p>
        </w:tc>
      </w:tr>
    </w:tbl>
    <w:p w:rsidR="00F31258" w:rsidRPr="00892B55" w:rsidRDefault="00F31258" w:rsidP="00F31258"/>
    <w:p w:rsidR="00F31258" w:rsidRPr="00892B55" w:rsidRDefault="00F31258" w:rsidP="00F31258">
      <w:pPr>
        <w:rPr>
          <w:rFonts w:eastAsia="Calibri" w:cs="Times New Roman"/>
        </w:rPr>
        <w:sectPr w:rsidR="00F31258" w:rsidRPr="00892B55">
          <w:pgSz w:w="11906" w:h="16838"/>
          <w:pgMar w:top="1134" w:right="849" w:bottom="426" w:left="1560" w:header="709" w:footer="709" w:gutter="0"/>
          <w:cols w:space="720"/>
        </w:sectPr>
      </w:pPr>
    </w:p>
    <w:tbl>
      <w:tblPr>
        <w:tblpPr w:leftFromText="180" w:rightFromText="180" w:bottomFromText="160" w:vertAnchor="text" w:horzAnchor="margin" w:tblpY="115"/>
        <w:tblW w:w="15134" w:type="dxa"/>
        <w:tblLook w:val="04A0" w:firstRow="1" w:lastRow="0" w:firstColumn="1" w:lastColumn="0" w:noHBand="0" w:noVBand="1"/>
      </w:tblPr>
      <w:tblGrid>
        <w:gridCol w:w="9464"/>
        <w:gridCol w:w="5670"/>
      </w:tblGrid>
      <w:tr w:rsidR="00F31258" w:rsidRPr="00892B55" w:rsidTr="00C47133">
        <w:tc>
          <w:tcPr>
            <w:tcW w:w="9464" w:type="dxa"/>
          </w:tcPr>
          <w:p w:rsidR="00F31258" w:rsidRPr="00892B55" w:rsidRDefault="00F31258" w:rsidP="00C47133">
            <w:pPr>
              <w:jc w:val="righ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670" w:type="dxa"/>
            <w:hideMark/>
          </w:tcPr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</w:rPr>
              <w:t>Приложение 3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к техническому заданию 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корректировку инвестиционной программы </w:t>
            </w: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Сургутского 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городского муниципального унитарного предприятия «Горводоканал»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по развитию централизованной системы </w:t>
            </w:r>
          </w:p>
          <w:p w:rsidR="00F31258" w:rsidRPr="00892B55" w:rsidRDefault="00F31258" w:rsidP="00C47133">
            <w:pPr>
              <w:ind w:left="740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>холодного водоснабжения</w:t>
            </w:r>
          </w:p>
        </w:tc>
      </w:tr>
    </w:tbl>
    <w:p w:rsidR="00F31258" w:rsidRDefault="00F31258" w:rsidP="00F31258">
      <w:pPr>
        <w:tabs>
          <w:tab w:val="left" w:pos="1578"/>
        </w:tabs>
        <w:rPr>
          <w:rFonts w:eastAsia="Calibri" w:cs="Times New Roman"/>
          <w:color w:val="000000"/>
          <w:szCs w:val="28"/>
        </w:rPr>
      </w:pPr>
    </w:p>
    <w:p w:rsidR="00F31258" w:rsidRPr="00892B55" w:rsidRDefault="00F31258" w:rsidP="00F31258">
      <w:pPr>
        <w:tabs>
          <w:tab w:val="left" w:pos="1578"/>
        </w:tabs>
        <w:rPr>
          <w:rFonts w:eastAsia="Calibri" w:cs="Times New Roman"/>
          <w:color w:val="000000"/>
          <w:szCs w:val="28"/>
        </w:rPr>
      </w:pPr>
    </w:p>
    <w:p w:rsidR="00F31258" w:rsidRPr="00892B55" w:rsidRDefault="00F31258" w:rsidP="00F31258">
      <w:pPr>
        <w:tabs>
          <w:tab w:val="left" w:pos="1578"/>
        </w:tabs>
        <w:jc w:val="center"/>
        <w:rPr>
          <w:rFonts w:eastAsia="Calibri" w:cs="Times New Roman"/>
          <w:color w:val="000000"/>
          <w:szCs w:val="28"/>
        </w:rPr>
      </w:pPr>
      <w:r w:rsidRPr="00892B55">
        <w:rPr>
          <w:rFonts w:eastAsia="Calibri" w:cs="Times New Roman"/>
          <w:color w:val="000000"/>
          <w:szCs w:val="28"/>
        </w:rPr>
        <w:t xml:space="preserve">Перечень мероприятий </w:t>
      </w:r>
    </w:p>
    <w:p w:rsidR="00F31258" w:rsidRPr="00892B55" w:rsidRDefault="00F31258" w:rsidP="00F31258">
      <w:pPr>
        <w:tabs>
          <w:tab w:val="left" w:pos="1578"/>
        </w:tabs>
        <w:jc w:val="center"/>
        <w:rPr>
          <w:rFonts w:eastAsia="Calibri" w:cs="Times New Roman"/>
          <w:color w:val="000000"/>
          <w:szCs w:val="28"/>
        </w:rPr>
      </w:pPr>
      <w:r w:rsidRPr="00892B55">
        <w:rPr>
          <w:rFonts w:eastAsia="Calibri" w:cs="Times New Roman"/>
          <w:color w:val="000000"/>
          <w:szCs w:val="28"/>
        </w:rPr>
        <w:t xml:space="preserve">по строительству, модернизации и реконструкции объектов централизованной системы </w:t>
      </w:r>
      <w:r w:rsidRPr="00892B55">
        <w:rPr>
          <w:rFonts w:eastAsia="Calibri" w:cs="Times New Roman"/>
          <w:color w:val="000000"/>
          <w:szCs w:val="28"/>
        </w:rPr>
        <w:br/>
        <w:t xml:space="preserve">холодного водоснабжения с указанием плановых значений показателей надежности, </w:t>
      </w:r>
      <w:r w:rsidRPr="00892B55">
        <w:rPr>
          <w:rFonts w:eastAsia="Calibri" w:cs="Times New Roman"/>
          <w:color w:val="000000"/>
          <w:szCs w:val="28"/>
        </w:rPr>
        <w:br/>
        <w:t xml:space="preserve">качества и энергетической эффективности объектов, которые должны быть достигнуты </w:t>
      </w:r>
      <w:r w:rsidRPr="00892B55">
        <w:rPr>
          <w:rFonts w:eastAsia="Calibri" w:cs="Times New Roman"/>
          <w:color w:val="000000"/>
          <w:szCs w:val="28"/>
        </w:rPr>
        <w:br/>
        <w:t>в результате реализации таких мероприятий</w:t>
      </w:r>
    </w:p>
    <w:p w:rsidR="00F31258" w:rsidRPr="00892B55" w:rsidRDefault="00F31258" w:rsidP="00F31258">
      <w:pPr>
        <w:tabs>
          <w:tab w:val="center" w:pos="7513"/>
        </w:tabs>
        <w:rPr>
          <w:rFonts w:eastAsia="Calibri"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118"/>
        <w:gridCol w:w="5811"/>
        <w:gridCol w:w="1985"/>
        <w:gridCol w:w="1986"/>
      </w:tblGrid>
      <w:tr w:rsidR="00F31258" w:rsidRPr="00892B55" w:rsidTr="00C47133"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Объекты централи</w:t>
            </w:r>
            <w:r>
              <w:rPr>
                <w:sz w:val="26"/>
                <w:szCs w:val="26"/>
                <w:lang w:eastAsia="ru-RU"/>
              </w:rPr>
              <w:t>-</w:t>
            </w:r>
            <w:r w:rsidRPr="00892B55">
              <w:rPr>
                <w:sz w:val="26"/>
                <w:szCs w:val="26"/>
                <w:lang w:eastAsia="ru-RU"/>
              </w:rPr>
              <w:t xml:space="preserve">зованной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системы </w:t>
            </w:r>
            <w:r w:rsidRPr="00892B55">
              <w:rPr>
                <w:sz w:val="26"/>
                <w:szCs w:val="26"/>
                <w:lang w:eastAsia="ru-RU"/>
              </w:rPr>
              <w:br/>
              <w:t>водоснабжения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 xml:space="preserve">Наименование показателей надежности, качества, </w:t>
            </w:r>
            <w:r w:rsidRPr="00892B55">
              <w:rPr>
                <w:sz w:val="26"/>
                <w:szCs w:val="26"/>
                <w:lang w:eastAsia="ru-RU"/>
              </w:rPr>
              <w:br/>
              <w:t>энергетической эффективности объектов централизованной системы холодного водоснабжения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 xml:space="preserve">Значение показателей надежности,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качества, энергетической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эффективности объектов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централизованной системы </w:t>
            </w:r>
            <w:r w:rsidRPr="00892B55">
              <w:rPr>
                <w:sz w:val="26"/>
                <w:szCs w:val="26"/>
                <w:lang w:eastAsia="ru-RU"/>
              </w:rPr>
              <w:br/>
              <w:t>холодного водоснабжения</w:t>
            </w:r>
          </w:p>
        </w:tc>
      </w:tr>
      <w:tr w:rsidR="00F31258" w:rsidRPr="00892B55" w:rsidTr="00C47133">
        <w:trPr>
          <w:trHeight w:val="697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 xml:space="preserve">до реализации мероприятий инвести-ционной </w:t>
            </w:r>
            <w:r w:rsidRPr="00892B55">
              <w:rPr>
                <w:sz w:val="26"/>
                <w:szCs w:val="26"/>
                <w:lang w:eastAsia="ru-RU"/>
              </w:rPr>
              <w:br/>
              <w:t>программы (2022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год</w:t>
            </w:r>
            <w:r w:rsidRPr="00892B55">
              <w:rPr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8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 xml:space="preserve">после реализации мероприятий </w:t>
            </w:r>
            <w:r w:rsidRPr="00892B55">
              <w:rPr>
                <w:sz w:val="26"/>
                <w:szCs w:val="26"/>
                <w:lang w:eastAsia="ru-RU"/>
              </w:rPr>
              <w:br/>
              <w:t>инвести</w:t>
            </w:r>
            <w:r>
              <w:rPr>
                <w:sz w:val="26"/>
                <w:szCs w:val="26"/>
                <w:lang w:eastAsia="ru-RU"/>
              </w:rPr>
              <w:t>-</w:t>
            </w:r>
            <w:r w:rsidRPr="00892B55">
              <w:rPr>
                <w:sz w:val="26"/>
                <w:szCs w:val="26"/>
                <w:lang w:eastAsia="ru-RU"/>
              </w:rPr>
              <w:t xml:space="preserve">ционной программы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(прогнозные значения, </w:t>
            </w:r>
          </w:p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2026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 год</w:t>
            </w:r>
            <w:r w:rsidRPr="00892B55"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F31258" w:rsidRPr="00892B55" w:rsidTr="00C47133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1. Строительство новых объектов централизованных систем холодного водоснабжения, не связанных с подключением новых объектов капитального строительства абонентов</w:t>
            </w:r>
          </w:p>
        </w:tc>
      </w:tr>
      <w:tr w:rsidR="00F31258" w:rsidRPr="00892B55" w:rsidTr="00C47133">
        <w:trPr>
          <w:trHeight w:val="988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Строительство новых сетей холодного водоснабжения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в соответствии </w:t>
            </w:r>
            <w:r w:rsidRPr="00892B55">
              <w:rPr>
                <w:color w:val="000000"/>
                <w:sz w:val="26"/>
                <w:szCs w:val="26"/>
              </w:rPr>
              <w:br/>
              <w:t>с перечнем мероприятий  приложения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92B5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F31258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- (</w:t>
            </w:r>
            <w:r>
              <w:rPr>
                <w:color w:val="000000"/>
                <w:sz w:val="26"/>
                <w:szCs w:val="26"/>
              </w:rPr>
              <w:t>н</w:t>
            </w:r>
            <w:r w:rsidRPr="00892B55">
              <w:rPr>
                <w:color w:val="000000"/>
                <w:sz w:val="26"/>
                <w:szCs w:val="26"/>
              </w:rPr>
              <w:t>овые объекты)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</w:t>
            </w:r>
          </w:p>
        </w:tc>
      </w:tr>
      <w:tr w:rsidR="00F31258" w:rsidRPr="00892B55" w:rsidTr="00C47133">
        <w:trPr>
          <w:trHeight w:val="31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F31258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- (</w:t>
            </w:r>
            <w:r>
              <w:rPr>
                <w:color w:val="000000"/>
                <w:sz w:val="26"/>
                <w:szCs w:val="26"/>
              </w:rPr>
              <w:t>н</w:t>
            </w:r>
            <w:r w:rsidRPr="00892B55">
              <w:rPr>
                <w:color w:val="000000"/>
                <w:sz w:val="26"/>
                <w:szCs w:val="26"/>
              </w:rPr>
              <w:t>овые объекты)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</w:t>
            </w:r>
          </w:p>
        </w:tc>
      </w:tr>
      <w:tr w:rsidR="00F31258" w:rsidRPr="00892B55" w:rsidTr="00C47133">
        <w:trPr>
          <w:trHeight w:val="33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к транспортируемой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F31258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- (</w:t>
            </w:r>
            <w:r>
              <w:rPr>
                <w:color w:val="000000"/>
                <w:sz w:val="26"/>
                <w:szCs w:val="26"/>
              </w:rPr>
              <w:t>н</w:t>
            </w:r>
            <w:r w:rsidRPr="00892B55">
              <w:rPr>
                <w:color w:val="000000"/>
                <w:sz w:val="26"/>
                <w:szCs w:val="26"/>
              </w:rPr>
              <w:t>овые объекты)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color w:val="000000"/>
                <w:sz w:val="26"/>
                <w:szCs w:val="26"/>
              </w:rPr>
            </w:pPr>
            <w:r w:rsidRPr="00892B55">
              <w:rPr>
                <w:color w:val="000000"/>
                <w:sz w:val="26"/>
                <w:szCs w:val="26"/>
              </w:rPr>
              <w:t>0</w:t>
            </w:r>
          </w:p>
        </w:tc>
      </w:tr>
      <w:tr w:rsidR="00F31258" w:rsidRPr="00892B55" w:rsidTr="00C47133">
        <w:trPr>
          <w:trHeight w:val="132"/>
        </w:trPr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2. Модернизация или реконструкция существующих объектов централизованных систем холодного водоснабжения в целях снижения уровня износа существующих объектов</w:t>
            </w:r>
          </w:p>
        </w:tc>
      </w:tr>
      <w:tr w:rsidR="00F31258" w:rsidRPr="00892B55" w:rsidTr="00C47133"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2.1. Модернизация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или реконструкция существующих </w:t>
            </w:r>
          </w:p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сетей холодного водоснабжения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в соответствии </w:t>
            </w:r>
            <w:r w:rsidRPr="00892B55">
              <w:rPr>
                <w:color w:val="000000"/>
                <w:sz w:val="26"/>
                <w:szCs w:val="26"/>
              </w:rPr>
              <w:br/>
              <w:t>с перечнем мероприятий  приложения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92B5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9,99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7,86</w:t>
            </w:r>
          </w:p>
        </w:tc>
      </w:tr>
      <w:tr w:rsidR="00F31258" w:rsidRPr="00892B55" w:rsidTr="00C47133"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9,48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8,47</w:t>
            </w:r>
          </w:p>
        </w:tc>
      </w:tr>
      <w:tr w:rsidR="00F31258" w:rsidRPr="00892B55" w:rsidTr="00C47133"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к транспортируемой воды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0,10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0,09</w:t>
            </w:r>
          </w:p>
        </w:tc>
      </w:tr>
      <w:tr w:rsidR="00F31258" w:rsidRPr="00892B55" w:rsidTr="00C47133">
        <w:trPr>
          <w:trHeight w:val="1685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  <w:lang w:eastAsia="ru-RU"/>
              </w:rPr>
              <w:t>2</w:t>
            </w:r>
            <w:r>
              <w:rPr>
                <w:sz w:val="26"/>
                <w:szCs w:val="26"/>
                <w:lang w:eastAsia="ru-RU"/>
              </w:rPr>
              <w:t>.2.</w:t>
            </w:r>
            <w:r w:rsidRPr="00892B55">
              <w:rPr>
                <w:sz w:val="26"/>
                <w:szCs w:val="26"/>
                <w:lang w:eastAsia="ru-RU"/>
              </w:rPr>
              <w:t xml:space="preserve"> Модернизация </w:t>
            </w:r>
            <w:r w:rsidRPr="00892B55">
              <w:rPr>
                <w:sz w:val="26"/>
                <w:szCs w:val="26"/>
                <w:lang w:eastAsia="ru-RU"/>
              </w:rPr>
              <w:br/>
              <w:t xml:space="preserve">или реконструкция существующих объектов централизованных систем холодного водоснабжения, </w:t>
            </w:r>
            <w:r w:rsidRPr="00892B55">
              <w:rPr>
                <w:sz w:val="26"/>
                <w:szCs w:val="26"/>
                <w:lang w:eastAsia="ru-RU"/>
              </w:rPr>
              <w:br/>
              <w:t>за исключением сетей водоснабжения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color w:val="000000"/>
                <w:sz w:val="26"/>
                <w:szCs w:val="26"/>
              </w:rPr>
              <w:t xml:space="preserve">в соответствии </w:t>
            </w:r>
            <w:r w:rsidRPr="00892B55">
              <w:rPr>
                <w:color w:val="000000"/>
                <w:sz w:val="26"/>
                <w:szCs w:val="26"/>
              </w:rPr>
              <w:br/>
              <w:t>с перечнем мероприятий  приложения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92B5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</w:p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объеме проб, отобранных по результатам производственного контроля качества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>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9,99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7,86</w:t>
            </w:r>
          </w:p>
        </w:tc>
      </w:tr>
      <w:tr w:rsidR="00F31258" w:rsidRPr="00892B55" w:rsidTr="00C47133">
        <w:trPr>
          <w:trHeight w:val="555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Default="00F31258" w:rsidP="00C47133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</w:t>
            </w:r>
          </w:p>
          <w:p w:rsidR="00F31258" w:rsidRPr="00892B55" w:rsidRDefault="00F31258" w:rsidP="00C47133">
            <w:pPr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объема воды, отпускаемой в сеть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8" w:rsidRPr="00892B55" w:rsidRDefault="00F31258" w:rsidP="00C47133">
            <w:pPr>
              <w:jc w:val="center"/>
              <w:rPr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>0,82</w:t>
            </w:r>
          </w:p>
        </w:tc>
      </w:tr>
    </w:tbl>
    <w:p w:rsidR="00F31258" w:rsidRPr="00892B55" w:rsidRDefault="00F31258" w:rsidP="00F31258">
      <w:pPr>
        <w:rPr>
          <w:rFonts w:eastAsia="Calibri" w:cs="Times New Roman"/>
          <w:szCs w:val="28"/>
        </w:rPr>
        <w:sectPr w:rsidR="00F31258" w:rsidRPr="00892B55">
          <w:pgSz w:w="16838" w:h="11906" w:orient="landscape"/>
          <w:pgMar w:top="1701" w:right="678" w:bottom="567" w:left="1134" w:header="709" w:footer="709" w:gutter="0"/>
          <w:cols w:space="720"/>
        </w:sectPr>
      </w:pPr>
    </w:p>
    <w:tbl>
      <w:tblPr>
        <w:tblpPr w:leftFromText="180" w:rightFromText="180" w:bottomFromText="160" w:vertAnchor="text" w:horzAnchor="margin" w:tblpY="129"/>
        <w:tblW w:w="15021" w:type="dxa"/>
        <w:tblLook w:val="04A0" w:firstRow="1" w:lastRow="0" w:firstColumn="1" w:lastColumn="0" w:noHBand="0" w:noVBand="1"/>
      </w:tblPr>
      <w:tblGrid>
        <w:gridCol w:w="8755"/>
        <w:gridCol w:w="6266"/>
      </w:tblGrid>
      <w:tr w:rsidR="00F31258" w:rsidRPr="00892B55" w:rsidTr="00C47133">
        <w:trPr>
          <w:trHeight w:val="2216"/>
        </w:trPr>
        <w:tc>
          <w:tcPr>
            <w:tcW w:w="8755" w:type="dxa"/>
          </w:tcPr>
          <w:p w:rsidR="00F31258" w:rsidRPr="00892B55" w:rsidRDefault="00F31258" w:rsidP="00C47133">
            <w:pPr>
              <w:spacing w:line="254" w:lineRule="auto"/>
              <w:jc w:val="righ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6266" w:type="dxa"/>
            <w:hideMark/>
          </w:tcPr>
          <w:p w:rsidR="00F31258" w:rsidRPr="00892B55" w:rsidRDefault="00F31258" w:rsidP="00C47133">
            <w:pPr>
              <w:ind w:left="774" w:firstLine="142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</w:rPr>
              <w:t>Приложение 4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к техническому заданию 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корректировку инвестиционной программы </w:t>
            </w: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Сургутского 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городского муниципального 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унитарного предприятия 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szCs w:val="28"/>
              </w:rPr>
            </w:pPr>
            <w:r w:rsidRPr="00892B55">
              <w:rPr>
                <w:rFonts w:eastAsia="Calibri" w:cs="Times New Roman"/>
                <w:szCs w:val="28"/>
                <w:lang w:eastAsia="ru-RU"/>
              </w:rPr>
              <w:t xml:space="preserve">«Горводоканал» </w:t>
            </w: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 xml:space="preserve">по развитию централизованной системы </w:t>
            </w:r>
          </w:p>
          <w:p w:rsidR="00F31258" w:rsidRPr="00892B55" w:rsidRDefault="00F31258" w:rsidP="00C47133">
            <w:pPr>
              <w:ind w:left="916"/>
              <w:contextualSpacing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2B55">
              <w:rPr>
                <w:rFonts w:eastAsia="Calibri" w:cs="Times New Roman"/>
                <w:bCs/>
                <w:szCs w:val="28"/>
                <w:lang w:eastAsia="ru-RU"/>
              </w:rPr>
              <w:t>холодного водоснабжения</w:t>
            </w:r>
          </w:p>
        </w:tc>
      </w:tr>
    </w:tbl>
    <w:p w:rsidR="00F31258" w:rsidRPr="00F31258" w:rsidRDefault="00F31258" w:rsidP="00F31258">
      <w:pPr>
        <w:jc w:val="center"/>
        <w:rPr>
          <w:rFonts w:eastAsia="Calibri" w:cs="Times New Roman"/>
          <w:szCs w:val="24"/>
        </w:rPr>
      </w:pPr>
      <w:r w:rsidRPr="00F31258">
        <w:rPr>
          <w:rFonts w:eastAsia="Calibri" w:cs="Times New Roman"/>
          <w:szCs w:val="24"/>
        </w:rPr>
        <w:t xml:space="preserve">                                                </w:t>
      </w:r>
    </w:p>
    <w:p w:rsidR="00F31258" w:rsidRPr="00F31258" w:rsidRDefault="00F31258" w:rsidP="00F31258">
      <w:pPr>
        <w:jc w:val="center"/>
        <w:rPr>
          <w:rFonts w:eastAsia="Calibri" w:cs="Times New Roman"/>
          <w:szCs w:val="24"/>
        </w:rPr>
      </w:pPr>
    </w:p>
    <w:p w:rsidR="00F31258" w:rsidRDefault="00F31258" w:rsidP="00F31258">
      <w:pPr>
        <w:contextualSpacing/>
        <w:jc w:val="center"/>
        <w:rPr>
          <w:rFonts w:eastAsia="Times New Roman"/>
          <w:szCs w:val="28"/>
          <w:lang w:eastAsia="ru-RU"/>
        </w:rPr>
      </w:pPr>
      <w:r w:rsidRPr="00892B55">
        <w:rPr>
          <w:rFonts w:eastAsia="Times New Roman"/>
          <w:szCs w:val="28"/>
          <w:lang w:eastAsia="ru-RU"/>
        </w:rPr>
        <w:t xml:space="preserve">Мероприятия по строительству, </w:t>
      </w:r>
    </w:p>
    <w:p w:rsidR="00F31258" w:rsidRDefault="00F31258" w:rsidP="00F31258">
      <w:pPr>
        <w:contextualSpacing/>
        <w:jc w:val="center"/>
        <w:rPr>
          <w:rFonts w:eastAsia="Times New Roman"/>
          <w:szCs w:val="28"/>
          <w:lang w:eastAsia="ru-RU"/>
        </w:rPr>
      </w:pPr>
      <w:r w:rsidRPr="00892B55">
        <w:rPr>
          <w:rFonts w:eastAsia="Times New Roman"/>
          <w:szCs w:val="28"/>
          <w:lang w:eastAsia="ru-RU"/>
        </w:rPr>
        <w:t xml:space="preserve">модернизации и (или) реконструкции объектов централизованных систем </w:t>
      </w:r>
      <w:r w:rsidRPr="00892B55">
        <w:rPr>
          <w:bCs/>
          <w:szCs w:val="28"/>
        </w:rPr>
        <w:t xml:space="preserve">холодного </w:t>
      </w:r>
      <w:r w:rsidRPr="00892B55">
        <w:rPr>
          <w:rFonts w:eastAsia="Times New Roman"/>
          <w:szCs w:val="28"/>
          <w:lang w:eastAsia="ru-RU"/>
        </w:rPr>
        <w:t xml:space="preserve">водоснабжения, </w:t>
      </w:r>
    </w:p>
    <w:p w:rsidR="00F31258" w:rsidRPr="00892B55" w:rsidRDefault="00F31258" w:rsidP="00F31258">
      <w:pPr>
        <w:contextualSpacing/>
        <w:jc w:val="center"/>
        <w:rPr>
          <w:rFonts w:eastAsia="Times New Roman"/>
          <w:szCs w:val="28"/>
          <w:lang w:eastAsia="ru-RU"/>
        </w:rPr>
      </w:pPr>
      <w:r w:rsidRPr="00892B55">
        <w:rPr>
          <w:rFonts w:eastAsia="Times New Roman"/>
          <w:szCs w:val="28"/>
          <w:lang w:eastAsia="ru-RU"/>
        </w:rPr>
        <w:t xml:space="preserve">а также по проведению качества питьевой воды в соответствие </w:t>
      </w:r>
    </w:p>
    <w:p w:rsidR="00F31258" w:rsidRPr="00892B55" w:rsidRDefault="00F31258" w:rsidP="00F31258">
      <w:pPr>
        <w:contextualSpacing/>
        <w:jc w:val="center"/>
        <w:rPr>
          <w:rFonts w:eastAsia="Times New Roman"/>
          <w:szCs w:val="28"/>
          <w:lang w:eastAsia="ru-RU"/>
        </w:rPr>
      </w:pPr>
      <w:r w:rsidRPr="00892B55">
        <w:rPr>
          <w:rFonts w:eastAsia="Times New Roman"/>
          <w:szCs w:val="28"/>
          <w:lang w:eastAsia="ru-RU"/>
        </w:rPr>
        <w:t>с установленными требованиями</w:t>
      </w:r>
    </w:p>
    <w:p w:rsidR="00F31258" w:rsidRPr="00892B55" w:rsidRDefault="00F31258" w:rsidP="00F31258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4360"/>
        <w:gridCol w:w="10382"/>
      </w:tblGrid>
      <w:tr w:rsidR="00F31258" w:rsidRPr="00892B55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58" w:rsidRPr="00892B55" w:rsidRDefault="00F31258" w:rsidP="00F31258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Вид работ</w:t>
            </w:r>
          </w:p>
        </w:tc>
        <w:tc>
          <w:tcPr>
            <w:tcW w:w="10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Наименование мероприятий</w:t>
            </w:r>
          </w:p>
        </w:tc>
      </w:tr>
      <w:tr w:rsidR="00F31258" w:rsidRPr="00892B55" w:rsidTr="00F31258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1. Строительство новых объектов централизованных систем холодного водоснабжения, не связанных с подключением новых объектов капитального строительства абонентов</w:t>
            </w:r>
          </w:p>
        </w:tc>
      </w:tr>
      <w:tr w:rsidR="00F31258" w:rsidRPr="00892B55" w:rsidTr="00F31258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1.1. Строительство новых сетей холодного водоснабжения</w:t>
            </w:r>
          </w:p>
        </w:tc>
      </w:tr>
      <w:tr w:rsidR="00F31258" w:rsidRPr="00892B55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1.1.1. Проектно-изыскательские работы и строительно-монтажные работы </w:t>
            </w:r>
          </w:p>
        </w:tc>
        <w:tc>
          <w:tcPr>
            <w:tcW w:w="10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  <w:lang w:eastAsia="ru-RU"/>
              </w:rPr>
              <w:t xml:space="preserve">«Строительство водовода» (второй ввод водопровода на центральный тепловой </w:t>
            </w:r>
            <w:r w:rsidRPr="00892B55">
              <w:rPr>
                <w:sz w:val="26"/>
                <w:szCs w:val="26"/>
                <w:lang w:eastAsia="ru-RU"/>
              </w:rPr>
              <w:br/>
              <w:t>пункт-67)», реализация 2024</w:t>
            </w:r>
            <w:r>
              <w:rPr>
                <w:sz w:val="26"/>
                <w:szCs w:val="26"/>
                <w:lang w:eastAsia="ru-RU"/>
              </w:rPr>
              <w:t xml:space="preserve"> – </w:t>
            </w:r>
            <w:r w:rsidRPr="00892B55">
              <w:rPr>
                <w:sz w:val="26"/>
                <w:szCs w:val="26"/>
                <w:lang w:eastAsia="ru-RU"/>
              </w:rPr>
              <w:t>2025 год</w:t>
            </w:r>
          </w:p>
        </w:tc>
      </w:tr>
      <w:tr w:rsidR="00F31258" w:rsidRPr="00892B55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1.1.2. Проектно-изыскательские работы </w:t>
            </w:r>
          </w:p>
        </w:tc>
        <w:tc>
          <w:tcPr>
            <w:tcW w:w="10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«Строительство объекта: «Магистральный водовод по набережной Ивана Кайдалова,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>проезд Тихий, улица Мелик-Карамова от проспекта Комсомольский до улицы Геологическая в городе Сургуте (2-ой и 3-й этап строительства)», реализация 2024 год</w:t>
            </w:r>
          </w:p>
        </w:tc>
      </w:tr>
      <w:tr w:rsidR="00F31258" w:rsidRPr="00892B55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sz w:val="26"/>
                <w:szCs w:val="26"/>
              </w:rPr>
              <w:t xml:space="preserve">1.1.3. Проектно-изыскательские работы </w:t>
            </w:r>
          </w:p>
        </w:tc>
        <w:tc>
          <w:tcPr>
            <w:tcW w:w="10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 xml:space="preserve">«Строительство объекта: «Магистральный водовод по ул. Аэрофлотской»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(от существующего ВК по улице 39 «З» до ВК-1 по Нефтеюганскому шоссе)», </w:t>
            </w:r>
            <w:r w:rsidRPr="00892B55">
              <w:rPr>
                <w:rFonts w:eastAsia="Times New Roman"/>
                <w:sz w:val="26"/>
                <w:szCs w:val="26"/>
                <w:lang w:eastAsia="ru-RU"/>
              </w:rPr>
              <w:br/>
              <w:t>реализация 2024 год</w:t>
            </w:r>
          </w:p>
        </w:tc>
      </w:tr>
      <w:tr w:rsidR="00F31258" w:rsidRPr="00892B55" w:rsidTr="00F31258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258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2. Модернизация или реконструкция существующих объектов централизованных систем холодного водоснабжения </w:t>
            </w:r>
          </w:p>
          <w:p w:rsidR="00F31258" w:rsidRPr="00892B55" w:rsidRDefault="00F31258" w:rsidP="00F31258">
            <w:pPr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в целях снижения уровня износа существующих объектов</w:t>
            </w:r>
          </w:p>
        </w:tc>
      </w:tr>
      <w:tr w:rsidR="00F31258" w:rsidRPr="00892B55" w:rsidTr="00F31258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892B55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92B55">
              <w:rPr>
                <w:rFonts w:eastAsia="Times New Roman"/>
                <w:sz w:val="26"/>
                <w:szCs w:val="26"/>
                <w:lang w:eastAsia="ru-RU"/>
              </w:rPr>
              <w:t>2.1. Модернизация или реконструкция существующих сетей холодного водоснабжения</w:t>
            </w:r>
          </w:p>
        </w:tc>
      </w:tr>
      <w:tr w:rsidR="00F31258" w:rsidRPr="00DD0C40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2.1.1. Строительно-монтажные работы</w:t>
            </w:r>
          </w:p>
        </w:tc>
        <w:tc>
          <w:tcPr>
            <w:tcW w:w="10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«Модернизация объекта: «Магистральные сети водоснабжения по ул. 5в (Югорская)». Участок от ВК-1сущ. (ПГ) до ВК-3 сущ. (ПГ)»,  инвентарный номер 30902,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реализация 2023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F31258" w:rsidRPr="00DD0C40" w:rsidTr="00F31258"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2.1.2. Строительно-монтажные работы</w:t>
            </w:r>
          </w:p>
        </w:tc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сети водопровода по ул. Толстого от ВК (сущ.) до Т7 объекта: </w:t>
            </w:r>
          </w:p>
          <w:p w:rsidR="00F31258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«Сети водопровода жилого фонда» и благоустройство объекта: «Сети водопровода </w:t>
            </w:r>
          </w:p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г. Сургут ул. Привокзальная», инвентарный номер 31447, реализация 2024 год</w:t>
            </w:r>
          </w:p>
        </w:tc>
      </w:tr>
      <w:tr w:rsidR="00F31258" w:rsidRPr="00DD0C40" w:rsidTr="00F31258"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2.1.3. Строительно-монтажные работы</w:t>
            </w:r>
          </w:p>
        </w:tc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sz w:val="26"/>
                <w:szCs w:val="26"/>
              </w:rPr>
              <w:t xml:space="preserve">«Реконструкция объекта: «Закольцовка водопровода», участок от ул. Кукуевицкого, 12 </w:t>
            </w:r>
            <w:r w:rsidRPr="00DD0C40">
              <w:rPr>
                <w:sz w:val="26"/>
                <w:szCs w:val="26"/>
              </w:rPr>
              <w:br/>
              <w:t>до ВК по ул. Кукуевицкого, 18», инвентарный номер 30686, реализация 2024 год</w:t>
            </w:r>
          </w:p>
        </w:tc>
      </w:tr>
      <w:tr w:rsidR="00F31258" w:rsidRPr="00DD0C40" w:rsidTr="00F31258"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2.1.4. Проектно-изыскательские работы и строительно-монтажные работы</w:t>
            </w:r>
          </w:p>
        </w:tc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«Реконструкция объекта: «Водовод от станции 2-го подъема до ТК-27 в пос. Таежный», инвентарный номер 31325, участок от ТК-9 до ТК-27 в поселке Таежный», реализация 2024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2025 год</w:t>
            </w:r>
          </w:p>
        </w:tc>
      </w:tr>
      <w:tr w:rsidR="00F31258" w:rsidRPr="00DD0C40" w:rsidTr="00F31258"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2.1.5. Строительно-монтажные работы</w:t>
            </w:r>
          </w:p>
        </w:tc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bookmarkStart w:id="5" w:name="_Hlk163744153"/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«Магистральный водовод по ул. Майская», участок от ВК-3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до ВК-5. Санация стальной трубы водопровода полиэтиленовой трубой</w:t>
            </w:r>
            <w:bookmarkEnd w:id="5"/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», 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инвентарный номер 660, реализация 2024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–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2025 год.</w:t>
            </w:r>
          </w:p>
        </w:tc>
      </w:tr>
      <w:tr w:rsidR="00F31258" w:rsidRPr="00DD0C40" w:rsidTr="00F31258"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2.1.6. Проектно-изыскательские работы и строительно-монтажные </w:t>
            </w:r>
          </w:p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bookmarkStart w:id="6" w:name="_Hlk163743945"/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«Закольцовка водовода», на участке Ду-500мм от ВК-1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(кольцо бизнес-центр) до ВК-6 по ул. Магистральная 10</w:t>
            </w:r>
            <w:bookmarkEnd w:id="6"/>
            <w:r w:rsidRPr="00DD0C40">
              <w:rPr>
                <w:rFonts w:eastAsia="Times New Roman"/>
                <w:sz w:val="26"/>
                <w:szCs w:val="26"/>
                <w:lang w:eastAsia="ru-RU"/>
              </w:rPr>
              <w:t>», инвентарный номер 31374,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реализация 2025 год</w:t>
            </w:r>
          </w:p>
        </w:tc>
      </w:tr>
      <w:tr w:rsidR="00F31258" w:rsidRPr="00DD0C40" w:rsidTr="00F31258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.2.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Модернизация или реконструкция существующих объектов централизованных систем холодного водоснабжения,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за исключением сетей водоснабжения</w:t>
            </w:r>
          </w:p>
        </w:tc>
      </w:tr>
      <w:tr w:rsidR="00F31258" w:rsidRPr="00DD0C40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2.2.1. Строительно-монтажные работы</w:t>
            </w:r>
          </w:p>
        </w:tc>
        <w:tc>
          <w:tcPr>
            <w:tcW w:w="10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Default="00F31258" w:rsidP="00F31258">
            <w:pPr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 xml:space="preserve">«Установка новых аэраторов станции обезжелезивания с демонтажем аэраторов, </w:t>
            </w:r>
          </w:p>
          <w:p w:rsidR="00F31258" w:rsidRDefault="00F31258" w:rsidP="00F31258">
            <w:pPr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 xml:space="preserve">заменой трубопроводной обвязки, оборудования системы вентиляции согласно </w:t>
            </w:r>
          </w:p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sz w:val="26"/>
                <w:szCs w:val="26"/>
              </w:rPr>
              <w:t>рабочей документации на 9-ом промузле», реализация 2023</w:t>
            </w:r>
            <w:r>
              <w:rPr>
                <w:sz w:val="26"/>
                <w:szCs w:val="26"/>
              </w:rPr>
              <w:t xml:space="preserve"> – </w:t>
            </w:r>
            <w:r w:rsidRPr="00DD0C40">
              <w:rPr>
                <w:sz w:val="26"/>
                <w:szCs w:val="26"/>
              </w:rPr>
              <w:t>2025 год</w:t>
            </w:r>
          </w:p>
        </w:tc>
      </w:tr>
      <w:tr w:rsidR="00F31258" w:rsidRPr="00DD0C40" w:rsidTr="00F31258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>2.2.2. Строительно-монтажные работы</w:t>
            </w:r>
          </w:p>
        </w:tc>
        <w:tc>
          <w:tcPr>
            <w:tcW w:w="10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258" w:rsidRPr="00DD0C40" w:rsidRDefault="00F31258" w:rsidP="00F3125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DD0C40">
              <w:rPr>
                <w:rFonts w:eastAsia="Times New Roman"/>
                <w:sz w:val="26"/>
                <w:szCs w:val="26"/>
                <w:lang w:eastAsia="ru-RU"/>
              </w:rPr>
              <w:t xml:space="preserve">«Модернизация электрооборудования с заменой шкафов управления на комплектное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НКУ-0,4 кВ в нежилом здании производственного назначения насосная второго </w:t>
            </w:r>
            <w:r w:rsidRPr="00DD0C40">
              <w:rPr>
                <w:rFonts w:eastAsia="Times New Roman"/>
                <w:sz w:val="26"/>
                <w:szCs w:val="26"/>
                <w:lang w:eastAsia="ru-RU"/>
              </w:rPr>
              <w:br/>
              <w:t>подъема», реализация 2024 год</w:t>
            </w:r>
          </w:p>
        </w:tc>
      </w:tr>
    </w:tbl>
    <w:p w:rsidR="00F31258" w:rsidRPr="00DD0C40" w:rsidRDefault="00F31258" w:rsidP="00F31258">
      <w:pPr>
        <w:jc w:val="center"/>
        <w:rPr>
          <w:rFonts w:eastAsia="Calibri" w:cs="Times New Roman"/>
          <w:szCs w:val="24"/>
        </w:rPr>
      </w:pPr>
    </w:p>
    <w:p w:rsidR="00F31258" w:rsidRPr="00DD0C40" w:rsidRDefault="00F31258" w:rsidP="00F31258">
      <w:pPr>
        <w:jc w:val="center"/>
        <w:rPr>
          <w:rFonts w:eastAsia="Calibri" w:cs="Times New Roman"/>
          <w:szCs w:val="24"/>
        </w:rPr>
      </w:pPr>
    </w:p>
    <w:p w:rsidR="00F31258" w:rsidRPr="00DD0C40" w:rsidRDefault="00F31258" w:rsidP="00F31258">
      <w:pPr>
        <w:jc w:val="center"/>
        <w:rPr>
          <w:rFonts w:eastAsia="Calibri" w:cs="Times New Roman"/>
          <w:szCs w:val="24"/>
        </w:rPr>
        <w:sectPr w:rsidR="00F31258" w:rsidRPr="00DD0C40" w:rsidSect="00F312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567" w:left="1134" w:header="709" w:footer="0" w:gutter="0"/>
          <w:cols w:space="720"/>
          <w:docGrid w:linePitch="381"/>
        </w:sectPr>
      </w:pP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>Приложение 5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на </w:t>
      </w:r>
      <w:r w:rsidRPr="00DD0C40">
        <w:rPr>
          <w:rFonts w:eastAsia="Calibri" w:cs="Times New Roman"/>
          <w:bCs/>
          <w:szCs w:val="28"/>
          <w:lang w:eastAsia="ru-RU"/>
        </w:rPr>
        <w:t>корректировку инвестиционной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DD0C40">
        <w:rPr>
          <w:rFonts w:eastAsia="Calibri" w:cs="Times New Roman"/>
          <w:szCs w:val="28"/>
          <w:lang w:eastAsia="ru-RU"/>
        </w:rPr>
        <w:t xml:space="preserve">Сургутского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городского муниципального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унитарного предприятия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«Горводоканал» </w:t>
      </w:r>
      <w:r w:rsidRPr="00DD0C40">
        <w:rPr>
          <w:rFonts w:eastAsia="Calibri" w:cs="Times New Roman"/>
          <w:bCs/>
          <w:szCs w:val="28"/>
          <w:lang w:eastAsia="ru-RU"/>
        </w:rPr>
        <w:t>по развитию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 xml:space="preserve">централизованной системы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>холодного водоснабжения</w:t>
      </w:r>
    </w:p>
    <w:p w:rsidR="00F31258" w:rsidRPr="00DD0C40" w:rsidRDefault="00F31258" w:rsidP="00F31258">
      <w:pPr>
        <w:rPr>
          <w:rFonts w:eastAsia="Calibri" w:cs="Times New Roman"/>
          <w:szCs w:val="28"/>
        </w:rPr>
      </w:pPr>
    </w:p>
    <w:p w:rsidR="00F31258" w:rsidRPr="00DD0C40" w:rsidRDefault="00F31258" w:rsidP="00F31258">
      <w:pPr>
        <w:rPr>
          <w:rFonts w:eastAsia="Calibri" w:cs="Times New Roman"/>
          <w:szCs w:val="28"/>
        </w:rPr>
      </w:pP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Перечень объектов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централизованных систем холодного водоснабжения,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подлежащих выводу из эксплуатации, консервации и демонтажу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31258" w:rsidRPr="00DD0C40" w:rsidTr="00E83E9D">
        <w:tc>
          <w:tcPr>
            <w:tcW w:w="9493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Наименование мероприятий</w:t>
            </w:r>
          </w:p>
        </w:tc>
      </w:tr>
      <w:tr w:rsidR="00F31258" w:rsidRPr="00DD0C40" w:rsidTr="00C47133">
        <w:trPr>
          <w:trHeight w:val="840"/>
        </w:trPr>
        <w:tc>
          <w:tcPr>
            <w:tcW w:w="9493" w:type="dxa"/>
          </w:tcPr>
          <w:p w:rsidR="00F31258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 xml:space="preserve">Вывод из эксплуатации, консервация и демонтаж иных объектов централизованных систем холодного водоснабжения, за исключением </w:t>
            </w:r>
          </w:p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сетей водоснабжения</w:t>
            </w:r>
          </w:p>
        </w:tc>
      </w:tr>
      <w:tr w:rsidR="00F31258" w:rsidRPr="00DD0C40" w:rsidTr="00C47133">
        <w:trPr>
          <w:trHeight w:val="341"/>
        </w:trPr>
        <w:tc>
          <w:tcPr>
            <w:tcW w:w="9493" w:type="dxa"/>
          </w:tcPr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«Тампонаж водозаборных скважин:</w:t>
            </w:r>
          </w:p>
          <w:p w:rsidR="00F31258" w:rsidRPr="00DD0C40" w:rsidRDefault="00F31258" w:rsidP="00C47133">
            <w:pPr>
              <w:contextualSpacing/>
              <w:rPr>
                <w:rFonts w:eastAsia="Times New Roman"/>
                <w:kern w:val="2"/>
                <w:sz w:val="26"/>
                <w:szCs w:val="26"/>
                <w:lang w:eastAsia="ar-SA"/>
              </w:rPr>
            </w:pPr>
            <w:r w:rsidRPr="00DD0C40">
              <w:rPr>
                <w:rFonts w:eastAsia="Times New Roman"/>
                <w:kern w:val="2"/>
                <w:sz w:val="26"/>
                <w:szCs w:val="26"/>
                <w:lang w:eastAsia="ar-SA"/>
              </w:rPr>
              <w:t xml:space="preserve">- «Нежилое здание, инв. № 20331» (водозаборная скважина № 6 (7165), </w:t>
            </w:r>
            <w:r w:rsidRPr="00DD0C40">
              <w:rPr>
                <w:rFonts w:eastAsia="Times New Roman"/>
                <w:kern w:val="2"/>
                <w:sz w:val="26"/>
                <w:szCs w:val="26"/>
                <w:lang w:eastAsia="ar-SA"/>
              </w:rPr>
              <w:br/>
              <w:t>район Аэропорта;</w:t>
            </w:r>
          </w:p>
          <w:p w:rsidR="00F31258" w:rsidRPr="00DD0C40" w:rsidRDefault="00F31258" w:rsidP="00C47133">
            <w:pPr>
              <w:contextualSpacing/>
              <w:jc w:val="both"/>
              <w:rPr>
                <w:rFonts w:eastAsia="Times New Roman"/>
                <w:kern w:val="2"/>
                <w:sz w:val="26"/>
                <w:szCs w:val="26"/>
                <w:lang w:eastAsia="ar-SA"/>
              </w:rPr>
            </w:pPr>
            <w:r w:rsidRPr="00DD0C40">
              <w:rPr>
                <w:rFonts w:eastAsia="Times New Roman"/>
                <w:kern w:val="2"/>
                <w:sz w:val="26"/>
                <w:szCs w:val="26"/>
                <w:lang w:eastAsia="ar-SA"/>
              </w:rPr>
              <w:t>- «Артезианская скважина 20-311, пром. узел 9, инв. № 20160»;</w:t>
            </w:r>
          </w:p>
          <w:p w:rsidR="00F31258" w:rsidRPr="00DD0C40" w:rsidRDefault="00F31258" w:rsidP="00F31258">
            <w:pPr>
              <w:contextualSpacing/>
              <w:rPr>
                <w:sz w:val="26"/>
                <w:szCs w:val="26"/>
              </w:rPr>
            </w:pPr>
            <w:r w:rsidRPr="00DD0C40">
              <w:rPr>
                <w:rFonts w:eastAsia="Times New Roman"/>
                <w:kern w:val="2"/>
                <w:sz w:val="26"/>
                <w:szCs w:val="26"/>
                <w:lang w:eastAsia="ar-SA"/>
              </w:rPr>
              <w:t>- «Артезианская скважина СР-386, пром. узел 8А, инв. № 20255»</w:t>
            </w:r>
          </w:p>
        </w:tc>
      </w:tr>
    </w:tbl>
    <w:p w:rsidR="00F31258" w:rsidRPr="00DD0C40" w:rsidRDefault="00F31258" w:rsidP="00F31258">
      <w:pPr>
        <w:rPr>
          <w:rFonts w:eastAsia="Calibri" w:cs="Times New Roman"/>
          <w:szCs w:val="28"/>
        </w:rPr>
      </w:pPr>
    </w:p>
    <w:p w:rsidR="00F31258" w:rsidRPr="00DD0C40" w:rsidRDefault="00F31258" w:rsidP="00F31258">
      <w:pPr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  <w:r w:rsidRPr="00DD0C40">
        <w:rPr>
          <w:rFonts w:eastAsia="Calibri" w:cs="Times New Roman"/>
          <w:szCs w:val="28"/>
        </w:rPr>
        <w:tab/>
      </w: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>Приложение 6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на </w:t>
      </w:r>
      <w:r w:rsidRPr="00DD0C40">
        <w:rPr>
          <w:rFonts w:eastAsia="Calibri" w:cs="Times New Roman"/>
          <w:bCs/>
          <w:szCs w:val="28"/>
          <w:lang w:eastAsia="ru-RU"/>
        </w:rPr>
        <w:t>корректировку инвестиционной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DD0C40">
        <w:rPr>
          <w:rFonts w:eastAsia="Calibri" w:cs="Times New Roman"/>
          <w:szCs w:val="28"/>
          <w:lang w:eastAsia="ru-RU"/>
        </w:rPr>
        <w:t xml:space="preserve">Сургутского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городского муниципального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унитарного предприятия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DD0C40">
        <w:rPr>
          <w:rFonts w:eastAsia="Calibri" w:cs="Times New Roman"/>
          <w:szCs w:val="28"/>
          <w:lang w:eastAsia="ru-RU"/>
        </w:rPr>
        <w:t xml:space="preserve">«Горводоканал» </w:t>
      </w:r>
      <w:r w:rsidRPr="00DD0C40">
        <w:rPr>
          <w:rFonts w:eastAsia="Calibri" w:cs="Times New Roman"/>
          <w:bCs/>
          <w:szCs w:val="28"/>
          <w:lang w:eastAsia="ru-RU"/>
        </w:rPr>
        <w:t>по развитию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 xml:space="preserve">централизованной системы </w:t>
      </w:r>
    </w:p>
    <w:p w:rsidR="00F31258" w:rsidRPr="00DD0C40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DD0C40">
        <w:rPr>
          <w:rFonts w:eastAsia="Calibri" w:cs="Times New Roman"/>
          <w:bCs/>
          <w:szCs w:val="28"/>
          <w:lang w:eastAsia="ru-RU"/>
        </w:rPr>
        <w:t>холодного водоснабжения</w:t>
      </w:r>
    </w:p>
    <w:p w:rsidR="00F31258" w:rsidRDefault="00F31258" w:rsidP="00F31258">
      <w:pPr>
        <w:contextualSpacing/>
        <w:rPr>
          <w:szCs w:val="28"/>
        </w:rPr>
      </w:pPr>
    </w:p>
    <w:p w:rsidR="00F31258" w:rsidRPr="00DD0C40" w:rsidRDefault="00F31258" w:rsidP="00F31258">
      <w:pPr>
        <w:contextualSpacing/>
        <w:rPr>
          <w:szCs w:val="28"/>
        </w:rPr>
      </w:pP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Перечень мероприятий </w:t>
      </w:r>
    </w:p>
    <w:p w:rsidR="00F31258" w:rsidRPr="00DD0C40" w:rsidRDefault="00F31258" w:rsidP="00F31258">
      <w:pPr>
        <w:contextualSpacing/>
        <w:jc w:val="center"/>
        <w:rPr>
          <w:bCs/>
          <w:szCs w:val="28"/>
        </w:rPr>
      </w:pPr>
      <w:r w:rsidRPr="00DD0C40">
        <w:rPr>
          <w:szCs w:val="28"/>
        </w:rPr>
        <w:t xml:space="preserve">по защите централизованной системы </w:t>
      </w:r>
      <w:r w:rsidRPr="00DD0C40">
        <w:rPr>
          <w:bCs/>
          <w:szCs w:val="28"/>
        </w:rPr>
        <w:t xml:space="preserve">холодного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водоснабжения и ее отдельных объектов от угроз техногенного,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природного характера и террористических актов,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 xml:space="preserve">по предотвращению возникновения аварийных ситуаций </w:t>
      </w:r>
    </w:p>
    <w:p w:rsidR="00F31258" w:rsidRPr="00DD0C40" w:rsidRDefault="00F31258" w:rsidP="00F31258">
      <w:pPr>
        <w:contextualSpacing/>
        <w:jc w:val="center"/>
        <w:rPr>
          <w:szCs w:val="28"/>
        </w:rPr>
      </w:pPr>
      <w:r w:rsidRPr="00DD0C40">
        <w:rPr>
          <w:szCs w:val="28"/>
        </w:rPr>
        <w:t>и смягчению последствий чрезвычайных ситуаций</w:t>
      </w:r>
    </w:p>
    <w:p w:rsidR="00F31258" w:rsidRPr="00DD0C40" w:rsidRDefault="00F31258" w:rsidP="00F31258">
      <w:pPr>
        <w:contextualSpacing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976"/>
      </w:tblGrid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№</w:t>
            </w:r>
          </w:p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п/п</w:t>
            </w:r>
          </w:p>
        </w:tc>
        <w:tc>
          <w:tcPr>
            <w:tcW w:w="8976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Наименование мероприятий</w:t>
            </w:r>
          </w:p>
        </w:tc>
      </w:tr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1</w:t>
            </w:r>
          </w:p>
        </w:tc>
        <w:tc>
          <w:tcPr>
            <w:tcW w:w="8976" w:type="dxa"/>
          </w:tcPr>
          <w:p w:rsidR="00F31258" w:rsidRDefault="00F31258" w:rsidP="00C47133">
            <w:pPr>
              <w:contextualSpacing/>
              <w:rPr>
                <w:sz w:val="26"/>
                <w:szCs w:val="26"/>
              </w:rPr>
            </w:pPr>
            <w:bookmarkStart w:id="7" w:name="_Hlk163744405"/>
            <w:r w:rsidRPr="00DD0C40">
              <w:rPr>
                <w:sz w:val="26"/>
                <w:szCs w:val="26"/>
              </w:rPr>
              <w:t>«Реконструкция ограждения объекта: «</w:t>
            </w:r>
            <w:bookmarkEnd w:id="7"/>
            <w:r w:rsidRPr="00DD0C40">
              <w:rPr>
                <w:sz w:val="26"/>
                <w:szCs w:val="26"/>
              </w:rPr>
              <w:t xml:space="preserve">Благоустройство </w:t>
            </w:r>
          </w:p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и проезды 8 «А» промузла», инвентарный номер 20198, реализация 2025 год</w:t>
            </w:r>
          </w:p>
        </w:tc>
      </w:tr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2</w:t>
            </w:r>
          </w:p>
        </w:tc>
        <w:tc>
          <w:tcPr>
            <w:tcW w:w="8976" w:type="dxa"/>
          </w:tcPr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 xml:space="preserve">«Модернизация системы видеонаблюдения водозабора «Аэропорт», («Станция водоочистки «В-1800»)», инвентарный номер 10129, </w:t>
            </w:r>
            <w:r w:rsidRPr="00DD0C40">
              <w:rPr>
                <w:sz w:val="26"/>
                <w:szCs w:val="26"/>
              </w:rPr>
              <w:br/>
              <w:t>реализация 2024</w:t>
            </w:r>
            <w:r>
              <w:rPr>
                <w:sz w:val="26"/>
                <w:szCs w:val="26"/>
              </w:rPr>
              <w:t xml:space="preserve"> – </w:t>
            </w:r>
            <w:r w:rsidRPr="00DD0C40">
              <w:rPr>
                <w:sz w:val="26"/>
                <w:szCs w:val="26"/>
              </w:rPr>
              <w:t>2025 годы</w:t>
            </w:r>
          </w:p>
        </w:tc>
      </w:tr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3</w:t>
            </w:r>
          </w:p>
        </w:tc>
        <w:tc>
          <w:tcPr>
            <w:tcW w:w="8976" w:type="dxa"/>
          </w:tcPr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«Реконструкция ограждения объекта: «Благоустройство Западной группы скважин» 8 промузла», инвентарный номер 20258, реализация 2025 год</w:t>
            </w:r>
          </w:p>
        </w:tc>
      </w:tr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4</w:t>
            </w:r>
          </w:p>
        </w:tc>
        <w:tc>
          <w:tcPr>
            <w:tcW w:w="8976" w:type="dxa"/>
          </w:tcPr>
          <w:p w:rsidR="00F31258" w:rsidRPr="00DD0C40" w:rsidRDefault="00F31258" w:rsidP="00C47133">
            <w:pPr>
              <w:contextualSpacing/>
              <w:rPr>
                <w:bCs/>
                <w:sz w:val="26"/>
                <w:szCs w:val="26"/>
              </w:rPr>
            </w:pPr>
            <w:bookmarkStart w:id="8" w:name="_Hlk163742459"/>
            <w:r w:rsidRPr="00DD0C40">
              <w:rPr>
                <w:sz w:val="26"/>
                <w:szCs w:val="26"/>
              </w:rPr>
              <w:t>«Модернизация охранно-пожарной сигнализации по объектам</w:t>
            </w:r>
            <w:r w:rsidRPr="00DD0C40">
              <w:rPr>
                <w:bCs/>
                <w:sz w:val="26"/>
                <w:szCs w:val="26"/>
              </w:rPr>
              <w:t>: «Система охранно-пожарной сигнализации на водозаборе 8-го промузла», «Система охранно-пожарной сигнализации на водозаборе 9-го промузла»</w:t>
            </w:r>
            <w:bookmarkEnd w:id="8"/>
            <w:r w:rsidRPr="00DD0C40">
              <w:rPr>
                <w:bCs/>
                <w:sz w:val="26"/>
                <w:szCs w:val="26"/>
              </w:rPr>
              <w:t xml:space="preserve"> в рамках проведения мероприятий по защите объектов централизованных систем холодного водоснабжения от угроз техногенного, природного характера </w:t>
            </w:r>
            <w:r w:rsidRPr="00DD0C40">
              <w:rPr>
                <w:bCs/>
                <w:sz w:val="26"/>
                <w:szCs w:val="26"/>
              </w:rPr>
              <w:br/>
              <w:t xml:space="preserve">и террористических актов, предотвращению возникновения аварийных ситуаций, снижению риска и смягчению последствий чрезвычайных ситуаций», </w:t>
            </w:r>
            <w:r w:rsidRPr="00DD0C40">
              <w:rPr>
                <w:sz w:val="26"/>
                <w:szCs w:val="26"/>
              </w:rPr>
              <w:t>реализация 2024 год</w:t>
            </w:r>
          </w:p>
        </w:tc>
      </w:tr>
      <w:tr w:rsidR="00F31258" w:rsidRPr="00DD0C40" w:rsidTr="00C47133">
        <w:tc>
          <w:tcPr>
            <w:tcW w:w="594" w:type="dxa"/>
          </w:tcPr>
          <w:p w:rsidR="00F31258" w:rsidRPr="00DD0C40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5</w:t>
            </w:r>
          </w:p>
        </w:tc>
        <w:tc>
          <w:tcPr>
            <w:tcW w:w="8976" w:type="dxa"/>
          </w:tcPr>
          <w:p w:rsidR="00F31258" w:rsidRPr="00DD0C40" w:rsidRDefault="00F31258" w:rsidP="00C47133">
            <w:pPr>
              <w:contextualSpacing/>
              <w:rPr>
                <w:sz w:val="26"/>
                <w:szCs w:val="26"/>
              </w:rPr>
            </w:pPr>
            <w:r w:rsidRPr="00DD0C40">
              <w:rPr>
                <w:sz w:val="26"/>
                <w:szCs w:val="26"/>
              </w:rPr>
              <w:t>«Модернизация наружного освещения территории водозабора «Аэропорт», реализация 2025 год</w:t>
            </w:r>
          </w:p>
        </w:tc>
      </w:tr>
    </w:tbl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DD0C40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>Приложение 7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892B55">
        <w:rPr>
          <w:rFonts w:eastAsia="Calibri" w:cs="Times New Roman"/>
          <w:szCs w:val="28"/>
          <w:lang w:eastAsia="ru-RU"/>
        </w:rPr>
        <w:t xml:space="preserve">к техническому заданию 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на </w:t>
      </w:r>
      <w:r w:rsidRPr="00892B55">
        <w:rPr>
          <w:rFonts w:eastAsia="Calibri" w:cs="Times New Roman"/>
          <w:bCs/>
          <w:szCs w:val="28"/>
          <w:lang w:eastAsia="ru-RU"/>
        </w:rPr>
        <w:t>корректировку инвестиционной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программы </w:t>
      </w:r>
      <w:r w:rsidRPr="00892B55">
        <w:rPr>
          <w:rFonts w:eastAsia="Calibri" w:cs="Times New Roman"/>
          <w:szCs w:val="28"/>
          <w:lang w:eastAsia="ru-RU"/>
        </w:rPr>
        <w:t xml:space="preserve">Сургутского 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городского муниципального 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унитарного предприятия 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bCs/>
          <w:szCs w:val="28"/>
          <w:lang w:eastAsia="ru-RU"/>
        </w:rPr>
      </w:pPr>
      <w:r w:rsidRPr="00892B55">
        <w:rPr>
          <w:rFonts w:eastAsia="Calibri" w:cs="Times New Roman"/>
          <w:szCs w:val="28"/>
          <w:lang w:eastAsia="ru-RU"/>
        </w:rPr>
        <w:t xml:space="preserve">«Горводоканал» </w:t>
      </w:r>
      <w:r w:rsidRPr="00892B55">
        <w:rPr>
          <w:rFonts w:eastAsia="Calibri" w:cs="Times New Roman"/>
          <w:bCs/>
          <w:szCs w:val="28"/>
          <w:lang w:eastAsia="ru-RU"/>
        </w:rPr>
        <w:t>по развитию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892B55">
        <w:rPr>
          <w:rFonts w:eastAsia="Calibri" w:cs="Times New Roman"/>
          <w:bCs/>
          <w:szCs w:val="28"/>
          <w:lang w:eastAsia="ru-RU"/>
        </w:rPr>
        <w:t xml:space="preserve">централизованной системы </w:t>
      </w:r>
    </w:p>
    <w:p w:rsidR="00F31258" w:rsidRPr="00892B55" w:rsidRDefault="00F31258" w:rsidP="00F31258">
      <w:pPr>
        <w:ind w:left="5387" w:hanging="142"/>
        <w:contextualSpacing/>
        <w:rPr>
          <w:rFonts w:eastAsia="Calibri" w:cs="Times New Roman"/>
          <w:szCs w:val="28"/>
        </w:rPr>
      </w:pPr>
      <w:r w:rsidRPr="00892B55">
        <w:rPr>
          <w:rFonts w:eastAsia="Calibri" w:cs="Times New Roman"/>
          <w:bCs/>
          <w:szCs w:val="28"/>
          <w:lang w:eastAsia="ru-RU"/>
        </w:rPr>
        <w:t>холодного водоснабжения</w:t>
      </w: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 xml:space="preserve">Перечень мероприятий, </w:t>
      </w: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 xml:space="preserve">предусматривающих капитальные вложения </w:t>
      </w: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 xml:space="preserve">в объекты основных средств и нематериальные активы </w:t>
      </w: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 xml:space="preserve">регулируемых организаций, обусловленные необходимостью соблюдения регулируемыми организациями обязательных требований, </w:t>
      </w:r>
      <w:r w:rsidRPr="00892B55">
        <w:rPr>
          <w:szCs w:val="28"/>
        </w:rPr>
        <w:br/>
        <w:t xml:space="preserve">установленных законодательством Российской Федерации </w:t>
      </w:r>
      <w:r w:rsidRPr="00892B55">
        <w:rPr>
          <w:szCs w:val="28"/>
        </w:rPr>
        <w:br/>
        <w:t xml:space="preserve">и связанных с обеспечением деятельности </w:t>
      </w: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 xml:space="preserve">в сфере холодного водоснабжения с использованием </w:t>
      </w:r>
    </w:p>
    <w:p w:rsidR="00F31258" w:rsidRPr="00892B55" w:rsidRDefault="00F31258" w:rsidP="00F31258">
      <w:pPr>
        <w:contextualSpacing/>
        <w:jc w:val="center"/>
        <w:rPr>
          <w:szCs w:val="28"/>
        </w:rPr>
      </w:pPr>
      <w:r w:rsidRPr="00892B55">
        <w:rPr>
          <w:szCs w:val="28"/>
        </w:rPr>
        <w:t>централизованных систем водоснабжения.</w:t>
      </w:r>
    </w:p>
    <w:p w:rsidR="00F31258" w:rsidRPr="00892B55" w:rsidRDefault="00F31258" w:rsidP="00F31258">
      <w:pPr>
        <w:contextualSpacing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1258" w:rsidRPr="00892B55" w:rsidTr="00C47133">
        <w:tc>
          <w:tcPr>
            <w:tcW w:w="9634" w:type="dxa"/>
          </w:tcPr>
          <w:p w:rsidR="00F31258" w:rsidRPr="00892B55" w:rsidRDefault="00F31258" w:rsidP="00C47133">
            <w:pPr>
              <w:contextualSpacing/>
              <w:jc w:val="center"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Наименование мероприятий</w:t>
            </w:r>
          </w:p>
        </w:tc>
      </w:tr>
      <w:tr w:rsidR="00F31258" w:rsidRPr="0018721D" w:rsidTr="00C47133">
        <w:tc>
          <w:tcPr>
            <w:tcW w:w="9634" w:type="dxa"/>
          </w:tcPr>
          <w:p w:rsidR="00F31258" w:rsidRPr="00892B55" w:rsidRDefault="00F31258" w:rsidP="00C47133">
            <w:pPr>
              <w:contextualSpacing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 xml:space="preserve">«Капитальные вложения в объекты основных средств», связанных </w:t>
            </w:r>
            <w:r w:rsidRPr="00892B55">
              <w:rPr>
                <w:sz w:val="26"/>
                <w:szCs w:val="26"/>
              </w:rPr>
              <w:br/>
              <w:t xml:space="preserve">с обеспечением деятельности предприятия в сфере холодного водоснабжения, </w:t>
            </w:r>
          </w:p>
          <w:p w:rsidR="00F31258" w:rsidRPr="004307AD" w:rsidRDefault="00F31258" w:rsidP="00C47133">
            <w:pPr>
              <w:contextualSpacing/>
              <w:rPr>
                <w:sz w:val="26"/>
                <w:szCs w:val="26"/>
              </w:rPr>
            </w:pPr>
            <w:r w:rsidRPr="00892B55">
              <w:rPr>
                <w:sz w:val="26"/>
                <w:szCs w:val="26"/>
              </w:rPr>
              <w:t>реализация 2023</w:t>
            </w:r>
            <w:r>
              <w:rPr>
                <w:sz w:val="26"/>
                <w:szCs w:val="26"/>
              </w:rPr>
              <w:t xml:space="preserve"> – </w:t>
            </w:r>
            <w:r w:rsidRPr="00892B55">
              <w:rPr>
                <w:sz w:val="26"/>
                <w:szCs w:val="26"/>
              </w:rPr>
              <w:t>2025 год</w:t>
            </w:r>
          </w:p>
        </w:tc>
      </w:tr>
    </w:tbl>
    <w:p w:rsidR="00F31258" w:rsidRPr="0018721D" w:rsidRDefault="00F31258" w:rsidP="00F31258">
      <w:pPr>
        <w:contextualSpacing/>
        <w:rPr>
          <w:sz w:val="24"/>
          <w:szCs w:val="24"/>
        </w:rPr>
      </w:pPr>
    </w:p>
    <w:p w:rsidR="00F31258" w:rsidRPr="00507FA4" w:rsidRDefault="00F31258" w:rsidP="00F31258">
      <w:pPr>
        <w:tabs>
          <w:tab w:val="left" w:pos="3225"/>
        </w:tabs>
        <w:rPr>
          <w:rFonts w:eastAsia="Calibri" w:cs="Times New Roman"/>
          <w:szCs w:val="28"/>
        </w:rPr>
      </w:pPr>
    </w:p>
    <w:p w:rsidR="00F865B3" w:rsidRPr="00F31258" w:rsidRDefault="00F865B3" w:rsidP="00F31258"/>
    <w:sectPr w:rsidR="00F865B3" w:rsidRPr="00F31258" w:rsidSect="00F31258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20A" w:rsidRDefault="00BF720A" w:rsidP="00F31258">
      <w:r>
        <w:separator/>
      </w:r>
    </w:p>
  </w:endnote>
  <w:endnote w:type="continuationSeparator" w:id="0">
    <w:p w:rsidR="00BF720A" w:rsidRDefault="00BF720A" w:rsidP="00F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58" w:rsidRDefault="00F312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58" w:rsidRDefault="00F312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58" w:rsidRDefault="00F312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20A" w:rsidRDefault="00BF720A" w:rsidP="00F31258">
      <w:r>
        <w:separator/>
      </w:r>
    </w:p>
  </w:footnote>
  <w:footnote w:type="continuationSeparator" w:id="0">
    <w:p w:rsidR="00BF720A" w:rsidRDefault="00BF720A" w:rsidP="00F3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9450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31258" w:rsidRPr="005A04CB" w:rsidRDefault="00F31258">
        <w:pPr>
          <w:pStyle w:val="a4"/>
          <w:jc w:val="center"/>
          <w:rPr>
            <w:sz w:val="20"/>
            <w:szCs w:val="20"/>
          </w:rPr>
        </w:pPr>
        <w:r w:rsidRPr="005A04CB">
          <w:rPr>
            <w:sz w:val="20"/>
            <w:szCs w:val="20"/>
          </w:rPr>
          <w:fldChar w:fldCharType="begin"/>
        </w:r>
        <w:r w:rsidRPr="005A04CB">
          <w:rPr>
            <w:sz w:val="20"/>
            <w:szCs w:val="20"/>
          </w:rPr>
          <w:instrText>PAGE   \* MERGEFORMAT</w:instrText>
        </w:r>
        <w:r w:rsidRPr="005A04CB">
          <w:rPr>
            <w:sz w:val="20"/>
            <w:szCs w:val="20"/>
          </w:rPr>
          <w:fldChar w:fldCharType="separate"/>
        </w:r>
        <w:r w:rsidR="00EC37C7">
          <w:rPr>
            <w:noProof/>
            <w:sz w:val="20"/>
            <w:szCs w:val="20"/>
          </w:rPr>
          <w:t>2</w:t>
        </w:r>
        <w:r w:rsidRPr="005A04CB">
          <w:rPr>
            <w:sz w:val="20"/>
            <w:szCs w:val="20"/>
          </w:rPr>
          <w:fldChar w:fldCharType="end"/>
        </w:r>
      </w:p>
    </w:sdtContent>
  </w:sdt>
  <w:p w:rsidR="00F31258" w:rsidRDefault="00F312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58" w:rsidRDefault="00F312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748230"/>
      <w:docPartObj>
        <w:docPartGallery w:val="Page Numbers (Top of Page)"/>
        <w:docPartUnique/>
      </w:docPartObj>
    </w:sdtPr>
    <w:sdtEndPr/>
    <w:sdtContent>
      <w:p w:rsidR="00F31258" w:rsidRPr="006E704F" w:rsidRDefault="00F31258" w:rsidP="0023609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F58A7">
          <w:rPr>
            <w:rStyle w:val="a8"/>
            <w:noProof/>
            <w:sz w:val="20"/>
          </w:rPr>
          <w:instrText>29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instrText>29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instrText>29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instrText>29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F58A7">
          <w:rPr>
            <w:noProof/>
            <w:sz w:val="20"/>
            <w:lang w:val="en-US"/>
          </w:rPr>
          <w:t>29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579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31258" w:rsidRPr="006140DE" w:rsidRDefault="00F31258">
        <w:pPr>
          <w:pStyle w:val="a4"/>
          <w:jc w:val="center"/>
          <w:rPr>
            <w:sz w:val="20"/>
            <w:szCs w:val="20"/>
          </w:rPr>
        </w:pPr>
        <w:r w:rsidRPr="006140DE">
          <w:rPr>
            <w:sz w:val="20"/>
            <w:szCs w:val="20"/>
          </w:rPr>
          <w:fldChar w:fldCharType="begin"/>
        </w:r>
        <w:r w:rsidRPr="006140DE">
          <w:rPr>
            <w:sz w:val="20"/>
            <w:szCs w:val="20"/>
          </w:rPr>
          <w:instrText>PAGE   \* MERGEFORMAT</w:instrText>
        </w:r>
        <w:r w:rsidRPr="006140DE">
          <w:rPr>
            <w:sz w:val="20"/>
            <w:szCs w:val="20"/>
          </w:rPr>
          <w:fldChar w:fldCharType="separate"/>
        </w:r>
        <w:r w:rsidR="004F58A7">
          <w:rPr>
            <w:noProof/>
            <w:sz w:val="20"/>
            <w:szCs w:val="20"/>
          </w:rPr>
          <w:t>30</w:t>
        </w:r>
        <w:r w:rsidRPr="006140DE">
          <w:rPr>
            <w:sz w:val="20"/>
            <w:szCs w:val="20"/>
          </w:rPr>
          <w:fldChar w:fldCharType="end"/>
        </w:r>
      </w:p>
    </w:sdtContent>
  </w:sdt>
  <w:p w:rsidR="00F31258" w:rsidRDefault="00F31258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C7C5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58A7">
          <w:rPr>
            <w:noProof/>
            <w:sz w:val="20"/>
            <w:lang w:val="en-US"/>
          </w:rPr>
          <w:t>32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C37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8"/>
    <w:rsid w:val="004F58A7"/>
    <w:rsid w:val="007C7C53"/>
    <w:rsid w:val="00924D41"/>
    <w:rsid w:val="00AC3B73"/>
    <w:rsid w:val="00BD4DF0"/>
    <w:rsid w:val="00BF720A"/>
    <w:rsid w:val="00DD4A29"/>
    <w:rsid w:val="00EC37C7"/>
    <w:rsid w:val="00F3125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90F234-317C-4EC5-872C-2EDC4D7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3125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125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3125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F312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1258"/>
    <w:rPr>
      <w:rFonts w:ascii="Times New Roman" w:hAnsi="Times New Roman"/>
      <w:sz w:val="28"/>
    </w:rPr>
  </w:style>
  <w:style w:type="character" w:styleId="a8">
    <w:name w:val="page number"/>
    <w:basedOn w:val="a0"/>
    <w:rsid w:val="00F31258"/>
  </w:style>
  <w:style w:type="character" w:styleId="a9">
    <w:name w:val="Hyperlink"/>
    <w:uiPriority w:val="99"/>
    <w:semiHidden/>
    <w:unhideWhenUsed/>
    <w:rsid w:val="00F31258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3125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F312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312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1258"/>
    <w:pPr>
      <w:spacing w:after="120" w:line="480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1258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31258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258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3125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f">
    <w:name w:val="Текст (лев. подпись)"/>
    <w:basedOn w:val="a"/>
    <w:next w:val="a"/>
    <w:uiPriority w:val="99"/>
    <w:semiHidden/>
    <w:rsid w:val="00F312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0">
    <w:name w:val="Текст (прав. подпись)"/>
    <w:basedOn w:val="a"/>
    <w:next w:val="a"/>
    <w:uiPriority w:val="99"/>
    <w:semiHidden/>
    <w:rsid w:val="00F3125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11">
    <w:name w:val="p11"/>
    <w:basedOn w:val="a"/>
    <w:uiPriority w:val="99"/>
    <w:semiHidden/>
    <w:rsid w:val="00F312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F31258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uiPriority w:val="59"/>
    <w:rsid w:val="00F312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31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3125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31258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1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3125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6422</Words>
  <Characters>36611</Characters>
  <Application>Microsoft Office Word</Application>
  <DocSecurity>0</DocSecurity>
  <Lines>305</Lines>
  <Paragraphs>85</Paragraphs>
  <ScaleCrop>false</ScaleCrop>
  <Company/>
  <LinksUpToDate>false</LinksUpToDate>
  <CharactersWithSpaces>42948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2025-06-20T05:32:00Z</cp:lastPrinted>
  <dcterms:created xsi:type="dcterms:W3CDTF">2025-06-23T11:23:00Z</dcterms:created>
  <dcterms:modified xsi:type="dcterms:W3CDTF">2025-06-23T11:23:00Z</dcterms:modified>
</cp:coreProperties>
</file>