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17" w:rsidRPr="004548DD" w:rsidRDefault="00470842" w:rsidP="004548DD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4548DD">
        <w:rPr>
          <w:rFonts w:ascii="Times New Roman" w:hAnsi="Times New Roman"/>
          <w:sz w:val="26"/>
          <w:szCs w:val="26"/>
        </w:rPr>
        <w:t>Заключение</w:t>
      </w:r>
    </w:p>
    <w:p w:rsidR="00595610" w:rsidRPr="004548DD" w:rsidRDefault="00470842" w:rsidP="004548DD">
      <w:pPr>
        <w:jc w:val="center"/>
        <w:rPr>
          <w:rFonts w:ascii="Times New Roman" w:hAnsi="Times New Roman"/>
          <w:sz w:val="26"/>
          <w:szCs w:val="26"/>
        </w:rPr>
      </w:pPr>
      <w:r w:rsidRPr="004548DD">
        <w:rPr>
          <w:rFonts w:ascii="Times New Roman" w:hAnsi="Times New Roman"/>
          <w:sz w:val="26"/>
          <w:szCs w:val="26"/>
        </w:rPr>
        <w:t>по результатам публичных слушаний</w:t>
      </w:r>
      <w:r w:rsidR="004548DD" w:rsidRPr="004548DD">
        <w:rPr>
          <w:rFonts w:ascii="Times New Roman" w:hAnsi="Times New Roman"/>
          <w:sz w:val="26"/>
          <w:szCs w:val="26"/>
        </w:rPr>
        <w:t xml:space="preserve"> (общественных обсуждений)</w:t>
      </w:r>
    </w:p>
    <w:p w:rsidR="004548DD" w:rsidRPr="004548DD" w:rsidRDefault="004548DD" w:rsidP="004548DD">
      <w:pPr>
        <w:jc w:val="center"/>
        <w:rPr>
          <w:rFonts w:ascii="Times New Roman" w:hAnsi="Times New Roman"/>
          <w:sz w:val="26"/>
          <w:szCs w:val="26"/>
        </w:rPr>
      </w:pPr>
      <w:r w:rsidRPr="004548DD">
        <w:rPr>
          <w:rFonts w:ascii="Times New Roman" w:hAnsi="Times New Roman"/>
          <w:sz w:val="26"/>
          <w:szCs w:val="26"/>
        </w:rPr>
        <w:t>по проекту планировки и проекту межевани</w:t>
      </w:r>
      <w:r>
        <w:rPr>
          <w:rFonts w:ascii="Times New Roman" w:hAnsi="Times New Roman"/>
          <w:sz w:val="26"/>
          <w:szCs w:val="26"/>
        </w:rPr>
        <w:t>я территории квартала Пойма-2 в</w:t>
      </w:r>
      <w:r w:rsidRPr="004548DD">
        <w:rPr>
          <w:rFonts w:ascii="Times New Roman" w:hAnsi="Times New Roman"/>
          <w:sz w:val="26"/>
          <w:szCs w:val="26"/>
        </w:rPr>
        <w:t xml:space="preserve"> городе Сургута</w:t>
      </w:r>
    </w:p>
    <w:p w:rsidR="003252DD" w:rsidRPr="00232CFE" w:rsidRDefault="003252DD" w:rsidP="00470842">
      <w:pPr>
        <w:jc w:val="center"/>
        <w:rPr>
          <w:rFonts w:ascii="Times New Roman" w:hAnsi="Times New Roman"/>
          <w:sz w:val="26"/>
          <w:szCs w:val="26"/>
        </w:rPr>
      </w:pPr>
    </w:p>
    <w:p w:rsidR="004548DD" w:rsidRDefault="003252DD" w:rsidP="004548DD">
      <w:pPr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>Публичные слушания проведены на основании постанов</w:t>
      </w:r>
      <w:r w:rsidR="00595610" w:rsidRPr="00232CFE">
        <w:rPr>
          <w:rFonts w:ascii="Times New Roman" w:hAnsi="Times New Roman"/>
          <w:sz w:val="26"/>
          <w:szCs w:val="26"/>
        </w:rPr>
        <w:t>ления</w:t>
      </w:r>
      <w:r w:rsidR="004548DD">
        <w:rPr>
          <w:rFonts w:ascii="Times New Roman" w:hAnsi="Times New Roman"/>
          <w:sz w:val="26"/>
          <w:szCs w:val="26"/>
        </w:rPr>
        <w:t xml:space="preserve"> Главы города от 29.05.2018. № 96</w:t>
      </w:r>
      <w:r w:rsidR="00595610" w:rsidRPr="00232CFE">
        <w:rPr>
          <w:rFonts w:ascii="Times New Roman" w:hAnsi="Times New Roman"/>
          <w:sz w:val="26"/>
          <w:szCs w:val="26"/>
        </w:rPr>
        <w:t xml:space="preserve"> </w:t>
      </w:r>
      <w:r w:rsidR="004548DD">
        <w:rPr>
          <w:rFonts w:ascii="Times New Roman" w:hAnsi="Times New Roman"/>
          <w:sz w:val="26"/>
          <w:szCs w:val="26"/>
        </w:rPr>
        <w:t xml:space="preserve">о назначении публичных </w:t>
      </w:r>
      <w:r w:rsidRPr="00232CFE">
        <w:rPr>
          <w:rFonts w:ascii="Times New Roman" w:hAnsi="Times New Roman"/>
          <w:sz w:val="26"/>
          <w:szCs w:val="26"/>
        </w:rPr>
        <w:t>слушаний по</w:t>
      </w:r>
      <w:r w:rsidR="004548DD">
        <w:rPr>
          <w:rFonts w:ascii="Times New Roman" w:hAnsi="Times New Roman"/>
          <w:sz w:val="26"/>
          <w:szCs w:val="26"/>
        </w:rPr>
        <w:t xml:space="preserve"> </w:t>
      </w:r>
      <w:r w:rsidR="004548DD" w:rsidRPr="004548DD">
        <w:rPr>
          <w:rFonts w:ascii="Times New Roman" w:hAnsi="Times New Roman"/>
          <w:sz w:val="26"/>
          <w:szCs w:val="26"/>
        </w:rPr>
        <w:t>проекту планировки и проекту межевани</w:t>
      </w:r>
      <w:r w:rsidR="004548DD">
        <w:rPr>
          <w:rFonts w:ascii="Times New Roman" w:hAnsi="Times New Roman"/>
          <w:sz w:val="26"/>
          <w:szCs w:val="26"/>
        </w:rPr>
        <w:t>я территории квартала Пойма-2 в</w:t>
      </w:r>
      <w:r w:rsidR="004548DD" w:rsidRPr="004548DD">
        <w:rPr>
          <w:rFonts w:ascii="Times New Roman" w:hAnsi="Times New Roman"/>
          <w:sz w:val="26"/>
          <w:szCs w:val="26"/>
        </w:rPr>
        <w:t xml:space="preserve"> городе </w:t>
      </w:r>
      <w:r w:rsidR="004548DD">
        <w:rPr>
          <w:rFonts w:ascii="Times New Roman" w:hAnsi="Times New Roman"/>
          <w:sz w:val="26"/>
          <w:szCs w:val="26"/>
        </w:rPr>
        <w:t>Сургута</w:t>
      </w:r>
    </w:p>
    <w:p w:rsidR="003252DD" w:rsidRPr="00232CFE" w:rsidRDefault="003252DD" w:rsidP="00643C99">
      <w:pPr>
        <w:ind w:right="316" w:firstLine="708"/>
        <w:jc w:val="both"/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>Место проведения конференц-зал по адресу, улица Восход, дом 4.</w:t>
      </w:r>
    </w:p>
    <w:p w:rsidR="003252DD" w:rsidRPr="00232CFE" w:rsidRDefault="004548DD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 18.06</w:t>
      </w:r>
      <w:r w:rsidR="00595610" w:rsidRPr="00232CFE">
        <w:rPr>
          <w:rFonts w:ascii="Times New Roman" w:hAnsi="Times New Roman"/>
          <w:sz w:val="26"/>
          <w:szCs w:val="26"/>
        </w:rPr>
        <w:t>.2018</w:t>
      </w:r>
      <w:r w:rsidR="003252DD" w:rsidRPr="00232CFE">
        <w:rPr>
          <w:rFonts w:ascii="Times New Roman" w:hAnsi="Times New Roman"/>
          <w:sz w:val="26"/>
          <w:szCs w:val="26"/>
        </w:rPr>
        <w:t>.</w:t>
      </w:r>
    </w:p>
    <w:p w:rsidR="003252DD" w:rsidRPr="00232CFE" w:rsidRDefault="003252DD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>Время про</w:t>
      </w:r>
      <w:r w:rsidR="004548DD">
        <w:rPr>
          <w:rFonts w:ascii="Times New Roman" w:hAnsi="Times New Roman"/>
          <w:sz w:val="26"/>
          <w:szCs w:val="26"/>
        </w:rPr>
        <w:t>ведения 18</w:t>
      </w:r>
      <w:r w:rsidRPr="00232CFE">
        <w:rPr>
          <w:rFonts w:ascii="Times New Roman" w:hAnsi="Times New Roman"/>
          <w:sz w:val="26"/>
          <w:szCs w:val="26"/>
        </w:rPr>
        <w:t>.</w:t>
      </w:r>
      <w:r w:rsidR="00BC56EA">
        <w:rPr>
          <w:rFonts w:ascii="Times New Roman" w:hAnsi="Times New Roman"/>
          <w:sz w:val="26"/>
          <w:szCs w:val="26"/>
        </w:rPr>
        <w:t>00</w:t>
      </w:r>
      <w:r w:rsidRPr="00232CFE">
        <w:rPr>
          <w:rFonts w:ascii="Times New Roman" w:hAnsi="Times New Roman"/>
          <w:sz w:val="26"/>
          <w:szCs w:val="26"/>
        </w:rPr>
        <w:t>.</w:t>
      </w:r>
    </w:p>
    <w:p w:rsidR="00470842" w:rsidRPr="00232CFE" w:rsidRDefault="00643C99" w:rsidP="00643C99">
      <w:pPr>
        <w:ind w:left="357" w:firstLine="351"/>
        <w:jc w:val="both"/>
        <w:rPr>
          <w:rFonts w:ascii="Times New Roman" w:hAnsi="Times New Roman"/>
          <w:sz w:val="26"/>
          <w:szCs w:val="26"/>
        </w:rPr>
      </w:pPr>
      <w:r w:rsidRPr="00232CFE">
        <w:rPr>
          <w:rFonts w:ascii="Times New Roman" w:hAnsi="Times New Roman"/>
          <w:sz w:val="26"/>
          <w:szCs w:val="26"/>
        </w:rPr>
        <w:t>На публи</w:t>
      </w:r>
      <w:r w:rsidR="004548DD">
        <w:rPr>
          <w:rFonts w:ascii="Times New Roman" w:hAnsi="Times New Roman"/>
          <w:sz w:val="26"/>
          <w:szCs w:val="26"/>
        </w:rPr>
        <w:t>чных слушаниях присутствовали 37</w:t>
      </w:r>
      <w:r w:rsidR="00D96EB1" w:rsidRPr="00232CFE">
        <w:rPr>
          <w:rFonts w:ascii="Times New Roman" w:hAnsi="Times New Roman"/>
          <w:sz w:val="26"/>
          <w:szCs w:val="26"/>
        </w:rPr>
        <w:t xml:space="preserve"> человек</w:t>
      </w:r>
      <w:r w:rsidRPr="00232CFE">
        <w:rPr>
          <w:rFonts w:ascii="Times New Roman" w:hAnsi="Times New Roman"/>
          <w:sz w:val="26"/>
          <w:szCs w:val="26"/>
        </w:rPr>
        <w:t>.</w:t>
      </w:r>
    </w:p>
    <w:p w:rsidR="00470842" w:rsidRDefault="00470842" w:rsidP="0047084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745"/>
        <w:gridCol w:w="6290"/>
        <w:gridCol w:w="5815"/>
      </w:tblGrid>
      <w:tr w:rsidR="00660D11" w:rsidRPr="006C7A71" w:rsidTr="00660D11">
        <w:tc>
          <w:tcPr>
            <w:tcW w:w="2745" w:type="dxa"/>
          </w:tcPr>
          <w:p w:rsidR="00660D11" w:rsidRPr="006C7A71" w:rsidRDefault="00660D11" w:rsidP="00C52351">
            <w:pPr>
              <w:jc w:val="center"/>
              <w:rPr>
                <w:rFonts w:ascii="Times New Roman" w:hAnsi="Times New Roman"/>
              </w:rPr>
            </w:pPr>
            <w:r w:rsidRPr="006C7A71">
              <w:rPr>
                <w:rFonts w:ascii="Times New Roman" w:hAnsi="Times New Roman"/>
              </w:rPr>
              <w:t>Кем задан вопрос, озвучено замечание, предложение</w:t>
            </w:r>
          </w:p>
        </w:tc>
        <w:tc>
          <w:tcPr>
            <w:tcW w:w="6290" w:type="dxa"/>
          </w:tcPr>
          <w:p w:rsidR="00660D11" w:rsidRPr="006C7A71" w:rsidRDefault="00660D11" w:rsidP="00C52351">
            <w:pPr>
              <w:jc w:val="center"/>
              <w:rPr>
                <w:rFonts w:ascii="Times New Roman" w:hAnsi="Times New Roman"/>
              </w:rPr>
            </w:pPr>
            <w:r w:rsidRPr="006C7A71">
              <w:rPr>
                <w:rFonts w:ascii="Times New Roman" w:hAnsi="Times New Roman"/>
              </w:rPr>
              <w:t>Содержание вопроса, замечания, предложения</w:t>
            </w:r>
          </w:p>
        </w:tc>
        <w:tc>
          <w:tcPr>
            <w:tcW w:w="5815" w:type="dxa"/>
          </w:tcPr>
          <w:p w:rsidR="00660D11" w:rsidRPr="006C7A71" w:rsidRDefault="00660D11" w:rsidP="00C52351">
            <w:pPr>
              <w:jc w:val="center"/>
              <w:rPr>
                <w:rFonts w:ascii="Times New Roman" w:hAnsi="Times New Roman"/>
              </w:rPr>
            </w:pPr>
            <w:r w:rsidRPr="006C7A71">
              <w:rPr>
                <w:rFonts w:ascii="Times New Roman" w:hAnsi="Times New Roman"/>
              </w:rPr>
              <w:t>Ответы</w:t>
            </w:r>
            <w:r w:rsidR="00B34F29">
              <w:rPr>
                <w:rFonts w:ascii="Times New Roman" w:hAnsi="Times New Roman"/>
              </w:rPr>
              <w:t xml:space="preserve">, либо пояснения </w:t>
            </w:r>
            <w:r w:rsidRPr="006C7A71">
              <w:rPr>
                <w:rFonts w:ascii="Times New Roman" w:hAnsi="Times New Roman"/>
              </w:rPr>
              <w:t xml:space="preserve"> проектной организации</w:t>
            </w:r>
            <w:r w:rsidR="001E7ED7">
              <w:rPr>
                <w:rFonts w:ascii="Times New Roman" w:hAnsi="Times New Roman"/>
              </w:rPr>
              <w:t>, департамента архитектуры и градостроительства</w:t>
            </w:r>
            <w:r w:rsidRPr="006C7A71">
              <w:rPr>
                <w:rFonts w:ascii="Times New Roman" w:hAnsi="Times New Roman"/>
              </w:rPr>
              <w:t xml:space="preserve"> </w:t>
            </w:r>
          </w:p>
        </w:tc>
      </w:tr>
      <w:tr w:rsidR="00DF709C" w:rsidRPr="00C97E75" w:rsidTr="00D17365">
        <w:trPr>
          <w:trHeight w:val="796"/>
        </w:trPr>
        <w:tc>
          <w:tcPr>
            <w:tcW w:w="2745" w:type="dxa"/>
          </w:tcPr>
          <w:p w:rsidR="007A72BB" w:rsidRPr="007A72BB" w:rsidRDefault="007A72BB" w:rsidP="007A72B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A72BB">
              <w:rPr>
                <w:rFonts w:ascii="Times New Roman" w:hAnsi="Times New Roman"/>
                <w:b/>
                <w:sz w:val="26"/>
                <w:szCs w:val="26"/>
              </w:rPr>
              <w:t>Бо</w:t>
            </w:r>
            <w:r w:rsidR="00EB1C74">
              <w:rPr>
                <w:rFonts w:ascii="Times New Roman" w:hAnsi="Times New Roman"/>
                <w:b/>
                <w:sz w:val="26"/>
                <w:szCs w:val="26"/>
              </w:rPr>
              <w:t>лотов В.Н., депутат Думы города</w:t>
            </w:r>
          </w:p>
          <w:p w:rsidR="00DF709C" w:rsidRPr="00C97E75" w:rsidRDefault="00DF709C" w:rsidP="00863E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7A72BB" w:rsidRPr="007A72BB" w:rsidRDefault="007A72BB" w:rsidP="007A72B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A72BB">
              <w:rPr>
                <w:rFonts w:ascii="Times New Roman" w:hAnsi="Times New Roman"/>
                <w:sz w:val="26"/>
                <w:szCs w:val="26"/>
              </w:rPr>
              <w:t>В техническом задании, которое выдало Вам Администрация города было указано предусмотреть на месте «самостроя» объект административного назначения? Или это Ваша инициатива?</w:t>
            </w:r>
          </w:p>
          <w:p w:rsidR="00DF709C" w:rsidRPr="00C97E75" w:rsidRDefault="00DF709C" w:rsidP="0057363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A84A47" w:rsidRPr="00563A8A" w:rsidRDefault="00A84A47" w:rsidP="00A84A4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84A47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7A72BB" w:rsidRPr="00A84A47" w:rsidRDefault="00A84A47" w:rsidP="00A84A47">
            <w:pPr>
              <w:rPr>
                <w:rFonts w:ascii="Times New Roman" w:hAnsi="Times New Roman"/>
                <w:sz w:val="26"/>
                <w:szCs w:val="26"/>
              </w:rPr>
            </w:pPr>
            <w:r w:rsidRPr="00A84A47">
              <w:rPr>
                <w:rFonts w:ascii="Times New Roman" w:hAnsi="Times New Roman"/>
                <w:sz w:val="26"/>
                <w:szCs w:val="26"/>
              </w:rPr>
              <w:t>-</w:t>
            </w:r>
            <w:r w:rsidR="007A72BB" w:rsidRPr="00A84A47">
              <w:rPr>
                <w:rFonts w:ascii="Times New Roman" w:hAnsi="Times New Roman"/>
                <w:sz w:val="26"/>
                <w:szCs w:val="26"/>
              </w:rPr>
              <w:t>Изначально, когда проектировался объект, он проектировался, как административное здание.                  В техническом задании данного объекта в списке не было. Это наша инициатива.</w:t>
            </w:r>
          </w:p>
          <w:p w:rsidR="004A0155" w:rsidRPr="00A84A47" w:rsidRDefault="004A0155" w:rsidP="00A84A4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0890" w:rsidRPr="00C97E75" w:rsidTr="00CA73A6">
        <w:trPr>
          <w:trHeight w:val="4228"/>
        </w:trPr>
        <w:tc>
          <w:tcPr>
            <w:tcW w:w="2745" w:type="dxa"/>
            <w:vMerge w:val="restart"/>
          </w:tcPr>
          <w:p w:rsidR="00AA0890" w:rsidRPr="00C97E75" w:rsidRDefault="00AA0890" w:rsidP="00863E0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A84A47" w:rsidRPr="00A84A47" w:rsidRDefault="00121BA5" w:rsidP="00A84A4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A84A47" w:rsidRPr="00A84A47">
              <w:rPr>
                <w:rFonts w:ascii="Times New Roman" w:hAnsi="Times New Roman"/>
                <w:sz w:val="26"/>
                <w:szCs w:val="26"/>
              </w:rPr>
              <w:t>В этом проекте запланировано, по самым скромным подсчётам, лет на 15 плотного, бюджетного финансирования. На какие данные Вы ориентировались? Кто будет финансировать эти объекты?</w:t>
            </w:r>
          </w:p>
          <w:p w:rsidR="00AA0890" w:rsidRPr="00C97E75" w:rsidRDefault="00AA0890" w:rsidP="00A5535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A84A47" w:rsidRPr="00A84A47" w:rsidRDefault="00A84A47" w:rsidP="00A84A4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84A47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A84A47" w:rsidRPr="00A84A47" w:rsidRDefault="00A84A47" w:rsidP="00A84A47">
            <w:pPr>
              <w:rPr>
                <w:rFonts w:ascii="Times New Roman" w:hAnsi="Times New Roman"/>
                <w:sz w:val="26"/>
                <w:szCs w:val="26"/>
              </w:rPr>
            </w:pPr>
            <w:r w:rsidRPr="00A84A47">
              <w:rPr>
                <w:rFonts w:ascii="Times New Roman" w:hAnsi="Times New Roman"/>
                <w:sz w:val="26"/>
                <w:szCs w:val="26"/>
              </w:rPr>
              <w:t>- Инвестиционные проекты — это строительство ледовой тренировочной арены, теннисный центр, волейбольная арена. По остальным объектам у меня нет данных.</w:t>
            </w:r>
          </w:p>
          <w:p w:rsidR="00121BA5" w:rsidRDefault="00A84A47" w:rsidP="00A84A47">
            <w:pPr>
              <w:rPr>
                <w:rFonts w:ascii="Times New Roman" w:hAnsi="Times New Roman"/>
                <w:sz w:val="26"/>
                <w:szCs w:val="26"/>
              </w:rPr>
            </w:pPr>
            <w:r w:rsidRPr="00A84A47">
              <w:rPr>
                <w:rFonts w:ascii="Times New Roman" w:hAnsi="Times New Roman"/>
                <w:sz w:val="26"/>
                <w:szCs w:val="26"/>
              </w:rPr>
              <w:t xml:space="preserve">На прошлых публичных слушаниях было озвучено, что объекту: хоккейная арена, универсальный спортивный центр, общежитие </w:t>
            </w:r>
          </w:p>
          <w:p w:rsidR="00A84A47" w:rsidRDefault="00A84A47" w:rsidP="00A84A47">
            <w:pPr>
              <w:rPr>
                <w:rFonts w:ascii="Times New Roman" w:hAnsi="Times New Roman"/>
                <w:sz w:val="26"/>
                <w:szCs w:val="26"/>
              </w:rPr>
            </w:pPr>
            <w:r w:rsidRPr="00A84A47">
              <w:rPr>
                <w:rFonts w:ascii="Times New Roman" w:hAnsi="Times New Roman"/>
                <w:sz w:val="26"/>
                <w:szCs w:val="26"/>
              </w:rPr>
              <w:t xml:space="preserve">с гостиницей, должны были строиться                    за счёт федерального бюджета. </w:t>
            </w:r>
          </w:p>
          <w:p w:rsidR="00A84A47" w:rsidRDefault="00A84A47" w:rsidP="00A84A4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84A47" w:rsidRPr="00A84A47" w:rsidRDefault="00A84A47" w:rsidP="00A84A4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84A47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 xml:space="preserve">рхитектуры и 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градостроительства</w:t>
            </w:r>
          </w:p>
          <w:p w:rsidR="00A84A47" w:rsidRPr="00A84A47" w:rsidRDefault="00A84A47" w:rsidP="00A84A47">
            <w:pPr>
              <w:rPr>
                <w:rFonts w:ascii="Times New Roman" w:hAnsi="Times New Roman"/>
                <w:sz w:val="26"/>
                <w:szCs w:val="26"/>
              </w:rPr>
            </w:pPr>
            <w:r w:rsidRPr="00A84A47">
              <w:rPr>
                <w:rFonts w:ascii="Times New Roman" w:hAnsi="Times New Roman"/>
                <w:sz w:val="26"/>
                <w:szCs w:val="26"/>
              </w:rPr>
              <w:t>-  О финансировании какого-либо строительства</w:t>
            </w:r>
            <w:r w:rsidR="00617EE5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A84A47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617E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4A47">
              <w:rPr>
                <w:rFonts w:ascii="Times New Roman" w:hAnsi="Times New Roman"/>
                <w:sz w:val="26"/>
                <w:szCs w:val="26"/>
              </w:rPr>
              <w:t>Поме-2 речи не идёт. На сегодняшний день ни в каких программах финансирование не предусмотрено.</w:t>
            </w:r>
          </w:p>
          <w:p w:rsidR="00A84A47" w:rsidRPr="00A84A47" w:rsidRDefault="00A84A47" w:rsidP="00A84A4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A0890" w:rsidRPr="00A84A47" w:rsidRDefault="00AA0890" w:rsidP="00A84A4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0890" w:rsidRPr="00C97E75" w:rsidTr="006B5031">
        <w:trPr>
          <w:trHeight w:val="885"/>
        </w:trPr>
        <w:tc>
          <w:tcPr>
            <w:tcW w:w="2745" w:type="dxa"/>
            <w:vMerge/>
          </w:tcPr>
          <w:p w:rsidR="00AA0890" w:rsidRPr="00C97E75" w:rsidRDefault="00AA0890" w:rsidP="00FF7F2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227821" w:rsidRPr="00227821" w:rsidRDefault="00227821" w:rsidP="002278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27821">
              <w:rPr>
                <w:rFonts w:ascii="Times New Roman" w:hAnsi="Times New Roman"/>
                <w:sz w:val="26"/>
                <w:szCs w:val="26"/>
              </w:rPr>
              <w:t>На Ваш взгляд такого рода концентрация спортивных объектов за пределами пешеходной доступности оправдана с точки зрения градостроительного проектирования?</w:t>
            </w:r>
          </w:p>
          <w:p w:rsidR="00AA0890" w:rsidRPr="00C97E75" w:rsidRDefault="00AA0890" w:rsidP="006B50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227821" w:rsidRPr="00227821" w:rsidRDefault="00227821" w:rsidP="0022782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27821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227821" w:rsidRPr="00227821" w:rsidRDefault="00227821" w:rsidP="00227821">
            <w:pPr>
              <w:rPr>
                <w:rFonts w:ascii="Times New Roman" w:hAnsi="Times New Roman"/>
                <w:sz w:val="26"/>
                <w:szCs w:val="26"/>
              </w:rPr>
            </w:pPr>
            <w:r w:rsidRPr="00227821">
              <w:rPr>
                <w:rFonts w:ascii="Times New Roman" w:hAnsi="Times New Roman"/>
                <w:sz w:val="26"/>
                <w:szCs w:val="26"/>
              </w:rPr>
              <w:t xml:space="preserve">- Хороший вопрос. Здесь нужно смотреть. Любое спортивное мероприятие, на котором предположительно будет присутствовать 5 000 человек требует больше антитеррористической организации. Подобные мероприятия организовать на других территориях города практически невозможно. Невозможно обеспечить </w:t>
            </w:r>
            <w:r w:rsidR="00B023D7">
              <w:rPr>
                <w:rFonts w:ascii="Times New Roman" w:hAnsi="Times New Roman"/>
                <w:sz w:val="26"/>
                <w:szCs w:val="26"/>
              </w:rPr>
              <w:t xml:space="preserve">безопасность </w:t>
            </w:r>
            <w:r w:rsidRPr="00227821">
              <w:rPr>
                <w:rFonts w:ascii="Times New Roman" w:hAnsi="Times New Roman"/>
                <w:sz w:val="26"/>
                <w:szCs w:val="26"/>
              </w:rPr>
              <w:t>и правильное размещение людей</w:t>
            </w:r>
            <w:r w:rsidR="00B023D7">
              <w:rPr>
                <w:rFonts w:ascii="Times New Roman" w:hAnsi="Times New Roman"/>
                <w:sz w:val="26"/>
                <w:szCs w:val="26"/>
              </w:rPr>
              <w:t>,</w:t>
            </w:r>
            <w:r w:rsidRPr="00227821">
              <w:rPr>
                <w:rFonts w:ascii="Times New Roman" w:hAnsi="Times New Roman"/>
                <w:sz w:val="26"/>
                <w:szCs w:val="26"/>
              </w:rPr>
              <w:t xml:space="preserve"> и транспорт и т.д. Опыт строительства подобных сооружений, спортивных кластеров, как Универсиада, парк </w:t>
            </w:r>
            <w:r w:rsidR="00B023D7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227821">
              <w:rPr>
                <w:rFonts w:ascii="Times New Roman" w:hAnsi="Times New Roman"/>
                <w:sz w:val="26"/>
                <w:szCs w:val="26"/>
              </w:rPr>
              <w:t>в Сочи показывает правильное с точки зрения градостроительного проектирования и функционального планирования территории.</w:t>
            </w:r>
          </w:p>
          <w:p w:rsidR="000A3CC6" w:rsidRPr="00C97E75" w:rsidRDefault="000A3CC6" w:rsidP="00545A2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0890" w:rsidRPr="00C97E75" w:rsidTr="006B5031">
        <w:trPr>
          <w:trHeight w:val="735"/>
        </w:trPr>
        <w:tc>
          <w:tcPr>
            <w:tcW w:w="2745" w:type="dxa"/>
            <w:vMerge/>
          </w:tcPr>
          <w:p w:rsidR="00AA0890" w:rsidRPr="00C97E75" w:rsidRDefault="00AA0890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2324A5" w:rsidRPr="002324A5" w:rsidRDefault="002324A5" w:rsidP="002324A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2324A5">
              <w:rPr>
                <w:rFonts w:ascii="Times New Roman" w:hAnsi="Times New Roman"/>
                <w:sz w:val="26"/>
                <w:szCs w:val="26"/>
              </w:rPr>
              <w:t xml:space="preserve">Что в Москве с Универсиадой, что в Сочи спортивные объекты. Была большая проблема потом их использовать, так как не очень они удобно расположены для ежедневного посещения. Эти </w:t>
            </w:r>
            <w:r w:rsidRPr="002324A5">
              <w:rPr>
                <w:rFonts w:ascii="Times New Roman" w:hAnsi="Times New Roman"/>
                <w:sz w:val="26"/>
                <w:szCs w:val="26"/>
              </w:rPr>
              <w:lastRenderedPageBreak/>
              <w:t>объекты подходят для крупных мероприятий, которые у нас случаются раз в квартал. Я так понимаю, что Вы делаете упор на массовые спортивные мероприятия.</w:t>
            </w:r>
          </w:p>
          <w:p w:rsidR="00AA0890" w:rsidRPr="00C97E75" w:rsidRDefault="00AA0890" w:rsidP="00226A2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E70413" w:rsidRPr="00E70413" w:rsidRDefault="00E70413" w:rsidP="00E7041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7041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E70413" w:rsidRPr="00E70413" w:rsidRDefault="00E70413" w:rsidP="00E7041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0413">
              <w:rPr>
                <w:rFonts w:ascii="Times New Roman" w:hAnsi="Times New Roman"/>
                <w:sz w:val="26"/>
                <w:szCs w:val="26"/>
              </w:rPr>
              <w:t xml:space="preserve">- В Сургуте практически все ездят на машинах и нет проблемы с транспортной доступностью. </w:t>
            </w:r>
            <w:r w:rsidRPr="00E70413">
              <w:rPr>
                <w:rFonts w:ascii="Times New Roman" w:hAnsi="Times New Roman"/>
                <w:sz w:val="26"/>
                <w:szCs w:val="26"/>
              </w:rPr>
              <w:lastRenderedPageBreak/>
              <w:t>Правильное создание парковочных мест позволит более комфортно использовать данные объекты.</w:t>
            </w:r>
          </w:p>
          <w:p w:rsidR="00AA0890" w:rsidRPr="00C97E75" w:rsidRDefault="00AA0890" w:rsidP="000A3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30ED" w:rsidRPr="00C97E75" w:rsidTr="006B5031">
        <w:trPr>
          <w:trHeight w:val="780"/>
        </w:trPr>
        <w:tc>
          <w:tcPr>
            <w:tcW w:w="2745" w:type="dxa"/>
            <w:vMerge w:val="restart"/>
          </w:tcPr>
          <w:p w:rsidR="007830ED" w:rsidRPr="00C97E75" w:rsidRDefault="007830ED" w:rsidP="0092755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AC4FB8" w:rsidRPr="00AC4FB8" w:rsidRDefault="007D797D" w:rsidP="00AC4FB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C4FB8" w:rsidRPr="00AC4FB8">
              <w:rPr>
                <w:rFonts w:ascii="Times New Roman" w:hAnsi="Times New Roman"/>
                <w:sz w:val="26"/>
                <w:szCs w:val="26"/>
              </w:rPr>
              <w:t>Вы специально растаскиваете ледовые площадки из одного здания чтобы сложней было коммуникации устраивать? Все стараются их делать вместе, чтобы одну установку ставить. Вы их растащили на 200 метров.</w:t>
            </w:r>
          </w:p>
          <w:p w:rsidR="007830ED" w:rsidRPr="00C97E75" w:rsidRDefault="007830ED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734191" w:rsidRPr="00734191" w:rsidRDefault="00734191" w:rsidP="007341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34191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7830ED" w:rsidRPr="00C97E75" w:rsidRDefault="00734191" w:rsidP="000A3CC6">
            <w:pPr>
              <w:rPr>
                <w:rFonts w:ascii="Times New Roman" w:hAnsi="Times New Roman"/>
                <w:sz w:val="26"/>
                <w:szCs w:val="26"/>
              </w:rPr>
            </w:pPr>
            <w:r w:rsidRPr="00734191">
              <w:rPr>
                <w:rFonts w:ascii="Times New Roman" w:hAnsi="Times New Roman"/>
                <w:sz w:val="26"/>
                <w:szCs w:val="26"/>
              </w:rPr>
              <w:t>- Это сделано для удобства функционирования. Когда будут проводит</w:t>
            </w:r>
            <w:r w:rsidR="00634BF2">
              <w:rPr>
                <w:rFonts w:ascii="Times New Roman" w:hAnsi="Times New Roman"/>
                <w:sz w:val="26"/>
                <w:szCs w:val="26"/>
              </w:rPr>
              <w:t>ь</w:t>
            </w:r>
            <w:r w:rsidRPr="00734191">
              <w:rPr>
                <w:rFonts w:ascii="Times New Roman" w:hAnsi="Times New Roman"/>
                <w:sz w:val="26"/>
                <w:szCs w:val="26"/>
              </w:rPr>
              <w:t>ся, какие-то крупные соревнования в большом ледовом можно параллельно вести тренировочный процесс                     в двух других</w:t>
            </w:r>
            <w:r w:rsidR="00634BF2">
              <w:rPr>
                <w:rFonts w:ascii="Times New Roman" w:hAnsi="Times New Roman"/>
                <w:sz w:val="26"/>
                <w:szCs w:val="26"/>
              </w:rPr>
              <w:t>,</w:t>
            </w:r>
            <w:r w:rsidRPr="00734191">
              <w:rPr>
                <w:rFonts w:ascii="Times New Roman" w:hAnsi="Times New Roman"/>
                <w:sz w:val="26"/>
                <w:szCs w:val="26"/>
              </w:rPr>
              <w:t xml:space="preserve"> абсолютно независимо.</w:t>
            </w:r>
          </w:p>
        </w:tc>
      </w:tr>
      <w:tr w:rsidR="007830ED" w:rsidRPr="00C97E75" w:rsidTr="006B5031">
        <w:trPr>
          <w:trHeight w:val="780"/>
        </w:trPr>
        <w:tc>
          <w:tcPr>
            <w:tcW w:w="2745" w:type="dxa"/>
            <w:vMerge/>
          </w:tcPr>
          <w:p w:rsidR="007830ED" w:rsidRPr="00C97E75" w:rsidRDefault="007830ED" w:rsidP="007830E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734191" w:rsidRPr="00734191" w:rsidRDefault="00734191" w:rsidP="007341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34191">
              <w:rPr>
                <w:rFonts w:ascii="Times New Roman" w:hAnsi="Times New Roman"/>
                <w:sz w:val="26"/>
                <w:szCs w:val="26"/>
              </w:rPr>
              <w:t xml:space="preserve">Прошу отметить в протоколе. Что в техническом задании объект под номером 11 не указан. Это личная инициатива архитектора. Мы несколько раз писали, чтобы по нему приняли меры. Включение этого объекта в проект планировки </w:t>
            </w:r>
            <w:r w:rsidR="00CC4A86">
              <w:rPr>
                <w:rFonts w:ascii="Times New Roman" w:hAnsi="Times New Roman"/>
                <w:sz w:val="26"/>
                <w:szCs w:val="26"/>
              </w:rPr>
              <w:t>для того, что</w:t>
            </w:r>
            <w:r w:rsidR="00CC4A86" w:rsidRPr="00734191">
              <w:rPr>
                <w:rFonts w:ascii="Times New Roman" w:hAnsi="Times New Roman"/>
                <w:sz w:val="26"/>
                <w:szCs w:val="26"/>
              </w:rPr>
              <w:t>бы</w:t>
            </w:r>
            <w:r w:rsidRPr="0073419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4A86" w:rsidRPr="00734191">
              <w:rPr>
                <w:rFonts w:ascii="Times New Roman" w:hAnsi="Times New Roman"/>
                <w:sz w:val="26"/>
                <w:szCs w:val="26"/>
              </w:rPr>
              <w:t>узаконить этот</w:t>
            </w:r>
            <w:r w:rsidRPr="00734191">
              <w:rPr>
                <w:rFonts w:ascii="Times New Roman" w:hAnsi="Times New Roman"/>
                <w:sz w:val="26"/>
                <w:szCs w:val="26"/>
              </w:rPr>
              <w:t xml:space="preserve"> объект не будет той мерой, которая будет способствовать наведению порядка. Земельный участок в аренде, узаконивая этот объект -это присвоение муниципальной земли.</w:t>
            </w:r>
          </w:p>
          <w:p w:rsidR="007830ED" w:rsidRPr="00C97E75" w:rsidRDefault="007830ED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987D12" w:rsidRPr="00987D12" w:rsidRDefault="00987D12" w:rsidP="00987D1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87D12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архитек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туры и градостроительства</w:t>
            </w:r>
          </w:p>
          <w:p w:rsidR="00987D12" w:rsidRPr="00987D12" w:rsidRDefault="00987D12" w:rsidP="00987D12">
            <w:pPr>
              <w:rPr>
                <w:rFonts w:ascii="Times New Roman" w:hAnsi="Times New Roman"/>
                <w:sz w:val="26"/>
                <w:szCs w:val="26"/>
              </w:rPr>
            </w:pPr>
            <w:r w:rsidRPr="00987D12">
              <w:rPr>
                <w:rFonts w:ascii="Times New Roman" w:hAnsi="Times New Roman"/>
                <w:sz w:val="26"/>
                <w:szCs w:val="26"/>
              </w:rPr>
              <w:t>-Хочу напомнить, что планировочный элемент обозначен и проектировщик обязан                           в планировочном элементе указать все объекты.</w:t>
            </w:r>
          </w:p>
          <w:p w:rsidR="00987D12" w:rsidRPr="00987D12" w:rsidRDefault="00987D12" w:rsidP="00987D12">
            <w:pPr>
              <w:rPr>
                <w:rFonts w:ascii="Times New Roman" w:hAnsi="Times New Roman"/>
                <w:sz w:val="26"/>
                <w:szCs w:val="26"/>
              </w:rPr>
            </w:pPr>
            <w:r w:rsidRPr="00987D12">
              <w:rPr>
                <w:rFonts w:ascii="Times New Roman" w:hAnsi="Times New Roman"/>
                <w:sz w:val="26"/>
                <w:szCs w:val="26"/>
              </w:rPr>
              <w:t>- Про шаговою доступность. Пешеходная част</w:t>
            </w:r>
            <w:r w:rsidR="00BE6306">
              <w:rPr>
                <w:rFonts w:ascii="Times New Roman" w:hAnsi="Times New Roman"/>
                <w:sz w:val="26"/>
                <w:szCs w:val="26"/>
              </w:rPr>
              <w:t>ь</w:t>
            </w:r>
            <w:r w:rsidRPr="00987D12">
              <w:rPr>
                <w:rFonts w:ascii="Times New Roman" w:hAnsi="Times New Roman"/>
                <w:sz w:val="26"/>
                <w:szCs w:val="26"/>
              </w:rPr>
              <w:t xml:space="preserve"> улицы Никольская используется очень активно. Люди пешком ходят в «Ситимол». Поэтому шаговая доступность есть.</w:t>
            </w:r>
          </w:p>
          <w:p w:rsidR="007830ED" w:rsidRPr="00C97E75" w:rsidRDefault="007830ED" w:rsidP="000A3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561B" w:rsidRPr="00C97E75" w:rsidTr="008C14A9">
        <w:trPr>
          <w:trHeight w:val="1419"/>
        </w:trPr>
        <w:tc>
          <w:tcPr>
            <w:tcW w:w="2745" w:type="dxa"/>
            <w:vMerge w:val="restart"/>
          </w:tcPr>
          <w:p w:rsidR="00D10514" w:rsidRPr="00D10514" w:rsidRDefault="00D10514" w:rsidP="00D105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10514">
              <w:rPr>
                <w:rFonts w:ascii="Times New Roman" w:hAnsi="Times New Roman"/>
                <w:b/>
                <w:sz w:val="26"/>
                <w:szCs w:val="26"/>
              </w:rPr>
              <w:t>Кири</w:t>
            </w:r>
            <w:r w:rsidR="00EB1C74">
              <w:rPr>
                <w:rFonts w:ascii="Times New Roman" w:hAnsi="Times New Roman"/>
                <w:b/>
                <w:sz w:val="26"/>
                <w:szCs w:val="26"/>
              </w:rPr>
              <w:t>ленко А.М., депутат Думы города</w:t>
            </w:r>
          </w:p>
          <w:p w:rsidR="009E561B" w:rsidRPr="00D10514" w:rsidRDefault="009E561B" w:rsidP="00D105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D10514" w:rsidRPr="00D10514" w:rsidRDefault="00D10514" w:rsidP="00D105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10514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D10514">
              <w:rPr>
                <w:rFonts w:ascii="Times New Roman" w:hAnsi="Times New Roman"/>
                <w:sz w:val="26"/>
                <w:szCs w:val="26"/>
              </w:rPr>
              <w:t>На сколько соответствует генеральному плану этот проект?</w:t>
            </w:r>
          </w:p>
          <w:p w:rsidR="009E561B" w:rsidRPr="00D10514" w:rsidRDefault="009E561B" w:rsidP="00D1051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D10514" w:rsidRPr="00D10514" w:rsidRDefault="00D10514" w:rsidP="00D1051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10514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D10514" w:rsidRPr="00D10514" w:rsidRDefault="00D10514" w:rsidP="00D10514">
            <w:pPr>
              <w:rPr>
                <w:rFonts w:ascii="Times New Roman" w:hAnsi="Times New Roman"/>
                <w:sz w:val="26"/>
                <w:szCs w:val="26"/>
              </w:rPr>
            </w:pPr>
            <w:r w:rsidRPr="00D10514">
              <w:rPr>
                <w:rFonts w:ascii="Times New Roman" w:hAnsi="Times New Roman"/>
                <w:sz w:val="26"/>
                <w:szCs w:val="26"/>
              </w:rPr>
              <w:t>- Проект полностью соответствует Генеральному плану.</w:t>
            </w:r>
          </w:p>
          <w:p w:rsidR="009E561B" w:rsidRPr="00C97E75" w:rsidRDefault="009E561B" w:rsidP="000A3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561B" w:rsidRPr="00C97E75" w:rsidTr="00660D11">
        <w:tc>
          <w:tcPr>
            <w:tcW w:w="2745" w:type="dxa"/>
            <w:vMerge/>
          </w:tcPr>
          <w:p w:rsidR="009E561B" w:rsidRPr="00C97E75" w:rsidRDefault="009E561B" w:rsidP="0092755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1C7068" w:rsidRPr="001C7068" w:rsidRDefault="001C7068" w:rsidP="001C706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C7068">
              <w:rPr>
                <w:rFonts w:ascii="Times New Roman" w:hAnsi="Times New Roman"/>
                <w:sz w:val="26"/>
                <w:szCs w:val="26"/>
              </w:rPr>
              <w:t xml:space="preserve">В какой функциональной зоне находится здание </w:t>
            </w:r>
            <w:r w:rsidR="00220DC4">
              <w:rPr>
                <w:rFonts w:ascii="Times New Roman" w:hAnsi="Times New Roman"/>
                <w:sz w:val="26"/>
                <w:szCs w:val="26"/>
              </w:rPr>
              <w:t>«</w:t>
            </w:r>
            <w:r w:rsidRPr="001C7068">
              <w:rPr>
                <w:rFonts w:ascii="Times New Roman" w:hAnsi="Times New Roman"/>
                <w:sz w:val="26"/>
                <w:szCs w:val="26"/>
              </w:rPr>
              <w:t>самостроя</w:t>
            </w:r>
            <w:r w:rsidR="00220DC4">
              <w:rPr>
                <w:rFonts w:ascii="Times New Roman" w:hAnsi="Times New Roman"/>
                <w:sz w:val="26"/>
                <w:szCs w:val="26"/>
              </w:rPr>
              <w:t>»</w:t>
            </w:r>
            <w:r w:rsidRPr="001C7068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9E561B" w:rsidRPr="00C97E75" w:rsidRDefault="009E561B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1C7068" w:rsidRPr="001C7068" w:rsidRDefault="001C7068" w:rsidP="001C706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7068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1C7068" w:rsidRPr="001C7068" w:rsidRDefault="001C7068" w:rsidP="001C7068">
            <w:pPr>
              <w:rPr>
                <w:rFonts w:ascii="Times New Roman" w:hAnsi="Times New Roman"/>
                <w:sz w:val="26"/>
                <w:szCs w:val="26"/>
              </w:rPr>
            </w:pPr>
            <w:r w:rsidRPr="001C7068">
              <w:rPr>
                <w:rFonts w:ascii="Times New Roman" w:hAnsi="Times New Roman"/>
                <w:sz w:val="26"/>
                <w:szCs w:val="26"/>
              </w:rPr>
              <w:t>- В зоне ОД, общественно-деловая зона.</w:t>
            </w:r>
          </w:p>
          <w:p w:rsidR="000A3CC6" w:rsidRPr="00C97E75" w:rsidRDefault="000A3CC6" w:rsidP="000A3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E561B" w:rsidRPr="00C97E75" w:rsidTr="00660D11">
        <w:tc>
          <w:tcPr>
            <w:tcW w:w="2745" w:type="dxa"/>
            <w:vMerge/>
          </w:tcPr>
          <w:p w:rsidR="009E561B" w:rsidRPr="00C97E75" w:rsidRDefault="009E561B" w:rsidP="00573636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290" w:type="dxa"/>
          </w:tcPr>
          <w:p w:rsidR="001C7068" w:rsidRPr="001C7068" w:rsidRDefault="00FA34EF" w:rsidP="001C7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C7068" w:rsidRPr="001C7068">
              <w:rPr>
                <w:rFonts w:ascii="Times New Roman" w:hAnsi="Times New Roman"/>
                <w:sz w:val="26"/>
                <w:szCs w:val="26"/>
              </w:rPr>
              <w:t>Проект не соответствует ПЗЗ.</w:t>
            </w:r>
          </w:p>
          <w:p w:rsidR="009E561B" w:rsidRPr="00C97E75" w:rsidRDefault="009E561B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1C7068" w:rsidRPr="001C7068" w:rsidRDefault="001C7068" w:rsidP="001C706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7068">
              <w:rPr>
                <w:rFonts w:ascii="Times New Roman" w:hAnsi="Times New Roman"/>
                <w:b/>
                <w:sz w:val="26"/>
                <w:szCs w:val="26"/>
              </w:rPr>
              <w:t xml:space="preserve">Валгушкин Ю.В., председатель публичных слушаний, заместитель директора </w:t>
            </w:r>
            <w:r w:rsidRPr="001C706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  <w:p w:rsidR="009E561B" w:rsidRPr="001C7068" w:rsidRDefault="001C7068" w:rsidP="000F30A8">
            <w:pPr>
              <w:rPr>
                <w:rFonts w:ascii="Times New Roman" w:hAnsi="Times New Roman"/>
                <w:sz w:val="26"/>
                <w:szCs w:val="26"/>
              </w:rPr>
            </w:pPr>
            <w:r w:rsidRPr="001C706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1C7068">
              <w:rPr>
                <w:rFonts w:ascii="Times New Roman" w:hAnsi="Times New Roman"/>
                <w:sz w:val="26"/>
                <w:szCs w:val="26"/>
              </w:rPr>
              <w:t>Проект планировки проект межевания является основанием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внесения изменений </w:t>
            </w:r>
            <w:r w:rsidRPr="001C7068">
              <w:rPr>
                <w:rFonts w:ascii="Times New Roman" w:hAnsi="Times New Roman"/>
                <w:sz w:val="26"/>
                <w:szCs w:val="26"/>
              </w:rPr>
              <w:t xml:space="preserve">в правила землепользования и застройки. Т.е. изменения в правила землепользования и застройки вносятся изменения на основании утверждённых </w:t>
            </w:r>
            <w:r w:rsidR="000F30A8">
              <w:rPr>
                <w:rFonts w:ascii="Times New Roman" w:hAnsi="Times New Roman"/>
                <w:sz w:val="26"/>
                <w:szCs w:val="26"/>
              </w:rPr>
              <w:t>проектов планировки и межевания.</w:t>
            </w:r>
            <w:r w:rsidRPr="001C706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97E75" w:rsidRPr="00C97E75" w:rsidTr="00660D11">
        <w:tc>
          <w:tcPr>
            <w:tcW w:w="2745" w:type="dxa"/>
            <w:vMerge w:val="restart"/>
          </w:tcPr>
          <w:p w:rsidR="00CD0BC5" w:rsidRPr="00CD0BC5" w:rsidRDefault="008D7935" w:rsidP="00CD0BC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Птицы</w:t>
            </w:r>
            <w:r w:rsidR="00CD0BC5" w:rsidRPr="00CD0BC5">
              <w:rPr>
                <w:rFonts w:ascii="Times New Roman" w:hAnsi="Times New Roman"/>
                <w:b/>
                <w:sz w:val="26"/>
                <w:szCs w:val="26"/>
              </w:rPr>
              <w:t xml:space="preserve">н В.И., </w:t>
            </w:r>
            <w:r w:rsidR="00EB1C74">
              <w:rPr>
                <w:rFonts w:ascii="Times New Roman" w:hAnsi="Times New Roman"/>
                <w:b/>
                <w:sz w:val="26"/>
                <w:szCs w:val="26"/>
              </w:rPr>
              <w:t>депутат Думы города</w:t>
            </w:r>
          </w:p>
          <w:p w:rsidR="00C97E75" w:rsidRPr="00CD0BC5" w:rsidRDefault="00C97E75" w:rsidP="00CD0B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CD0BC5" w:rsidRPr="00CD0BC5" w:rsidRDefault="00CD0BC5" w:rsidP="00CD0BC5">
            <w:pPr>
              <w:rPr>
                <w:rFonts w:ascii="Times New Roman" w:hAnsi="Times New Roman"/>
                <w:sz w:val="26"/>
                <w:szCs w:val="26"/>
              </w:rPr>
            </w:pPr>
            <w:r w:rsidRPr="00CD0BC5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CD0BC5">
              <w:rPr>
                <w:rFonts w:ascii="Times New Roman" w:hAnsi="Times New Roman"/>
                <w:sz w:val="26"/>
                <w:szCs w:val="26"/>
              </w:rPr>
              <w:t>Год назад на инвестиционном совете при Главе города Сургута, был рассмотрен вопрос                        о размещении на этой территории многофункционального центра</w:t>
            </w:r>
            <w:r w:rsidR="00147406">
              <w:rPr>
                <w:rFonts w:ascii="Times New Roman" w:hAnsi="Times New Roman"/>
                <w:sz w:val="26"/>
                <w:szCs w:val="26"/>
              </w:rPr>
              <w:t xml:space="preserve"> «Адринолин»</w:t>
            </w:r>
            <w:r w:rsidRPr="00CD0BC5">
              <w:rPr>
                <w:rFonts w:ascii="Times New Roman" w:hAnsi="Times New Roman"/>
                <w:sz w:val="26"/>
                <w:szCs w:val="26"/>
              </w:rPr>
              <w:t>. Было дано поручение департаменту архитектуры и градостроительства рассмотреть вопрос его размещения. Почему в данном случае не исполнено распоряжение Главы?</w:t>
            </w:r>
          </w:p>
          <w:p w:rsidR="00C97E75" w:rsidRPr="00CD0BC5" w:rsidRDefault="00C97E75" w:rsidP="00CD0B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1E7ED7" w:rsidRPr="001E7ED7" w:rsidRDefault="001E7ED7" w:rsidP="001E7ED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E7ED7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  <w:p w:rsidR="001E7ED7" w:rsidRPr="001E7ED7" w:rsidRDefault="001E7ED7" w:rsidP="001E7ED7">
            <w:pPr>
              <w:rPr>
                <w:rFonts w:ascii="Times New Roman" w:hAnsi="Times New Roman"/>
                <w:sz w:val="26"/>
                <w:szCs w:val="26"/>
              </w:rPr>
            </w:pPr>
            <w:r w:rsidRPr="001E7ED7">
              <w:rPr>
                <w:rFonts w:ascii="Times New Roman" w:hAnsi="Times New Roman"/>
                <w:sz w:val="26"/>
                <w:szCs w:val="26"/>
              </w:rPr>
              <w:t>- Поручение Главы города департаментом выполнено. Поручения звучало именно, как проработать вопрос. Данный вопрос был переадресован проектировщикам. Прокомментируйте. на сколько было возможно посадить такой объект на данной территории.</w:t>
            </w:r>
          </w:p>
          <w:p w:rsidR="000A3CC6" w:rsidRPr="00C97E75" w:rsidRDefault="000A3CC6" w:rsidP="0092755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E75" w:rsidRPr="00C97E75" w:rsidTr="00660D11">
        <w:tc>
          <w:tcPr>
            <w:tcW w:w="2745" w:type="dxa"/>
            <w:vMerge/>
          </w:tcPr>
          <w:p w:rsidR="00C97E75" w:rsidRPr="00C97E75" w:rsidRDefault="00C97E75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C97E75" w:rsidRPr="00C97E75" w:rsidRDefault="00C97E75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147406" w:rsidRPr="00147406" w:rsidRDefault="00147406" w:rsidP="0014740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47406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147406" w:rsidRPr="00147406" w:rsidRDefault="00147406" w:rsidP="00147406">
            <w:pPr>
              <w:rPr>
                <w:rFonts w:ascii="Times New Roman" w:hAnsi="Times New Roman"/>
                <w:sz w:val="26"/>
                <w:szCs w:val="26"/>
              </w:rPr>
            </w:pPr>
            <w:r w:rsidRPr="00147406">
              <w:rPr>
                <w:rFonts w:ascii="Times New Roman" w:hAnsi="Times New Roman"/>
                <w:sz w:val="26"/>
                <w:szCs w:val="26"/>
              </w:rPr>
              <w:t xml:space="preserve">- Я разрабатывал этот проект. Посадить объект «Адреналин» на этой территории было возможно, но посадка микрорайона затрагивала изменения порядка 70% всех объектов этого микрорайона. Объекты сдвигались в сторону 3ЮР, волейбольная арена перемещалась на территорию объектов 4,5. Теннисная и ледовая тренировочная арена садились внутри микрорайона при размещении объекта «Адреналин» вдоль улицы Никольской. Другие участники проекта этого микрорайона были не согласны, что объекты будут смещены. </w:t>
            </w:r>
          </w:p>
          <w:p w:rsidR="000A3CC6" w:rsidRPr="00C97E75" w:rsidRDefault="000A3CC6" w:rsidP="000A3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E75" w:rsidRPr="00C97E75" w:rsidTr="00660D11">
        <w:tc>
          <w:tcPr>
            <w:tcW w:w="2745" w:type="dxa"/>
            <w:vMerge/>
          </w:tcPr>
          <w:p w:rsidR="00C97E75" w:rsidRPr="00C97E75" w:rsidRDefault="00C97E75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3F1337" w:rsidRPr="003F1337" w:rsidRDefault="003F1337" w:rsidP="003F13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F1337">
              <w:rPr>
                <w:rFonts w:ascii="Times New Roman" w:hAnsi="Times New Roman"/>
                <w:sz w:val="26"/>
                <w:szCs w:val="26"/>
              </w:rPr>
              <w:t xml:space="preserve">Какой объект может дать развитие данной </w:t>
            </w:r>
            <w:r w:rsidRPr="003F1337">
              <w:rPr>
                <w:rFonts w:ascii="Times New Roman" w:hAnsi="Times New Roman"/>
                <w:sz w:val="26"/>
                <w:szCs w:val="26"/>
              </w:rPr>
              <w:lastRenderedPageBreak/>
              <w:t>территории?</w:t>
            </w:r>
          </w:p>
          <w:p w:rsidR="00CD3846" w:rsidRPr="00C97E75" w:rsidRDefault="00CD3846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7E6D84" w:rsidRPr="007E6D84" w:rsidRDefault="007E6D84" w:rsidP="007E6D84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E6D8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 xml:space="preserve">рхитектор проекта 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ООО «Азириум»</w:t>
            </w:r>
          </w:p>
          <w:p w:rsidR="007E6D84" w:rsidRPr="007E6D84" w:rsidRDefault="007E6D84" w:rsidP="007E6D8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6D84">
              <w:rPr>
                <w:rFonts w:ascii="Times New Roman" w:hAnsi="Times New Roman"/>
                <w:sz w:val="26"/>
                <w:szCs w:val="26"/>
              </w:rPr>
              <w:t>- Я думаю волейбольная арена.</w:t>
            </w:r>
          </w:p>
          <w:p w:rsidR="00C97E75" w:rsidRPr="00C97E75" w:rsidRDefault="00C97E75" w:rsidP="000A3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E75" w:rsidRPr="00C97E75" w:rsidTr="00660D11">
        <w:tc>
          <w:tcPr>
            <w:tcW w:w="2745" w:type="dxa"/>
            <w:vMerge/>
          </w:tcPr>
          <w:p w:rsidR="00C97E75" w:rsidRPr="00C97E75" w:rsidRDefault="00C97E75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0E1C28" w:rsidRPr="000E1C28" w:rsidRDefault="000E1C28" w:rsidP="000E1C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C28">
              <w:rPr>
                <w:rFonts w:ascii="Times New Roman" w:hAnsi="Times New Roman"/>
                <w:sz w:val="26"/>
                <w:szCs w:val="26"/>
              </w:rPr>
              <w:t>- Керлинг центр. Мы, что его собираемся строить?</w:t>
            </w:r>
          </w:p>
          <w:p w:rsidR="00C97E75" w:rsidRPr="00C97E75" w:rsidRDefault="00C97E75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0E1C28" w:rsidRPr="000E1C28" w:rsidRDefault="000E1C28" w:rsidP="000E1C2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E1C28">
              <w:rPr>
                <w:rFonts w:ascii="Times New Roman" w:hAnsi="Times New Roman"/>
                <w:b/>
                <w:sz w:val="26"/>
                <w:szCs w:val="26"/>
              </w:rPr>
              <w:t xml:space="preserve">Валгушкин Ю.В., председатель публичных слушаний, заместитель директора департамента архитектуры и 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градостроительства</w:t>
            </w:r>
          </w:p>
          <w:p w:rsidR="000E1C28" w:rsidRPr="000E1C28" w:rsidRDefault="000E1C28" w:rsidP="000E1C28">
            <w:pPr>
              <w:rPr>
                <w:rFonts w:ascii="Times New Roman" w:hAnsi="Times New Roman"/>
                <w:sz w:val="26"/>
                <w:szCs w:val="26"/>
              </w:rPr>
            </w:pPr>
            <w:r w:rsidRPr="000E1C28">
              <w:rPr>
                <w:rFonts w:ascii="Times New Roman" w:hAnsi="Times New Roman"/>
                <w:sz w:val="26"/>
                <w:szCs w:val="26"/>
              </w:rPr>
              <w:t>- Керлинг центр - это объект федерального значения. Мы только предусмотрели его размещение.</w:t>
            </w:r>
          </w:p>
          <w:p w:rsidR="00C97E75" w:rsidRPr="00C97E75" w:rsidRDefault="00C97E75" w:rsidP="0092755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7E75" w:rsidRPr="00C97E75" w:rsidTr="00660D11">
        <w:tc>
          <w:tcPr>
            <w:tcW w:w="2745" w:type="dxa"/>
            <w:vMerge/>
          </w:tcPr>
          <w:p w:rsidR="00C97E75" w:rsidRPr="00C97E75" w:rsidRDefault="00C97E75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8B2AA4" w:rsidRPr="008B2AA4" w:rsidRDefault="008B2AA4" w:rsidP="008B2AA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B2AA4">
              <w:rPr>
                <w:rFonts w:ascii="Times New Roman" w:hAnsi="Times New Roman"/>
                <w:sz w:val="26"/>
                <w:szCs w:val="26"/>
              </w:rPr>
              <w:t>Административное здание № 11 в случае утверждения данного проекта, что с ним произойдёт?</w:t>
            </w:r>
          </w:p>
          <w:p w:rsidR="00CD3846" w:rsidRPr="00C97E75" w:rsidRDefault="00CD3846" w:rsidP="0092755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8B2AA4" w:rsidRPr="008B2AA4" w:rsidRDefault="008B2AA4" w:rsidP="008B2AA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B2AA4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архитектуры и градостроительства.</w:t>
            </w:r>
          </w:p>
          <w:p w:rsidR="008B2AA4" w:rsidRPr="008B2AA4" w:rsidRDefault="008B2AA4" w:rsidP="008B2AA4">
            <w:pPr>
              <w:rPr>
                <w:rFonts w:ascii="Times New Roman" w:hAnsi="Times New Roman"/>
                <w:sz w:val="26"/>
                <w:szCs w:val="26"/>
              </w:rPr>
            </w:pPr>
            <w:r w:rsidRPr="008B2AA4">
              <w:rPr>
                <w:rFonts w:ascii="Times New Roman" w:hAnsi="Times New Roman"/>
                <w:sz w:val="26"/>
                <w:szCs w:val="26"/>
              </w:rPr>
              <w:t>- Каких-либо преобразований не произойдёт. Сейчас на этом участке находится объект самовольного строительства и по нему Администрация, в лице правового управления ведёт работу.</w:t>
            </w:r>
          </w:p>
          <w:p w:rsidR="00C97E75" w:rsidRPr="00C97E75" w:rsidRDefault="00C97E75" w:rsidP="000A3CC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4C7A" w:rsidRPr="00C97E75" w:rsidTr="00660D11">
        <w:tc>
          <w:tcPr>
            <w:tcW w:w="2745" w:type="dxa"/>
          </w:tcPr>
          <w:p w:rsidR="00C54C7A" w:rsidRPr="00C97E75" w:rsidRDefault="00C54C7A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C54C7A" w:rsidRPr="00C54C7A" w:rsidRDefault="00C54C7A" w:rsidP="00C54C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4C7A">
              <w:rPr>
                <w:rFonts w:ascii="Times New Roman" w:hAnsi="Times New Roman"/>
                <w:sz w:val="26"/>
                <w:szCs w:val="26"/>
              </w:rPr>
              <w:t xml:space="preserve">Я считаю, что данный проект не может быть принят. Исходя из того, что здесь объект </w:t>
            </w:r>
            <w:r w:rsidR="003D393C">
              <w:rPr>
                <w:rFonts w:ascii="Times New Roman" w:hAnsi="Times New Roman"/>
                <w:sz w:val="26"/>
                <w:szCs w:val="26"/>
              </w:rPr>
              <w:t>«</w:t>
            </w:r>
            <w:r w:rsidRPr="00C54C7A">
              <w:rPr>
                <w:rFonts w:ascii="Times New Roman" w:hAnsi="Times New Roman"/>
                <w:sz w:val="26"/>
                <w:szCs w:val="26"/>
              </w:rPr>
              <w:t>самостроя</w:t>
            </w:r>
            <w:r w:rsidR="003D393C">
              <w:rPr>
                <w:rFonts w:ascii="Times New Roman" w:hAnsi="Times New Roman"/>
                <w:sz w:val="26"/>
                <w:szCs w:val="26"/>
              </w:rPr>
              <w:t>»</w:t>
            </w:r>
            <w:r w:rsidRPr="00C54C7A">
              <w:rPr>
                <w:rFonts w:ascii="Times New Roman" w:hAnsi="Times New Roman"/>
                <w:sz w:val="26"/>
                <w:szCs w:val="26"/>
              </w:rPr>
              <w:t xml:space="preserve">, не понятно, как будут реализовываться этот проект.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Pr="00C54C7A">
              <w:rPr>
                <w:rFonts w:ascii="Times New Roman" w:hAnsi="Times New Roman"/>
                <w:sz w:val="26"/>
                <w:szCs w:val="26"/>
              </w:rPr>
              <w:t>И вообще на этой территории предусматривалось строительство жилья, малоэтажной застройки.</w:t>
            </w:r>
          </w:p>
          <w:p w:rsidR="00C54C7A" w:rsidRDefault="00C54C7A" w:rsidP="008B2A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15" w:type="dxa"/>
          </w:tcPr>
          <w:p w:rsidR="009E741A" w:rsidRPr="009E741A" w:rsidRDefault="009E741A" w:rsidP="009E741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E741A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  <w:p w:rsidR="00C54C7A" w:rsidRPr="00773297" w:rsidRDefault="009E741A" w:rsidP="008B2AA4">
            <w:pPr>
              <w:rPr>
                <w:rFonts w:ascii="Times New Roman" w:hAnsi="Times New Roman"/>
                <w:sz w:val="26"/>
                <w:szCs w:val="26"/>
              </w:rPr>
            </w:pPr>
            <w:r w:rsidRPr="009E741A">
              <w:rPr>
                <w:rFonts w:ascii="Times New Roman" w:hAnsi="Times New Roman"/>
                <w:sz w:val="26"/>
                <w:szCs w:val="26"/>
              </w:rPr>
              <w:t>- Повторяю. Первичный документ - это Генеральный план города и по нему здесь конкретно спортивные объекты. И упор делался на объекты, обозначенные в генеральном плане. Если рассматри</w:t>
            </w:r>
            <w:r w:rsidR="00012DBA">
              <w:rPr>
                <w:rFonts w:ascii="Times New Roman" w:hAnsi="Times New Roman"/>
                <w:sz w:val="26"/>
                <w:szCs w:val="26"/>
              </w:rPr>
              <w:t>вать строительство жилья, то нуж</w:t>
            </w:r>
            <w:r w:rsidRPr="009E741A">
              <w:rPr>
                <w:rFonts w:ascii="Times New Roman" w:hAnsi="Times New Roman"/>
                <w:sz w:val="26"/>
                <w:szCs w:val="26"/>
              </w:rPr>
              <w:t>но корректировать Генеральный план.</w:t>
            </w:r>
          </w:p>
        </w:tc>
      </w:tr>
      <w:tr w:rsidR="00DC6CD8" w:rsidRPr="00C97E75" w:rsidTr="00660D11">
        <w:tc>
          <w:tcPr>
            <w:tcW w:w="2745" w:type="dxa"/>
          </w:tcPr>
          <w:p w:rsidR="00DC6CD8" w:rsidRPr="00C97E75" w:rsidRDefault="00DC6CD8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DC6CD8" w:rsidRPr="00DC6CD8" w:rsidRDefault="00DC6CD8" w:rsidP="00DC6CD8">
            <w:pPr>
              <w:rPr>
                <w:rFonts w:ascii="Times New Roman" w:hAnsi="Times New Roman"/>
                <w:sz w:val="26"/>
                <w:szCs w:val="26"/>
              </w:rPr>
            </w:pPr>
            <w:r w:rsidRPr="00DC6CD8">
              <w:rPr>
                <w:rFonts w:ascii="Times New Roman" w:hAnsi="Times New Roman"/>
                <w:sz w:val="26"/>
                <w:szCs w:val="26"/>
              </w:rPr>
              <w:t>- Это будут объекты местного значения?</w:t>
            </w:r>
          </w:p>
          <w:p w:rsidR="00DC6CD8" w:rsidRPr="00DC6CD8" w:rsidRDefault="00DC6CD8" w:rsidP="00DC6CD8">
            <w:pPr>
              <w:rPr>
                <w:rFonts w:ascii="Times New Roman" w:hAnsi="Times New Roman"/>
                <w:sz w:val="26"/>
                <w:szCs w:val="26"/>
              </w:rPr>
            </w:pPr>
            <w:r w:rsidRPr="00DC6CD8">
              <w:rPr>
                <w:rFonts w:ascii="Times New Roman" w:hAnsi="Times New Roman"/>
                <w:sz w:val="26"/>
                <w:szCs w:val="26"/>
              </w:rPr>
              <w:t>- Земля будет выдаваться без аукциона?</w:t>
            </w:r>
          </w:p>
          <w:p w:rsidR="00DC6CD8" w:rsidRDefault="00DC6CD8" w:rsidP="00C54C7A">
            <w:pPr>
              <w:rPr>
                <w:sz w:val="26"/>
                <w:szCs w:val="26"/>
              </w:rPr>
            </w:pPr>
          </w:p>
        </w:tc>
        <w:tc>
          <w:tcPr>
            <w:tcW w:w="5815" w:type="dxa"/>
          </w:tcPr>
          <w:p w:rsidR="00DC6CD8" w:rsidRPr="00DC6CD8" w:rsidRDefault="00DC6CD8" w:rsidP="00DC6CD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C6CD8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  <w:p w:rsidR="00DC6CD8" w:rsidRPr="00DC6CD8" w:rsidRDefault="00DC6CD8" w:rsidP="00DC6CD8">
            <w:pPr>
              <w:rPr>
                <w:rFonts w:ascii="Times New Roman" w:hAnsi="Times New Roman"/>
                <w:sz w:val="26"/>
                <w:szCs w:val="26"/>
              </w:rPr>
            </w:pPr>
            <w:r w:rsidRPr="00DC6CD8">
              <w:rPr>
                <w:rFonts w:ascii="Times New Roman" w:hAnsi="Times New Roman"/>
                <w:sz w:val="26"/>
                <w:szCs w:val="26"/>
              </w:rPr>
              <w:lastRenderedPageBreak/>
              <w:t>- Объекты будут и местного, и федерального значения.</w:t>
            </w:r>
          </w:p>
          <w:p w:rsidR="00DC6CD8" w:rsidRPr="00DC6CD8" w:rsidRDefault="00DC6CD8" w:rsidP="00DC6CD8">
            <w:pPr>
              <w:rPr>
                <w:rFonts w:ascii="Times New Roman" w:hAnsi="Times New Roman"/>
                <w:sz w:val="26"/>
                <w:szCs w:val="26"/>
              </w:rPr>
            </w:pPr>
            <w:r w:rsidRPr="00DC6CD8">
              <w:rPr>
                <w:rFonts w:ascii="Times New Roman" w:hAnsi="Times New Roman"/>
                <w:sz w:val="26"/>
                <w:szCs w:val="26"/>
              </w:rPr>
              <w:t>- Земля может быть предоставлена и без аукциона и также может быть сформирована и предоставлена с аукциона. Вопрос предоставления сегодня не рассматривается.</w:t>
            </w:r>
          </w:p>
          <w:p w:rsidR="00DC6CD8" w:rsidRPr="00DC6CD8" w:rsidRDefault="00DC6CD8" w:rsidP="00DC6CD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0FF0" w:rsidRPr="00C97E75" w:rsidTr="00660D11">
        <w:tc>
          <w:tcPr>
            <w:tcW w:w="2745" w:type="dxa"/>
          </w:tcPr>
          <w:p w:rsidR="00120FF0" w:rsidRPr="00120FF0" w:rsidRDefault="00120FF0" w:rsidP="00120FF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20FF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Ступако</w:t>
            </w:r>
            <w:r w:rsidR="008D7935">
              <w:rPr>
                <w:rFonts w:ascii="Times New Roman" w:hAnsi="Times New Roman"/>
                <w:b/>
                <w:sz w:val="26"/>
                <w:szCs w:val="26"/>
              </w:rPr>
              <w:t>в Д.А., городские тепловые сети</w:t>
            </w:r>
          </w:p>
          <w:p w:rsidR="00120FF0" w:rsidRPr="00C97E75" w:rsidRDefault="00120FF0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4B4CC6" w:rsidRPr="004B1550" w:rsidRDefault="00120FF0" w:rsidP="004B4CC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0FF0">
              <w:rPr>
                <w:rFonts w:ascii="Times New Roman" w:hAnsi="Times New Roman"/>
                <w:sz w:val="26"/>
                <w:szCs w:val="26"/>
              </w:rPr>
              <w:t>- Если рассматривать Ваши объекты, пред</w:t>
            </w:r>
            <w:r w:rsidR="00CA1E12">
              <w:rPr>
                <w:rFonts w:ascii="Times New Roman" w:hAnsi="Times New Roman"/>
                <w:sz w:val="26"/>
                <w:szCs w:val="26"/>
              </w:rPr>
              <w:t>усмотренные проектом, особенно л</w:t>
            </w:r>
            <w:r w:rsidRPr="00120FF0">
              <w:rPr>
                <w:rFonts w:ascii="Times New Roman" w:hAnsi="Times New Roman"/>
                <w:sz w:val="26"/>
                <w:szCs w:val="26"/>
              </w:rPr>
              <w:t>едовые дворцы, то они требуют очень</w:t>
            </w:r>
            <w:r w:rsidR="004B4CC6">
              <w:rPr>
                <w:rFonts w:ascii="Times New Roman" w:hAnsi="Times New Roman"/>
                <w:sz w:val="26"/>
                <w:szCs w:val="26"/>
              </w:rPr>
              <w:t xml:space="preserve"> большую нагрузку на </w:t>
            </w:r>
            <w:r w:rsidR="00C432BE">
              <w:rPr>
                <w:rFonts w:ascii="Times New Roman" w:hAnsi="Times New Roman"/>
                <w:sz w:val="26"/>
                <w:szCs w:val="26"/>
              </w:rPr>
              <w:t>отопление.</w:t>
            </w:r>
            <w:r w:rsidR="00C432BE" w:rsidRPr="00120FF0">
              <w:rPr>
                <w:rFonts w:ascii="Times New Roman" w:hAnsi="Times New Roman"/>
                <w:sz w:val="26"/>
                <w:szCs w:val="26"/>
              </w:rPr>
              <w:t>Схемой</w:t>
            </w:r>
            <w:r w:rsidRPr="00120FF0">
              <w:rPr>
                <w:rFonts w:ascii="Times New Roman" w:hAnsi="Times New Roman"/>
                <w:sz w:val="26"/>
                <w:szCs w:val="26"/>
              </w:rPr>
              <w:t xml:space="preserve"> теплоснабжения, предусмотренной для района Пойма-2 предусмотрена локальная котельная.</w:t>
            </w:r>
            <w:r w:rsidR="004B4CC6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4B4CC6" w:rsidRPr="004B4CC6">
              <w:rPr>
                <w:rFonts w:ascii="Times New Roman" w:hAnsi="Times New Roman"/>
                <w:sz w:val="26"/>
                <w:szCs w:val="26"/>
              </w:rPr>
              <w:t>Какой мощности она предусмотрена?</w:t>
            </w:r>
            <w:r w:rsidR="004B4CC6">
              <w:rPr>
                <w:sz w:val="26"/>
                <w:szCs w:val="26"/>
              </w:rPr>
              <w:t xml:space="preserve"> </w:t>
            </w:r>
          </w:p>
          <w:p w:rsidR="00120FF0" w:rsidRPr="00120FF0" w:rsidRDefault="00120FF0" w:rsidP="00120FF0">
            <w:pPr>
              <w:rPr>
                <w:rFonts w:ascii="Times New Roman" w:hAnsi="Times New Roman"/>
                <w:sz w:val="26"/>
                <w:szCs w:val="26"/>
              </w:rPr>
            </w:pPr>
            <w:r w:rsidRPr="00120FF0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</w:p>
          <w:p w:rsidR="00120FF0" w:rsidRPr="00DC6CD8" w:rsidRDefault="00120FF0" w:rsidP="00DC6C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791FF8" w:rsidRPr="004B4CC6" w:rsidRDefault="00791FF8" w:rsidP="00791FF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B4CC6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4B4CC6" w:rsidRPr="00EB1EEE" w:rsidRDefault="00791FF8" w:rsidP="004B4CC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1EE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B4CC6" w:rsidRPr="00EB1EEE">
              <w:rPr>
                <w:rFonts w:ascii="Times New Roman" w:hAnsi="Times New Roman"/>
                <w:sz w:val="26"/>
                <w:szCs w:val="26"/>
              </w:rPr>
              <w:t>Расчёты теплоснабжения у нас выполнены.</w:t>
            </w:r>
          </w:p>
          <w:p w:rsidR="00791FF8" w:rsidRPr="00EB1EEE" w:rsidRDefault="00791FF8" w:rsidP="00791FF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20FF0" w:rsidRPr="004B4CC6" w:rsidRDefault="00120FF0" w:rsidP="00DC6CD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0FF0" w:rsidRPr="00C97E75" w:rsidTr="00660D11">
        <w:tc>
          <w:tcPr>
            <w:tcW w:w="2745" w:type="dxa"/>
          </w:tcPr>
          <w:p w:rsidR="00120FF0" w:rsidRPr="00C97E75" w:rsidRDefault="00120FF0" w:rsidP="0057363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C87332" w:rsidRPr="00C87332" w:rsidRDefault="00C87332" w:rsidP="00C8733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7332">
              <w:rPr>
                <w:rFonts w:ascii="Times New Roman" w:hAnsi="Times New Roman"/>
                <w:sz w:val="26"/>
                <w:szCs w:val="26"/>
              </w:rPr>
              <w:t>- Вы рассматривали решение вопроса газоснабжения?</w:t>
            </w:r>
          </w:p>
          <w:p w:rsidR="00120FF0" w:rsidRPr="00C87332" w:rsidRDefault="00C87332" w:rsidP="00DC6CD8">
            <w:pPr>
              <w:rPr>
                <w:rFonts w:ascii="Times New Roman" w:hAnsi="Times New Roman"/>
                <w:sz w:val="26"/>
                <w:szCs w:val="26"/>
              </w:rPr>
            </w:pPr>
            <w:r w:rsidRPr="00C87332">
              <w:rPr>
                <w:rFonts w:ascii="Times New Roman" w:hAnsi="Times New Roman"/>
                <w:sz w:val="26"/>
                <w:szCs w:val="26"/>
              </w:rPr>
              <w:t xml:space="preserve">Дело в том, что у «Сургутгаз» эта зона снабжается от ГРС-4 и </w:t>
            </w:r>
            <w:r w:rsidR="00E045BF">
              <w:rPr>
                <w:rFonts w:ascii="Times New Roman" w:hAnsi="Times New Roman"/>
                <w:sz w:val="26"/>
                <w:szCs w:val="26"/>
              </w:rPr>
              <w:t xml:space="preserve">там </w:t>
            </w:r>
            <w:r w:rsidRPr="00C87332">
              <w:rPr>
                <w:rFonts w:ascii="Times New Roman" w:hAnsi="Times New Roman"/>
                <w:sz w:val="26"/>
                <w:szCs w:val="26"/>
              </w:rPr>
              <w:t>исчерпаны возможности подключения новых абонентов</w:t>
            </w:r>
          </w:p>
        </w:tc>
        <w:tc>
          <w:tcPr>
            <w:tcW w:w="5815" w:type="dxa"/>
          </w:tcPr>
          <w:p w:rsidR="00C87332" w:rsidRPr="00C87332" w:rsidRDefault="00C87332" w:rsidP="00C8733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87332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C87332" w:rsidRPr="00E11E90" w:rsidRDefault="00C87332" w:rsidP="00C87332">
            <w:pPr>
              <w:jc w:val="both"/>
              <w:rPr>
                <w:sz w:val="26"/>
                <w:szCs w:val="26"/>
              </w:rPr>
            </w:pPr>
            <w:r w:rsidRPr="00C87332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C87332">
              <w:rPr>
                <w:rFonts w:ascii="Times New Roman" w:hAnsi="Times New Roman"/>
                <w:sz w:val="26"/>
                <w:szCs w:val="26"/>
              </w:rPr>
              <w:t>Мы обращались в «Сургутгаз</w:t>
            </w:r>
            <w:r w:rsidR="00EB1EEE">
              <w:rPr>
                <w:rFonts w:ascii="Times New Roman" w:hAnsi="Times New Roman"/>
                <w:sz w:val="26"/>
                <w:szCs w:val="26"/>
              </w:rPr>
              <w:t>,</w:t>
            </w:r>
            <w:r w:rsidR="005C6C4D">
              <w:rPr>
                <w:rFonts w:ascii="Times New Roman" w:hAnsi="Times New Roman"/>
                <w:sz w:val="26"/>
                <w:szCs w:val="26"/>
              </w:rPr>
              <w:t xml:space="preserve"> у них нет возможности по техническому </w:t>
            </w:r>
            <w:r w:rsidRPr="00C87332">
              <w:rPr>
                <w:rFonts w:ascii="Times New Roman" w:hAnsi="Times New Roman"/>
                <w:sz w:val="26"/>
                <w:szCs w:val="26"/>
              </w:rPr>
              <w:t>присоединению</w:t>
            </w:r>
            <w:r>
              <w:rPr>
                <w:sz w:val="26"/>
                <w:szCs w:val="26"/>
              </w:rPr>
              <w:t>.</w:t>
            </w:r>
          </w:p>
          <w:p w:rsidR="00120FF0" w:rsidRPr="00DC6CD8" w:rsidRDefault="00120FF0" w:rsidP="00DC6CD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0FF0" w:rsidRPr="00C97E75" w:rsidTr="00660D11">
        <w:tc>
          <w:tcPr>
            <w:tcW w:w="2745" w:type="dxa"/>
          </w:tcPr>
          <w:p w:rsidR="00EF43E6" w:rsidRPr="00A96A46" w:rsidRDefault="00EF43E6" w:rsidP="00EF43E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96A46">
              <w:rPr>
                <w:rFonts w:ascii="Times New Roman" w:hAnsi="Times New Roman"/>
                <w:b/>
                <w:sz w:val="26"/>
                <w:szCs w:val="26"/>
              </w:rPr>
              <w:t>Стрелец Ю.Ю. помощник депутата Думы города Пономарева,</w:t>
            </w:r>
            <w:r w:rsidR="008D7935">
              <w:rPr>
                <w:rFonts w:ascii="Times New Roman" w:hAnsi="Times New Roman"/>
                <w:b/>
                <w:sz w:val="26"/>
                <w:szCs w:val="26"/>
              </w:rPr>
              <w:t xml:space="preserve"> председатель молодёжной палаты</w:t>
            </w:r>
          </w:p>
          <w:p w:rsidR="00120FF0" w:rsidRPr="00A96A46" w:rsidRDefault="00120FF0" w:rsidP="00EF43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EF43E6" w:rsidRPr="00A96A46" w:rsidRDefault="00EF43E6" w:rsidP="00EF43E6">
            <w:pPr>
              <w:rPr>
                <w:rFonts w:ascii="Times New Roman" w:hAnsi="Times New Roman"/>
                <w:sz w:val="26"/>
                <w:szCs w:val="26"/>
              </w:rPr>
            </w:pPr>
            <w:r w:rsidRPr="00A96A46">
              <w:rPr>
                <w:rFonts w:ascii="Times New Roman" w:hAnsi="Times New Roman"/>
                <w:sz w:val="26"/>
                <w:szCs w:val="26"/>
              </w:rPr>
              <w:t xml:space="preserve">-  Я приветствую такой проект. В Сургуте действительно не достаёт реализованных спортивных учреждений. </w:t>
            </w:r>
          </w:p>
          <w:p w:rsidR="00EF43E6" w:rsidRPr="00A96A46" w:rsidRDefault="00EF43E6" w:rsidP="00EF43E6">
            <w:pPr>
              <w:rPr>
                <w:rFonts w:ascii="Times New Roman" w:hAnsi="Times New Roman"/>
                <w:sz w:val="26"/>
                <w:szCs w:val="26"/>
              </w:rPr>
            </w:pPr>
            <w:r w:rsidRPr="00A96A46">
              <w:rPr>
                <w:rFonts w:ascii="Times New Roman" w:hAnsi="Times New Roman"/>
                <w:sz w:val="26"/>
                <w:szCs w:val="26"/>
              </w:rPr>
              <w:t>- Что касается пешеходной доступности. Я сам</w:t>
            </w:r>
            <w:r w:rsidR="00A96A46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A96A46">
              <w:rPr>
                <w:rFonts w:ascii="Times New Roman" w:hAnsi="Times New Roman"/>
                <w:sz w:val="26"/>
                <w:szCs w:val="26"/>
              </w:rPr>
              <w:t xml:space="preserve"> с супругой и с ребёнком с удовольствием прогуливаюсь по ул. Никольской. В этом я не вижу проблем.</w:t>
            </w:r>
          </w:p>
          <w:p w:rsidR="00EF43E6" w:rsidRPr="00A96A46" w:rsidRDefault="00A70F46" w:rsidP="00EF43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F43E6" w:rsidRPr="00A96A46">
              <w:rPr>
                <w:rFonts w:ascii="Times New Roman" w:hAnsi="Times New Roman"/>
                <w:sz w:val="26"/>
                <w:szCs w:val="26"/>
              </w:rPr>
              <w:t xml:space="preserve">Я выражаю поддержку данному проекту, а также выражаю поддержку депутата Думы </w:t>
            </w:r>
            <w:r w:rsidR="004B1550" w:rsidRPr="00A96A46">
              <w:rPr>
                <w:rFonts w:ascii="Times New Roman" w:hAnsi="Times New Roman"/>
                <w:sz w:val="26"/>
                <w:szCs w:val="26"/>
              </w:rPr>
              <w:t>Пономарева</w:t>
            </w:r>
            <w:r w:rsidR="00EF43E6" w:rsidRPr="00A96A4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96A46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 w:rsidR="00EF43E6" w:rsidRPr="00A96A46">
              <w:rPr>
                <w:rFonts w:ascii="Times New Roman" w:hAnsi="Times New Roman"/>
                <w:sz w:val="26"/>
                <w:szCs w:val="26"/>
              </w:rPr>
              <w:t>с озвученными замечаниями.</w:t>
            </w:r>
          </w:p>
          <w:p w:rsidR="00120FF0" w:rsidRPr="00A96A46" w:rsidRDefault="00120FF0" w:rsidP="00EF43E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120FF0" w:rsidRPr="00DC6CD8" w:rsidRDefault="00120FF0" w:rsidP="00DC6CD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0FF0" w:rsidRPr="00C97E75" w:rsidTr="00660D11">
        <w:tc>
          <w:tcPr>
            <w:tcW w:w="2745" w:type="dxa"/>
          </w:tcPr>
          <w:p w:rsidR="00387A4A" w:rsidRPr="00387A4A" w:rsidRDefault="00A70F46" w:rsidP="00387A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Волосни</w:t>
            </w:r>
            <w:r w:rsidR="008D7935">
              <w:rPr>
                <w:rFonts w:ascii="Times New Roman" w:hAnsi="Times New Roman"/>
                <w:b/>
                <w:sz w:val="26"/>
                <w:szCs w:val="26"/>
              </w:rPr>
              <w:t xml:space="preserve">кова Е.А., </w:t>
            </w:r>
            <w:r w:rsidR="00B70942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C2017C">
              <w:rPr>
                <w:rFonts w:ascii="Times New Roman" w:hAnsi="Times New Roman"/>
                <w:b/>
                <w:sz w:val="26"/>
                <w:szCs w:val="26"/>
              </w:rPr>
              <w:t>СургутС</w:t>
            </w:r>
            <w:r w:rsidR="008D7935">
              <w:rPr>
                <w:rFonts w:ascii="Times New Roman" w:hAnsi="Times New Roman"/>
                <w:b/>
                <w:sz w:val="26"/>
                <w:szCs w:val="26"/>
              </w:rPr>
              <w:t>итимол</w:t>
            </w:r>
            <w:r w:rsidR="00B70942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120FF0" w:rsidRPr="00387A4A" w:rsidRDefault="00120FF0" w:rsidP="00387A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0" w:type="dxa"/>
          </w:tcPr>
          <w:p w:rsidR="00387A4A" w:rsidRPr="00387A4A" w:rsidRDefault="00387A4A" w:rsidP="00387A4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87A4A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A70F46">
              <w:rPr>
                <w:rFonts w:ascii="Times New Roman" w:hAnsi="Times New Roman"/>
                <w:b/>
                <w:sz w:val="26"/>
                <w:szCs w:val="26"/>
              </w:rPr>
              <w:t>олосни</w:t>
            </w:r>
            <w:r w:rsidRPr="00387A4A">
              <w:rPr>
                <w:rFonts w:ascii="Times New Roman" w:hAnsi="Times New Roman"/>
                <w:b/>
                <w:sz w:val="26"/>
                <w:szCs w:val="26"/>
              </w:rPr>
              <w:t xml:space="preserve">кова Е.А., </w:t>
            </w:r>
            <w:r w:rsidR="00B70942">
              <w:rPr>
                <w:rFonts w:ascii="Times New Roman" w:hAnsi="Times New Roman"/>
                <w:b/>
                <w:sz w:val="26"/>
                <w:szCs w:val="26"/>
              </w:rPr>
              <w:t>ТЦ «Сургутситимол»</w:t>
            </w:r>
          </w:p>
          <w:p w:rsidR="00952EF6" w:rsidRDefault="00387A4A" w:rsidP="00387A4A">
            <w:pPr>
              <w:rPr>
                <w:rFonts w:ascii="Times New Roman" w:hAnsi="Times New Roman"/>
                <w:sz w:val="26"/>
                <w:szCs w:val="26"/>
              </w:rPr>
            </w:pPr>
            <w:r w:rsidRPr="00387A4A">
              <w:rPr>
                <w:rFonts w:ascii="Times New Roman" w:hAnsi="Times New Roman"/>
                <w:sz w:val="26"/>
                <w:szCs w:val="26"/>
              </w:rPr>
              <w:t xml:space="preserve">-У нас города на реке, а выхода к ней нет. </w:t>
            </w:r>
          </w:p>
          <w:p w:rsidR="00387A4A" w:rsidRPr="00387A4A" w:rsidRDefault="00387A4A" w:rsidP="00387A4A">
            <w:pPr>
              <w:rPr>
                <w:rFonts w:ascii="Times New Roman" w:hAnsi="Times New Roman"/>
                <w:sz w:val="26"/>
                <w:szCs w:val="26"/>
              </w:rPr>
            </w:pPr>
            <w:r w:rsidRPr="00387A4A">
              <w:rPr>
                <w:rFonts w:ascii="Times New Roman" w:hAnsi="Times New Roman"/>
                <w:sz w:val="26"/>
                <w:szCs w:val="26"/>
              </w:rPr>
              <w:t xml:space="preserve">Нет набережной. И в очередной раз мы теряем возможность построить набережную и жилой </w:t>
            </w:r>
            <w:r w:rsidRPr="00387A4A">
              <w:rPr>
                <w:rFonts w:ascii="Times New Roman" w:hAnsi="Times New Roman"/>
                <w:sz w:val="26"/>
                <w:szCs w:val="26"/>
              </w:rPr>
              <w:lastRenderedPageBreak/>
              <w:t>микрорайон.</w:t>
            </w:r>
          </w:p>
          <w:p w:rsidR="004B1550" w:rsidRDefault="00387A4A" w:rsidP="00387A4A">
            <w:pPr>
              <w:rPr>
                <w:rFonts w:ascii="Times New Roman" w:hAnsi="Times New Roman"/>
                <w:sz w:val="26"/>
                <w:szCs w:val="26"/>
              </w:rPr>
            </w:pPr>
            <w:r w:rsidRPr="00387A4A">
              <w:rPr>
                <w:rFonts w:ascii="Times New Roman" w:hAnsi="Times New Roman"/>
                <w:sz w:val="26"/>
                <w:szCs w:val="26"/>
              </w:rPr>
              <w:t xml:space="preserve">- Наличие больших объектов кратковременного пребывания на улице лишает данную территорию ежедневных практик горожан. Вы получите территорию, которую будет сложно охранять. </w:t>
            </w:r>
          </w:p>
          <w:p w:rsidR="004B1550" w:rsidRDefault="00387A4A" w:rsidP="00387A4A">
            <w:pPr>
              <w:rPr>
                <w:rFonts w:ascii="Times New Roman" w:hAnsi="Times New Roman"/>
                <w:sz w:val="26"/>
                <w:szCs w:val="26"/>
              </w:rPr>
            </w:pPr>
            <w:r w:rsidRPr="00387A4A">
              <w:rPr>
                <w:rFonts w:ascii="Times New Roman" w:hAnsi="Times New Roman"/>
                <w:sz w:val="26"/>
                <w:szCs w:val="26"/>
              </w:rPr>
              <w:t xml:space="preserve">Вы получите </w:t>
            </w:r>
            <w:r w:rsidR="00B70942">
              <w:rPr>
                <w:rFonts w:ascii="Times New Roman" w:hAnsi="Times New Roman"/>
                <w:sz w:val="26"/>
                <w:szCs w:val="26"/>
              </w:rPr>
              <w:t xml:space="preserve">территорию, </w:t>
            </w:r>
            <w:r w:rsidRPr="00387A4A">
              <w:rPr>
                <w:rFonts w:ascii="Times New Roman" w:hAnsi="Times New Roman"/>
                <w:sz w:val="26"/>
                <w:szCs w:val="26"/>
              </w:rPr>
              <w:t xml:space="preserve">продуваемую ветрами. </w:t>
            </w:r>
          </w:p>
          <w:p w:rsidR="00387A4A" w:rsidRPr="00387A4A" w:rsidRDefault="00387A4A" w:rsidP="00387A4A">
            <w:pPr>
              <w:rPr>
                <w:rFonts w:ascii="Times New Roman" w:hAnsi="Times New Roman"/>
                <w:sz w:val="26"/>
                <w:szCs w:val="26"/>
              </w:rPr>
            </w:pPr>
            <w:r w:rsidRPr="00387A4A">
              <w:rPr>
                <w:rFonts w:ascii="Times New Roman" w:hAnsi="Times New Roman"/>
                <w:sz w:val="26"/>
                <w:szCs w:val="26"/>
              </w:rPr>
              <w:t>Я не вижу там пространств</w:t>
            </w:r>
            <w:r w:rsidR="00B70942">
              <w:rPr>
                <w:rFonts w:ascii="Times New Roman" w:hAnsi="Times New Roman"/>
                <w:sz w:val="26"/>
                <w:szCs w:val="26"/>
              </w:rPr>
              <w:t xml:space="preserve">, для того, чтобы люди могли </w:t>
            </w:r>
            <w:r w:rsidRPr="00387A4A">
              <w:rPr>
                <w:rFonts w:ascii="Times New Roman" w:hAnsi="Times New Roman"/>
                <w:sz w:val="26"/>
                <w:szCs w:val="26"/>
              </w:rPr>
              <w:t>гулять.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87A4A">
              <w:rPr>
                <w:rFonts w:ascii="Times New Roman" w:hAnsi="Times New Roman"/>
                <w:sz w:val="26"/>
                <w:szCs w:val="26"/>
              </w:rPr>
              <w:t>Никто не думает о простых людях.</w:t>
            </w:r>
            <w:r w:rsidR="00C244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87A4A">
              <w:rPr>
                <w:rFonts w:ascii="Times New Roman" w:hAnsi="Times New Roman"/>
                <w:sz w:val="26"/>
                <w:szCs w:val="26"/>
              </w:rPr>
              <w:t>Отсутствие постоянного пребывания людей снижает инвестиционную привлекательность всего этого кластера. Одно общежитие и гостиница на 600 мест без жилой застройки, без набережной, без практик на улице превращается в мертвую зону.</w:t>
            </w:r>
          </w:p>
          <w:p w:rsidR="00120FF0" w:rsidRPr="00387A4A" w:rsidRDefault="00120FF0" w:rsidP="00387A4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C2441F" w:rsidRPr="00C2441F" w:rsidRDefault="00C2441F" w:rsidP="00C2441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2441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Валгушкин Ю.В., председатель публичных слушаний, заместитель директора 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  <w:p w:rsidR="00C2441F" w:rsidRPr="00C2441F" w:rsidRDefault="00C2441F" w:rsidP="00C2441F">
            <w:pPr>
              <w:rPr>
                <w:rFonts w:ascii="Times New Roman" w:hAnsi="Times New Roman"/>
                <w:sz w:val="26"/>
                <w:szCs w:val="26"/>
              </w:rPr>
            </w:pPr>
            <w:r w:rsidRPr="00C2441F">
              <w:rPr>
                <w:rFonts w:ascii="Times New Roman" w:hAnsi="Times New Roman"/>
                <w:sz w:val="26"/>
                <w:szCs w:val="26"/>
              </w:rPr>
              <w:lastRenderedPageBreak/>
              <w:t>- Данное предложение будет внесено в протокол.</w:t>
            </w:r>
          </w:p>
          <w:p w:rsidR="00120FF0" w:rsidRPr="00DC6CD8" w:rsidRDefault="00120FF0" w:rsidP="00DC6CD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20FF0" w:rsidRPr="00C97E75" w:rsidTr="00660D11">
        <w:tc>
          <w:tcPr>
            <w:tcW w:w="2745" w:type="dxa"/>
          </w:tcPr>
          <w:p w:rsidR="00120FF0" w:rsidRPr="00E74EC8" w:rsidRDefault="00A227D8" w:rsidP="00A227D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Сафиоллин А. </w:t>
            </w:r>
            <w:r w:rsidR="00E74EC8" w:rsidRPr="00E74EC8">
              <w:rPr>
                <w:rFonts w:ascii="Times New Roman" w:hAnsi="Times New Roman"/>
                <w:b/>
                <w:sz w:val="26"/>
                <w:szCs w:val="26"/>
              </w:rPr>
              <w:t xml:space="preserve">М., председатель общероссийской организации «Инвестиционная Россия» </w:t>
            </w:r>
          </w:p>
        </w:tc>
        <w:tc>
          <w:tcPr>
            <w:tcW w:w="6290" w:type="dxa"/>
          </w:tcPr>
          <w:p w:rsidR="00E74EC8" w:rsidRPr="00E74EC8" w:rsidRDefault="00E74EC8" w:rsidP="00E74EC8">
            <w:pPr>
              <w:rPr>
                <w:rFonts w:ascii="Times New Roman" w:hAnsi="Times New Roman"/>
                <w:sz w:val="26"/>
                <w:szCs w:val="26"/>
              </w:rPr>
            </w:pPr>
            <w:r w:rsidRPr="00E74EC8">
              <w:rPr>
                <w:rFonts w:ascii="Times New Roman" w:hAnsi="Times New Roman"/>
                <w:sz w:val="26"/>
                <w:szCs w:val="26"/>
              </w:rPr>
              <w:t>- Проект хороший, но давайте его сделаем не в рамках отдельных кусков.</w:t>
            </w:r>
          </w:p>
          <w:p w:rsidR="00E74EC8" w:rsidRPr="00E74EC8" w:rsidRDefault="00E74EC8" w:rsidP="00E74EC8">
            <w:pPr>
              <w:rPr>
                <w:rFonts w:ascii="Times New Roman" w:hAnsi="Times New Roman"/>
                <w:sz w:val="26"/>
                <w:szCs w:val="26"/>
              </w:rPr>
            </w:pPr>
            <w:r w:rsidRPr="00E74EC8">
              <w:rPr>
                <w:rFonts w:ascii="Times New Roman" w:hAnsi="Times New Roman"/>
                <w:sz w:val="26"/>
                <w:szCs w:val="26"/>
              </w:rPr>
              <w:t>Ни в каких федеральных программах средства не предусмотрены на эти объекты.</w:t>
            </w:r>
          </w:p>
          <w:p w:rsidR="00E74EC8" w:rsidRDefault="00644D95" w:rsidP="00E74E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E74EC8" w:rsidRPr="00E74EC8">
              <w:rPr>
                <w:rFonts w:ascii="Times New Roman" w:hAnsi="Times New Roman"/>
                <w:sz w:val="26"/>
                <w:szCs w:val="26"/>
              </w:rPr>
              <w:t xml:space="preserve">Я предлагаю в рамках корректировки стратегии оценить всю эту </w:t>
            </w:r>
            <w:r w:rsidR="00C526C3" w:rsidRPr="00E74EC8">
              <w:rPr>
                <w:rFonts w:ascii="Times New Roman" w:hAnsi="Times New Roman"/>
                <w:sz w:val="26"/>
                <w:szCs w:val="26"/>
              </w:rPr>
              <w:t>территорию</w:t>
            </w:r>
            <w:r w:rsidR="00C526C3">
              <w:rPr>
                <w:rFonts w:ascii="Times New Roman" w:hAnsi="Times New Roman"/>
                <w:sz w:val="26"/>
                <w:szCs w:val="26"/>
              </w:rPr>
              <w:t>, не</w:t>
            </w:r>
            <w:r w:rsidR="00E74EC8" w:rsidRPr="00E74EC8">
              <w:rPr>
                <w:rFonts w:ascii="Times New Roman" w:hAnsi="Times New Roman"/>
                <w:sz w:val="26"/>
                <w:szCs w:val="26"/>
              </w:rPr>
              <w:t xml:space="preserve"> только Пойму </w:t>
            </w:r>
            <w:r w:rsidR="00E74EC8">
              <w:rPr>
                <w:rFonts w:ascii="Times New Roman" w:hAnsi="Times New Roman"/>
                <w:sz w:val="26"/>
                <w:szCs w:val="26"/>
              </w:rPr>
              <w:t>–</w:t>
            </w:r>
            <w:r w:rsidR="00E74EC8" w:rsidRPr="00E74E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26C3" w:rsidRPr="00E74EC8">
              <w:rPr>
                <w:rFonts w:ascii="Times New Roman" w:hAnsi="Times New Roman"/>
                <w:sz w:val="26"/>
                <w:szCs w:val="26"/>
              </w:rPr>
              <w:t>2</w:t>
            </w:r>
            <w:r w:rsidR="00C526C3">
              <w:rPr>
                <w:rFonts w:ascii="Times New Roman" w:hAnsi="Times New Roman"/>
                <w:sz w:val="26"/>
                <w:szCs w:val="26"/>
              </w:rPr>
              <w:t>,</w:t>
            </w:r>
            <w:r w:rsidR="00C526C3" w:rsidRPr="00E74E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26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74EC8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E74EC8" w:rsidRPr="00E74EC8">
              <w:rPr>
                <w:rFonts w:ascii="Times New Roman" w:hAnsi="Times New Roman"/>
                <w:sz w:val="26"/>
                <w:szCs w:val="26"/>
              </w:rPr>
              <w:t>а все остальные Поймы. Сформулировать, что мы хотим в целом для города. Согласовать это согласно закона и на публичных слушаниях с людьми. Внести в план мероприятий. И в рамках этого реализовывать отдельные участки земли с точки зрения зонирования. Вот такое предложение.</w:t>
            </w:r>
          </w:p>
          <w:p w:rsidR="00A227D8" w:rsidRDefault="00A227D8" w:rsidP="00E74E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227D8" w:rsidRDefault="00A227D8" w:rsidP="00E74E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B1550" w:rsidRDefault="004B1550" w:rsidP="00E74E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B1550" w:rsidRPr="00E74EC8" w:rsidRDefault="004B1550" w:rsidP="00E74EC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120FF0" w:rsidRPr="00E74EC8" w:rsidRDefault="00120FF0" w:rsidP="00E74EC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521C7B" w:rsidRPr="00C2441F" w:rsidRDefault="00521C7B" w:rsidP="00521C7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2441F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  <w:p w:rsidR="00521C7B" w:rsidRPr="00C2441F" w:rsidRDefault="00521C7B" w:rsidP="00521C7B">
            <w:pPr>
              <w:rPr>
                <w:rFonts w:ascii="Times New Roman" w:hAnsi="Times New Roman"/>
                <w:sz w:val="26"/>
                <w:szCs w:val="26"/>
              </w:rPr>
            </w:pPr>
            <w:r w:rsidRPr="00C2441F">
              <w:rPr>
                <w:rFonts w:ascii="Times New Roman" w:hAnsi="Times New Roman"/>
                <w:sz w:val="26"/>
                <w:szCs w:val="26"/>
              </w:rPr>
              <w:t>- Данное предложение будет внесено в протокол.</w:t>
            </w:r>
          </w:p>
          <w:p w:rsidR="00120FF0" w:rsidRPr="00DC6CD8" w:rsidRDefault="00120FF0" w:rsidP="00DC6CD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21C7B" w:rsidRPr="00C97E75" w:rsidTr="00660D11">
        <w:tc>
          <w:tcPr>
            <w:tcW w:w="2745" w:type="dxa"/>
          </w:tcPr>
          <w:p w:rsidR="00C00D85" w:rsidRPr="00C00D85" w:rsidRDefault="00C00D85" w:rsidP="00C00D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00D85">
              <w:rPr>
                <w:rFonts w:ascii="Times New Roman" w:hAnsi="Times New Roman"/>
                <w:b/>
                <w:sz w:val="26"/>
                <w:szCs w:val="26"/>
              </w:rPr>
              <w:t>Ле</w:t>
            </w:r>
            <w:r w:rsidR="00952EF6">
              <w:rPr>
                <w:rFonts w:ascii="Times New Roman" w:hAnsi="Times New Roman"/>
                <w:b/>
                <w:sz w:val="26"/>
                <w:szCs w:val="26"/>
              </w:rPr>
              <w:t>снова О.В., депутат Думы города</w:t>
            </w:r>
          </w:p>
          <w:p w:rsidR="00521C7B" w:rsidRPr="00E74EC8" w:rsidRDefault="00521C7B" w:rsidP="00E74EC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90" w:type="dxa"/>
          </w:tcPr>
          <w:p w:rsidR="004B1550" w:rsidRDefault="004B1550" w:rsidP="00E74EC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Столь значимые</w:t>
            </w:r>
            <w:r w:rsidR="00C00D85" w:rsidRPr="00C00D85">
              <w:rPr>
                <w:rFonts w:ascii="Times New Roman" w:hAnsi="Times New Roman"/>
                <w:sz w:val="26"/>
                <w:szCs w:val="26"/>
              </w:rPr>
              <w:t xml:space="preserve"> микрорайоны в городе должны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="00C00D85" w:rsidRPr="00C00D85">
              <w:rPr>
                <w:rFonts w:ascii="Times New Roman" w:hAnsi="Times New Roman"/>
                <w:sz w:val="26"/>
                <w:szCs w:val="26"/>
              </w:rPr>
              <w:t xml:space="preserve"> всё-таки проектироваться и задание должно готовиться муниципальными структурами. </w:t>
            </w:r>
          </w:p>
          <w:p w:rsidR="00644D95" w:rsidRDefault="00C00D85" w:rsidP="00E74EC8">
            <w:pPr>
              <w:rPr>
                <w:rFonts w:ascii="Times New Roman" w:hAnsi="Times New Roman"/>
                <w:sz w:val="26"/>
                <w:szCs w:val="26"/>
              </w:rPr>
            </w:pPr>
            <w:r w:rsidRPr="00C00D85">
              <w:rPr>
                <w:rFonts w:ascii="Times New Roman" w:hAnsi="Times New Roman"/>
                <w:sz w:val="26"/>
                <w:szCs w:val="26"/>
              </w:rPr>
              <w:t xml:space="preserve">Это микрорайон, который является перспективой для </w:t>
            </w:r>
            <w:r w:rsidRPr="00C00D8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города. На сколько у нас потребность в спортсменах? Где количественный состав каждой федерации? </w:t>
            </w:r>
          </w:p>
          <w:p w:rsidR="00521C7B" w:rsidRPr="00BC75D1" w:rsidRDefault="00C00D85" w:rsidP="00E74EC8">
            <w:pPr>
              <w:rPr>
                <w:rFonts w:ascii="Times New Roman" w:hAnsi="Times New Roman"/>
                <w:sz w:val="26"/>
                <w:szCs w:val="26"/>
              </w:rPr>
            </w:pPr>
            <w:r w:rsidRPr="00C00D85">
              <w:rPr>
                <w:rFonts w:ascii="Times New Roman" w:hAnsi="Times New Roman"/>
                <w:sz w:val="26"/>
                <w:szCs w:val="26"/>
              </w:rPr>
              <w:t>Я сегодня представляю федерацию фигурного катания. В своё время мы обращались к Главе города с тем, что в близи ледового дворца есть территория, которую можно было сделать тренировочной ареной. Небольшое здание порядка 60 мл. рублей. Сейчас мы видим более серьёзные объекты, в которых должны заниматься. Где расчёты в потребности? Откуда столько спортсменов в городе Сургуте? Для меня такой подход не понятен. Нужно чтобы это всё было сделано для жителей, чтобы жители этим пользовались.</w:t>
            </w:r>
          </w:p>
        </w:tc>
        <w:tc>
          <w:tcPr>
            <w:tcW w:w="5815" w:type="dxa"/>
          </w:tcPr>
          <w:p w:rsidR="00602C81" w:rsidRPr="00602C81" w:rsidRDefault="00602C81" w:rsidP="00602C8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02C8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Валгушкин Ю.В., председатель публичных слушаний, заместитель директора 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  <w:p w:rsidR="00602C81" w:rsidRPr="00602C81" w:rsidRDefault="00602C81" w:rsidP="00602C81">
            <w:pPr>
              <w:rPr>
                <w:rFonts w:ascii="Times New Roman" w:hAnsi="Times New Roman"/>
                <w:sz w:val="26"/>
                <w:szCs w:val="26"/>
              </w:rPr>
            </w:pPr>
            <w:r w:rsidRPr="00602C81">
              <w:rPr>
                <w:rFonts w:ascii="Times New Roman" w:hAnsi="Times New Roman"/>
                <w:sz w:val="26"/>
                <w:szCs w:val="26"/>
              </w:rPr>
              <w:lastRenderedPageBreak/>
              <w:t>- Все расчёты отображены в Генеральном плане города. Если нужно мы отработаем данное замечание.</w:t>
            </w:r>
          </w:p>
          <w:p w:rsidR="00602C81" w:rsidRPr="00602C81" w:rsidRDefault="00602C81" w:rsidP="00602C81">
            <w:pPr>
              <w:rPr>
                <w:rFonts w:ascii="Times New Roman" w:hAnsi="Times New Roman"/>
                <w:sz w:val="26"/>
                <w:szCs w:val="26"/>
              </w:rPr>
            </w:pPr>
            <w:r w:rsidRPr="00602C81">
              <w:rPr>
                <w:rFonts w:ascii="Times New Roman" w:hAnsi="Times New Roman"/>
                <w:sz w:val="26"/>
                <w:szCs w:val="26"/>
              </w:rPr>
              <w:t>И хочу ещё раз отметить не о каких инвестициях речи нет. Идёт обсуждение проекта. Мы для этого здесь собрались, чтобы выслушать мнение горожан. Не конкретных инвесторов.</w:t>
            </w:r>
          </w:p>
          <w:p w:rsidR="00521C7B" w:rsidRPr="00DC6CD8" w:rsidRDefault="00521C7B" w:rsidP="00DC6CD8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21C7B" w:rsidRPr="00C97E75" w:rsidTr="00660D11">
        <w:tc>
          <w:tcPr>
            <w:tcW w:w="2745" w:type="dxa"/>
          </w:tcPr>
          <w:p w:rsidR="00521C7B" w:rsidRPr="00E74EC8" w:rsidRDefault="00813B97" w:rsidP="00E74EC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13B9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Черемисин О.Е., </w:t>
            </w:r>
            <w:r w:rsidR="00952EF6">
              <w:rPr>
                <w:rFonts w:ascii="Times New Roman" w:hAnsi="Times New Roman"/>
                <w:b/>
                <w:sz w:val="26"/>
                <w:szCs w:val="26"/>
              </w:rPr>
              <w:t>дорожно – транспортная дирекция</w:t>
            </w:r>
          </w:p>
        </w:tc>
        <w:tc>
          <w:tcPr>
            <w:tcW w:w="6290" w:type="dxa"/>
          </w:tcPr>
          <w:p w:rsidR="00813B97" w:rsidRPr="00813B97" w:rsidRDefault="00813B97" w:rsidP="00813B97">
            <w:pPr>
              <w:rPr>
                <w:rFonts w:ascii="Times New Roman" w:hAnsi="Times New Roman"/>
                <w:sz w:val="26"/>
                <w:szCs w:val="26"/>
              </w:rPr>
            </w:pPr>
            <w:r w:rsidRPr="00813B97">
              <w:rPr>
                <w:rFonts w:ascii="Times New Roman" w:hAnsi="Times New Roman"/>
                <w:sz w:val="26"/>
                <w:szCs w:val="26"/>
              </w:rPr>
              <w:t>- 15.06.2018 было совещание</w:t>
            </w:r>
            <w:r w:rsidRPr="00813B9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13B97">
              <w:rPr>
                <w:rFonts w:ascii="Times New Roman" w:hAnsi="Times New Roman"/>
                <w:sz w:val="26"/>
                <w:szCs w:val="26"/>
              </w:rPr>
              <w:t>в МКУ «УКС» вопрос по устройству коридора сетей между Мерседес Центром и проектируемой теннисной площадки. Будет учтён этот коридор?</w:t>
            </w:r>
          </w:p>
          <w:p w:rsidR="00521C7B" w:rsidRPr="00E74EC8" w:rsidRDefault="00521C7B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5" w:type="dxa"/>
          </w:tcPr>
          <w:p w:rsidR="00813B97" w:rsidRPr="00813B97" w:rsidRDefault="00813B97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13B97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2A2D42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521C7B" w:rsidRPr="00D73BFB" w:rsidRDefault="00813B97" w:rsidP="00DC6CD8">
            <w:pPr>
              <w:rPr>
                <w:rFonts w:ascii="Times New Roman" w:hAnsi="Times New Roman"/>
                <w:sz w:val="26"/>
                <w:szCs w:val="26"/>
              </w:rPr>
            </w:pPr>
            <w:r w:rsidRPr="00813B97">
              <w:rPr>
                <w:rFonts w:ascii="Times New Roman" w:hAnsi="Times New Roman"/>
                <w:sz w:val="26"/>
                <w:szCs w:val="26"/>
              </w:rPr>
              <w:t>- Будет предусмотрен перенос данной дороги ближе к центральному проезду,                                  с   организацией зелёной зоны.</w:t>
            </w:r>
          </w:p>
        </w:tc>
      </w:tr>
      <w:tr w:rsidR="00626D74" w:rsidRPr="00C97E75" w:rsidTr="00660D11">
        <w:tc>
          <w:tcPr>
            <w:tcW w:w="2745" w:type="dxa"/>
          </w:tcPr>
          <w:p w:rsidR="00626D74" w:rsidRPr="00626D74" w:rsidRDefault="00626D74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26D74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</w:t>
            </w:r>
            <w:r w:rsidR="00952EF6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</w:tc>
        <w:tc>
          <w:tcPr>
            <w:tcW w:w="6290" w:type="dxa"/>
          </w:tcPr>
          <w:p w:rsidR="00626D74" w:rsidRPr="00626D74" w:rsidRDefault="00626D74" w:rsidP="00626D74">
            <w:pPr>
              <w:rPr>
                <w:rFonts w:ascii="Times New Roman" w:hAnsi="Times New Roman"/>
                <w:sz w:val="26"/>
                <w:szCs w:val="26"/>
              </w:rPr>
            </w:pPr>
            <w:r w:rsidRPr="00626D74">
              <w:rPr>
                <w:rFonts w:ascii="Times New Roman" w:hAnsi="Times New Roman"/>
                <w:sz w:val="26"/>
                <w:szCs w:val="26"/>
              </w:rPr>
              <w:t>- Данный проект затрагивает корректировку «красных линий». Важно отразить все изменения в улично – дорожной сети.</w:t>
            </w:r>
          </w:p>
          <w:p w:rsidR="00626D74" w:rsidRPr="00626D74" w:rsidRDefault="00626D74" w:rsidP="00626D7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626D74" w:rsidRPr="00626D74" w:rsidRDefault="00626D74" w:rsidP="00626D7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626D74">
              <w:rPr>
                <w:rFonts w:ascii="Times New Roman" w:hAnsi="Times New Roman"/>
                <w:b/>
                <w:sz w:val="26"/>
                <w:szCs w:val="26"/>
              </w:rPr>
              <w:t>Петров И.Е., главный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рхитектор проекта ООО «Азириум»</w:t>
            </w:r>
          </w:p>
          <w:p w:rsidR="00EB1EEE" w:rsidRDefault="00626D74" w:rsidP="00626D74">
            <w:pPr>
              <w:rPr>
                <w:rFonts w:ascii="Times New Roman" w:hAnsi="Times New Roman"/>
                <w:sz w:val="26"/>
                <w:szCs w:val="26"/>
              </w:rPr>
            </w:pPr>
            <w:r w:rsidRPr="00626D74">
              <w:rPr>
                <w:rFonts w:ascii="Times New Roman" w:hAnsi="Times New Roman"/>
                <w:sz w:val="26"/>
                <w:szCs w:val="26"/>
              </w:rPr>
              <w:t xml:space="preserve">-Изначально в проекте были запроектированы красные линии, как внутриквартальный проезд. </w:t>
            </w:r>
          </w:p>
          <w:p w:rsidR="00626D74" w:rsidRPr="00626D74" w:rsidRDefault="00626D74" w:rsidP="00626D74">
            <w:pPr>
              <w:rPr>
                <w:rFonts w:ascii="Times New Roman" w:hAnsi="Times New Roman"/>
                <w:sz w:val="26"/>
                <w:szCs w:val="26"/>
              </w:rPr>
            </w:pPr>
            <w:r w:rsidRPr="00626D74">
              <w:rPr>
                <w:rFonts w:ascii="Times New Roman" w:hAnsi="Times New Roman"/>
                <w:sz w:val="26"/>
                <w:szCs w:val="26"/>
              </w:rPr>
              <w:t>В рамках новой компоновки микрорайона данные «красные ли</w:t>
            </w:r>
            <w:r w:rsidR="00EB1EEE">
              <w:rPr>
                <w:rFonts w:ascii="Times New Roman" w:hAnsi="Times New Roman"/>
                <w:sz w:val="26"/>
                <w:szCs w:val="26"/>
              </w:rPr>
              <w:t>нии» оставлять</w:t>
            </w:r>
            <w:r w:rsidRPr="00626D74">
              <w:rPr>
                <w:rFonts w:ascii="Times New Roman" w:hAnsi="Times New Roman"/>
                <w:sz w:val="26"/>
                <w:szCs w:val="26"/>
              </w:rPr>
              <w:t xml:space="preserve"> не целесообразно.</w:t>
            </w:r>
          </w:p>
          <w:p w:rsidR="00626D74" w:rsidRDefault="00626D74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27D8" w:rsidRDefault="00A227D8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27D8" w:rsidRDefault="00A227D8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27D8" w:rsidRDefault="00A227D8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27D8" w:rsidRDefault="00A227D8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27D8" w:rsidRDefault="00A227D8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227D8" w:rsidRPr="00813B97" w:rsidRDefault="00A227D8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26D74" w:rsidRPr="00C97E75" w:rsidTr="00660D11">
        <w:tc>
          <w:tcPr>
            <w:tcW w:w="2745" w:type="dxa"/>
          </w:tcPr>
          <w:p w:rsidR="00626D74" w:rsidRPr="00813B97" w:rsidRDefault="00795EE3" w:rsidP="00A227D8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95EE3">
              <w:rPr>
                <w:rFonts w:ascii="Times New Roman" w:hAnsi="Times New Roman"/>
                <w:b/>
                <w:sz w:val="26"/>
                <w:szCs w:val="26"/>
              </w:rPr>
              <w:t>Сафио</w:t>
            </w:r>
            <w:r w:rsidR="00A227D8">
              <w:rPr>
                <w:rFonts w:ascii="Times New Roman" w:hAnsi="Times New Roman"/>
                <w:b/>
                <w:sz w:val="26"/>
                <w:szCs w:val="26"/>
              </w:rPr>
              <w:t>ллин А</w:t>
            </w:r>
            <w:r w:rsidRPr="00795EE3">
              <w:rPr>
                <w:rFonts w:ascii="Times New Roman" w:hAnsi="Times New Roman"/>
                <w:b/>
                <w:sz w:val="26"/>
                <w:szCs w:val="26"/>
              </w:rPr>
              <w:t xml:space="preserve">.М., председатель общероссийской организации </w:t>
            </w:r>
            <w:r w:rsidRPr="00795E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«Инвестиционная Россия» </w:t>
            </w:r>
          </w:p>
        </w:tc>
        <w:tc>
          <w:tcPr>
            <w:tcW w:w="6290" w:type="dxa"/>
          </w:tcPr>
          <w:p w:rsidR="00795EE3" w:rsidRPr="00795EE3" w:rsidRDefault="00795EE3" w:rsidP="00795EE3">
            <w:pPr>
              <w:rPr>
                <w:rFonts w:ascii="Times New Roman" w:hAnsi="Times New Roman"/>
                <w:sz w:val="26"/>
                <w:szCs w:val="26"/>
              </w:rPr>
            </w:pPr>
            <w:r w:rsidRPr="00795EE3">
              <w:rPr>
                <w:rFonts w:ascii="Times New Roman" w:hAnsi="Times New Roman"/>
                <w:sz w:val="26"/>
                <w:szCs w:val="26"/>
              </w:rPr>
              <w:lastRenderedPageBreak/>
              <w:t>- Можно зарезервировать эту территорию?</w:t>
            </w:r>
          </w:p>
          <w:p w:rsidR="00626D74" w:rsidRPr="00813B97" w:rsidRDefault="00626D74" w:rsidP="00813B9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5" w:type="dxa"/>
          </w:tcPr>
          <w:p w:rsidR="00795EE3" w:rsidRPr="00795EE3" w:rsidRDefault="00795EE3" w:rsidP="00795E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95EE3">
              <w:rPr>
                <w:rFonts w:ascii="Times New Roman" w:hAnsi="Times New Roman"/>
                <w:b/>
                <w:sz w:val="26"/>
                <w:szCs w:val="26"/>
              </w:rPr>
              <w:t>Валгушкин Ю.В., председатель публичных слушаний, заместитель директора департамента а</w:t>
            </w:r>
            <w:r w:rsidR="00644D95">
              <w:rPr>
                <w:rFonts w:ascii="Times New Roman" w:hAnsi="Times New Roman"/>
                <w:b/>
                <w:sz w:val="26"/>
                <w:szCs w:val="26"/>
              </w:rPr>
              <w:t>рхитектуры и градостроительства</w:t>
            </w:r>
          </w:p>
          <w:p w:rsidR="00795EE3" w:rsidRPr="00795EE3" w:rsidRDefault="00795EE3" w:rsidP="00795EE3">
            <w:pPr>
              <w:rPr>
                <w:rFonts w:ascii="Times New Roman" w:hAnsi="Times New Roman"/>
                <w:sz w:val="26"/>
                <w:szCs w:val="26"/>
              </w:rPr>
            </w:pPr>
            <w:r w:rsidRPr="00795EE3">
              <w:rPr>
                <w:rFonts w:ascii="Times New Roman" w:hAnsi="Times New Roman"/>
                <w:sz w:val="26"/>
                <w:szCs w:val="26"/>
              </w:rPr>
              <w:lastRenderedPageBreak/>
              <w:t>- Даже утверждение данного проекта планировки и проекта межевания право предоставления земельных участков оставляет за муниципалитетом.</w:t>
            </w:r>
          </w:p>
          <w:p w:rsidR="00626D74" w:rsidRPr="00813B97" w:rsidRDefault="00626D74" w:rsidP="00813B97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9D1210" w:rsidRPr="00C97E75" w:rsidRDefault="009D1210" w:rsidP="00A6038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32CFE" w:rsidRPr="00D43CAE" w:rsidRDefault="00A6038C" w:rsidP="009D121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Учитывая озвученные на публичных слушаниях замечания и пр</w:t>
      </w:r>
      <w:r w:rsidR="00555EF8">
        <w:rPr>
          <w:rFonts w:ascii="Times New Roman" w:hAnsi="Times New Roman"/>
          <w:sz w:val="26"/>
          <w:szCs w:val="26"/>
        </w:rPr>
        <w:t>е</w:t>
      </w:r>
      <w:r w:rsidR="0040466A">
        <w:rPr>
          <w:rFonts w:ascii="Times New Roman" w:hAnsi="Times New Roman"/>
          <w:sz w:val="26"/>
          <w:szCs w:val="26"/>
        </w:rPr>
        <w:t>дложения</w:t>
      </w:r>
      <w:r w:rsidRPr="00D43CAE">
        <w:rPr>
          <w:rFonts w:ascii="Times New Roman" w:hAnsi="Times New Roman"/>
          <w:sz w:val="26"/>
          <w:szCs w:val="26"/>
        </w:rPr>
        <w:t xml:space="preserve">, депутатов Думы города, ресурсных </w:t>
      </w:r>
      <w:r w:rsidR="00795EE3">
        <w:rPr>
          <w:rFonts w:ascii="Times New Roman" w:hAnsi="Times New Roman"/>
          <w:sz w:val="26"/>
          <w:szCs w:val="26"/>
        </w:rPr>
        <w:t xml:space="preserve">                             </w:t>
      </w:r>
      <w:r w:rsidRPr="00D43CAE">
        <w:rPr>
          <w:rFonts w:ascii="Times New Roman" w:hAnsi="Times New Roman"/>
          <w:sz w:val="26"/>
          <w:szCs w:val="26"/>
        </w:rPr>
        <w:t xml:space="preserve">и эксплуатирующих организаций указанный проект </w:t>
      </w:r>
      <w:r w:rsidR="00795EE3">
        <w:rPr>
          <w:rFonts w:ascii="Times New Roman" w:hAnsi="Times New Roman"/>
          <w:sz w:val="26"/>
          <w:szCs w:val="26"/>
        </w:rPr>
        <w:t xml:space="preserve">планировки и проект межевания </w:t>
      </w:r>
      <w:r w:rsidRPr="00D43CAE">
        <w:rPr>
          <w:rFonts w:ascii="Times New Roman" w:hAnsi="Times New Roman"/>
          <w:sz w:val="26"/>
          <w:szCs w:val="26"/>
        </w:rPr>
        <w:t xml:space="preserve">рекомендовано дополнительно рассмотреть на рабочей группе по рассмотрению проектов планировки и проектов межевания территории города, утверждённой распоряжением Администрации города от 28.03.2017 № 473 «Об утверждении положения и состава рабочей группы </w:t>
      </w:r>
      <w:r w:rsidR="00795EE3">
        <w:rPr>
          <w:rFonts w:ascii="Times New Roman" w:hAnsi="Times New Roman"/>
          <w:sz w:val="26"/>
          <w:szCs w:val="26"/>
        </w:rPr>
        <w:t xml:space="preserve">                              </w:t>
      </w:r>
      <w:r w:rsidRPr="00D43CAE">
        <w:rPr>
          <w:rFonts w:ascii="Times New Roman" w:hAnsi="Times New Roman"/>
          <w:sz w:val="26"/>
          <w:szCs w:val="26"/>
        </w:rPr>
        <w:t>по рассмотрению проектов планировки и проектов межевания территории города».</w:t>
      </w:r>
    </w:p>
    <w:p w:rsidR="00A6038C" w:rsidRPr="00D43CAE" w:rsidRDefault="00232CFE" w:rsidP="00A6038C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ab/>
      </w:r>
      <w:r w:rsidR="00A6038C" w:rsidRPr="00D43CAE">
        <w:rPr>
          <w:rFonts w:ascii="Times New Roman" w:hAnsi="Times New Roman"/>
          <w:sz w:val="26"/>
          <w:szCs w:val="26"/>
        </w:rPr>
        <w:t xml:space="preserve">С учётом решений рабочей группы, в установленным порядке проектная документация будет направлена Главе города для принятия решения об утверждении, либо об отклонении от утверждения документации по проекту </w:t>
      </w:r>
      <w:r w:rsidR="0091631B">
        <w:rPr>
          <w:rFonts w:ascii="Times New Roman" w:hAnsi="Times New Roman"/>
          <w:sz w:val="26"/>
          <w:szCs w:val="26"/>
        </w:rPr>
        <w:t xml:space="preserve">планировки и проекту </w:t>
      </w:r>
      <w:r w:rsidR="00A6038C" w:rsidRPr="00D43CAE">
        <w:rPr>
          <w:rFonts w:ascii="Times New Roman" w:hAnsi="Times New Roman"/>
          <w:sz w:val="26"/>
          <w:szCs w:val="26"/>
        </w:rPr>
        <w:t>меж</w:t>
      </w:r>
      <w:r w:rsidR="0091631B">
        <w:rPr>
          <w:rFonts w:ascii="Times New Roman" w:hAnsi="Times New Roman"/>
          <w:sz w:val="26"/>
          <w:szCs w:val="26"/>
        </w:rPr>
        <w:t xml:space="preserve">евания территории квартала Пойма-2 </w:t>
      </w:r>
      <w:r w:rsidR="00A6038C" w:rsidRPr="00D43CAE">
        <w:rPr>
          <w:rFonts w:ascii="Times New Roman" w:hAnsi="Times New Roman"/>
          <w:sz w:val="26"/>
          <w:szCs w:val="26"/>
        </w:rPr>
        <w:t>города Сургута.</w:t>
      </w:r>
    </w:p>
    <w:p w:rsidR="00A6038C" w:rsidRPr="00D43CAE" w:rsidRDefault="00A6038C" w:rsidP="00A6038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>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A6038C" w:rsidRPr="00D43CAE" w:rsidRDefault="00A6038C" w:rsidP="00482FEC">
      <w:pPr>
        <w:pStyle w:val="12"/>
        <w:jc w:val="left"/>
        <w:rPr>
          <w:sz w:val="26"/>
          <w:szCs w:val="26"/>
        </w:rPr>
      </w:pP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Председатель публичных слушаний, </w:t>
      </w:r>
      <w:r w:rsidR="0091631B">
        <w:rPr>
          <w:rFonts w:ascii="Times New Roman" w:hAnsi="Times New Roman"/>
          <w:sz w:val="26"/>
          <w:szCs w:val="26"/>
        </w:rPr>
        <w:t xml:space="preserve">заместитель </w:t>
      </w:r>
      <w:r w:rsidRPr="00D43CAE">
        <w:rPr>
          <w:rFonts w:ascii="Times New Roman" w:hAnsi="Times New Roman"/>
          <w:sz w:val="26"/>
          <w:szCs w:val="26"/>
        </w:rPr>
        <w:t>директора</w:t>
      </w:r>
    </w:p>
    <w:p w:rsidR="00A6038C" w:rsidRPr="00D43CAE" w:rsidRDefault="00A6038C" w:rsidP="0091631B">
      <w:pPr>
        <w:tabs>
          <w:tab w:val="left" w:pos="10725"/>
        </w:tabs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департамента архитектуры и градостроительства </w:t>
      </w:r>
      <w:r w:rsidR="0091631B">
        <w:rPr>
          <w:rFonts w:ascii="Times New Roman" w:hAnsi="Times New Roman"/>
          <w:sz w:val="26"/>
          <w:szCs w:val="26"/>
        </w:rPr>
        <w:tab/>
        <w:t xml:space="preserve">                            Ю.В. Валгушкин</w:t>
      </w:r>
    </w:p>
    <w:p w:rsidR="0053479C" w:rsidRPr="00D43CAE" w:rsidRDefault="0053479C" w:rsidP="00A6038C">
      <w:pPr>
        <w:jc w:val="both"/>
        <w:rPr>
          <w:rFonts w:ascii="Times New Roman" w:hAnsi="Times New Roman"/>
          <w:sz w:val="26"/>
          <w:szCs w:val="26"/>
        </w:rPr>
      </w:pPr>
    </w:p>
    <w:p w:rsidR="0053479C" w:rsidRPr="00D43CAE" w:rsidRDefault="00C32DA8" w:rsidP="00A6038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\</w:t>
      </w:r>
    </w:p>
    <w:p w:rsidR="00A6038C" w:rsidRPr="00D43CAE" w:rsidRDefault="00C32DA8" w:rsidP="00A6038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6038C" w:rsidRPr="00D43CAE">
        <w:rPr>
          <w:rFonts w:ascii="Times New Roman" w:hAnsi="Times New Roman"/>
          <w:sz w:val="26"/>
          <w:szCs w:val="26"/>
        </w:rPr>
        <w:t xml:space="preserve">екретарь публичных слушаний -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ведущий специалист отдела 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  <w:r w:rsidRPr="00D43CAE">
        <w:rPr>
          <w:rFonts w:ascii="Times New Roman" w:hAnsi="Times New Roman"/>
          <w:sz w:val="26"/>
          <w:szCs w:val="26"/>
        </w:rPr>
        <w:t xml:space="preserve">перспективного проектирования ДАиГ                                             </w:t>
      </w:r>
      <w:r w:rsidR="00DE434E" w:rsidRPr="00D43CAE">
        <w:rPr>
          <w:rFonts w:ascii="Times New Roman" w:hAnsi="Times New Roman"/>
          <w:sz w:val="26"/>
          <w:szCs w:val="26"/>
        </w:rPr>
        <w:t xml:space="preserve">                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                        </w:t>
      </w:r>
      <w:r w:rsidR="00232CFE" w:rsidRPr="00D43CAE">
        <w:rPr>
          <w:rFonts w:ascii="Times New Roman" w:hAnsi="Times New Roman"/>
          <w:sz w:val="26"/>
          <w:szCs w:val="26"/>
        </w:rPr>
        <w:t xml:space="preserve"> </w:t>
      </w:r>
      <w:r w:rsidR="00660D11" w:rsidRPr="00D43CAE">
        <w:rPr>
          <w:rFonts w:ascii="Times New Roman" w:hAnsi="Times New Roman"/>
          <w:sz w:val="26"/>
          <w:szCs w:val="26"/>
        </w:rPr>
        <w:t xml:space="preserve"> </w:t>
      </w:r>
      <w:r w:rsidR="00D43CAE">
        <w:rPr>
          <w:rFonts w:ascii="Times New Roman" w:hAnsi="Times New Roman"/>
          <w:sz w:val="26"/>
          <w:szCs w:val="26"/>
        </w:rPr>
        <w:t xml:space="preserve">                </w:t>
      </w:r>
      <w:r w:rsidR="00660D11" w:rsidRPr="00D43CAE">
        <w:rPr>
          <w:rFonts w:ascii="Times New Roman" w:hAnsi="Times New Roman"/>
          <w:sz w:val="26"/>
          <w:szCs w:val="26"/>
        </w:rPr>
        <w:t xml:space="preserve">  </w:t>
      </w:r>
      <w:r w:rsidRPr="00D43CAE">
        <w:rPr>
          <w:rFonts w:ascii="Times New Roman" w:hAnsi="Times New Roman"/>
          <w:sz w:val="26"/>
          <w:szCs w:val="26"/>
        </w:rPr>
        <w:t>М.В. Кильдибекова</w:t>
      </w:r>
    </w:p>
    <w:p w:rsidR="00A6038C" w:rsidRPr="00D43CAE" w:rsidRDefault="00A6038C" w:rsidP="00A6038C">
      <w:pPr>
        <w:jc w:val="both"/>
        <w:rPr>
          <w:rFonts w:ascii="Times New Roman" w:hAnsi="Times New Roman"/>
          <w:sz w:val="26"/>
          <w:szCs w:val="26"/>
        </w:rPr>
      </w:pPr>
    </w:p>
    <w:p w:rsidR="0028497F" w:rsidRPr="00D43CAE" w:rsidRDefault="0028497F" w:rsidP="00A6038C">
      <w:pPr>
        <w:rPr>
          <w:rFonts w:ascii="Times New Roman" w:hAnsi="Times New Roman"/>
          <w:sz w:val="26"/>
          <w:szCs w:val="26"/>
        </w:rPr>
      </w:pPr>
    </w:p>
    <w:p w:rsidR="00D43CAE" w:rsidRPr="00D43CAE" w:rsidRDefault="00D43CAE">
      <w:pPr>
        <w:rPr>
          <w:rFonts w:ascii="Times New Roman" w:hAnsi="Times New Roman"/>
          <w:sz w:val="26"/>
          <w:szCs w:val="26"/>
        </w:rPr>
      </w:pPr>
    </w:p>
    <w:sectPr w:rsidR="00D43CAE" w:rsidRPr="00D43CAE" w:rsidSect="00CA73A6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59D" w:rsidRDefault="00CC459D" w:rsidP="00775EA9">
      <w:r>
        <w:separator/>
      </w:r>
    </w:p>
  </w:endnote>
  <w:endnote w:type="continuationSeparator" w:id="0">
    <w:p w:rsidR="00CC459D" w:rsidRDefault="00CC459D" w:rsidP="007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59D" w:rsidRDefault="00CC459D" w:rsidP="00775EA9">
      <w:r>
        <w:separator/>
      </w:r>
    </w:p>
  </w:footnote>
  <w:footnote w:type="continuationSeparator" w:id="0">
    <w:p w:rsidR="00CC459D" w:rsidRDefault="00CC459D" w:rsidP="00775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94A9BC8"/>
    <w:lvl w:ilvl="0">
      <w:numFmt w:val="bullet"/>
      <w:lvlText w:val="*"/>
      <w:lvlJc w:val="left"/>
    </w:lvl>
  </w:abstractNum>
  <w:abstractNum w:abstractNumId="1" w15:restartNumberingAfterBreak="0">
    <w:nsid w:val="04D10595"/>
    <w:multiLevelType w:val="singleLevel"/>
    <w:tmpl w:val="9F1C9DE0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884E3E"/>
    <w:multiLevelType w:val="hybridMultilevel"/>
    <w:tmpl w:val="F6D0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84ED3"/>
    <w:multiLevelType w:val="singleLevel"/>
    <w:tmpl w:val="82D46EA2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02823E0"/>
    <w:multiLevelType w:val="multilevel"/>
    <w:tmpl w:val="068EB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535A53"/>
    <w:multiLevelType w:val="singleLevel"/>
    <w:tmpl w:val="ED0C7322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6" w15:restartNumberingAfterBreak="0">
    <w:nsid w:val="3D9E0568"/>
    <w:multiLevelType w:val="hybridMultilevel"/>
    <w:tmpl w:val="EFE823E8"/>
    <w:lvl w:ilvl="0" w:tplc="A65C9A4C">
      <w:start w:val="1"/>
      <w:numFmt w:val="decimal"/>
      <w:lvlText w:val="%1."/>
      <w:lvlJc w:val="left"/>
      <w:pPr>
        <w:ind w:left="3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3FED2D80"/>
    <w:multiLevelType w:val="singleLevel"/>
    <w:tmpl w:val="06265D04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C717674"/>
    <w:multiLevelType w:val="singleLevel"/>
    <w:tmpl w:val="07FA6A5E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8"/>
    <w:lvlOverride w:ilvl="0">
      <w:lvl w:ilvl="0">
        <w:start w:val="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9F"/>
    <w:rsid w:val="0000081A"/>
    <w:rsid w:val="00005CCF"/>
    <w:rsid w:val="00012DBA"/>
    <w:rsid w:val="00016930"/>
    <w:rsid w:val="0002747F"/>
    <w:rsid w:val="000350AD"/>
    <w:rsid w:val="000409D7"/>
    <w:rsid w:val="00041309"/>
    <w:rsid w:val="00041F06"/>
    <w:rsid w:val="00047A89"/>
    <w:rsid w:val="00051B44"/>
    <w:rsid w:val="000578F4"/>
    <w:rsid w:val="000658BB"/>
    <w:rsid w:val="00067F9A"/>
    <w:rsid w:val="000708A2"/>
    <w:rsid w:val="0008582D"/>
    <w:rsid w:val="00091D08"/>
    <w:rsid w:val="000A3CC6"/>
    <w:rsid w:val="000B3D48"/>
    <w:rsid w:val="000C5F2D"/>
    <w:rsid w:val="000D2908"/>
    <w:rsid w:val="000D3CA4"/>
    <w:rsid w:val="000D45D7"/>
    <w:rsid w:val="000D79B0"/>
    <w:rsid w:val="000E1C28"/>
    <w:rsid w:val="000E55A5"/>
    <w:rsid w:val="000E5C9A"/>
    <w:rsid w:val="000F30A8"/>
    <w:rsid w:val="00100BD1"/>
    <w:rsid w:val="00101849"/>
    <w:rsid w:val="001030F6"/>
    <w:rsid w:val="0011626E"/>
    <w:rsid w:val="00120FF0"/>
    <w:rsid w:val="00121BA5"/>
    <w:rsid w:val="001407C3"/>
    <w:rsid w:val="00147406"/>
    <w:rsid w:val="001509F8"/>
    <w:rsid w:val="001842ED"/>
    <w:rsid w:val="0019061C"/>
    <w:rsid w:val="00190A89"/>
    <w:rsid w:val="001A14E7"/>
    <w:rsid w:val="001B3B81"/>
    <w:rsid w:val="001C4EA9"/>
    <w:rsid w:val="001C595B"/>
    <w:rsid w:val="001C7068"/>
    <w:rsid w:val="001D7FB6"/>
    <w:rsid w:val="001E6C59"/>
    <w:rsid w:val="001E7ED7"/>
    <w:rsid w:val="00220DC4"/>
    <w:rsid w:val="002248C3"/>
    <w:rsid w:val="0022590D"/>
    <w:rsid w:val="00226A2E"/>
    <w:rsid w:val="00227821"/>
    <w:rsid w:val="002324A5"/>
    <w:rsid w:val="00232CFE"/>
    <w:rsid w:val="0023747A"/>
    <w:rsid w:val="00245677"/>
    <w:rsid w:val="00247ECD"/>
    <w:rsid w:val="00256D8D"/>
    <w:rsid w:val="00266016"/>
    <w:rsid w:val="002739B2"/>
    <w:rsid w:val="00274AB9"/>
    <w:rsid w:val="0028444D"/>
    <w:rsid w:val="0028497F"/>
    <w:rsid w:val="00284BC8"/>
    <w:rsid w:val="002A2D42"/>
    <w:rsid w:val="002B651E"/>
    <w:rsid w:val="002D0F86"/>
    <w:rsid w:val="002E120F"/>
    <w:rsid w:val="002E4472"/>
    <w:rsid w:val="00303087"/>
    <w:rsid w:val="00312694"/>
    <w:rsid w:val="00317EDE"/>
    <w:rsid w:val="0032026E"/>
    <w:rsid w:val="003252DD"/>
    <w:rsid w:val="00332402"/>
    <w:rsid w:val="00334134"/>
    <w:rsid w:val="0033508D"/>
    <w:rsid w:val="0033627F"/>
    <w:rsid w:val="003520DB"/>
    <w:rsid w:val="00352CF6"/>
    <w:rsid w:val="00352DB7"/>
    <w:rsid w:val="00355C61"/>
    <w:rsid w:val="00361C19"/>
    <w:rsid w:val="00380684"/>
    <w:rsid w:val="00381C1D"/>
    <w:rsid w:val="00387A4A"/>
    <w:rsid w:val="00391485"/>
    <w:rsid w:val="00391D35"/>
    <w:rsid w:val="0039401D"/>
    <w:rsid w:val="003A0C95"/>
    <w:rsid w:val="003A156D"/>
    <w:rsid w:val="003B209A"/>
    <w:rsid w:val="003B4AF9"/>
    <w:rsid w:val="003C4338"/>
    <w:rsid w:val="003D393C"/>
    <w:rsid w:val="003D4E91"/>
    <w:rsid w:val="003E1F6F"/>
    <w:rsid w:val="003F1337"/>
    <w:rsid w:val="0040466A"/>
    <w:rsid w:val="004105C5"/>
    <w:rsid w:val="004164E7"/>
    <w:rsid w:val="00420264"/>
    <w:rsid w:val="00425F58"/>
    <w:rsid w:val="00437AF0"/>
    <w:rsid w:val="00446F90"/>
    <w:rsid w:val="004548DD"/>
    <w:rsid w:val="00460F79"/>
    <w:rsid w:val="00470842"/>
    <w:rsid w:val="00473BA6"/>
    <w:rsid w:val="00476D96"/>
    <w:rsid w:val="00480C79"/>
    <w:rsid w:val="00482FEC"/>
    <w:rsid w:val="00487650"/>
    <w:rsid w:val="00487889"/>
    <w:rsid w:val="0049333F"/>
    <w:rsid w:val="00494FF5"/>
    <w:rsid w:val="004A0155"/>
    <w:rsid w:val="004A1F12"/>
    <w:rsid w:val="004B1550"/>
    <w:rsid w:val="004B4CC6"/>
    <w:rsid w:val="004F4EF7"/>
    <w:rsid w:val="00507346"/>
    <w:rsid w:val="00521C7B"/>
    <w:rsid w:val="005224C6"/>
    <w:rsid w:val="005245F0"/>
    <w:rsid w:val="0053479C"/>
    <w:rsid w:val="0054156F"/>
    <w:rsid w:val="00545A2F"/>
    <w:rsid w:val="0054714C"/>
    <w:rsid w:val="00553976"/>
    <w:rsid w:val="00555EF8"/>
    <w:rsid w:val="00563A8A"/>
    <w:rsid w:val="00570AEC"/>
    <w:rsid w:val="00573636"/>
    <w:rsid w:val="00575B4D"/>
    <w:rsid w:val="00592EF6"/>
    <w:rsid w:val="00595610"/>
    <w:rsid w:val="005A446A"/>
    <w:rsid w:val="005B3F70"/>
    <w:rsid w:val="005C6C4D"/>
    <w:rsid w:val="005E4ADB"/>
    <w:rsid w:val="005E592E"/>
    <w:rsid w:val="005E6320"/>
    <w:rsid w:val="00602C81"/>
    <w:rsid w:val="00607883"/>
    <w:rsid w:val="00612C19"/>
    <w:rsid w:val="00617EE5"/>
    <w:rsid w:val="00626D74"/>
    <w:rsid w:val="00632C98"/>
    <w:rsid w:val="00634BF2"/>
    <w:rsid w:val="00641644"/>
    <w:rsid w:val="00643C99"/>
    <w:rsid w:val="0064461A"/>
    <w:rsid w:val="00644D95"/>
    <w:rsid w:val="00647C6F"/>
    <w:rsid w:val="00660D11"/>
    <w:rsid w:val="0066186C"/>
    <w:rsid w:val="00666277"/>
    <w:rsid w:val="006802D0"/>
    <w:rsid w:val="006A273A"/>
    <w:rsid w:val="006A4AE0"/>
    <w:rsid w:val="006A7783"/>
    <w:rsid w:val="006B1F7E"/>
    <w:rsid w:val="006B5031"/>
    <w:rsid w:val="006B5580"/>
    <w:rsid w:val="006C7A71"/>
    <w:rsid w:val="006D0D07"/>
    <w:rsid w:val="006D4E9F"/>
    <w:rsid w:val="006D74E6"/>
    <w:rsid w:val="0070055A"/>
    <w:rsid w:val="007011C5"/>
    <w:rsid w:val="00711B1A"/>
    <w:rsid w:val="0073101E"/>
    <w:rsid w:val="00734191"/>
    <w:rsid w:val="00741843"/>
    <w:rsid w:val="00742AAF"/>
    <w:rsid w:val="007432BC"/>
    <w:rsid w:val="007538EB"/>
    <w:rsid w:val="00773297"/>
    <w:rsid w:val="00775EA9"/>
    <w:rsid w:val="00777AE0"/>
    <w:rsid w:val="007830ED"/>
    <w:rsid w:val="007864E2"/>
    <w:rsid w:val="00791FF8"/>
    <w:rsid w:val="00795EE3"/>
    <w:rsid w:val="007A72BB"/>
    <w:rsid w:val="007B3131"/>
    <w:rsid w:val="007C75F4"/>
    <w:rsid w:val="007D797D"/>
    <w:rsid w:val="007E14A6"/>
    <w:rsid w:val="007E6D84"/>
    <w:rsid w:val="007F2410"/>
    <w:rsid w:val="00801FBD"/>
    <w:rsid w:val="0080223E"/>
    <w:rsid w:val="00813B97"/>
    <w:rsid w:val="00835B3F"/>
    <w:rsid w:val="00835D4B"/>
    <w:rsid w:val="00841899"/>
    <w:rsid w:val="00855C33"/>
    <w:rsid w:val="008608EE"/>
    <w:rsid w:val="00863E0A"/>
    <w:rsid w:val="00864827"/>
    <w:rsid w:val="00864B85"/>
    <w:rsid w:val="00866817"/>
    <w:rsid w:val="008913EB"/>
    <w:rsid w:val="008915C6"/>
    <w:rsid w:val="008939BA"/>
    <w:rsid w:val="008B2AA4"/>
    <w:rsid w:val="008C07E0"/>
    <w:rsid w:val="008C14A9"/>
    <w:rsid w:val="008C1D44"/>
    <w:rsid w:val="008D7935"/>
    <w:rsid w:val="008E55A5"/>
    <w:rsid w:val="0090045E"/>
    <w:rsid w:val="0091631B"/>
    <w:rsid w:val="00916882"/>
    <w:rsid w:val="00925932"/>
    <w:rsid w:val="0092755F"/>
    <w:rsid w:val="00937130"/>
    <w:rsid w:val="0094600A"/>
    <w:rsid w:val="009510D4"/>
    <w:rsid w:val="00952EF6"/>
    <w:rsid w:val="00955949"/>
    <w:rsid w:val="00955EAE"/>
    <w:rsid w:val="00972C45"/>
    <w:rsid w:val="00985486"/>
    <w:rsid w:val="00987C66"/>
    <w:rsid w:val="00987D12"/>
    <w:rsid w:val="00990D48"/>
    <w:rsid w:val="009A6DDB"/>
    <w:rsid w:val="009B4C2B"/>
    <w:rsid w:val="009B5C0A"/>
    <w:rsid w:val="009B72F5"/>
    <w:rsid w:val="009D1210"/>
    <w:rsid w:val="009D3ECA"/>
    <w:rsid w:val="009D7B18"/>
    <w:rsid w:val="009E1C96"/>
    <w:rsid w:val="009E561B"/>
    <w:rsid w:val="009E5F09"/>
    <w:rsid w:val="009E741A"/>
    <w:rsid w:val="009F1BA7"/>
    <w:rsid w:val="009F4C85"/>
    <w:rsid w:val="00A014C1"/>
    <w:rsid w:val="00A20BB3"/>
    <w:rsid w:val="00A227D8"/>
    <w:rsid w:val="00A25AA8"/>
    <w:rsid w:val="00A26BC2"/>
    <w:rsid w:val="00A34F27"/>
    <w:rsid w:val="00A46A27"/>
    <w:rsid w:val="00A54D68"/>
    <w:rsid w:val="00A55359"/>
    <w:rsid w:val="00A6038C"/>
    <w:rsid w:val="00A70F46"/>
    <w:rsid w:val="00A7581E"/>
    <w:rsid w:val="00A84A47"/>
    <w:rsid w:val="00A96A46"/>
    <w:rsid w:val="00AA0890"/>
    <w:rsid w:val="00AA1C2C"/>
    <w:rsid w:val="00AA312D"/>
    <w:rsid w:val="00AC0419"/>
    <w:rsid w:val="00AC0710"/>
    <w:rsid w:val="00AC4FB8"/>
    <w:rsid w:val="00AD6928"/>
    <w:rsid w:val="00AF2643"/>
    <w:rsid w:val="00B01C00"/>
    <w:rsid w:val="00B023D7"/>
    <w:rsid w:val="00B10CB6"/>
    <w:rsid w:val="00B11DFB"/>
    <w:rsid w:val="00B121B8"/>
    <w:rsid w:val="00B23073"/>
    <w:rsid w:val="00B262D7"/>
    <w:rsid w:val="00B2634E"/>
    <w:rsid w:val="00B34F29"/>
    <w:rsid w:val="00B44F64"/>
    <w:rsid w:val="00B47C2C"/>
    <w:rsid w:val="00B6381E"/>
    <w:rsid w:val="00B70691"/>
    <w:rsid w:val="00B70942"/>
    <w:rsid w:val="00B71BAB"/>
    <w:rsid w:val="00B815BD"/>
    <w:rsid w:val="00B8608D"/>
    <w:rsid w:val="00B9304F"/>
    <w:rsid w:val="00BA15B5"/>
    <w:rsid w:val="00BA4EA1"/>
    <w:rsid w:val="00BA7DA7"/>
    <w:rsid w:val="00BB6C84"/>
    <w:rsid w:val="00BB6DCC"/>
    <w:rsid w:val="00BC0E69"/>
    <w:rsid w:val="00BC56EA"/>
    <w:rsid w:val="00BC75D1"/>
    <w:rsid w:val="00BE6306"/>
    <w:rsid w:val="00BE6B51"/>
    <w:rsid w:val="00BE76DB"/>
    <w:rsid w:val="00BF30B6"/>
    <w:rsid w:val="00C00D85"/>
    <w:rsid w:val="00C01391"/>
    <w:rsid w:val="00C12CCE"/>
    <w:rsid w:val="00C14E9F"/>
    <w:rsid w:val="00C2017C"/>
    <w:rsid w:val="00C2441F"/>
    <w:rsid w:val="00C24CC6"/>
    <w:rsid w:val="00C275E8"/>
    <w:rsid w:val="00C32DA8"/>
    <w:rsid w:val="00C34207"/>
    <w:rsid w:val="00C432BE"/>
    <w:rsid w:val="00C46CFD"/>
    <w:rsid w:val="00C52351"/>
    <w:rsid w:val="00C526C3"/>
    <w:rsid w:val="00C54C7A"/>
    <w:rsid w:val="00C569A0"/>
    <w:rsid w:val="00C610C9"/>
    <w:rsid w:val="00C74311"/>
    <w:rsid w:val="00C74AE9"/>
    <w:rsid w:val="00C75751"/>
    <w:rsid w:val="00C82FB4"/>
    <w:rsid w:val="00C87332"/>
    <w:rsid w:val="00C87AD7"/>
    <w:rsid w:val="00C96614"/>
    <w:rsid w:val="00C97220"/>
    <w:rsid w:val="00C97E75"/>
    <w:rsid w:val="00CA1E12"/>
    <w:rsid w:val="00CA73A6"/>
    <w:rsid w:val="00CB432C"/>
    <w:rsid w:val="00CB5670"/>
    <w:rsid w:val="00CC459D"/>
    <w:rsid w:val="00CC4A86"/>
    <w:rsid w:val="00CD0BC5"/>
    <w:rsid w:val="00CD0FEC"/>
    <w:rsid w:val="00CD3846"/>
    <w:rsid w:val="00CD4FDE"/>
    <w:rsid w:val="00CD5E8C"/>
    <w:rsid w:val="00CD78C6"/>
    <w:rsid w:val="00CE63AA"/>
    <w:rsid w:val="00D10514"/>
    <w:rsid w:val="00D16E3B"/>
    <w:rsid w:val="00D17365"/>
    <w:rsid w:val="00D26403"/>
    <w:rsid w:val="00D2686E"/>
    <w:rsid w:val="00D43CAE"/>
    <w:rsid w:val="00D5045B"/>
    <w:rsid w:val="00D60213"/>
    <w:rsid w:val="00D611F5"/>
    <w:rsid w:val="00D670BA"/>
    <w:rsid w:val="00D710C3"/>
    <w:rsid w:val="00D710EE"/>
    <w:rsid w:val="00D720CC"/>
    <w:rsid w:val="00D73BFB"/>
    <w:rsid w:val="00D773BE"/>
    <w:rsid w:val="00D86B0E"/>
    <w:rsid w:val="00D913F7"/>
    <w:rsid w:val="00D922C0"/>
    <w:rsid w:val="00D96EB1"/>
    <w:rsid w:val="00DA0CB0"/>
    <w:rsid w:val="00DA6EC5"/>
    <w:rsid w:val="00DA7B92"/>
    <w:rsid w:val="00DB05B8"/>
    <w:rsid w:val="00DC6CD8"/>
    <w:rsid w:val="00DE3175"/>
    <w:rsid w:val="00DE434E"/>
    <w:rsid w:val="00DE7244"/>
    <w:rsid w:val="00DF709C"/>
    <w:rsid w:val="00E045BF"/>
    <w:rsid w:val="00E0483F"/>
    <w:rsid w:val="00E2170E"/>
    <w:rsid w:val="00E40EDD"/>
    <w:rsid w:val="00E448C0"/>
    <w:rsid w:val="00E61954"/>
    <w:rsid w:val="00E67FF1"/>
    <w:rsid w:val="00E70413"/>
    <w:rsid w:val="00E74EC8"/>
    <w:rsid w:val="00E81507"/>
    <w:rsid w:val="00E81ACE"/>
    <w:rsid w:val="00E85710"/>
    <w:rsid w:val="00EA0B1C"/>
    <w:rsid w:val="00EB1C74"/>
    <w:rsid w:val="00EB1EEE"/>
    <w:rsid w:val="00EB24CE"/>
    <w:rsid w:val="00EB2793"/>
    <w:rsid w:val="00EC6D92"/>
    <w:rsid w:val="00EE2F95"/>
    <w:rsid w:val="00EE7FA4"/>
    <w:rsid w:val="00EF1B23"/>
    <w:rsid w:val="00EF43E6"/>
    <w:rsid w:val="00F00332"/>
    <w:rsid w:val="00F0108C"/>
    <w:rsid w:val="00F14F72"/>
    <w:rsid w:val="00F44719"/>
    <w:rsid w:val="00F45AB2"/>
    <w:rsid w:val="00F46928"/>
    <w:rsid w:val="00F46F0C"/>
    <w:rsid w:val="00F60711"/>
    <w:rsid w:val="00F85F60"/>
    <w:rsid w:val="00F954AF"/>
    <w:rsid w:val="00FA175B"/>
    <w:rsid w:val="00FA2971"/>
    <w:rsid w:val="00FA34EF"/>
    <w:rsid w:val="00FB5192"/>
    <w:rsid w:val="00FE696A"/>
    <w:rsid w:val="00FF1E89"/>
    <w:rsid w:val="00FF3023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D1B10-4B02-4D1F-B7F5-F1CF3325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D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"/>
    <w:basedOn w:val="a"/>
    <w:next w:val="a4"/>
    <w:uiPriority w:val="99"/>
    <w:rsid w:val="00381C1D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uiPriority w:val="10"/>
    <w:rsid w:val="00391D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391D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uiPriority w:val="10"/>
    <w:rsid w:val="0038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1"/>
    <w:basedOn w:val="a"/>
    <w:next w:val="a4"/>
    <w:uiPriority w:val="99"/>
    <w:rsid w:val="00A6038C"/>
    <w:pPr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0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0DB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55EAE"/>
    <w:pPr>
      <w:widowControl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955EAE"/>
    <w:pPr>
      <w:widowControl w:val="0"/>
      <w:autoSpaceDE w:val="0"/>
      <w:autoSpaceDN w:val="0"/>
      <w:adjustRightInd w:val="0"/>
      <w:spacing w:line="312" w:lineRule="exact"/>
      <w:ind w:firstLine="1051"/>
    </w:pPr>
    <w:rPr>
      <w:rFonts w:ascii="Times New Roman" w:hAnsi="Times New Roman"/>
      <w:lang w:eastAsia="ru-RU"/>
    </w:rPr>
  </w:style>
  <w:style w:type="character" w:customStyle="1" w:styleId="FontStyle45">
    <w:name w:val="Font Style45"/>
    <w:basedOn w:val="a0"/>
    <w:uiPriority w:val="99"/>
    <w:rsid w:val="00955E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55EAE"/>
    <w:pPr>
      <w:widowControl w:val="0"/>
      <w:autoSpaceDE w:val="0"/>
      <w:autoSpaceDN w:val="0"/>
      <w:adjustRightInd w:val="0"/>
      <w:spacing w:line="310" w:lineRule="exact"/>
    </w:pPr>
    <w:rPr>
      <w:rFonts w:ascii="Times New Roman" w:hAnsi="Times New Roman"/>
      <w:lang w:eastAsia="ru-RU"/>
    </w:rPr>
  </w:style>
  <w:style w:type="paragraph" w:customStyle="1" w:styleId="Style22">
    <w:name w:val="Style22"/>
    <w:basedOn w:val="a"/>
    <w:uiPriority w:val="99"/>
    <w:rsid w:val="00955EAE"/>
    <w:pPr>
      <w:widowControl w:val="0"/>
      <w:autoSpaceDE w:val="0"/>
      <w:autoSpaceDN w:val="0"/>
      <w:adjustRightInd w:val="0"/>
      <w:spacing w:line="317" w:lineRule="exact"/>
      <w:ind w:firstLine="715"/>
      <w:jc w:val="both"/>
    </w:pPr>
    <w:rPr>
      <w:rFonts w:ascii="Times New Roman" w:hAnsi="Times New Roman"/>
      <w:lang w:eastAsia="ru-RU"/>
    </w:rPr>
  </w:style>
  <w:style w:type="character" w:customStyle="1" w:styleId="FontStyle53">
    <w:name w:val="Font Style53"/>
    <w:basedOn w:val="a0"/>
    <w:uiPriority w:val="99"/>
    <w:rsid w:val="00955EA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955EAE"/>
    <w:rPr>
      <w:rFonts w:ascii="Calibri" w:hAnsi="Calibri" w:cs="Calibri"/>
      <w:sz w:val="26"/>
      <w:szCs w:val="26"/>
    </w:rPr>
  </w:style>
  <w:style w:type="paragraph" w:customStyle="1" w:styleId="Style2">
    <w:name w:val="Style2"/>
    <w:basedOn w:val="a"/>
    <w:uiPriority w:val="99"/>
    <w:rsid w:val="00AA1C2C"/>
    <w:pPr>
      <w:widowControl w:val="0"/>
      <w:autoSpaceDE w:val="0"/>
      <w:autoSpaceDN w:val="0"/>
      <w:adjustRightInd w:val="0"/>
      <w:spacing w:line="311" w:lineRule="exact"/>
      <w:ind w:firstLine="710"/>
    </w:pPr>
    <w:rPr>
      <w:rFonts w:ascii="Calibri" w:hAnsi="Calibri"/>
      <w:lang w:eastAsia="ru-RU"/>
    </w:rPr>
  </w:style>
  <w:style w:type="character" w:customStyle="1" w:styleId="FontStyle11">
    <w:name w:val="Font Style11"/>
    <w:basedOn w:val="a0"/>
    <w:uiPriority w:val="99"/>
    <w:rsid w:val="00AA1C2C"/>
    <w:rPr>
      <w:rFonts w:ascii="Calibri" w:hAnsi="Calibri" w:cs="Calibri"/>
      <w:sz w:val="20"/>
      <w:szCs w:val="20"/>
    </w:rPr>
  </w:style>
  <w:style w:type="character" w:customStyle="1" w:styleId="FontStyle26">
    <w:name w:val="Font Style26"/>
    <w:basedOn w:val="a0"/>
    <w:uiPriority w:val="99"/>
    <w:rsid w:val="00575B4D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uiPriority w:val="99"/>
    <w:rsid w:val="000708A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paragraph" w:customStyle="1" w:styleId="Style30">
    <w:name w:val="Style30"/>
    <w:basedOn w:val="a"/>
    <w:uiPriority w:val="99"/>
    <w:rsid w:val="000708A2"/>
    <w:pPr>
      <w:widowControl w:val="0"/>
      <w:autoSpaceDE w:val="0"/>
      <w:autoSpaceDN w:val="0"/>
      <w:adjustRightInd w:val="0"/>
      <w:spacing w:line="272" w:lineRule="exact"/>
    </w:pPr>
    <w:rPr>
      <w:rFonts w:ascii="Times New Roman" w:hAnsi="Times New Roman"/>
      <w:lang w:eastAsia="ru-RU"/>
    </w:rPr>
  </w:style>
  <w:style w:type="paragraph" w:customStyle="1" w:styleId="Style31">
    <w:name w:val="Style31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39">
    <w:name w:val="Style39"/>
    <w:basedOn w:val="a"/>
    <w:uiPriority w:val="99"/>
    <w:rsid w:val="000708A2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59">
    <w:name w:val="Font Style59"/>
    <w:basedOn w:val="a0"/>
    <w:uiPriority w:val="99"/>
    <w:rsid w:val="000708A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708A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94600A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94600A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94600A"/>
    <w:rPr>
      <w:rFonts w:ascii="Times New Roman" w:hAnsi="Times New Roman" w:cs="Times New Roman"/>
      <w:b/>
      <w:bCs/>
      <w:spacing w:val="-2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5EA9"/>
  </w:style>
  <w:style w:type="paragraph" w:styleId="aa">
    <w:name w:val="footer"/>
    <w:basedOn w:val="a"/>
    <w:link w:val="ab"/>
    <w:uiPriority w:val="99"/>
    <w:unhideWhenUsed/>
    <w:rsid w:val="00775E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5EA9"/>
  </w:style>
  <w:style w:type="paragraph" w:customStyle="1" w:styleId="Style5">
    <w:name w:val="Style5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080"/>
    </w:pPr>
    <w:rPr>
      <w:rFonts w:ascii="Times New Roman" w:hAnsi="Times New Roman"/>
      <w:lang w:eastAsia="ru-RU"/>
    </w:rPr>
  </w:style>
  <w:style w:type="paragraph" w:customStyle="1" w:styleId="Style6">
    <w:name w:val="Style6"/>
    <w:basedOn w:val="a"/>
    <w:uiPriority w:val="99"/>
    <w:rsid w:val="00047A89"/>
    <w:pPr>
      <w:widowControl w:val="0"/>
      <w:autoSpaceDE w:val="0"/>
      <w:autoSpaceDN w:val="0"/>
      <w:adjustRightInd w:val="0"/>
      <w:spacing w:line="307" w:lineRule="exact"/>
      <w:ind w:firstLine="1109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basedOn w:val="a0"/>
    <w:uiPriority w:val="99"/>
    <w:rsid w:val="00047A8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047A8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915C6"/>
    <w:pPr>
      <w:widowControl w:val="0"/>
      <w:autoSpaceDE w:val="0"/>
      <w:autoSpaceDN w:val="0"/>
      <w:adjustRightInd w:val="0"/>
      <w:spacing w:line="307" w:lineRule="exact"/>
      <w:ind w:firstLine="667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uiPriority w:val="99"/>
    <w:rsid w:val="00BE76DB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18">
    <w:name w:val="Font Style18"/>
    <w:basedOn w:val="a0"/>
    <w:uiPriority w:val="99"/>
    <w:rsid w:val="00BE76DB"/>
    <w:rPr>
      <w:rFonts w:ascii="Calibri" w:hAnsi="Calibri" w:cs="Calibri"/>
      <w:sz w:val="18"/>
      <w:szCs w:val="18"/>
    </w:rPr>
  </w:style>
  <w:style w:type="paragraph" w:styleId="ac">
    <w:name w:val="List Paragraph"/>
    <w:basedOn w:val="a"/>
    <w:uiPriority w:val="34"/>
    <w:qFormat/>
    <w:rsid w:val="00391D3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446A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lang w:eastAsia="ru-RU"/>
    </w:rPr>
  </w:style>
  <w:style w:type="character" w:customStyle="1" w:styleId="FontStyle35">
    <w:name w:val="Font Style35"/>
    <w:basedOn w:val="a0"/>
    <w:uiPriority w:val="99"/>
    <w:rsid w:val="005A446A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0D45D7"/>
    <w:pPr>
      <w:widowControl w:val="0"/>
      <w:autoSpaceDE w:val="0"/>
      <w:autoSpaceDN w:val="0"/>
      <w:adjustRightInd w:val="0"/>
      <w:spacing w:line="262" w:lineRule="exact"/>
      <w:ind w:firstLine="658"/>
      <w:jc w:val="both"/>
    </w:pPr>
    <w:rPr>
      <w:rFonts w:ascii="Times New Roman" w:hAnsi="Times New Roman"/>
      <w:lang w:eastAsia="ru-RU"/>
    </w:rPr>
  </w:style>
  <w:style w:type="character" w:customStyle="1" w:styleId="FontStyle39">
    <w:name w:val="Font Style39"/>
    <w:basedOn w:val="a0"/>
    <w:uiPriority w:val="99"/>
    <w:rsid w:val="000D45D7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9F4C85"/>
    <w:rPr>
      <w:rFonts w:ascii="Franklin Gothic Demi Cond" w:hAnsi="Franklin Gothic Demi Cond" w:cs="Franklin Gothic Demi Cond"/>
      <w:b/>
      <w:bCs/>
      <w:spacing w:val="-10"/>
      <w:sz w:val="24"/>
      <w:szCs w:val="24"/>
    </w:rPr>
  </w:style>
  <w:style w:type="character" w:customStyle="1" w:styleId="FontStyle20">
    <w:name w:val="Font Style20"/>
    <w:basedOn w:val="a0"/>
    <w:uiPriority w:val="99"/>
    <w:rsid w:val="009F4C85"/>
    <w:rPr>
      <w:rFonts w:ascii="Garamond" w:hAnsi="Garamond" w:cs="Garamond"/>
      <w:b/>
      <w:bCs/>
      <w:i/>
      <w:iCs/>
      <w:sz w:val="12"/>
      <w:szCs w:val="12"/>
    </w:rPr>
  </w:style>
  <w:style w:type="character" w:customStyle="1" w:styleId="FontStyle21">
    <w:name w:val="Font Style21"/>
    <w:basedOn w:val="a0"/>
    <w:uiPriority w:val="99"/>
    <w:rsid w:val="009F4C85"/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a0"/>
    <w:uiPriority w:val="99"/>
    <w:rsid w:val="009F4C85"/>
    <w:rPr>
      <w:rFonts w:ascii="Arial" w:hAnsi="Arial" w:cs="Arial"/>
      <w:b/>
      <w:bCs/>
      <w:sz w:val="18"/>
      <w:szCs w:val="18"/>
    </w:rPr>
  </w:style>
  <w:style w:type="paragraph" w:customStyle="1" w:styleId="13">
    <w:name w:val="Без интервала1"/>
    <w:rsid w:val="00100BD1"/>
    <w:rPr>
      <w:rFonts w:ascii="Calibri" w:eastAsia="Times New Roman" w:hAnsi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1D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1D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D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91D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D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D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D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D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D35"/>
    <w:rPr>
      <w:rFonts w:asciiTheme="majorHAnsi" w:eastAsiaTheme="majorEastAsia" w:hAnsiTheme="majorHAnsi"/>
    </w:rPr>
  </w:style>
  <w:style w:type="paragraph" w:styleId="ad">
    <w:name w:val="Subtitle"/>
    <w:basedOn w:val="a"/>
    <w:next w:val="a"/>
    <w:link w:val="ae"/>
    <w:uiPriority w:val="11"/>
    <w:qFormat/>
    <w:rsid w:val="00391D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391D3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391D35"/>
    <w:rPr>
      <w:b/>
      <w:bCs/>
    </w:rPr>
  </w:style>
  <w:style w:type="character" w:styleId="af0">
    <w:name w:val="Emphasis"/>
    <w:basedOn w:val="a0"/>
    <w:uiPriority w:val="20"/>
    <w:qFormat/>
    <w:rsid w:val="00391D35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391D35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91D35"/>
    <w:rPr>
      <w:i/>
    </w:rPr>
  </w:style>
  <w:style w:type="character" w:customStyle="1" w:styleId="23">
    <w:name w:val="Цитата 2 Знак"/>
    <w:basedOn w:val="a0"/>
    <w:link w:val="22"/>
    <w:uiPriority w:val="29"/>
    <w:rsid w:val="00391D35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91D35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391D35"/>
    <w:rPr>
      <w:b/>
      <w:i/>
      <w:sz w:val="24"/>
    </w:rPr>
  </w:style>
  <w:style w:type="character" w:styleId="af4">
    <w:name w:val="Subtle Emphasis"/>
    <w:uiPriority w:val="19"/>
    <w:qFormat/>
    <w:rsid w:val="00391D35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91D35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91D35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91D35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91D35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91D35"/>
    <w:pPr>
      <w:outlineLvl w:val="9"/>
    </w:pPr>
  </w:style>
  <w:style w:type="paragraph" w:customStyle="1" w:styleId="Style12">
    <w:name w:val="Style12"/>
    <w:basedOn w:val="a"/>
    <w:uiPriority w:val="99"/>
    <w:rsid w:val="00B71BAB"/>
    <w:pPr>
      <w:widowControl w:val="0"/>
      <w:autoSpaceDE w:val="0"/>
      <w:autoSpaceDN w:val="0"/>
      <w:adjustRightInd w:val="0"/>
      <w:spacing w:line="192" w:lineRule="exact"/>
      <w:ind w:hanging="432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uiPriority w:val="99"/>
    <w:rsid w:val="00B71BAB"/>
    <w:pPr>
      <w:widowControl w:val="0"/>
      <w:autoSpaceDE w:val="0"/>
      <w:autoSpaceDN w:val="0"/>
      <w:adjustRightInd w:val="0"/>
      <w:spacing w:line="264" w:lineRule="exact"/>
      <w:ind w:firstLine="542"/>
    </w:pPr>
    <w:rPr>
      <w:rFonts w:ascii="Times New Roman" w:hAnsi="Times New Roman"/>
      <w:lang w:eastAsia="ru-RU"/>
    </w:rPr>
  </w:style>
  <w:style w:type="character" w:customStyle="1" w:styleId="FontStyle28">
    <w:name w:val="Font Style28"/>
    <w:basedOn w:val="a0"/>
    <w:uiPriority w:val="99"/>
    <w:rsid w:val="00B71BAB"/>
    <w:rPr>
      <w:rFonts w:ascii="Times New Roman" w:hAnsi="Times New Roman" w:cs="Times New Roman"/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0AB1-417E-4957-8167-92A255BE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Кильдибекова Марина Васильевна</dc:creator>
  <cp:keywords/>
  <dc:description/>
  <cp:lastModifiedBy>Тертышникова Екатерина Геннадьевна</cp:lastModifiedBy>
  <cp:revision>2</cp:revision>
  <cp:lastPrinted>2018-08-20T05:09:00Z</cp:lastPrinted>
  <dcterms:created xsi:type="dcterms:W3CDTF">2018-08-24T11:11:00Z</dcterms:created>
  <dcterms:modified xsi:type="dcterms:W3CDTF">2018-08-24T11:11:00Z</dcterms:modified>
</cp:coreProperties>
</file>