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19" w:rsidRDefault="005A4C19" w:rsidP="00863E0A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66817" w:rsidRPr="00232CFE" w:rsidRDefault="00470842" w:rsidP="00863E0A">
      <w:pPr>
        <w:jc w:val="center"/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>Заключение</w:t>
      </w:r>
    </w:p>
    <w:p w:rsidR="00595610" w:rsidRPr="0097696C" w:rsidRDefault="00470842" w:rsidP="00863E0A">
      <w:pPr>
        <w:jc w:val="center"/>
        <w:rPr>
          <w:rFonts w:ascii="Times New Roman" w:hAnsi="Times New Roman"/>
          <w:sz w:val="26"/>
          <w:szCs w:val="26"/>
        </w:rPr>
      </w:pPr>
      <w:r w:rsidRPr="0097696C">
        <w:rPr>
          <w:rFonts w:ascii="Times New Roman" w:hAnsi="Times New Roman"/>
          <w:sz w:val="26"/>
          <w:szCs w:val="26"/>
        </w:rPr>
        <w:t>по результатам публичных слушаний</w:t>
      </w:r>
    </w:p>
    <w:p w:rsidR="0097696C" w:rsidRPr="0097696C" w:rsidRDefault="0097696C" w:rsidP="0097696C">
      <w:pPr>
        <w:jc w:val="center"/>
        <w:rPr>
          <w:rFonts w:ascii="Times New Roman" w:hAnsi="Times New Roman"/>
          <w:sz w:val="26"/>
          <w:szCs w:val="26"/>
        </w:rPr>
      </w:pPr>
      <w:r w:rsidRPr="0097696C">
        <w:rPr>
          <w:rFonts w:ascii="Times New Roman" w:hAnsi="Times New Roman"/>
          <w:sz w:val="26"/>
          <w:szCs w:val="26"/>
        </w:rPr>
        <w:t xml:space="preserve"> (общественных обсуждений)</w:t>
      </w:r>
    </w:p>
    <w:p w:rsidR="0097696C" w:rsidRPr="0097696C" w:rsidRDefault="0097696C" w:rsidP="0097696C">
      <w:pPr>
        <w:jc w:val="center"/>
        <w:rPr>
          <w:rFonts w:ascii="Times New Roman" w:hAnsi="Times New Roman"/>
          <w:sz w:val="26"/>
          <w:szCs w:val="26"/>
        </w:rPr>
      </w:pPr>
      <w:r w:rsidRPr="0097696C">
        <w:rPr>
          <w:rFonts w:ascii="Times New Roman" w:hAnsi="Times New Roman"/>
          <w:sz w:val="26"/>
          <w:szCs w:val="26"/>
        </w:rPr>
        <w:t>по корректировке проекта планировки и проекта межевания микрорайона 37 в части</w:t>
      </w:r>
    </w:p>
    <w:p w:rsidR="0097696C" w:rsidRPr="0097696C" w:rsidRDefault="0097696C" w:rsidP="0097696C">
      <w:pPr>
        <w:jc w:val="center"/>
        <w:rPr>
          <w:rFonts w:ascii="Times New Roman" w:hAnsi="Times New Roman"/>
          <w:sz w:val="26"/>
          <w:szCs w:val="26"/>
        </w:rPr>
      </w:pPr>
      <w:r w:rsidRPr="0097696C">
        <w:rPr>
          <w:rFonts w:ascii="Times New Roman" w:hAnsi="Times New Roman"/>
          <w:sz w:val="26"/>
          <w:szCs w:val="26"/>
        </w:rPr>
        <w:t>упорядочения застройки в границах Югорского тракта, территории малоэтажной застройки улицы Игоря Киртбая</w:t>
      </w:r>
    </w:p>
    <w:p w:rsidR="0097696C" w:rsidRPr="0097696C" w:rsidRDefault="0097696C" w:rsidP="00863E0A">
      <w:pPr>
        <w:jc w:val="center"/>
        <w:rPr>
          <w:rFonts w:ascii="Times New Roman" w:hAnsi="Times New Roman"/>
          <w:sz w:val="26"/>
          <w:szCs w:val="26"/>
        </w:rPr>
      </w:pPr>
    </w:p>
    <w:p w:rsidR="003252DD" w:rsidRPr="00232CFE" w:rsidRDefault="003252DD" w:rsidP="00470842">
      <w:pPr>
        <w:jc w:val="center"/>
        <w:rPr>
          <w:rFonts w:ascii="Times New Roman" w:hAnsi="Times New Roman"/>
          <w:sz w:val="26"/>
          <w:szCs w:val="26"/>
        </w:rPr>
      </w:pPr>
    </w:p>
    <w:p w:rsidR="0097696C" w:rsidRPr="0097696C" w:rsidRDefault="003252DD" w:rsidP="0097696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>Публичные слушания проведены на основании постанов</w:t>
      </w:r>
      <w:r w:rsidR="00595610" w:rsidRPr="00232CFE">
        <w:rPr>
          <w:rFonts w:ascii="Times New Roman" w:hAnsi="Times New Roman"/>
          <w:sz w:val="26"/>
          <w:szCs w:val="26"/>
        </w:rPr>
        <w:t>ления</w:t>
      </w:r>
      <w:r w:rsidR="0097696C">
        <w:rPr>
          <w:rFonts w:ascii="Times New Roman" w:hAnsi="Times New Roman"/>
          <w:sz w:val="26"/>
          <w:szCs w:val="26"/>
        </w:rPr>
        <w:t xml:space="preserve"> Главы города от 04.09.2018 № 146</w:t>
      </w:r>
      <w:r w:rsidR="00595610" w:rsidRPr="00232CFE">
        <w:rPr>
          <w:rFonts w:ascii="Times New Roman" w:hAnsi="Times New Roman"/>
          <w:sz w:val="26"/>
          <w:szCs w:val="26"/>
        </w:rPr>
        <w:t xml:space="preserve"> </w:t>
      </w:r>
      <w:r w:rsidRPr="00232CFE">
        <w:rPr>
          <w:rFonts w:ascii="Times New Roman" w:hAnsi="Times New Roman"/>
          <w:sz w:val="26"/>
          <w:szCs w:val="26"/>
        </w:rPr>
        <w:t>о назначении публичных слушаний</w:t>
      </w:r>
      <w:r w:rsidR="0097696C" w:rsidRPr="0097696C">
        <w:rPr>
          <w:rFonts w:ascii="Times New Roman" w:hAnsi="Times New Roman"/>
          <w:sz w:val="26"/>
          <w:szCs w:val="26"/>
        </w:rPr>
        <w:t xml:space="preserve"> по корректировке проекта планировки и проекта межевания микрорайона 37 в части</w:t>
      </w:r>
      <w:r w:rsidR="0097696C">
        <w:rPr>
          <w:rFonts w:ascii="Times New Roman" w:hAnsi="Times New Roman"/>
          <w:sz w:val="26"/>
          <w:szCs w:val="26"/>
        </w:rPr>
        <w:t xml:space="preserve"> </w:t>
      </w:r>
      <w:r w:rsidR="0097696C" w:rsidRPr="0097696C">
        <w:rPr>
          <w:rFonts w:ascii="Times New Roman" w:hAnsi="Times New Roman"/>
          <w:sz w:val="26"/>
          <w:szCs w:val="26"/>
        </w:rPr>
        <w:t xml:space="preserve">упорядочения застройки </w:t>
      </w:r>
      <w:r w:rsidR="0097696C">
        <w:rPr>
          <w:rFonts w:ascii="Times New Roman" w:hAnsi="Times New Roman"/>
          <w:sz w:val="26"/>
          <w:szCs w:val="26"/>
        </w:rPr>
        <w:t xml:space="preserve">                            </w:t>
      </w:r>
      <w:r w:rsidR="0097696C" w:rsidRPr="0097696C">
        <w:rPr>
          <w:rFonts w:ascii="Times New Roman" w:hAnsi="Times New Roman"/>
          <w:sz w:val="26"/>
          <w:szCs w:val="26"/>
        </w:rPr>
        <w:t>в границах Югорского тракта, территории малоэтажной застройки улицы Игоря Киртбая</w:t>
      </w:r>
      <w:r w:rsidR="0097696C">
        <w:rPr>
          <w:rFonts w:ascii="Times New Roman" w:hAnsi="Times New Roman"/>
          <w:sz w:val="26"/>
          <w:szCs w:val="26"/>
        </w:rPr>
        <w:t>.</w:t>
      </w:r>
    </w:p>
    <w:p w:rsidR="003252DD" w:rsidRPr="00232CFE" w:rsidRDefault="003252DD" w:rsidP="0097696C">
      <w:pPr>
        <w:ind w:right="316" w:firstLine="708"/>
        <w:jc w:val="both"/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 xml:space="preserve"> Место проведения </w:t>
      </w:r>
      <w:r w:rsidR="0097696C">
        <w:rPr>
          <w:rFonts w:ascii="Times New Roman" w:hAnsi="Times New Roman"/>
          <w:sz w:val="26"/>
          <w:szCs w:val="26"/>
        </w:rPr>
        <w:t>кабинет</w:t>
      </w:r>
      <w:r w:rsidR="00F27F32">
        <w:rPr>
          <w:rFonts w:ascii="Times New Roman" w:hAnsi="Times New Roman"/>
          <w:sz w:val="26"/>
          <w:szCs w:val="26"/>
        </w:rPr>
        <w:t xml:space="preserve"> </w:t>
      </w:r>
      <w:r w:rsidR="0097696C">
        <w:rPr>
          <w:rFonts w:ascii="Times New Roman" w:hAnsi="Times New Roman"/>
          <w:sz w:val="26"/>
          <w:szCs w:val="26"/>
        </w:rPr>
        <w:t>513 по адресу, улица Энгельса, дом 8</w:t>
      </w:r>
      <w:r w:rsidRPr="00232CFE">
        <w:rPr>
          <w:rFonts w:ascii="Times New Roman" w:hAnsi="Times New Roman"/>
          <w:sz w:val="26"/>
          <w:szCs w:val="26"/>
        </w:rPr>
        <w:t>.</w:t>
      </w:r>
    </w:p>
    <w:p w:rsidR="003252DD" w:rsidRPr="00232CFE" w:rsidRDefault="0097696C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 24.09</w:t>
      </w:r>
      <w:r w:rsidR="00595610" w:rsidRPr="00232CFE">
        <w:rPr>
          <w:rFonts w:ascii="Times New Roman" w:hAnsi="Times New Roman"/>
          <w:sz w:val="26"/>
          <w:szCs w:val="26"/>
        </w:rPr>
        <w:t>.2018</w:t>
      </w:r>
      <w:r w:rsidR="003252DD" w:rsidRPr="00232CFE">
        <w:rPr>
          <w:rFonts w:ascii="Times New Roman" w:hAnsi="Times New Roman"/>
          <w:sz w:val="26"/>
          <w:szCs w:val="26"/>
        </w:rPr>
        <w:t>.</w:t>
      </w:r>
    </w:p>
    <w:p w:rsidR="003252DD" w:rsidRPr="00232CFE" w:rsidRDefault="003252DD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>Время про</w:t>
      </w:r>
      <w:r w:rsidR="0097696C">
        <w:rPr>
          <w:rFonts w:ascii="Times New Roman" w:hAnsi="Times New Roman"/>
          <w:sz w:val="26"/>
          <w:szCs w:val="26"/>
        </w:rPr>
        <w:t>ведения 18</w:t>
      </w:r>
      <w:r w:rsidRPr="00232CFE">
        <w:rPr>
          <w:rFonts w:ascii="Times New Roman" w:hAnsi="Times New Roman"/>
          <w:sz w:val="26"/>
          <w:szCs w:val="26"/>
        </w:rPr>
        <w:t>.</w:t>
      </w:r>
      <w:r w:rsidR="0097696C">
        <w:rPr>
          <w:rFonts w:ascii="Times New Roman" w:hAnsi="Times New Roman"/>
          <w:sz w:val="26"/>
          <w:szCs w:val="26"/>
        </w:rPr>
        <w:t>3</w:t>
      </w:r>
      <w:r w:rsidR="00BC56EA">
        <w:rPr>
          <w:rFonts w:ascii="Times New Roman" w:hAnsi="Times New Roman"/>
          <w:sz w:val="26"/>
          <w:szCs w:val="26"/>
        </w:rPr>
        <w:t>0</w:t>
      </w:r>
      <w:r w:rsidRPr="00232CFE">
        <w:rPr>
          <w:rFonts w:ascii="Times New Roman" w:hAnsi="Times New Roman"/>
          <w:sz w:val="26"/>
          <w:szCs w:val="26"/>
        </w:rPr>
        <w:t>.</w:t>
      </w:r>
    </w:p>
    <w:p w:rsidR="00470842" w:rsidRPr="00232CFE" w:rsidRDefault="00643C99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>На публи</w:t>
      </w:r>
      <w:r w:rsidR="00844BCF">
        <w:rPr>
          <w:rFonts w:ascii="Times New Roman" w:hAnsi="Times New Roman"/>
          <w:sz w:val="26"/>
          <w:szCs w:val="26"/>
        </w:rPr>
        <w:t>чных слушаниях присутствовали 46</w:t>
      </w:r>
      <w:r w:rsidR="00D96EB1" w:rsidRPr="00232CFE">
        <w:rPr>
          <w:rFonts w:ascii="Times New Roman" w:hAnsi="Times New Roman"/>
          <w:sz w:val="26"/>
          <w:szCs w:val="26"/>
        </w:rPr>
        <w:t xml:space="preserve"> человек</w:t>
      </w:r>
      <w:r w:rsidRPr="00232CFE">
        <w:rPr>
          <w:rFonts w:ascii="Times New Roman" w:hAnsi="Times New Roman"/>
          <w:sz w:val="26"/>
          <w:szCs w:val="26"/>
        </w:rPr>
        <w:t>.</w:t>
      </w:r>
    </w:p>
    <w:p w:rsidR="00470842" w:rsidRDefault="00470842" w:rsidP="004708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45"/>
        <w:gridCol w:w="6290"/>
        <w:gridCol w:w="5815"/>
      </w:tblGrid>
      <w:tr w:rsidR="00660D11" w:rsidRPr="006C7A71" w:rsidTr="00596BFF">
        <w:tc>
          <w:tcPr>
            <w:tcW w:w="2745" w:type="dxa"/>
          </w:tcPr>
          <w:p w:rsidR="00660D11" w:rsidRPr="006C7A71" w:rsidRDefault="00660D11" w:rsidP="00C52351">
            <w:pPr>
              <w:jc w:val="center"/>
              <w:rPr>
                <w:rFonts w:ascii="Times New Roman" w:hAnsi="Times New Roman"/>
              </w:rPr>
            </w:pPr>
            <w:r w:rsidRPr="006C7A71">
              <w:rPr>
                <w:rFonts w:ascii="Times New Roman" w:hAnsi="Times New Roman"/>
              </w:rPr>
              <w:t>Кем задан вопрос, озвучено замечание, предложение</w:t>
            </w:r>
          </w:p>
        </w:tc>
        <w:tc>
          <w:tcPr>
            <w:tcW w:w="6290" w:type="dxa"/>
          </w:tcPr>
          <w:p w:rsidR="00660D11" w:rsidRPr="006C7A71" w:rsidRDefault="00660D11" w:rsidP="00C52351">
            <w:pPr>
              <w:jc w:val="center"/>
              <w:rPr>
                <w:rFonts w:ascii="Times New Roman" w:hAnsi="Times New Roman"/>
              </w:rPr>
            </w:pPr>
            <w:r w:rsidRPr="006C7A71">
              <w:rPr>
                <w:rFonts w:ascii="Times New Roman" w:hAnsi="Times New Roman"/>
              </w:rPr>
              <w:t>Содержание вопроса, замечания, предложения</w:t>
            </w:r>
          </w:p>
        </w:tc>
        <w:tc>
          <w:tcPr>
            <w:tcW w:w="5815" w:type="dxa"/>
          </w:tcPr>
          <w:p w:rsidR="00660D11" w:rsidRPr="006C7A71" w:rsidRDefault="00660D11" w:rsidP="00C52351">
            <w:pPr>
              <w:jc w:val="center"/>
              <w:rPr>
                <w:rFonts w:ascii="Times New Roman" w:hAnsi="Times New Roman"/>
              </w:rPr>
            </w:pPr>
            <w:r w:rsidRPr="006C7A71">
              <w:rPr>
                <w:rFonts w:ascii="Times New Roman" w:hAnsi="Times New Roman"/>
              </w:rPr>
              <w:t>Ответы проектной организации</w:t>
            </w:r>
            <w:r w:rsidR="009847DA">
              <w:rPr>
                <w:rFonts w:ascii="Times New Roman" w:hAnsi="Times New Roman"/>
              </w:rPr>
              <w:t>, представителей структурных подразделений</w:t>
            </w:r>
            <w:r w:rsidRPr="006C7A71">
              <w:rPr>
                <w:rFonts w:ascii="Times New Roman" w:hAnsi="Times New Roman"/>
              </w:rPr>
              <w:t xml:space="preserve"> </w:t>
            </w:r>
          </w:p>
        </w:tc>
      </w:tr>
      <w:tr w:rsidR="0029607C" w:rsidRPr="00C97E75" w:rsidTr="00596BFF">
        <w:trPr>
          <w:trHeight w:val="796"/>
        </w:trPr>
        <w:tc>
          <w:tcPr>
            <w:tcW w:w="2745" w:type="dxa"/>
            <w:vMerge w:val="restart"/>
          </w:tcPr>
          <w:p w:rsidR="0029607C" w:rsidRPr="00844BCF" w:rsidRDefault="0029607C" w:rsidP="00844BC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44BCF">
              <w:rPr>
                <w:rFonts w:ascii="Times New Roman" w:hAnsi="Times New Roman"/>
                <w:b/>
                <w:sz w:val="26"/>
                <w:szCs w:val="26"/>
              </w:rPr>
              <w:t>Стрелец И.В., один из собственников жилого дома Киртвая,18.</w:t>
            </w:r>
          </w:p>
          <w:p w:rsidR="0029607C" w:rsidRPr="00844BCF" w:rsidRDefault="0029607C" w:rsidP="00844BC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29607C" w:rsidRPr="00844BCF" w:rsidRDefault="0029607C" w:rsidP="00844BCF">
            <w:pPr>
              <w:rPr>
                <w:rFonts w:ascii="Times New Roman" w:hAnsi="Times New Roman"/>
                <w:sz w:val="26"/>
                <w:szCs w:val="26"/>
              </w:rPr>
            </w:pPr>
            <w:r w:rsidRPr="00844BCF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844BCF">
              <w:rPr>
                <w:rFonts w:ascii="Times New Roman" w:hAnsi="Times New Roman"/>
                <w:sz w:val="26"/>
                <w:szCs w:val="26"/>
              </w:rPr>
              <w:t>Главный вопрос образование земельного участка, который изначально выделялся, для компании «СеверСтрой», для строительства многоэтажной парковки.</w:t>
            </w:r>
          </w:p>
          <w:p w:rsidR="0029607C" w:rsidRPr="00844BCF" w:rsidRDefault="0029607C" w:rsidP="00844BC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44BCF">
              <w:rPr>
                <w:rFonts w:ascii="Times New Roman" w:hAnsi="Times New Roman"/>
                <w:sz w:val="26"/>
                <w:szCs w:val="26"/>
              </w:rPr>
              <w:t>Хотелось бы уточнить по образуемому участку №5 и указанного на нем восьмиэтажного многоквартирного жилого дома.</w:t>
            </w:r>
          </w:p>
          <w:p w:rsidR="0029607C" w:rsidRPr="00844BCF" w:rsidRDefault="0029607C" w:rsidP="00844BC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29607C" w:rsidRPr="00BE013A" w:rsidRDefault="005950C8" w:rsidP="00BE01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Блинова В.Б., ГА</w:t>
            </w:r>
            <w:r w:rsidR="0029607C" w:rsidRPr="00BE013A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29607C" w:rsidRPr="00BE013A" w:rsidRDefault="0029607C" w:rsidP="00F904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013A">
              <w:rPr>
                <w:rFonts w:ascii="Times New Roman" w:hAnsi="Times New Roman"/>
                <w:sz w:val="26"/>
                <w:szCs w:val="26"/>
              </w:rPr>
              <w:t xml:space="preserve">- Это не </w:t>
            </w:r>
            <w:r w:rsidR="005950C8">
              <w:rPr>
                <w:rFonts w:ascii="Times New Roman" w:hAnsi="Times New Roman"/>
                <w:sz w:val="26"/>
                <w:szCs w:val="26"/>
              </w:rPr>
              <w:t xml:space="preserve">жилой </w:t>
            </w:r>
            <w:r w:rsidRPr="00BE013A">
              <w:rPr>
                <w:rFonts w:ascii="Times New Roman" w:hAnsi="Times New Roman"/>
                <w:sz w:val="26"/>
                <w:szCs w:val="26"/>
              </w:rPr>
              <w:t xml:space="preserve">дом — это </w:t>
            </w:r>
            <w:r w:rsidR="00F9047D">
              <w:rPr>
                <w:rFonts w:ascii="Times New Roman" w:hAnsi="Times New Roman"/>
                <w:sz w:val="26"/>
                <w:szCs w:val="26"/>
              </w:rPr>
              <w:t>отдельно стоящая</w:t>
            </w:r>
            <w:r w:rsidR="00F9047D" w:rsidRPr="00F904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9047D">
              <w:rPr>
                <w:rFonts w:ascii="Times New Roman" w:hAnsi="Times New Roman"/>
                <w:sz w:val="26"/>
                <w:szCs w:val="26"/>
              </w:rPr>
              <w:t>многоэтажная автостоянка</w:t>
            </w:r>
            <w:r w:rsidRPr="00BE013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9607C" w:rsidRPr="00C97E75" w:rsidRDefault="00F9047D" w:rsidP="00F904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9047D">
              <w:rPr>
                <w:rFonts w:ascii="Times New Roman" w:hAnsi="Times New Roman"/>
                <w:sz w:val="26"/>
                <w:szCs w:val="26"/>
              </w:rPr>
              <w:t xml:space="preserve">роектом планировки предлагается размещение отдельно стоящей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многоэтажной автостоянки на 455 </w:t>
            </w:r>
            <w:r w:rsidRPr="00F9047D">
              <w:rPr>
                <w:rFonts w:ascii="Times New Roman" w:hAnsi="Times New Roman"/>
                <w:sz w:val="26"/>
                <w:szCs w:val="26"/>
              </w:rPr>
              <w:t>машино-мест,  вместо ранее запроектированного жилого комплекса с пристроенной  многоэтажной  стоянкой на 638 м-мест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904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F9047D">
              <w:rPr>
                <w:rFonts w:ascii="Times New Roman" w:hAnsi="Times New Roman"/>
                <w:sz w:val="26"/>
                <w:szCs w:val="26"/>
              </w:rPr>
              <w:t>ля восполнения дефицита маш</w:t>
            </w:r>
            <w:r>
              <w:rPr>
                <w:rFonts w:ascii="Times New Roman" w:hAnsi="Times New Roman"/>
                <w:sz w:val="26"/>
                <w:szCs w:val="26"/>
              </w:rPr>
              <w:t>ино-мест для жилого дома «Жемчужина  Югры».</w:t>
            </w:r>
          </w:p>
        </w:tc>
      </w:tr>
      <w:tr w:rsidR="0029607C" w:rsidRPr="00C97E75" w:rsidTr="00596BFF">
        <w:trPr>
          <w:trHeight w:val="480"/>
        </w:trPr>
        <w:tc>
          <w:tcPr>
            <w:tcW w:w="2745" w:type="dxa"/>
            <w:vMerge/>
          </w:tcPr>
          <w:p w:rsidR="0029607C" w:rsidRPr="00C97E75" w:rsidRDefault="0029607C" w:rsidP="00863E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29607C" w:rsidRPr="003D3675" w:rsidRDefault="00BD0372" w:rsidP="003D36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Х</w:t>
            </w:r>
            <w:r w:rsidR="0029607C" w:rsidRPr="003D3675">
              <w:rPr>
                <w:rFonts w:ascii="Times New Roman" w:hAnsi="Times New Roman"/>
                <w:sz w:val="26"/>
                <w:szCs w:val="26"/>
              </w:rPr>
              <w:t>отелось бы поднять вопрос о безопасности доступности маршрутов движения для родителе</w:t>
            </w:r>
            <w:r w:rsidR="009222DE">
              <w:rPr>
                <w:rFonts w:ascii="Times New Roman" w:hAnsi="Times New Roman"/>
                <w:sz w:val="26"/>
                <w:szCs w:val="26"/>
              </w:rPr>
              <w:t xml:space="preserve">й и детей в детский сад. </w:t>
            </w:r>
            <w:r w:rsidR="009222DE" w:rsidRPr="00316B8F">
              <w:rPr>
                <w:rFonts w:ascii="Times New Roman" w:hAnsi="Times New Roman"/>
                <w:sz w:val="26"/>
                <w:szCs w:val="26"/>
              </w:rPr>
              <w:t>Проезд</w:t>
            </w:r>
            <w:r w:rsidR="0029607C" w:rsidRPr="00316B8F">
              <w:rPr>
                <w:rFonts w:ascii="Times New Roman" w:hAnsi="Times New Roman"/>
                <w:sz w:val="26"/>
                <w:szCs w:val="26"/>
              </w:rPr>
              <w:t xml:space="preserve"> к </w:t>
            </w:r>
            <w:r w:rsidR="009222DE" w:rsidRPr="00316B8F">
              <w:rPr>
                <w:rFonts w:ascii="Times New Roman" w:hAnsi="Times New Roman"/>
                <w:sz w:val="26"/>
                <w:szCs w:val="26"/>
              </w:rPr>
              <w:t xml:space="preserve">детскому саду </w:t>
            </w:r>
            <w:r w:rsidR="0029607C" w:rsidRPr="00316B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9607C" w:rsidRPr="009222DE">
              <w:rPr>
                <w:rFonts w:ascii="Times New Roman" w:hAnsi="Times New Roman"/>
                <w:sz w:val="26"/>
                <w:szCs w:val="26"/>
              </w:rPr>
              <w:t>утром</w:t>
            </w:r>
            <w:r w:rsidR="009222DE" w:rsidRPr="00316B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22DE">
              <w:rPr>
                <w:rFonts w:ascii="Times New Roman" w:hAnsi="Times New Roman"/>
                <w:sz w:val="26"/>
                <w:szCs w:val="26"/>
              </w:rPr>
              <w:t xml:space="preserve">и вечером заставлен и справа </w:t>
            </w:r>
            <w:r w:rsidR="0029607C" w:rsidRPr="003D3675">
              <w:rPr>
                <w:rFonts w:ascii="Times New Roman" w:hAnsi="Times New Roman"/>
                <w:sz w:val="26"/>
                <w:szCs w:val="26"/>
              </w:rPr>
              <w:t xml:space="preserve"> и слева машинами. Остаётся практическ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одна полоса движения, </w:t>
            </w:r>
            <w:r w:rsidRPr="00316B8F">
              <w:rPr>
                <w:rFonts w:ascii="Times New Roman" w:hAnsi="Times New Roman"/>
                <w:sz w:val="26"/>
                <w:szCs w:val="26"/>
              </w:rPr>
              <w:t xml:space="preserve">где с трудом  </w:t>
            </w:r>
            <w:r w:rsidR="0029607C" w:rsidRPr="00316B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9607C" w:rsidRPr="003D3675">
              <w:rPr>
                <w:rFonts w:ascii="Times New Roman" w:hAnsi="Times New Roman"/>
                <w:sz w:val="26"/>
                <w:szCs w:val="26"/>
              </w:rPr>
              <w:t>разъезжаются две машины.</w:t>
            </w:r>
          </w:p>
          <w:p w:rsidR="0029607C" w:rsidRPr="00C97E75" w:rsidRDefault="0029607C" w:rsidP="00A55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992689" w:rsidRPr="00110D16" w:rsidRDefault="00992689" w:rsidP="00992689">
            <w:pPr>
              <w:rPr>
                <w:rFonts w:ascii="Times New Roman" w:hAnsi="Times New Roman"/>
                <w:sz w:val="26"/>
                <w:szCs w:val="26"/>
              </w:rPr>
            </w:pPr>
            <w:r w:rsidRPr="00110D16">
              <w:rPr>
                <w:rFonts w:ascii="Times New Roman" w:hAnsi="Times New Roman"/>
                <w:sz w:val="26"/>
                <w:szCs w:val="26"/>
              </w:rPr>
              <w:t>Рассмотрено.</w:t>
            </w:r>
          </w:p>
          <w:p w:rsidR="00F9047D" w:rsidRDefault="00F9047D" w:rsidP="004972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9047D">
              <w:rPr>
                <w:rFonts w:ascii="Times New Roman" w:hAnsi="Times New Roman"/>
                <w:sz w:val="26"/>
                <w:szCs w:val="26"/>
              </w:rPr>
              <w:t>роекто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 планировки предлагается организация </w:t>
            </w:r>
            <w:r w:rsidR="004972E0">
              <w:rPr>
                <w:rFonts w:ascii="Times New Roman" w:hAnsi="Times New Roman"/>
                <w:sz w:val="26"/>
                <w:szCs w:val="26"/>
              </w:rPr>
              <w:t xml:space="preserve">территории общего пользования для осуществления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проезда до детского сада</w:t>
            </w:r>
          </w:p>
          <w:p w:rsidR="0029607C" w:rsidRPr="00C97E75" w:rsidRDefault="00F9047D" w:rsidP="004972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В границе  территории общего пользования предлагается провести  реконструкцию существующего проезда</w:t>
            </w:r>
            <w:r w:rsidR="004972E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части его расширения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 организации дополнительных</w:t>
            </w:r>
            <w:r w:rsidR="004972E0">
              <w:rPr>
                <w:rFonts w:ascii="Times New Roman" w:hAnsi="Times New Roman"/>
                <w:sz w:val="26"/>
                <w:szCs w:val="26"/>
              </w:rPr>
              <w:t xml:space="preserve"> парковочных мест для жилого дома «Жемчужина – Югры».</w:t>
            </w:r>
          </w:p>
        </w:tc>
      </w:tr>
      <w:tr w:rsidR="0029607C" w:rsidRPr="00C97E75" w:rsidTr="00596BFF">
        <w:trPr>
          <w:trHeight w:val="480"/>
        </w:trPr>
        <w:tc>
          <w:tcPr>
            <w:tcW w:w="2745" w:type="dxa"/>
            <w:vMerge/>
          </w:tcPr>
          <w:p w:rsidR="0029607C" w:rsidRPr="00C97E75" w:rsidRDefault="0029607C" w:rsidP="00863E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29607C" w:rsidRPr="002E2D1E" w:rsidRDefault="009222DE" w:rsidP="002E2D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9607C" w:rsidRPr="002E2D1E">
              <w:rPr>
                <w:rFonts w:ascii="Times New Roman" w:hAnsi="Times New Roman"/>
                <w:sz w:val="26"/>
                <w:szCs w:val="26"/>
              </w:rPr>
              <w:t>К дому два выезда. Один ближе к поликлинике, второй, с другой стороны. Проблема с выездом потому, что сплошная полоса. С утра все, кто едут в поликлинику «Нефтяник», детский сад</w:t>
            </w:r>
            <w:r w:rsidR="0056484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9607C" w:rsidRPr="002E2D1E">
              <w:rPr>
                <w:rFonts w:ascii="Times New Roman" w:hAnsi="Times New Roman"/>
                <w:sz w:val="26"/>
                <w:szCs w:val="26"/>
              </w:rPr>
              <w:t xml:space="preserve"> паркуются на въезде в один ряд к дому, Киртбая,18.  Там всегда пробка. Можно, ли этим проектом предусмотреть второй выезд напрямую до детского сада                      и прямо на дорогу ул. Киртбая? </w:t>
            </w:r>
          </w:p>
          <w:p w:rsidR="0029607C" w:rsidRPr="003D3675" w:rsidRDefault="0029607C" w:rsidP="003D36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29607C" w:rsidRPr="00153448" w:rsidRDefault="00564846" w:rsidP="0015344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Блинова В.Б., ГА</w:t>
            </w:r>
            <w:r w:rsidR="0029607C" w:rsidRPr="00153448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29607C" w:rsidRPr="00153448" w:rsidRDefault="0029607C" w:rsidP="00153448">
            <w:pPr>
              <w:rPr>
                <w:rFonts w:ascii="Times New Roman" w:hAnsi="Times New Roman"/>
                <w:sz w:val="26"/>
                <w:szCs w:val="26"/>
              </w:rPr>
            </w:pPr>
            <w:r w:rsidRPr="00153448">
              <w:rPr>
                <w:rFonts w:ascii="Times New Roman" w:hAnsi="Times New Roman"/>
                <w:sz w:val="26"/>
                <w:szCs w:val="26"/>
              </w:rPr>
              <w:t>- Департамент</w:t>
            </w:r>
            <w:r w:rsidR="004972E0">
              <w:rPr>
                <w:rFonts w:ascii="Times New Roman" w:hAnsi="Times New Roman"/>
                <w:sz w:val="26"/>
                <w:szCs w:val="26"/>
              </w:rPr>
              <w:t>ом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 xml:space="preserve"> городского хозяйства был согласован толь</w:t>
            </w:r>
            <w:r w:rsidR="007E6F8E">
              <w:rPr>
                <w:rFonts w:ascii="Times New Roman" w:hAnsi="Times New Roman"/>
                <w:sz w:val="26"/>
                <w:szCs w:val="26"/>
              </w:rPr>
              <w:t>ко въезд</w:t>
            </w:r>
            <w:r w:rsidR="00992689">
              <w:rPr>
                <w:rFonts w:ascii="Times New Roman" w:hAnsi="Times New Roman"/>
                <w:sz w:val="26"/>
                <w:szCs w:val="26"/>
              </w:rPr>
              <w:t>,</w:t>
            </w:r>
            <w:r w:rsidR="007E6F8E">
              <w:rPr>
                <w:rFonts w:ascii="Times New Roman" w:hAnsi="Times New Roman"/>
                <w:sz w:val="26"/>
                <w:szCs w:val="26"/>
              </w:rPr>
              <w:t xml:space="preserve"> ведущий к открытой автостоянке для поликлиники Нефтяник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9607C" w:rsidRPr="00153448" w:rsidRDefault="00564846" w:rsidP="0015344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</w:t>
            </w:r>
            <w:r w:rsidR="0029607C" w:rsidRPr="00153448">
              <w:rPr>
                <w:rFonts w:ascii="Times New Roman" w:hAnsi="Times New Roman"/>
                <w:b/>
                <w:sz w:val="26"/>
                <w:szCs w:val="26"/>
              </w:rPr>
              <w:t>йков А.Б., ДГХ.</w:t>
            </w:r>
          </w:p>
          <w:p w:rsidR="0029607C" w:rsidRPr="00C97E75" w:rsidRDefault="0029607C" w:rsidP="000A3CC6">
            <w:pPr>
              <w:rPr>
                <w:rFonts w:ascii="Times New Roman" w:hAnsi="Times New Roman"/>
                <w:sz w:val="26"/>
                <w:szCs w:val="26"/>
              </w:rPr>
            </w:pPr>
            <w:r w:rsidRPr="00153448">
              <w:rPr>
                <w:rFonts w:ascii="Times New Roman" w:hAnsi="Times New Roman"/>
                <w:sz w:val="26"/>
                <w:szCs w:val="26"/>
              </w:rPr>
              <w:t>-По поводу Вашего предложения. Это предложение не осуществимо. По крайне мере                  на данном этапе. Рядом располагается остановка общественного транспорта.                                   По нормативам по взаимному расположению остановок и выездов сейчас организовать такой выезд невозможно.</w:t>
            </w:r>
          </w:p>
        </w:tc>
      </w:tr>
      <w:tr w:rsidR="0029607C" w:rsidRPr="00C97E75" w:rsidTr="00596BFF">
        <w:trPr>
          <w:trHeight w:val="480"/>
        </w:trPr>
        <w:tc>
          <w:tcPr>
            <w:tcW w:w="2745" w:type="dxa"/>
            <w:vMerge/>
          </w:tcPr>
          <w:p w:rsidR="0029607C" w:rsidRPr="00C97E75" w:rsidRDefault="0029607C" w:rsidP="00863E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657BD7" w:rsidRDefault="00657BD7" w:rsidP="0056065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3238" w:rsidRDefault="0029607C" w:rsidP="00560655">
            <w:pPr>
              <w:rPr>
                <w:rFonts w:ascii="Times New Roman" w:hAnsi="Times New Roman"/>
                <w:sz w:val="26"/>
                <w:szCs w:val="26"/>
              </w:rPr>
            </w:pPr>
            <w:r w:rsidRPr="00560655">
              <w:rPr>
                <w:rFonts w:ascii="Times New Roman" w:hAnsi="Times New Roman"/>
                <w:sz w:val="26"/>
                <w:szCs w:val="26"/>
              </w:rPr>
              <w:t>- На сегодняшний день у нас действительно проезд</w:t>
            </w:r>
            <w:r w:rsidR="00564846" w:rsidRPr="00560655">
              <w:rPr>
                <w:rFonts w:ascii="Times New Roman" w:hAnsi="Times New Roman"/>
                <w:sz w:val="26"/>
                <w:szCs w:val="26"/>
              </w:rPr>
              <w:t xml:space="preserve"> через парк</w:t>
            </w:r>
            <w:r w:rsidR="00564846">
              <w:rPr>
                <w:rFonts w:ascii="Times New Roman" w:hAnsi="Times New Roman"/>
                <w:sz w:val="26"/>
                <w:szCs w:val="26"/>
              </w:rPr>
              <w:t>, хотя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 дорога и </w:t>
            </w:r>
            <w:r w:rsidR="00564846">
              <w:rPr>
                <w:rFonts w:ascii="Times New Roman" w:hAnsi="Times New Roman"/>
                <w:sz w:val="26"/>
                <w:szCs w:val="26"/>
              </w:rPr>
              <w:t>не оформлена надлежащим образом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. Этот </w:t>
            </w:r>
            <w:r w:rsidR="007E6F8E">
              <w:rPr>
                <w:rFonts w:ascii="Times New Roman" w:hAnsi="Times New Roman"/>
                <w:sz w:val="26"/>
                <w:szCs w:val="26"/>
              </w:rPr>
              <w:t xml:space="preserve">сквозной 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проезд </w:t>
            </w:r>
            <w:r w:rsidR="00564846">
              <w:rPr>
                <w:rFonts w:ascii="Times New Roman" w:hAnsi="Times New Roman"/>
                <w:sz w:val="26"/>
                <w:szCs w:val="26"/>
              </w:rPr>
              <w:t>к высотным домам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>, которые уже построены</w:t>
            </w:r>
            <w:r w:rsidR="00564846">
              <w:rPr>
                <w:rFonts w:ascii="Times New Roman" w:hAnsi="Times New Roman"/>
                <w:sz w:val="26"/>
                <w:szCs w:val="26"/>
              </w:rPr>
              <w:t>.  Н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а этом проекте дорога не отражена. Представим, что мы не будем пускать проезжать через парковую зону. Разворотная площадка для автомобилей мала. Родители заедут, чтобы высадить детей в детский сад, просто не развернутся. Машины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заедут, 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а выехать не смогут. Прошу занести в протокол. </w:t>
            </w:r>
          </w:p>
          <w:p w:rsidR="0029607C" w:rsidRDefault="0029607C" w:rsidP="00560655">
            <w:pPr>
              <w:rPr>
                <w:rFonts w:ascii="Times New Roman" w:hAnsi="Times New Roman"/>
                <w:sz w:val="26"/>
                <w:szCs w:val="26"/>
              </w:rPr>
            </w:pPr>
            <w:r w:rsidRPr="00560655">
              <w:rPr>
                <w:rFonts w:ascii="Times New Roman" w:hAnsi="Times New Roman"/>
                <w:sz w:val="26"/>
                <w:szCs w:val="26"/>
              </w:rPr>
              <w:t xml:space="preserve">Дать </w:t>
            </w:r>
            <w:r w:rsidR="00D16837">
              <w:rPr>
                <w:rFonts w:ascii="Times New Roman" w:hAnsi="Times New Roman"/>
                <w:sz w:val="26"/>
                <w:szCs w:val="26"/>
              </w:rPr>
              <w:t>возможность роди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>телям</w:t>
            </w:r>
            <w:r w:rsidR="00564846">
              <w:rPr>
                <w:rFonts w:ascii="Times New Roman" w:hAnsi="Times New Roman"/>
                <w:sz w:val="26"/>
                <w:szCs w:val="26"/>
              </w:rPr>
              <w:t>,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8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>привозящих детей в детск</w:t>
            </w:r>
            <w:r w:rsidRPr="00657BD7">
              <w:rPr>
                <w:rFonts w:ascii="Times New Roman" w:hAnsi="Times New Roman"/>
                <w:sz w:val="26"/>
                <w:szCs w:val="26"/>
              </w:rPr>
              <w:t>и</w:t>
            </w:r>
            <w:r w:rsidR="00564846" w:rsidRPr="00657BD7">
              <w:rPr>
                <w:rFonts w:ascii="Times New Roman" w:hAnsi="Times New Roman"/>
                <w:sz w:val="26"/>
                <w:szCs w:val="26"/>
              </w:rPr>
              <w:t>й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 сад</w:t>
            </w:r>
            <w:r w:rsidR="00564846">
              <w:rPr>
                <w:rFonts w:ascii="Times New Roman" w:hAnsi="Times New Roman"/>
                <w:sz w:val="26"/>
                <w:szCs w:val="26"/>
              </w:rPr>
              <w:t>,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 проезжат</w:t>
            </w:r>
            <w:r w:rsidR="00564846">
              <w:rPr>
                <w:rFonts w:ascii="Times New Roman" w:hAnsi="Times New Roman"/>
                <w:sz w:val="26"/>
                <w:szCs w:val="26"/>
              </w:rPr>
              <w:t>ь через территорию дома Киртбая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>,</w:t>
            </w:r>
            <w:r w:rsidR="005648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>18.</w:t>
            </w:r>
          </w:p>
          <w:p w:rsidR="00564846" w:rsidRPr="00560655" w:rsidRDefault="00564846" w:rsidP="0056065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9607C" w:rsidRPr="002E2D1E" w:rsidRDefault="0029607C" w:rsidP="000F3238">
            <w:pPr>
              <w:rPr>
                <w:rFonts w:ascii="Times New Roman" w:hAnsi="Times New Roman"/>
                <w:sz w:val="26"/>
                <w:szCs w:val="26"/>
              </w:rPr>
            </w:pPr>
            <w:r w:rsidRPr="00560655">
              <w:rPr>
                <w:rFonts w:ascii="Times New Roman" w:hAnsi="Times New Roman"/>
                <w:sz w:val="26"/>
                <w:szCs w:val="26"/>
              </w:rPr>
              <w:t xml:space="preserve"> - Это</w:t>
            </w:r>
            <w:r w:rsidR="00564846" w:rsidRPr="00657BD7">
              <w:rPr>
                <w:rFonts w:ascii="Times New Roman" w:hAnsi="Times New Roman"/>
                <w:sz w:val="26"/>
                <w:szCs w:val="26"/>
              </w:rPr>
              <w:t>т</w:t>
            </w:r>
            <w:r w:rsidRPr="00560655">
              <w:rPr>
                <w:rFonts w:ascii="Times New Roman" w:hAnsi="Times New Roman"/>
                <w:sz w:val="26"/>
                <w:szCs w:val="26"/>
              </w:rPr>
              <w:t xml:space="preserve"> проект никак не решает нынешние проблемы микрорайона.</w:t>
            </w:r>
          </w:p>
        </w:tc>
        <w:tc>
          <w:tcPr>
            <w:tcW w:w="5815" w:type="dxa"/>
          </w:tcPr>
          <w:p w:rsidR="00502166" w:rsidRDefault="00502166" w:rsidP="005021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502166" w:rsidRPr="00502166" w:rsidRDefault="00502166" w:rsidP="005021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216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Шарипов Н.Н., КППиЭ.</w:t>
            </w:r>
          </w:p>
          <w:p w:rsidR="00502166" w:rsidRPr="00502166" w:rsidRDefault="00502166" w:rsidP="005021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216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</w:t>
            </w:r>
            <w:r w:rsidR="008245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Мы св</w:t>
            </w:r>
            <w:r w:rsidRPr="005021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ою позицию высказали по невозможности раздела данной территории. Но если есть такое предложение будем рассматривать.</w:t>
            </w:r>
          </w:p>
          <w:p w:rsidR="0029607C" w:rsidRPr="000E5D0C" w:rsidRDefault="0029607C" w:rsidP="000E5D0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5D0C">
              <w:rPr>
                <w:rFonts w:ascii="Times New Roman" w:hAnsi="Times New Roman"/>
                <w:b/>
                <w:sz w:val="26"/>
                <w:szCs w:val="26"/>
              </w:rPr>
              <w:t>Соколова О. В., УЛПХ.</w:t>
            </w:r>
          </w:p>
          <w:p w:rsidR="0029607C" w:rsidRPr="000E5D0C" w:rsidRDefault="0029607C" w:rsidP="000E5D0C">
            <w:pPr>
              <w:rPr>
                <w:rFonts w:ascii="Times New Roman" w:hAnsi="Times New Roman"/>
                <w:sz w:val="26"/>
                <w:szCs w:val="26"/>
              </w:rPr>
            </w:pPr>
            <w:r w:rsidRPr="000E5D0C">
              <w:rPr>
                <w:rFonts w:ascii="Times New Roman" w:hAnsi="Times New Roman"/>
                <w:sz w:val="26"/>
                <w:szCs w:val="26"/>
              </w:rPr>
              <w:t>-Чем может разгрузить этот проезд нижнюю часть улицы Киртбая? – Если мы условно продолжаем проезд, который разделит наш парк до строящихся многоэтажек, то каким образом оно облегчит ситуацию, сложившуюся у поликлиники?</w:t>
            </w:r>
          </w:p>
          <w:p w:rsidR="0029607C" w:rsidRDefault="0029607C" w:rsidP="00153448">
            <w:pPr>
              <w:rPr>
                <w:rFonts w:ascii="Times New Roman" w:hAnsi="Times New Roman"/>
                <w:sz w:val="26"/>
                <w:szCs w:val="26"/>
              </w:rPr>
            </w:pPr>
            <w:r w:rsidRPr="000E5D0C">
              <w:rPr>
                <w:rFonts w:ascii="Times New Roman" w:hAnsi="Times New Roman"/>
                <w:sz w:val="26"/>
                <w:szCs w:val="26"/>
              </w:rPr>
              <w:t>- Почему мы были против разделения земельного участка. Пускать автомобильный поток через зелёную зону, где отдыхают и мамочки с колясками и другие категории граждан считаем не уместным. Там и так территория достаточно сложная. В парке есть хороший пешеходный трафик. Сейчас там проводятся работы по его освещению.</w:t>
            </w:r>
          </w:p>
          <w:p w:rsidR="00502166" w:rsidRDefault="00502166" w:rsidP="0015344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02166" w:rsidRDefault="00502166" w:rsidP="005021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02166" w:rsidRDefault="00D16837" w:rsidP="005021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 разворотной площадке для автомобилей, р</w:t>
            </w:r>
            <w:r w:rsidR="00502166" w:rsidRPr="005021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ассмотрено</w:t>
            </w:r>
            <w:r w:rsidR="005021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502166" w:rsidRPr="00D16837" w:rsidRDefault="00502166" w:rsidP="00D16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проекте планировке </w:t>
            </w:r>
            <w:r w:rsidR="00D168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перед территорией детского сада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будет увеличена разворотная площадка для автомобилей</w:t>
            </w:r>
            <w:r w:rsidR="00D168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9607C" w:rsidRPr="00C97E75" w:rsidTr="00596BFF">
        <w:trPr>
          <w:trHeight w:val="480"/>
        </w:trPr>
        <w:tc>
          <w:tcPr>
            <w:tcW w:w="2745" w:type="dxa"/>
            <w:vMerge/>
          </w:tcPr>
          <w:p w:rsidR="0029607C" w:rsidRPr="00C97E75" w:rsidRDefault="0029607C" w:rsidP="00863E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29607C" w:rsidRPr="00560655" w:rsidRDefault="0029607C" w:rsidP="000E5D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9607C">
              <w:rPr>
                <w:rFonts w:ascii="Times New Roman" w:hAnsi="Times New Roman"/>
                <w:sz w:val="26"/>
                <w:szCs w:val="26"/>
              </w:rPr>
              <w:t xml:space="preserve">Территория жилого дома Киртбая,18 увеличивается? И касаемо включения ТП в границы нашего земельного участка уточните. </w:t>
            </w:r>
          </w:p>
        </w:tc>
        <w:tc>
          <w:tcPr>
            <w:tcW w:w="5815" w:type="dxa"/>
          </w:tcPr>
          <w:p w:rsidR="00045620" w:rsidRPr="00045620" w:rsidRDefault="00564846" w:rsidP="0004562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Блинова В.Б., ГА</w:t>
            </w:r>
            <w:r w:rsidR="00045620" w:rsidRPr="00045620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564846" w:rsidRDefault="00045620" w:rsidP="00DE7B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620">
              <w:rPr>
                <w:rFonts w:ascii="Times New Roman" w:hAnsi="Times New Roman"/>
                <w:sz w:val="26"/>
                <w:szCs w:val="26"/>
              </w:rPr>
              <w:t>- Территория увеличивается, за счёт неучтённых земель, которые не стоят на кадастровом учёте.</w:t>
            </w:r>
          </w:p>
          <w:p w:rsidR="00564846" w:rsidRDefault="00564846" w:rsidP="00DE7B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64846" w:rsidRPr="00DE7BDE" w:rsidRDefault="00564846" w:rsidP="00DE7B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45620" w:rsidRPr="00045620">
              <w:rPr>
                <w:rFonts w:ascii="Times New Roman" w:hAnsi="Times New Roman"/>
                <w:sz w:val="26"/>
                <w:szCs w:val="26"/>
              </w:rPr>
              <w:t xml:space="preserve"> ТП будет вырезана из Вашей территории.</w:t>
            </w:r>
          </w:p>
        </w:tc>
      </w:tr>
      <w:tr w:rsidR="009E561B" w:rsidRPr="00C97E75" w:rsidTr="00596BFF">
        <w:trPr>
          <w:trHeight w:val="1419"/>
        </w:trPr>
        <w:tc>
          <w:tcPr>
            <w:tcW w:w="2745" w:type="dxa"/>
          </w:tcPr>
          <w:p w:rsidR="00564846" w:rsidRDefault="00564846" w:rsidP="002F53D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53DF" w:rsidRPr="002F53DF" w:rsidRDefault="002F53DF" w:rsidP="002F53D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F53DF">
              <w:rPr>
                <w:rFonts w:ascii="Times New Roman" w:hAnsi="Times New Roman"/>
                <w:b/>
                <w:sz w:val="26"/>
                <w:szCs w:val="26"/>
              </w:rPr>
              <w:t>Житель мкр 37.</w:t>
            </w:r>
          </w:p>
          <w:p w:rsidR="009E561B" w:rsidRPr="002F53DF" w:rsidRDefault="009E561B" w:rsidP="0092755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2F53DF" w:rsidRDefault="002F53DF" w:rsidP="002F53D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53DF">
              <w:rPr>
                <w:rFonts w:ascii="Times New Roman" w:hAnsi="Times New Roman"/>
                <w:sz w:val="26"/>
                <w:szCs w:val="26"/>
              </w:rPr>
              <w:t>- Обязательства «СеверСтрой», которые они должны были нести по количеству парковочных мест, для дома «Жемчужин</w:t>
            </w:r>
            <w:r w:rsidR="000F3238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Pr="002F53DF">
              <w:rPr>
                <w:rFonts w:ascii="Times New Roman" w:hAnsi="Times New Roman"/>
                <w:sz w:val="26"/>
                <w:szCs w:val="26"/>
              </w:rPr>
              <w:t xml:space="preserve"> Югры». Каким образом они будут соблюдаться?</w:t>
            </w:r>
          </w:p>
          <w:p w:rsidR="006F4BFE" w:rsidRPr="006F4BFE" w:rsidRDefault="006F4BFE" w:rsidP="002F53D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F4BFE">
              <w:rPr>
                <w:rFonts w:ascii="Times New Roman" w:hAnsi="Times New Roman"/>
                <w:sz w:val="26"/>
                <w:szCs w:val="26"/>
              </w:rPr>
              <w:t>У них есть обязательства по обеспечению жилого комплекса парковочными местами</w:t>
            </w:r>
            <w:r w:rsidR="00DC2C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E561B" w:rsidRPr="002F53DF" w:rsidRDefault="009E561B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5C32A9" w:rsidRPr="005C32A9" w:rsidRDefault="005C32A9" w:rsidP="005C32A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C32A9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 -главный архитектор.</w:t>
            </w:r>
          </w:p>
          <w:p w:rsidR="005C32A9" w:rsidRPr="005C32A9" w:rsidRDefault="005C32A9" w:rsidP="005C32A9">
            <w:pPr>
              <w:rPr>
                <w:rFonts w:ascii="Times New Roman" w:hAnsi="Times New Roman"/>
                <w:sz w:val="26"/>
                <w:szCs w:val="26"/>
              </w:rPr>
            </w:pPr>
            <w:r w:rsidRPr="005C32A9">
              <w:rPr>
                <w:rFonts w:ascii="Times New Roman" w:hAnsi="Times New Roman"/>
                <w:sz w:val="26"/>
                <w:szCs w:val="26"/>
              </w:rPr>
              <w:t xml:space="preserve">- По этому земельному участку, который ранее был предоставлен копании «СеверСтрой»,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5C32A9">
              <w:rPr>
                <w:rFonts w:ascii="Times New Roman" w:hAnsi="Times New Roman"/>
                <w:sz w:val="26"/>
                <w:szCs w:val="26"/>
              </w:rPr>
              <w:t xml:space="preserve"> и на котором ранее был объект незавершённого строительства в настоящее время прав аренды земельного участка нет ни у кого, объект незавершённого строительства был ликвидирован. В настоящее время указанная территория не разграничена. В силу закона этой территорией распоряжается муниципалитет.</w:t>
            </w:r>
          </w:p>
          <w:p w:rsidR="000F3238" w:rsidRDefault="005C32A9" w:rsidP="005C32A9">
            <w:pPr>
              <w:rPr>
                <w:rFonts w:ascii="Times New Roman" w:hAnsi="Times New Roman"/>
                <w:sz w:val="26"/>
                <w:szCs w:val="26"/>
              </w:rPr>
            </w:pPr>
            <w:r w:rsidRPr="005C32A9">
              <w:rPr>
                <w:rFonts w:ascii="Times New Roman" w:hAnsi="Times New Roman"/>
                <w:sz w:val="26"/>
                <w:szCs w:val="26"/>
              </w:rPr>
              <w:t>- Предложенным проектом, сознательно оставлен восьмиэтажный паркинг, для обеспечения парковочного пространства жилого комплекса «Жемчужина</w:t>
            </w:r>
            <w:r w:rsidR="000F3238">
              <w:rPr>
                <w:rFonts w:ascii="Times New Roman" w:hAnsi="Times New Roman"/>
                <w:sz w:val="26"/>
                <w:szCs w:val="26"/>
              </w:rPr>
              <w:t xml:space="preserve"> Югры</w:t>
            </w:r>
            <w:r w:rsidRPr="005C32A9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5C32A9" w:rsidRDefault="005C32A9" w:rsidP="005C32A9">
            <w:pPr>
              <w:rPr>
                <w:rFonts w:ascii="Times New Roman" w:hAnsi="Times New Roman"/>
                <w:sz w:val="26"/>
                <w:szCs w:val="26"/>
              </w:rPr>
            </w:pPr>
            <w:r w:rsidRPr="005C32A9">
              <w:rPr>
                <w:rFonts w:ascii="Times New Roman" w:hAnsi="Times New Roman"/>
                <w:sz w:val="26"/>
                <w:szCs w:val="26"/>
              </w:rPr>
              <w:t xml:space="preserve"> Каким образом он будет возведён вопрос открытый. Либо по средствам аукциона он будет реализован, либо какой – то инвестор придёт на этот земельный участок. – В настоящее время у «СеверСтрой» по этом</w:t>
            </w:r>
            <w:r w:rsidR="000F3238">
              <w:rPr>
                <w:rFonts w:ascii="Times New Roman" w:hAnsi="Times New Roman"/>
                <w:sz w:val="26"/>
                <w:szCs w:val="26"/>
              </w:rPr>
              <w:t>у</w:t>
            </w:r>
            <w:r w:rsidRPr="005C32A9">
              <w:rPr>
                <w:rFonts w:ascii="Times New Roman" w:hAnsi="Times New Roman"/>
                <w:sz w:val="26"/>
                <w:szCs w:val="26"/>
              </w:rPr>
              <w:t xml:space="preserve"> земельном</w:t>
            </w:r>
            <w:r w:rsidR="000F3238">
              <w:rPr>
                <w:rFonts w:ascii="Times New Roman" w:hAnsi="Times New Roman"/>
                <w:sz w:val="26"/>
                <w:szCs w:val="26"/>
              </w:rPr>
              <w:t>у участку</w:t>
            </w:r>
            <w:r w:rsidRPr="005C32A9">
              <w:rPr>
                <w:rFonts w:ascii="Times New Roman" w:hAnsi="Times New Roman"/>
                <w:sz w:val="26"/>
                <w:szCs w:val="26"/>
              </w:rPr>
              <w:t xml:space="preserve"> никаких обязательств нет.</w:t>
            </w:r>
          </w:p>
          <w:p w:rsidR="007579AF" w:rsidRPr="007579AF" w:rsidRDefault="007579AF" w:rsidP="007579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9AF">
              <w:rPr>
                <w:rFonts w:ascii="Times New Roman" w:hAnsi="Times New Roman"/>
                <w:sz w:val="26"/>
                <w:szCs w:val="26"/>
              </w:rPr>
              <w:t>Дом введён в эксплуатацию, поэтому предъявлять сейчас, какие – то претензии компании</w:t>
            </w:r>
          </w:p>
          <w:p w:rsidR="009E561B" w:rsidRPr="00C97E75" w:rsidRDefault="007579AF" w:rsidP="00A850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9AF">
              <w:rPr>
                <w:rFonts w:ascii="Times New Roman" w:hAnsi="Times New Roman"/>
                <w:sz w:val="26"/>
                <w:szCs w:val="26"/>
              </w:rPr>
              <w:t>Администрация не может.</w:t>
            </w:r>
          </w:p>
        </w:tc>
      </w:tr>
      <w:tr w:rsidR="00C97E75" w:rsidRPr="00C97E75" w:rsidTr="00596BFF">
        <w:tc>
          <w:tcPr>
            <w:tcW w:w="2745" w:type="dxa"/>
            <w:vMerge w:val="restart"/>
          </w:tcPr>
          <w:p w:rsidR="00177A96" w:rsidRPr="00177A96" w:rsidRDefault="00177A96" w:rsidP="00177A9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77A9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Гужва Б.Н., депутат Думы города.</w:t>
            </w:r>
          </w:p>
          <w:p w:rsidR="00C97E75" w:rsidRPr="00177A96" w:rsidRDefault="00C97E75" w:rsidP="00177A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177A96" w:rsidRPr="00177A96" w:rsidRDefault="00177A96" w:rsidP="00177A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77A96">
              <w:rPr>
                <w:rFonts w:ascii="Times New Roman" w:hAnsi="Times New Roman"/>
                <w:sz w:val="26"/>
                <w:szCs w:val="26"/>
              </w:rPr>
              <w:t>Парковку ЗУ № 2. Кто выдавал техническое задание для проектирования? Администрация или поликлиника?</w:t>
            </w:r>
          </w:p>
          <w:p w:rsidR="00C97E75" w:rsidRPr="00177A96" w:rsidRDefault="00C97E75" w:rsidP="00177A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177A96" w:rsidRPr="00177A96" w:rsidRDefault="009847DA" w:rsidP="00177A9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Блинова В.Б., ГА</w:t>
            </w:r>
            <w:r w:rsidR="00177A96" w:rsidRPr="00177A96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0A3CC6" w:rsidRPr="00C97E75" w:rsidRDefault="009847DA" w:rsidP="009275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177A96" w:rsidRPr="00177A96">
              <w:rPr>
                <w:rFonts w:ascii="Times New Roman" w:hAnsi="Times New Roman"/>
                <w:sz w:val="26"/>
                <w:szCs w:val="26"/>
              </w:rPr>
              <w:t xml:space="preserve"> Было </w:t>
            </w:r>
            <w:r w:rsidR="000F3238">
              <w:rPr>
                <w:rFonts w:ascii="Times New Roman" w:hAnsi="Times New Roman"/>
                <w:sz w:val="26"/>
                <w:szCs w:val="26"/>
              </w:rPr>
              <w:t xml:space="preserve">проведено </w:t>
            </w:r>
            <w:r w:rsidR="00177A96" w:rsidRPr="00177A96">
              <w:rPr>
                <w:rFonts w:ascii="Times New Roman" w:hAnsi="Times New Roman"/>
                <w:sz w:val="26"/>
                <w:szCs w:val="26"/>
              </w:rPr>
              <w:t>совместное совещание в</w:t>
            </w:r>
            <w:r w:rsidR="00657BD7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 w:rsidR="000F3238">
              <w:rPr>
                <w:rFonts w:ascii="Times New Roman" w:hAnsi="Times New Roman"/>
                <w:sz w:val="26"/>
                <w:szCs w:val="26"/>
              </w:rPr>
              <w:t>епартаменте архитектуры</w:t>
            </w:r>
            <w:r w:rsidR="00657BD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F3238">
              <w:rPr>
                <w:rFonts w:ascii="Times New Roman" w:hAnsi="Times New Roman"/>
                <w:sz w:val="26"/>
                <w:szCs w:val="26"/>
              </w:rPr>
              <w:t xml:space="preserve"> на котором  решено </w:t>
            </w:r>
            <w:r w:rsidR="00177A96" w:rsidRPr="00177A96">
              <w:rPr>
                <w:rFonts w:ascii="Times New Roman" w:hAnsi="Times New Roman"/>
                <w:sz w:val="26"/>
                <w:szCs w:val="26"/>
              </w:rPr>
              <w:t xml:space="preserve"> выделить территорию общего пользования</w:t>
            </w:r>
            <w:r w:rsidR="000F3238">
              <w:rPr>
                <w:rFonts w:ascii="Times New Roman" w:hAnsi="Times New Roman"/>
                <w:sz w:val="26"/>
                <w:szCs w:val="26"/>
              </w:rPr>
              <w:t xml:space="preserve"> с размещением открытой стоянки, н</w:t>
            </w:r>
            <w:r w:rsidR="00177A96" w:rsidRPr="00177A96">
              <w:rPr>
                <w:rFonts w:ascii="Times New Roman" w:hAnsi="Times New Roman"/>
                <w:sz w:val="26"/>
                <w:szCs w:val="26"/>
              </w:rPr>
              <w:t>е прикрепляя её к территории поликлиники.</w:t>
            </w:r>
          </w:p>
        </w:tc>
      </w:tr>
      <w:tr w:rsidR="00C97E75" w:rsidRPr="00C97E75" w:rsidTr="00596BFF">
        <w:tc>
          <w:tcPr>
            <w:tcW w:w="2745" w:type="dxa"/>
            <w:vMerge/>
          </w:tcPr>
          <w:p w:rsidR="00C97E75" w:rsidRPr="00C97E75" w:rsidRDefault="00C97E75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1C297E" w:rsidRPr="001C297E" w:rsidRDefault="001C297E" w:rsidP="001C29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C297E">
              <w:rPr>
                <w:rFonts w:ascii="Times New Roman" w:hAnsi="Times New Roman"/>
                <w:sz w:val="26"/>
                <w:szCs w:val="26"/>
              </w:rPr>
              <w:t>Восьмиэтажная парковка на 445 машино</w:t>
            </w:r>
            <w:r w:rsidR="000F3238">
              <w:rPr>
                <w:rFonts w:ascii="Times New Roman" w:hAnsi="Times New Roman"/>
                <w:sz w:val="26"/>
                <w:szCs w:val="26"/>
              </w:rPr>
              <w:t>-</w:t>
            </w:r>
            <w:r w:rsidRPr="001C297E">
              <w:rPr>
                <w:rFonts w:ascii="Times New Roman" w:hAnsi="Times New Roman"/>
                <w:sz w:val="26"/>
                <w:szCs w:val="26"/>
              </w:rPr>
              <w:t xml:space="preserve">мест.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1C297E">
              <w:rPr>
                <w:rFonts w:ascii="Times New Roman" w:hAnsi="Times New Roman"/>
                <w:sz w:val="26"/>
                <w:szCs w:val="26"/>
              </w:rPr>
              <w:t>Чем обусловлено количество машино</w:t>
            </w:r>
            <w:r w:rsidR="000F3238">
              <w:rPr>
                <w:rFonts w:ascii="Times New Roman" w:hAnsi="Times New Roman"/>
                <w:sz w:val="26"/>
                <w:szCs w:val="26"/>
              </w:rPr>
              <w:t>-</w:t>
            </w:r>
            <w:r w:rsidRPr="001C297E">
              <w:rPr>
                <w:rFonts w:ascii="Times New Roman" w:hAnsi="Times New Roman"/>
                <w:sz w:val="26"/>
                <w:szCs w:val="26"/>
              </w:rPr>
              <w:t>мест?</w:t>
            </w:r>
          </w:p>
          <w:p w:rsidR="00C97E75" w:rsidRPr="00C97E75" w:rsidRDefault="00C97E75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1C297E" w:rsidRPr="001C297E" w:rsidRDefault="009847DA" w:rsidP="001C297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Блинова В.Б., ГА</w:t>
            </w:r>
            <w:r w:rsidR="001C297E" w:rsidRPr="001C297E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0A3CC6" w:rsidRPr="001C297E" w:rsidRDefault="001C297E" w:rsidP="000A3CC6">
            <w:pPr>
              <w:rPr>
                <w:rFonts w:ascii="Times New Roman" w:hAnsi="Times New Roman"/>
                <w:sz w:val="26"/>
                <w:szCs w:val="26"/>
              </w:rPr>
            </w:pPr>
            <w:r w:rsidRPr="001C297E">
              <w:rPr>
                <w:rFonts w:ascii="Times New Roman" w:hAnsi="Times New Roman"/>
                <w:sz w:val="26"/>
                <w:szCs w:val="26"/>
              </w:rPr>
              <w:t>- Это недостающее количество машино</w:t>
            </w:r>
            <w:r w:rsidR="000F3238">
              <w:rPr>
                <w:rFonts w:ascii="Times New Roman" w:hAnsi="Times New Roman"/>
                <w:sz w:val="26"/>
                <w:szCs w:val="26"/>
              </w:rPr>
              <w:t>-</w:t>
            </w:r>
            <w:r w:rsidRPr="001C297E">
              <w:rPr>
                <w:rFonts w:ascii="Times New Roman" w:hAnsi="Times New Roman"/>
                <w:sz w:val="26"/>
                <w:szCs w:val="26"/>
              </w:rPr>
              <w:t>мест, необходимое для жилого комплекса «Жемчужина</w:t>
            </w:r>
            <w:r w:rsidR="000F3238">
              <w:rPr>
                <w:rFonts w:ascii="Times New Roman" w:hAnsi="Times New Roman"/>
                <w:sz w:val="26"/>
                <w:szCs w:val="26"/>
              </w:rPr>
              <w:t xml:space="preserve"> Югры</w:t>
            </w:r>
            <w:r w:rsidRPr="001C297E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  <w:tr w:rsidR="00C97E75" w:rsidRPr="00C97E75" w:rsidTr="00596BFF">
        <w:tc>
          <w:tcPr>
            <w:tcW w:w="2745" w:type="dxa"/>
            <w:vMerge/>
          </w:tcPr>
          <w:p w:rsidR="00C97E75" w:rsidRPr="00C97E75" w:rsidRDefault="00C97E75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1C297E" w:rsidRPr="00AE4CDE" w:rsidRDefault="001C297E" w:rsidP="001C297E">
            <w:pPr>
              <w:rPr>
                <w:rFonts w:ascii="Times New Roman" w:hAnsi="Times New Roman"/>
                <w:sz w:val="26"/>
                <w:szCs w:val="26"/>
              </w:rPr>
            </w:pPr>
            <w:r w:rsidRPr="00AE4CDE">
              <w:rPr>
                <w:rFonts w:ascii="Times New Roman" w:hAnsi="Times New Roman"/>
                <w:sz w:val="26"/>
                <w:szCs w:val="26"/>
              </w:rPr>
              <w:t>-</w:t>
            </w:r>
            <w:r w:rsidR="00657B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E4CDE">
              <w:rPr>
                <w:rFonts w:ascii="Times New Roman" w:hAnsi="Times New Roman"/>
                <w:sz w:val="26"/>
                <w:szCs w:val="26"/>
              </w:rPr>
              <w:t>В реальности это будет так. Конфигурация этого здания. Как Вы будете размещать рампу? Въездную, круговую на восьмой этаж.</w:t>
            </w:r>
          </w:p>
          <w:p w:rsidR="00CD3846" w:rsidRPr="00AE4CDE" w:rsidRDefault="00AE4CDE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CDE">
              <w:rPr>
                <w:rFonts w:ascii="Times New Roman" w:hAnsi="Times New Roman"/>
                <w:sz w:val="26"/>
                <w:szCs w:val="26"/>
              </w:rPr>
              <w:t>С практической точки зрения –это мало реализуемо.</w:t>
            </w:r>
          </w:p>
        </w:tc>
        <w:tc>
          <w:tcPr>
            <w:tcW w:w="5815" w:type="dxa"/>
          </w:tcPr>
          <w:p w:rsidR="001C297E" w:rsidRPr="001C297E" w:rsidRDefault="009847DA" w:rsidP="001C297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Блинова В.Б., ГА</w:t>
            </w:r>
            <w:r w:rsidR="001C297E" w:rsidRPr="001C297E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C97E75" w:rsidRPr="001C297E" w:rsidRDefault="000F3238" w:rsidP="00EB1B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 данной стадии объект</w:t>
            </w:r>
            <w:r w:rsidR="001C297E" w:rsidRPr="001C297E">
              <w:rPr>
                <w:rFonts w:ascii="Times New Roman" w:hAnsi="Times New Roman"/>
                <w:sz w:val="26"/>
                <w:szCs w:val="26"/>
              </w:rPr>
              <w:t xml:space="preserve"> рассчитан по </w:t>
            </w:r>
            <w:r>
              <w:rPr>
                <w:rFonts w:ascii="Times New Roman" w:hAnsi="Times New Roman"/>
                <w:sz w:val="26"/>
                <w:szCs w:val="26"/>
              </w:rPr>
              <w:t>укрупнённым показателям, согласно  утвержден</w:t>
            </w:r>
            <w:r w:rsidR="00992689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ым М</w:t>
            </w:r>
            <w:r w:rsidR="00992689">
              <w:rPr>
                <w:rFonts w:ascii="Times New Roman" w:hAnsi="Times New Roman"/>
                <w:sz w:val="26"/>
                <w:szCs w:val="26"/>
              </w:rPr>
              <w:t>естным нормативам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градостроительного проектирования</w:t>
            </w:r>
            <w:r w:rsidR="001C297E" w:rsidRPr="001C297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 дальнейшей разработке проектной документации объекта конфигурация будет уточнена. </w:t>
            </w:r>
          </w:p>
        </w:tc>
      </w:tr>
      <w:tr w:rsidR="00C97E75" w:rsidRPr="00C97E75" w:rsidTr="00596BFF">
        <w:tc>
          <w:tcPr>
            <w:tcW w:w="2745" w:type="dxa"/>
            <w:vMerge/>
          </w:tcPr>
          <w:p w:rsidR="00C97E75" w:rsidRPr="00C97E75" w:rsidRDefault="00C97E75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C97E75" w:rsidRPr="00C97E75" w:rsidRDefault="00AE4CDE" w:rsidP="004C35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57BD7">
              <w:rPr>
                <w:rFonts w:ascii="Times New Roman" w:hAnsi="Times New Roman"/>
                <w:sz w:val="26"/>
                <w:szCs w:val="26"/>
              </w:rPr>
              <w:t>К</w:t>
            </w:r>
            <w:r w:rsidR="004C359E">
              <w:rPr>
                <w:rFonts w:ascii="Times New Roman" w:hAnsi="Times New Roman"/>
                <w:sz w:val="26"/>
                <w:szCs w:val="26"/>
              </w:rPr>
              <w:t>ак осуществляется с</w:t>
            </w:r>
            <w:r w:rsidRPr="00AE4CDE">
              <w:rPr>
                <w:rFonts w:ascii="Times New Roman" w:hAnsi="Times New Roman"/>
                <w:sz w:val="26"/>
                <w:szCs w:val="26"/>
              </w:rPr>
              <w:t>хема</w:t>
            </w:r>
            <w:r w:rsidR="004C359E">
              <w:rPr>
                <w:rFonts w:ascii="Times New Roman" w:hAnsi="Times New Roman"/>
                <w:sz w:val="26"/>
                <w:szCs w:val="26"/>
              </w:rPr>
              <w:t xml:space="preserve"> транспортного обеспечения </w:t>
            </w:r>
            <w:r w:rsidRPr="00AE4CDE">
              <w:rPr>
                <w:rFonts w:ascii="Times New Roman" w:hAnsi="Times New Roman"/>
                <w:sz w:val="26"/>
                <w:szCs w:val="26"/>
              </w:rPr>
              <w:t xml:space="preserve"> квартала</w:t>
            </w:r>
            <w:r w:rsidR="004C359E">
              <w:rPr>
                <w:rFonts w:ascii="Times New Roman" w:hAnsi="Times New Roman"/>
                <w:sz w:val="26"/>
                <w:szCs w:val="26"/>
              </w:rPr>
              <w:t xml:space="preserve"> малоэтажной застройк</w:t>
            </w:r>
            <w:r w:rsidR="00657BD7">
              <w:rPr>
                <w:rFonts w:ascii="Times New Roman" w:hAnsi="Times New Roman"/>
                <w:sz w:val="26"/>
                <w:szCs w:val="26"/>
              </w:rPr>
              <w:t>и в восточной части микрорайона</w:t>
            </w:r>
            <w:r w:rsidRPr="00AE4CDE">
              <w:rPr>
                <w:rFonts w:ascii="Times New Roman" w:hAnsi="Times New Roman"/>
                <w:sz w:val="26"/>
                <w:szCs w:val="26"/>
              </w:rPr>
              <w:t>?</w:t>
            </w:r>
          </w:p>
        </w:tc>
        <w:tc>
          <w:tcPr>
            <w:tcW w:w="5815" w:type="dxa"/>
          </w:tcPr>
          <w:p w:rsidR="00AE4CDE" w:rsidRPr="00AE4CDE" w:rsidRDefault="00CC0359" w:rsidP="00AE4CD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Блинова В.Б., ГА</w:t>
            </w:r>
            <w:r w:rsidR="00AE4CDE" w:rsidRPr="00AE4CDE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882F88" w:rsidRPr="00882F88" w:rsidRDefault="00FA06F4" w:rsidP="00882F8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Один въезд</w:t>
            </w:r>
            <w:r w:rsidR="00AE4CDE" w:rsidRPr="00AE4C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совмещенный  с въездом на территорию </w:t>
            </w:r>
            <w:r w:rsidR="00882F88">
              <w:rPr>
                <w:rFonts w:ascii="Times New Roman" w:hAnsi="Times New Roman"/>
                <w:sz w:val="26"/>
                <w:szCs w:val="26"/>
              </w:rPr>
              <w:t xml:space="preserve">индивидуальной застройки и два въезда с ул. Кленовая,  согласно </w:t>
            </w:r>
            <w:bookmarkStart w:id="1" w:name="_Toc509321192"/>
            <w:r w:rsidR="00882F88">
              <w:rPr>
                <w:rFonts w:ascii="Times New Roman" w:hAnsi="Times New Roman"/>
                <w:sz w:val="26"/>
                <w:szCs w:val="26"/>
              </w:rPr>
              <w:t xml:space="preserve"> корректировке</w:t>
            </w:r>
            <w:r w:rsidR="00882F88" w:rsidRPr="00882F88">
              <w:rPr>
                <w:rFonts w:ascii="Times New Roman" w:hAnsi="Times New Roman"/>
                <w:sz w:val="26"/>
                <w:szCs w:val="26"/>
              </w:rPr>
              <w:t xml:space="preserve"> проекта планировки  территории микрорайона 37, в части земельного участка, предоставленного под комплексное освоение в целях жилищного строительства (малоэтажная жилая застройка) в городе Сургуте,  утвержденной  постановлением Администрации города от 07.12.2015 № 8464;</w:t>
            </w:r>
            <w:r w:rsidR="00882F88" w:rsidRPr="00882F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bookmarkEnd w:id="1"/>
          <w:p w:rsidR="00F27F32" w:rsidRPr="00AE4CDE" w:rsidRDefault="00AE4CDE" w:rsidP="00AE4CDE">
            <w:pPr>
              <w:rPr>
                <w:rFonts w:ascii="Times New Roman" w:hAnsi="Times New Roman"/>
                <w:sz w:val="26"/>
                <w:szCs w:val="26"/>
              </w:rPr>
            </w:pPr>
            <w:r w:rsidRPr="00AE4CDE">
              <w:rPr>
                <w:rFonts w:ascii="Times New Roman" w:hAnsi="Times New Roman"/>
                <w:sz w:val="26"/>
                <w:szCs w:val="26"/>
              </w:rPr>
              <w:t xml:space="preserve"> В про</w:t>
            </w:r>
            <w:r w:rsidR="004C359E">
              <w:rPr>
                <w:rFonts w:ascii="Times New Roman" w:hAnsi="Times New Roman"/>
                <w:sz w:val="26"/>
                <w:szCs w:val="26"/>
              </w:rPr>
              <w:t xml:space="preserve">екте </w:t>
            </w:r>
            <w:r w:rsidR="00882F88">
              <w:rPr>
                <w:rFonts w:ascii="Times New Roman" w:hAnsi="Times New Roman"/>
                <w:sz w:val="26"/>
                <w:szCs w:val="26"/>
              </w:rPr>
              <w:t xml:space="preserve">планировки </w:t>
            </w:r>
            <w:r w:rsidR="004C359E">
              <w:rPr>
                <w:rFonts w:ascii="Times New Roman" w:hAnsi="Times New Roman"/>
                <w:sz w:val="26"/>
                <w:szCs w:val="26"/>
              </w:rPr>
              <w:t>он</w:t>
            </w:r>
            <w:r w:rsidR="009847DA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882F88">
              <w:rPr>
                <w:rFonts w:ascii="Times New Roman" w:hAnsi="Times New Roman"/>
                <w:sz w:val="26"/>
                <w:szCs w:val="26"/>
              </w:rPr>
              <w:t xml:space="preserve"> отраже</w:t>
            </w:r>
            <w:r w:rsidR="004C359E">
              <w:rPr>
                <w:rFonts w:ascii="Times New Roman" w:hAnsi="Times New Roman"/>
                <w:sz w:val="26"/>
                <w:szCs w:val="26"/>
              </w:rPr>
              <w:t>н</w:t>
            </w:r>
            <w:r w:rsidR="00882F88">
              <w:rPr>
                <w:rFonts w:ascii="Times New Roman" w:hAnsi="Times New Roman"/>
                <w:sz w:val="26"/>
                <w:szCs w:val="26"/>
              </w:rPr>
              <w:t>ы</w:t>
            </w:r>
            <w:r w:rsidR="004C359E">
              <w:rPr>
                <w:rFonts w:ascii="Times New Roman" w:hAnsi="Times New Roman"/>
                <w:sz w:val="26"/>
                <w:szCs w:val="26"/>
              </w:rPr>
              <w:t xml:space="preserve">, как </w:t>
            </w:r>
            <w:r w:rsidR="009847DA">
              <w:rPr>
                <w:rFonts w:ascii="Times New Roman" w:hAnsi="Times New Roman"/>
                <w:sz w:val="26"/>
                <w:szCs w:val="26"/>
              </w:rPr>
              <w:t>ранее запроектированные в утвержденной корректировке.</w:t>
            </w:r>
          </w:p>
        </w:tc>
      </w:tr>
      <w:tr w:rsidR="00C97E75" w:rsidRPr="00C97E75" w:rsidTr="00596BFF">
        <w:tc>
          <w:tcPr>
            <w:tcW w:w="2745" w:type="dxa"/>
            <w:vMerge/>
          </w:tcPr>
          <w:p w:rsidR="00C97E75" w:rsidRPr="00C97E75" w:rsidRDefault="00C97E75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AE4CDE" w:rsidRDefault="00AE4CDE" w:rsidP="00473847">
            <w:pPr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- </w:t>
            </w:r>
            <w:r w:rsidRPr="00AE4CDE">
              <w:rPr>
                <w:rFonts w:ascii="Times New Roman" w:eastAsia="BatangChe" w:hAnsi="Times New Roman"/>
                <w:sz w:val="26"/>
                <w:szCs w:val="26"/>
              </w:rPr>
              <w:t>Там будет</w:t>
            </w:r>
            <w:r w:rsidR="00657BD7">
              <w:rPr>
                <w:rFonts w:ascii="Times New Roman" w:eastAsia="BatangChe" w:hAnsi="Times New Roman"/>
                <w:sz w:val="26"/>
                <w:szCs w:val="26"/>
              </w:rPr>
              <w:t xml:space="preserve"> 5 пятиэтажных жилых дома два уж</w:t>
            </w:r>
            <w:r w:rsidRPr="00AE4CDE">
              <w:rPr>
                <w:rFonts w:ascii="Times New Roman" w:eastAsia="BatangChe" w:hAnsi="Times New Roman"/>
                <w:sz w:val="26"/>
                <w:szCs w:val="26"/>
              </w:rPr>
              <w:t xml:space="preserve">е построено и три ещё будет. У 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Вас </w:t>
            </w:r>
            <w:r w:rsidRPr="00AE4CDE">
              <w:rPr>
                <w:rFonts w:ascii="Times New Roman" w:eastAsia="BatangChe" w:hAnsi="Times New Roman"/>
                <w:sz w:val="26"/>
                <w:szCs w:val="26"/>
              </w:rPr>
              <w:t>в проекте с территории этих жилых домов предусмотрен тоже один выезд на этот же Тюменский тракт.</w:t>
            </w:r>
          </w:p>
          <w:p w:rsidR="00473847" w:rsidRPr="00473847" w:rsidRDefault="00473847" w:rsidP="00473847">
            <w:pPr>
              <w:rPr>
                <w:rFonts w:ascii="Times New Roman" w:hAnsi="Times New Roman"/>
                <w:sz w:val="26"/>
                <w:szCs w:val="26"/>
              </w:rPr>
            </w:pPr>
            <w:r w:rsidRPr="00473847">
              <w:rPr>
                <w:rFonts w:ascii="Times New Roman" w:hAnsi="Times New Roman"/>
                <w:sz w:val="26"/>
                <w:szCs w:val="26"/>
              </w:rPr>
              <w:t>Там будет около 2500 тыс. квартир и все они будут выезжать на Тюменский тракт</w:t>
            </w:r>
            <w:r w:rsidR="004C35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3847">
              <w:rPr>
                <w:rFonts w:ascii="Times New Roman" w:hAnsi="Times New Roman"/>
                <w:sz w:val="26"/>
                <w:szCs w:val="26"/>
              </w:rPr>
              <w:t>- это узкое горлышко.</w:t>
            </w:r>
          </w:p>
          <w:p w:rsidR="00CD3846" w:rsidRPr="007D60A1" w:rsidRDefault="007D60A1" w:rsidP="00FA49E5">
            <w:pPr>
              <w:rPr>
                <w:rFonts w:ascii="Times New Roman" w:hAnsi="Times New Roman"/>
                <w:sz w:val="26"/>
                <w:szCs w:val="26"/>
              </w:rPr>
            </w:pPr>
            <w:r w:rsidRPr="007D60A1">
              <w:rPr>
                <w:rFonts w:ascii="Times New Roman" w:hAnsi="Times New Roman"/>
                <w:sz w:val="26"/>
                <w:szCs w:val="26"/>
              </w:rPr>
              <w:lastRenderedPageBreak/>
              <w:t>Я считаю, что этот проект дорабатывать и дорабатывать.</w:t>
            </w:r>
          </w:p>
        </w:tc>
        <w:tc>
          <w:tcPr>
            <w:tcW w:w="5815" w:type="dxa"/>
          </w:tcPr>
          <w:p w:rsidR="00210BED" w:rsidRDefault="00CC0359" w:rsidP="00210BE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Блинова В.Б., ГА</w:t>
            </w:r>
            <w:r w:rsidR="00210BED" w:rsidRPr="00210BED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210BED" w:rsidRPr="00210BED" w:rsidRDefault="004C359E" w:rsidP="00210B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-Проектом планировки  предлагалось организовать ещё дополнительный </w:t>
            </w:r>
            <w:r w:rsidR="00210BED" w:rsidRPr="00210BED">
              <w:rPr>
                <w:rFonts w:ascii="Times New Roman" w:hAnsi="Times New Roman"/>
                <w:sz w:val="26"/>
                <w:szCs w:val="26"/>
              </w:rPr>
              <w:t xml:space="preserve"> проезд</w:t>
            </w:r>
            <w:r w:rsidR="00657BD7">
              <w:rPr>
                <w:rFonts w:ascii="Times New Roman" w:hAnsi="Times New Roman"/>
                <w:sz w:val="26"/>
                <w:szCs w:val="26"/>
              </w:rPr>
              <w:t xml:space="preserve"> через лесопарковую  зону</w:t>
            </w:r>
            <w:r w:rsidR="00210BED" w:rsidRPr="00210BED">
              <w:rPr>
                <w:rFonts w:ascii="Times New Roman" w:hAnsi="Times New Roman"/>
                <w:sz w:val="26"/>
                <w:szCs w:val="26"/>
              </w:rPr>
              <w:t>,</w:t>
            </w:r>
            <w:r w:rsidR="00657BD7">
              <w:rPr>
                <w:rFonts w:ascii="Times New Roman" w:hAnsi="Times New Roman"/>
                <w:sz w:val="26"/>
                <w:szCs w:val="26"/>
              </w:rPr>
              <w:t xml:space="preserve"> но У</w:t>
            </w:r>
            <w:r w:rsidR="00210BED" w:rsidRPr="00210BED">
              <w:rPr>
                <w:rFonts w:ascii="Times New Roman" w:hAnsi="Times New Roman"/>
                <w:sz w:val="26"/>
                <w:szCs w:val="26"/>
              </w:rPr>
              <w:t>правление лесопаркового хозяйства нам отказало.</w:t>
            </w:r>
          </w:p>
          <w:p w:rsidR="00C97E75" w:rsidRPr="00AE4CDE" w:rsidRDefault="00C97E75" w:rsidP="00AE4CD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2166" w:rsidRPr="00C97E75" w:rsidTr="00596BFF">
        <w:tc>
          <w:tcPr>
            <w:tcW w:w="2745" w:type="dxa"/>
          </w:tcPr>
          <w:p w:rsidR="00502166" w:rsidRPr="00C97E75" w:rsidRDefault="00502166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502166" w:rsidRDefault="00502166" w:rsidP="00473847">
            <w:pPr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5021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 обозначен заезд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 Югорского тракта </w:t>
            </w:r>
            <w:r w:rsidRPr="005021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между жилым домом и КИА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центром.</w:t>
            </w:r>
            <w:r w:rsidRPr="005021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Вас подоснова не соответствует действительности.</w:t>
            </w:r>
          </w:p>
        </w:tc>
        <w:tc>
          <w:tcPr>
            <w:tcW w:w="5815" w:type="dxa"/>
          </w:tcPr>
          <w:p w:rsidR="00502166" w:rsidRDefault="00502166" w:rsidP="00502166">
            <w:pPr>
              <w:rPr>
                <w:rFonts w:ascii="Times New Roman" w:hAnsi="Times New Roman"/>
                <w:sz w:val="26"/>
                <w:szCs w:val="26"/>
              </w:rPr>
            </w:pPr>
            <w:r w:rsidRPr="00110D16">
              <w:rPr>
                <w:rFonts w:ascii="Times New Roman" w:hAnsi="Times New Roman"/>
                <w:sz w:val="26"/>
                <w:szCs w:val="26"/>
              </w:rPr>
              <w:t>Рассмотрено.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02166" w:rsidRPr="00502166" w:rsidRDefault="00502166" w:rsidP="00210B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проекте планировки будет учтен данный существующий въезд.</w:t>
            </w:r>
          </w:p>
        </w:tc>
      </w:tr>
      <w:tr w:rsidR="002F5A78" w:rsidRPr="00C97E75" w:rsidTr="00596BFF">
        <w:tc>
          <w:tcPr>
            <w:tcW w:w="2745" w:type="dxa"/>
            <w:vMerge w:val="restart"/>
          </w:tcPr>
          <w:p w:rsidR="002F5A78" w:rsidRPr="00726B27" w:rsidRDefault="002F5A78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26B27">
              <w:rPr>
                <w:rFonts w:ascii="Times New Roman" w:hAnsi="Times New Roman"/>
                <w:b/>
                <w:sz w:val="26"/>
                <w:szCs w:val="26"/>
              </w:rPr>
              <w:t>Юдников В.А., житель дома «Жемчужина- Югры», член совета дома.</w:t>
            </w:r>
          </w:p>
          <w:p w:rsidR="002F5A78" w:rsidRPr="00C97E75" w:rsidRDefault="002F5A78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2F5A78" w:rsidRPr="00726B27" w:rsidRDefault="002F5A78" w:rsidP="00726B27">
            <w:pPr>
              <w:rPr>
                <w:rFonts w:ascii="Times New Roman" w:hAnsi="Times New Roman"/>
                <w:sz w:val="26"/>
                <w:szCs w:val="26"/>
              </w:rPr>
            </w:pPr>
            <w:r w:rsidRPr="00726B27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726B27">
              <w:rPr>
                <w:rFonts w:ascii="Times New Roman" w:hAnsi="Times New Roman"/>
                <w:sz w:val="26"/>
                <w:szCs w:val="26"/>
              </w:rPr>
              <w:t>От лица жителе</w:t>
            </w:r>
            <w:r w:rsidR="00657BD7">
              <w:rPr>
                <w:rFonts w:ascii="Times New Roman" w:hAnsi="Times New Roman"/>
                <w:sz w:val="26"/>
                <w:szCs w:val="26"/>
              </w:rPr>
              <w:t>й</w:t>
            </w:r>
            <w:r w:rsidRPr="00726B27">
              <w:rPr>
                <w:rFonts w:ascii="Times New Roman" w:hAnsi="Times New Roman"/>
                <w:sz w:val="26"/>
                <w:szCs w:val="26"/>
              </w:rPr>
              <w:t xml:space="preserve"> нашего дома. Застройщик предлагал нам многоуровневую парковку. Мы просим реализовать этот проект.</w:t>
            </w:r>
          </w:p>
          <w:p w:rsidR="002F5A78" w:rsidRDefault="002F5A78" w:rsidP="00473847">
            <w:pPr>
              <w:rPr>
                <w:rFonts w:ascii="Times New Roman" w:eastAsia="BatangChe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2F5A78" w:rsidRPr="00726B27" w:rsidRDefault="002F5A78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26B27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 -главный архитектор.</w:t>
            </w:r>
          </w:p>
          <w:p w:rsidR="002F5A78" w:rsidRDefault="002F5A78" w:rsidP="00210BED">
            <w:pPr>
              <w:rPr>
                <w:rFonts w:ascii="Times New Roman" w:hAnsi="Times New Roman"/>
                <w:sz w:val="26"/>
                <w:szCs w:val="26"/>
              </w:rPr>
            </w:pPr>
            <w:r w:rsidRPr="00726B27">
              <w:rPr>
                <w:rFonts w:ascii="Times New Roman" w:hAnsi="Times New Roman"/>
                <w:sz w:val="26"/>
                <w:szCs w:val="26"/>
              </w:rPr>
              <w:t>- Повторюсь никаких прав у застройщика на сегодня на этот участок нет. Если он проявит интерес и захочет выполнить те обещания, которые давал участникам долевого строительства, у него есть прекрасный шанс заявиться, как инвестор на данный земельный участок и построить эту парковку.</w:t>
            </w:r>
          </w:p>
          <w:p w:rsidR="00EB1B12" w:rsidRPr="00EB1B12" w:rsidRDefault="00EB1B12" w:rsidP="00210B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5A78" w:rsidRPr="00C97E75" w:rsidTr="00596BFF">
        <w:tc>
          <w:tcPr>
            <w:tcW w:w="2745" w:type="dxa"/>
            <w:vMerge/>
          </w:tcPr>
          <w:p w:rsidR="002F5A78" w:rsidRPr="00726B27" w:rsidRDefault="002F5A78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427B23" w:rsidRDefault="002F5A78" w:rsidP="00C443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2F5A78">
              <w:rPr>
                <w:rFonts w:ascii="Times New Roman" w:hAnsi="Times New Roman"/>
                <w:sz w:val="26"/>
                <w:szCs w:val="26"/>
              </w:rPr>
              <w:t>От лица жителе</w:t>
            </w:r>
            <w:r w:rsidR="004C359E">
              <w:rPr>
                <w:rFonts w:ascii="Times New Roman" w:hAnsi="Times New Roman"/>
                <w:sz w:val="26"/>
                <w:szCs w:val="26"/>
              </w:rPr>
              <w:t>й</w:t>
            </w:r>
            <w:r w:rsidRPr="002F5A78">
              <w:rPr>
                <w:rFonts w:ascii="Times New Roman" w:hAnsi="Times New Roman"/>
                <w:sz w:val="26"/>
                <w:szCs w:val="26"/>
              </w:rPr>
              <w:t xml:space="preserve"> нашего дома хочу сказать, что р</w:t>
            </w:r>
            <w:r w:rsidR="00C44303">
              <w:rPr>
                <w:rFonts w:ascii="Times New Roman" w:hAnsi="Times New Roman"/>
                <w:sz w:val="26"/>
                <w:szCs w:val="26"/>
              </w:rPr>
              <w:t xml:space="preserve">еализовать данный проект мы Вам </w:t>
            </w:r>
            <w:r w:rsidRPr="002F5A78">
              <w:rPr>
                <w:rFonts w:ascii="Times New Roman" w:hAnsi="Times New Roman"/>
                <w:sz w:val="26"/>
                <w:szCs w:val="26"/>
              </w:rPr>
              <w:t>не дадим.</w:t>
            </w:r>
          </w:p>
          <w:p w:rsidR="002F5A78" w:rsidRPr="00F27F32" w:rsidRDefault="002F5A78" w:rsidP="004C359E">
            <w:pPr>
              <w:rPr>
                <w:rFonts w:ascii="Times New Roman" w:hAnsi="Times New Roman"/>
                <w:sz w:val="26"/>
                <w:szCs w:val="26"/>
              </w:rPr>
            </w:pPr>
            <w:r w:rsidRPr="002F5A78">
              <w:rPr>
                <w:rFonts w:ascii="Times New Roman" w:hAnsi="Times New Roman"/>
                <w:sz w:val="26"/>
                <w:szCs w:val="26"/>
              </w:rPr>
              <w:t xml:space="preserve"> Мы против предложенного проекта. Против </w:t>
            </w:r>
            <w:r w:rsidR="004C359E">
              <w:rPr>
                <w:rFonts w:ascii="Times New Roman" w:hAnsi="Times New Roman"/>
                <w:sz w:val="26"/>
                <w:szCs w:val="26"/>
              </w:rPr>
              <w:t xml:space="preserve">восьмиэтажного паркинга и </w:t>
            </w:r>
            <w:r w:rsidRPr="002F5A78">
              <w:rPr>
                <w:rFonts w:ascii="Times New Roman" w:hAnsi="Times New Roman"/>
                <w:sz w:val="26"/>
                <w:szCs w:val="26"/>
              </w:rPr>
              <w:t>парковочных мест</w:t>
            </w:r>
            <w:r w:rsidR="004C35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359E" w:rsidRPr="002F5A78">
              <w:rPr>
                <w:rFonts w:ascii="Times New Roman" w:hAnsi="Times New Roman"/>
                <w:sz w:val="26"/>
                <w:szCs w:val="26"/>
              </w:rPr>
              <w:t>на втором участке</w:t>
            </w:r>
            <w:r w:rsidRPr="002F5A7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15" w:type="dxa"/>
          </w:tcPr>
          <w:p w:rsidR="002F5A78" w:rsidRPr="00726B27" w:rsidRDefault="002F5A78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3A37" w:rsidRPr="00C97E75" w:rsidTr="00596BFF">
        <w:tc>
          <w:tcPr>
            <w:tcW w:w="2745" w:type="dxa"/>
          </w:tcPr>
          <w:p w:rsidR="00873A37" w:rsidRPr="00726B27" w:rsidRDefault="00873A37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873A37" w:rsidRDefault="00873A37" w:rsidP="00873A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57B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73A37">
              <w:rPr>
                <w:rFonts w:ascii="Times New Roman" w:hAnsi="Times New Roman"/>
                <w:sz w:val="26"/>
                <w:szCs w:val="26"/>
              </w:rPr>
              <w:t>Со стороны посёлка</w:t>
            </w:r>
            <w:r w:rsidR="00AA03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73A37">
              <w:rPr>
                <w:rFonts w:ascii="Times New Roman" w:hAnsi="Times New Roman"/>
                <w:sz w:val="26"/>
                <w:szCs w:val="26"/>
              </w:rPr>
              <w:t xml:space="preserve"> перед </w:t>
            </w:r>
            <w:r w:rsidR="00AA034E">
              <w:rPr>
                <w:rFonts w:ascii="Times New Roman" w:hAnsi="Times New Roman"/>
                <w:sz w:val="26"/>
                <w:szCs w:val="26"/>
              </w:rPr>
              <w:t>детским сад</w:t>
            </w:r>
            <w:r w:rsidRPr="00873A37">
              <w:rPr>
                <w:rFonts w:ascii="Times New Roman" w:hAnsi="Times New Roman"/>
                <w:sz w:val="26"/>
                <w:szCs w:val="26"/>
              </w:rPr>
              <w:t>ом</w:t>
            </w:r>
            <w:r w:rsidR="00AA03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73A37">
              <w:rPr>
                <w:rFonts w:ascii="Times New Roman" w:hAnsi="Times New Roman"/>
                <w:sz w:val="26"/>
                <w:szCs w:val="26"/>
              </w:rPr>
              <w:t>запланирован выезд. Наши жители против этого выезда. Там будет коллапс.</w:t>
            </w:r>
            <w:r w:rsidR="00AA03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73A37">
              <w:rPr>
                <w:rFonts w:ascii="Times New Roman" w:hAnsi="Times New Roman"/>
                <w:sz w:val="26"/>
                <w:szCs w:val="26"/>
              </w:rPr>
              <w:t>Было бы правильным сделать один выезд. Поставить, например, Т образный перекрёсток, светофор, сделать пешеходный переход. Остановочный павильон не будет мешать.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73A37">
              <w:rPr>
                <w:rFonts w:ascii="Times New Roman" w:hAnsi="Times New Roman"/>
                <w:sz w:val="26"/>
                <w:szCs w:val="26"/>
              </w:rPr>
              <w:t xml:space="preserve">Это будет выглядеть целесообразно. </w:t>
            </w:r>
          </w:p>
          <w:p w:rsidR="00EB1B12" w:rsidRDefault="00873A37" w:rsidP="00873A37">
            <w:pPr>
              <w:rPr>
                <w:rFonts w:ascii="Times New Roman" w:hAnsi="Times New Roman"/>
                <w:sz w:val="26"/>
                <w:szCs w:val="26"/>
              </w:rPr>
            </w:pPr>
            <w:r w:rsidRPr="00873A37">
              <w:rPr>
                <w:rFonts w:ascii="Times New Roman" w:hAnsi="Times New Roman"/>
                <w:sz w:val="26"/>
                <w:szCs w:val="26"/>
              </w:rPr>
              <w:t xml:space="preserve">Я понимаю, что есть определённые нормативы                   по установке остановочных павильонов и прочее, </w:t>
            </w:r>
          </w:p>
          <w:p w:rsidR="00873A37" w:rsidRPr="00873A37" w:rsidRDefault="00873A37" w:rsidP="00873A37">
            <w:pPr>
              <w:rPr>
                <w:rFonts w:ascii="Times New Roman" w:hAnsi="Times New Roman"/>
                <w:sz w:val="26"/>
                <w:szCs w:val="26"/>
              </w:rPr>
            </w:pPr>
            <w:r w:rsidRPr="00873A37">
              <w:rPr>
                <w:rFonts w:ascii="Times New Roman" w:hAnsi="Times New Roman"/>
                <w:sz w:val="26"/>
                <w:szCs w:val="26"/>
              </w:rPr>
              <w:t>но можно рассмотреть предложение.</w:t>
            </w:r>
          </w:p>
          <w:p w:rsidR="00873A37" w:rsidRDefault="00873A37" w:rsidP="00C44303">
            <w:pPr>
              <w:rPr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873A37" w:rsidRPr="00873A37" w:rsidRDefault="005950C8" w:rsidP="00873A3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</w:t>
            </w:r>
            <w:r w:rsidR="00BD0372">
              <w:rPr>
                <w:rFonts w:ascii="Times New Roman" w:hAnsi="Times New Roman"/>
                <w:b/>
                <w:sz w:val="26"/>
                <w:szCs w:val="26"/>
              </w:rPr>
              <w:t>йков А.Б</w:t>
            </w:r>
            <w:r w:rsidR="00873A37" w:rsidRPr="00873A37">
              <w:rPr>
                <w:rFonts w:ascii="Times New Roman" w:hAnsi="Times New Roman"/>
                <w:b/>
                <w:sz w:val="26"/>
                <w:szCs w:val="26"/>
              </w:rPr>
              <w:t>, ДГХ.</w:t>
            </w:r>
          </w:p>
          <w:p w:rsidR="002047D5" w:rsidRDefault="00873A37" w:rsidP="002047D5">
            <w:pPr>
              <w:rPr>
                <w:rFonts w:ascii="Times New Roman" w:hAnsi="Times New Roman"/>
                <w:sz w:val="26"/>
                <w:szCs w:val="26"/>
              </w:rPr>
            </w:pPr>
            <w:r w:rsidRPr="00873A37">
              <w:rPr>
                <w:rFonts w:ascii="Times New Roman" w:hAnsi="Times New Roman"/>
                <w:sz w:val="26"/>
                <w:szCs w:val="26"/>
              </w:rPr>
              <w:t>- На этот проезд</w:t>
            </w:r>
            <w:r w:rsidR="002047D5">
              <w:rPr>
                <w:rFonts w:ascii="Times New Roman" w:hAnsi="Times New Roman"/>
                <w:sz w:val="26"/>
                <w:szCs w:val="26"/>
              </w:rPr>
              <w:t>,</w:t>
            </w:r>
            <w:r w:rsidR="002047D5" w:rsidRPr="00873A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47D5">
              <w:rPr>
                <w:rFonts w:ascii="Times New Roman" w:hAnsi="Times New Roman"/>
                <w:sz w:val="26"/>
                <w:szCs w:val="26"/>
              </w:rPr>
              <w:t>с</w:t>
            </w:r>
            <w:r w:rsidR="002047D5" w:rsidRPr="00873A37">
              <w:rPr>
                <w:rFonts w:ascii="Times New Roman" w:hAnsi="Times New Roman"/>
                <w:sz w:val="26"/>
                <w:szCs w:val="26"/>
              </w:rPr>
              <w:t>о стороны посёлка</w:t>
            </w:r>
            <w:r w:rsidR="002047D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047D5" w:rsidRPr="00873A37">
              <w:rPr>
                <w:rFonts w:ascii="Times New Roman" w:hAnsi="Times New Roman"/>
                <w:sz w:val="26"/>
                <w:szCs w:val="26"/>
              </w:rPr>
              <w:t xml:space="preserve"> перед </w:t>
            </w:r>
            <w:r w:rsidR="002047D5">
              <w:rPr>
                <w:rFonts w:ascii="Times New Roman" w:hAnsi="Times New Roman"/>
                <w:sz w:val="26"/>
                <w:szCs w:val="26"/>
              </w:rPr>
              <w:t>детским сад</w:t>
            </w:r>
            <w:r w:rsidR="002047D5" w:rsidRPr="00873A37">
              <w:rPr>
                <w:rFonts w:ascii="Times New Roman" w:hAnsi="Times New Roman"/>
                <w:sz w:val="26"/>
                <w:szCs w:val="26"/>
              </w:rPr>
              <w:t>ом</w:t>
            </w:r>
            <w:r w:rsidR="002047D5">
              <w:rPr>
                <w:rFonts w:ascii="Times New Roman" w:hAnsi="Times New Roman"/>
                <w:sz w:val="26"/>
                <w:szCs w:val="26"/>
              </w:rPr>
              <w:t>,</w:t>
            </w:r>
            <w:r w:rsidRPr="00873A37">
              <w:rPr>
                <w:rFonts w:ascii="Times New Roman" w:hAnsi="Times New Roman"/>
                <w:sz w:val="26"/>
                <w:szCs w:val="26"/>
              </w:rPr>
              <w:t xml:space="preserve"> выедет только западная часть посёлка. Все остальные будут проезжать через основной проезд.</w:t>
            </w:r>
          </w:p>
          <w:p w:rsidR="00873A37" w:rsidRPr="003C48C8" w:rsidRDefault="002047D5" w:rsidP="002047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>По поводу Вашего предложения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организации отдельного въезда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>. Это предложение не осуществимо. Рядом располагается остано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вка общественного транспорта. 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>По нормативам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 xml:space="preserve"> по взаимному расположению остановок и выездов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 xml:space="preserve"> сейчас организовать такой выезд невозможно.</w:t>
            </w:r>
          </w:p>
        </w:tc>
      </w:tr>
      <w:tr w:rsidR="00C44303" w:rsidRPr="00C97E75" w:rsidTr="00596BFF">
        <w:tc>
          <w:tcPr>
            <w:tcW w:w="2745" w:type="dxa"/>
          </w:tcPr>
          <w:p w:rsidR="00C44303" w:rsidRPr="00C44303" w:rsidRDefault="00C44303" w:rsidP="00C4430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44303">
              <w:rPr>
                <w:rFonts w:ascii="Times New Roman" w:hAnsi="Times New Roman"/>
                <w:b/>
                <w:sz w:val="26"/>
                <w:szCs w:val="26"/>
              </w:rPr>
              <w:t xml:space="preserve">Данильчев М.В., собственник </w:t>
            </w:r>
            <w:r w:rsidRPr="00C4430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земельного участка 23.1.</w:t>
            </w:r>
          </w:p>
          <w:p w:rsidR="00C44303" w:rsidRPr="00726B27" w:rsidRDefault="00C44303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427B23" w:rsidRDefault="00C44303" w:rsidP="00C44303">
            <w:pPr>
              <w:rPr>
                <w:rFonts w:ascii="Times New Roman" w:hAnsi="Times New Roman"/>
                <w:sz w:val="26"/>
                <w:szCs w:val="26"/>
              </w:rPr>
            </w:pPr>
            <w:r w:rsidRPr="00C4430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- </w:t>
            </w:r>
            <w:r w:rsidRPr="00C44303">
              <w:rPr>
                <w:rFonts w:ascii="Times New Roman" w:hAnsi="Times New Roman"/>
                <w:sz w:val="26"/>
                <w:szCs w:val="26"/>
              </w:rPr>
              <w:t xml:space="preserve">Я приобретал данный земельный участок 23.1 </w:t>
            </w:r>
          </w:p>
          <w:p w:rsidR="00427B23" w:rsidRDefault="00C44303" w:rsidP="00C44303">
            <w:pPr>
              <w:rPr>
                <w:rFonts w:ascii="Times New Roman" w:hAnsi="Times New Roman"/>
                <w:sz w:val="26"/>
                <w:szCs w:val="26"/>
              </w:rPr>
            </w:pPr>
            <w:r w:rsidRPr="00C4430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 аукциона под жилой дом. Жилой дом возведён. Сейчас делаю маленькую реконструкцию. Но на сегодня мы видим тут парковки, которые раньше </w:t>
            </w:r>
          </w:p>
          <w:p w:rsidR="00C44303" w:rsidRPr="00C44303" w:rsidRDefault="00C44303" w:rsidP="00C44303">
            <w:pPr>
              <w:rPr>
                <w:rFonts w:ascii="Times New Roman" w:hAnsi="Times New Roman"/>
                <w:sz w:val="26"/>
                <w:szCs w:val="26"/>
              </w:rPr>
            </w:pPr>
            <w:r w:rsidRPr="00C44303">
              <w:rPr>
                <w:rFonts w:ascii="Times New Roman" w:hAnsi="Times New Roman"/>
                <w:sz w:val="26"/>
                <w:szCs w:val="26"/>
              </w:rPr>
              <w:t>не существовали. Там были сети. На сегодняшний день есть СНиП</w:t>
            </w:r>
            <w:r w:rsidR="00F904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0359" w:rsidRPr="00C44303">
              <w:rPr>
                <w:rFonts w:ascii="Times New Roman" w:hAnsi="Times New Roman"/>
                <w:sz w:val="26"/>
                <w:szCs w:val="26"/>
              </w:rPr>
              <w:t>2</w:t>
            </w:r>
            <w:r w:rsidR="00CC0359">
              <w:rPr>
                <w:rFonts w:ascii="Times New Roman" w:hAnsi="Times New Roman"/>
                <w:sz w:val="26"/>
                <w:szCs w:val="26"/>
              </w:rPr>
              <w:t>.</w:t>
            </w:r>
            <w:r w:rsidR="00CC0359" w:rsidRPr="00C44303">
              <w:rPr>
                <w:rFonts w:ascii="Times New Roman" w:hAnsi="Times New Roman"/>
                <w:sz w:val="26"/>
                <w:szCs w:val="26"/>
              </w:rPr>
              <w:t>2.1</w:t>
            </w:r>
            <w:r w:rsidR="00CC0359">
              <w:rPr>
                <w:rFonts w:ascii="Times New Roman" w:hAnsi="Times New Roman"/>
                <w:sz w:val="26"/>
                <w:szCs w:val="26"/>
              </w:rPr>
              <w:t>/2.1.1.1200-</w:t>
            </w:r>
            <w:r w:rsidR="00CC0359" w:rsidRPr="00C44303">
              <w:rPr>
                <w:rFonts w:ascii="Times New Roman" w:hAnsi="Times New Roman"/>
                <w:sz w:val="26"/>
                <w:szCs w:val="26"/>
              </w:rPr>
              <w:t>2003</w:t>
            </w:r>
            <w:r w:rsidRPr="00C44303">
              <w:rPr>
                <w:rFonts w:ascii="Times New Roman" w:hAnsi="Times New Roman"/>
                <w:sz w:val="26"/>
                <w:szCs w:val="26"/>
              </w:rPr>
              <w:t>. Санитарно защитная зона у нас размещена до парковок не менее</w:t>
            </w:r>
            <w:r w:rsidR="00F9047D">
              <w:rPr>
                <w:rFonts w:ascii="Times New Roman" w:hAnsi="Times New Roman"/>
                <w:sz w:val="26"/>
                <w:szCs w:val="26"/>
              </w:rPr>
              <w:t xml:space="preserve"> 11м., а до дома не менее 15м. П</w:t>
            </w:r>
            <w:r w:rsidRPr="00C44303">
              <w:rPr>
                <w:rFonts w:ascii="Times New Roman" w:hAnsi="Times New Roman"/>
                <w:sz w:val="26"/>
                <w:szCs w:val="26"/>
              </w:rPr>
              <w:t>рошу соблюсти в данном проекте эти нормы.</w:t>
            </w:r>
          </w:p>
          <w:p w:rsidR="00AC1493" w:rsidRDefault="00C44303" w:rsidP="00C44303">
            <w:pPr>
              <w:rPr>
                <w:rFonts w:ascii="Times New Roman" w:hAnsi="Times New Roman"/>
                <w:sz w:val="26"/>
                <w:szCs w:val="26"/>
              </w:rPr>
            </w:pPr>
            <w:r w:rsidRPr="00C44303">
              <w:rPr>
                <w:rFonts w:ascii="Times New Roman" w:hAnsi="Times New Roman"/>
                <w:sz w:val="26"/>
                <w:szCs w:val="26"/>
              </w:rPr>
              <w:t xml:space="preserve">Второй момент. Нарисован проезд, где опять же сети размещены. Я не вижу логики в этом проезде. </w:t>
            </w:r>
          </w:p>
          <w:p w:rsidR="00AC1493" w:rsidRDefault="00C44303" w:rsidP="00C44303">
            <w:pPr>
              <w:rPr>
                <w:rFonts w:ascii="Times New Roman" w:hAnsi="Times New Roman"/>
                <w:sz w:val="26"/>
                <w:szCs w:val="26"/>
              </w:rPr>
            </w:pPr>
            <w:r w:rsidRPr="00C44303">
              <w:rPr>
                <w:rFonts w:ascii="Times New Roman" w:hAnsi="Times New Roman"/>
                <w:sz w:val="26"/>
                <w:szCs w:val="26"/>
              </w:rPr>
              <w:t xml:space="preserve">Я думаю жители 37 микрорайона меня поддержат. Здесь жилые дома и поток машин там совсем </w:t>
            </w:r>
          </w:p>
          <w:p w:rsidR="00C44303" w:rsidRPr="00567113" w:rsidRDefault="00C44303" w:rsidP="00C44303">
            <w:pPr>
              <w:rPr>
                <w:rFonts w:ascii="Times New Roman" w:hAnsi="Times New Roman"/>
                <w:sz w:val="26"/>
                <w:szCs w:val="26"/>
              </w:rPr>
            </w:pPr>
            <w:r w:rsidRPr="00C44303">
              <w:rPr>
                <w:rFonts w:ascii="Times New Roman" w:hAnsi="Times New Roman"/>
                <w:sz w:val="26"/>
                <w:szCs w:val="26"/>
              </w:rPr>
              <w:t>не нужен.</w:t>
            </w:r>
          </w:p>
        </w:tc>
        <w:tc>
          <w:tcPr>
            <w:tcW w:w="5815" w:type="dxa"/>
          </w:tcPr>
          <w:p w:rsidR="00CC0359" w:rsidRPr="00110D16" w:rsidRDefault="00110D16" w:rsidP="00CC0359">
            <w:pPr>
              <w:rPr>
                <w:rFonts w:ascii="Times New Roman" w:hAnsi="Times New Roman"/>
                <w:sz w:val="26"/>
                <w:szCs w:val="26"/>
              </w:rPr>
            </w:pPr>
            <w:r w:rsidRPr="00110D16">
              <w:rPr>
                <w:rFonts w:ascii="Times New Roman" w:hAnsi="Times New Roman"/>
                <w:sz w:val="26"/>
                <w:szCs w:val="26"/>
              </w:rPr>
              <w:lastRenderedPageBreak/>
              <w:t>Рассмотрено.</w:t>
            </w:r>
          </w:p>
          <w:p w:rsidR="00CC0359" w:rsidRDefault="00F9047D" w:rsidP="00CC0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110D1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C0359">
              <w:rPr>
                <w:rFonts w:ascii="Times New Roman" w:hAnsi="Times New Roman"/>
                <w:sz w:val="26"/>
                <w:szCs w:val="26"/>
              </w:rPr>
              <w:t xml:space="preserve">Количество машино-мест на проектируемой стоянке будет уточнено в соответствии с </w:t>
            </w:r>
            <w:r w:rsidR="00CC0359" w:rsidRPr="00C44303">
              <w:rPr>
                <w:rFonts w:ascii="Times New Roman" w:hAnsi="Times New Roman"/>
                <w:sz w:val="26"/>
                <w:szCs w:val="26"/>
              </w:rPr>
              <w:t>СНиП 2</w:t>
            </w:r>
            <w:r w:rsidR="00CC0359">
              <w:rPr>
                <w:rFonts w:ascii="Times New Roman" w:hAnsi="Times New Roman"/>
                <w:sz w:val="26"/>
                <w:szCs w:val="26"/>
              </w:rPr>
              <w:t>.</w:t>
            </w:r>
            <w:r w:rsidR="00CC0359" w:rsidRPr="00C44303">
              <w:rPr>
                <w:rFonts w:ascii="Times New Roman" w:hAnsi="Times New Roman"/>
                <w:sz w:val="26"/>
                <w:szCs w:val="26"/>
              </w:rPr>
              <w:t>2.1</w:t>
            </w:r>
            <w:r w:rsidR="00CC0359">
              <w:rPr>
                <w:rFonts w:ascii="Times New Roman" w:hAnsi="Times New Roman"/>
                <w:sz w:val="26"/>
                <w:szCs w:val="26"/>
              </w:rPr>
              <w:t>/2.1.1.1200-</w:t>
            </w:r>
            <w:r w:rsidR="00CC0359" w:rsidRPr="00C44303">
              <w:rPr>
                <w:rFonts w:ascii="Times New Roman" w:hAnsi="Times New Roman"/>
                <w:sz w:val="26"/>
                <w:szCs w:val="26"/>
              </w:rPr>
              <w:t>2003</w:t>
            </w:r>
          </w:p>
          <w:p w:rsidR="00CC0359" w:rsidRPr="00CC0359" w:rsidRDefault="00882F88" w:rsidP="00CC0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C0359">
              <w:rPr>
                <w:rFonts w:ascii="Times New Roman" w:hAnsi="Times New Roman"/>
                <w:sz w:val="26"/>
                <w:szCs w:val="26"/>
              </w:rPr>
              <w:t>О</w:t>
            </w:r>
            <w:r w:rsidR="00110D16">
              <w:rPr>
                <w:rFonts w:ascii="Times New Roman" w:hAnsi="Times New Roman"/>
                <w:sz w:val="26"/>
                <w:szCs w:val="26"/>
              </w:rPr>
              <w:t>рганизация</w:t>
            </w:r>
            <w:r w:rsidR="00CC0359" w:rsidRPr="00CC0359">
              <w:rPr>
                <w:rFonts w:ascii="Times New Roman" w:hAnsi="Times New Roman"/>
                <w:sz w:val="26"/>
                <w:szCs w:val="26"/>
              </w:rPr>
              <w:t xml:space="preserve"> дополнительного заезда к территории поликлиники с ул. Киртбая</w:t>
            </w:r>
            <w:r w:rsidR="009847DA">
              <w:rPr>
                <w:rFonts w:ascii="Times New Roman" w:hAnsi="Times New Roman"/>
                <w:sz w:val="26"/>
                <w:szCs w:val="26"/>
              </w:rPr>
              <w:t>,</w:t>
            </w:r>
            <w:r w:rsidR="00CC0359" w:rsidRPr="00CC0359">
              <w:rPr>
                <w:rFonts w:ascii="Times New Roman" w:hAnsi="Times New Roman"/>
                <w:sz w:val="26"/>
                <w:szCs w:val="26"/>
              </w:rPr>
              <w:t xml:space="preserve"> с продолжением на  ул. Рябиновая</w:t>
            </w:r>
            <w:r w:rsidR="009847DA">
              <w:rPr>
                <w:rFonts w:ascii="Times New Roman" w:hAnsi="Times New Roman"/>
                <w:sz w:val="26"/>
                <w:szCs w:val="26"/>
              </w:rPr>
              <w:t>,</w:t>
            </w:r>
            <w:r w:rsidR="00CC03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47DA">
              <w:rPr>
                <w:rFonts w:ascii="Times New Roman" w:hAnsi="Times New Roman"/>
                <w:sz w:val="26"/>
                <w:szCs w:val="26"/>
              </w:rPr>
              <w:t>предложена для  обеспечения</w:t>
            </w:r>
            <w:r w:rsidR="00CC03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47DA" w:rsidRPr="00CC0359">
              <w:rPr>
                <w:rFonts w:ascii="Times New Roman" w:hAnsi="Times New Roman"/>
                <w:sz w:val="26"/>
                <w:szCs w:val="26"/>
              </w:rPr>
              <w:t>дополнительного</w:t>
            </w:r>
            <w:r w:rsidR="009847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0359">
              <w:rPr>
                <w:rFonts w:ascii="Times New Roman" w:hAnsi="Times New Roman"/>
                <w:sz w:val="26"/>
                <w:szCs w:val="26"/>
              </w:rPr>
              <w:t>проезд</w:t>
            </w:r>
            <w:r w:rsidR="009847DA">
              <w:rPr>
                <w:rFonts w:ascii="Times New Roman" w:hAnsi="Times New Roman"/>
                <w:sz w:val="26"/>
                <w:szCs w:val="26"/>
              </w:rPr>
              <w:t>а</w:t>
            </w:r>
            <w:r w:rsidR="00F9047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C0359"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r w:rsidR="00F9047D">
              <w:rPr>
                <w:rFonts w:ascii="Times New Roman" w:hAnsi="Times New Roman"/>
                <w:sz w:val="26"/>
                <w:szCs w:val="26"/>
              </w:rPr>
              <w:t>ак</w:t>
            </w:r>
            <w:r w:rsidR="009847DA">
              <w:rPr>
                <w:rFonts w:ascii="Times New Roman" w:hAnsi="Times New Roman"/>
                <w:sz w:val="26"/>
                <w:szCs w:val="26"/>
              </w:rPr>
              <w:t xml:space="preserve"> к территорию</w:t>
            </w:r>
            <w:r w:rsidR="00CC0359">
              <w:rPr>
                <w:rFonts w:ascii="Times New Roman" w:hAnsi="Times New Roman"/>
                <w:sz w:val="26"/>
                <w:szCs w:val="26"/>
              </w:rPr>
              <w:t xml:space="preserve"> поликлиники</w:t>
            </w:r>
            <w:r w:rsidR="00F9047D">
              <w:rPr>
                <w:rFonts w:ascii="Times New Roman" w:hAnsi="Times New Roman"/>
                <w:sz w:val="26"/>
                <w:szCs w:val="26"/>
              </w:rPr>
              <w:t>,</w:t>
            </w:r>
            <w:r w:rsidR="009847DA">
              <w:rPr>
                <w:rFonts w:ascii="Times New Roman" w:hAnsi="Times New Roman"/>
                <w:sz w:val="26"/>
                <w:szCs w:val="26"/>
              </w:rPr>
              <w:t xml:space="preserve"> так и территорию</w:t>
            </w:r>
            <w:r w:rsidR="00CC0359">
              <w:rPr>
                <w:rFonts w:ascii="Times New Roman" w:hAnsi="Times New Roman"/>
                <w:sz w:val="26"/>
                <w:szCs w:val="26"/>
              </w:rPr>
              <w:t xml:space="preserve"> индивидуальной застройки</w:t>
            </w:r>
            <w:r w:rsidR="00F9047D">
              <w:rPr>
                <w:rFonts w:ascii="Times New Roman" w:hAnsi="Times New Roman"/>
                <w:sz w:val="26"/>
                <w:szCs w:val="26"/>
              </w:rPr>
              <w:t>,</w:t>
            </w:r>
            <w:r w:rsidR="00110D16">
              <w:rPr>
                <w:rFonts w:ascii="Times New Roman" w:hAnsi="Times New Roman"/>
                <w:sz w:val="26"/>
                <w:szCs w:val="26"/>
              </w:rPr>
              <w:t xml:space="preserve">  для разгрузки  транспортного потока на основном проезде</w:t>
            </w:r>
            <w:r w:rsidR="00CC0359">
              <w:rPr>
                <w:rFonts w:ascii="Times New Roman" w:hAnsi="Times New Roman"/>
                <w:sz w:val="26"/>
                <w:szCs w:val="26"/>
              </w:rPr>
              <w:t xml:space="preserve"> со стороны ул. Киртбая</w:t>
            </w:r>
            <w:r w:rsidR="00110D1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44303" w:rsidRPr="00726B27" w:rsidRDefault="00C44303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F2EF8" w:rsidRPr="00C97E75" w:rsidTr="00596BFF">
        <w:trPr>
          <w:trHeight w:val="1125"/>
        </w:trPr>
        <w:tc>
          <w:tcPr>
            <w:tcW w:w="2745" w:type="dxa"/>
            <w:vMerge w:val="restart"/>
          </w:tcPr>
          <w:p w:rsidR="006F2EF8" w:rsidRPr="00630508" w:rsidRDefault="006F2EF8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3050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Ярош И., житель мкр. 37.</w:t>
            </w:r>
          </w:p>
          <w:p w:rsidR="006F2EF8" w:rsidRDefault="00C06289" w:rsidP="00C06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(письменное обращение Депутата Думы города Бруслиновского И.П.,</w:t>
            </w:r>
          </w:p>
          <w:p w:rsidR="00C06289" w:rsidRDefault="00AA034E" w:rsidP="00C06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 w:rsidR="00C06289">
              <w:rPr>
                <w:rFonts w:ascii="Times New Roman" w:hAnsi="Times New Roman"/>
                <w:b/>
                <w:sz w:val="26"/>
                <w:szCs w:val="26"/>
              </w:rPr>
              <w:t>ителя мкр. 37 Матвеева С.Н.,</w:t>
            </w:r>
          </w:p>
          <w:p w:rsidR="00C06289" w:rsidRPr="00630508" w:rsidRDefault="00AA034E" w:rsidP="00C06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C06289">
              <w:rPr>
                <w:rFonts w:ascii="Times New Roman" w:hAnsi="Times New Roman"/>
                <w:b/>
                <w:sz w:val="26"/>
                <w:szCs w:val="26"/>
              </w:rPr>
              <w:t>редседателя ТСЖ «Пламя», Ю.А. Конышева)</w:t>
            </w:r>
          </w:p>
        </w:tc>
        <w:tc>
          <w:tcPr>
            <w:tcW w:w="6290" w:type="dxa"/>
          </w:tcPr>
          <w:p w:rsidR="006F2EF8" w:rsidRDefault="00C06289" w:rsidP="00630508">
            <w:pPr>
              <w:pStyle w:val="Style10"/>
              <w:spacing w:line="293" w:lineRule="exact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- </w:t>
            </w:r>
            <w:r w:rsidR="006F2EF8"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>Исключить образование земельного участка с условным номером З.У.1 за счет земельных участков З.У. 1.1 и З.У.1.2</w:t>
            </w:r>
          </w:p>
          <w:p w:rsidR="00596BFF" w:rsidRPr="00630508" w:rsidRDefault="00596BFF" w:rsidP="00630508">
            <w:pPr>
              <w:pStyle w:val="Style10"/>
              <w:spacing w:line="293" w:lineRule="exact"/>
              <w:rPr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110D16" w:rsidRPr="00110D16" w:rsidRDefault="00110D16" w:rsidP="00110D16">
            <w:pPr>
              <w:rPr>
                <w:rFonts w:ascii="Times New Roman" w:hAnsi="Times New Roman"/>
                <w:sz w:val="26"/>
                <w:szCs w:val="26"/>
              </w:rPr>
            </w:pPr>
            <w:r w:rsidRPr="00110D16">
              <w:rPr>
                <w:rFonts w:ascii="Times New Roman" w:hAnsi="Times New Roman"/>
                <w:sz w:val="26"/>
                <w:szCs w:val="26"/>
              </w:rPr>
              <w:t>Рассмотрено.</w:t>
            </w:r>
          </w:p>
          <w:p w:rsidR="006F2EF8" w:rsidRPr="00596BFF" w:rsidRDefault="00596BFF" w:rsidP="00596BFF">
            <w:pPr>
              <w:rPr>
                <w:rFonts w:ascii="Times New Roman" w:hAnsi="Times New Roman"/>
                <w:sz w:val="26"/>
                <w:szCs w:val="26"/>
              </w:rPr>
            </w:pPr>
            <w:r w:rsidRPr="00596BFF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емельный участок</w:t>
            </w:r>
            <w:r w:rsidRPr="00596BFF">
              <w:rPr>
                <w:rFonts w:ascii="Times New Roman" w:hAnsi="Times New Roman"/>
                <w:sz w:val="26"/>
                <w:szCs w:val="26"/>
              </w:rPr>
              <w:t xml:space="preserve"> с условным номером З.У.1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образован </w:t>
            </w:r>
            <w:r w:rsidRPr="00596BFF">
              <w:rPr>
                <w:rFonts w:ascii="Times New Roman" w:hAnsi="Times New Roman"/>
                <w:sz w:val="26"/>
                <w:szCs w:val="26"/>
              </w:rPr>
              <w:t>за счет земельных участков З.У. 1.1 и З.У.1.2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96BFF">
              <w:rPr>
                <w:rFonts w:ascii="Times New Roman" w:hAnsi="Times New Roman"/>
                <w:sz w:val="26"/>
                <w:szCs w:val="26"/>
              </w:rPr>
              <w:t>согласно  разработанным  ПИР по муниципальному  контракту от 10.01.2018 №01П/2018 «Проезд с ул. Киртбая до поликлиники Нефтяник» на 700 пос. в смену в мкр. 37 г. Сургута».</w:t>
            </w:r>
          </w:p>
        </w:tc>
      </w:tr>
      <w:tr w:rsidR="006F2EF8" w:rsidRPr="00C97E75" w:rsidTr="00596BFF">
        <w:trPr>
          <w:trHeight w:val="1470"/>
        </w:trPr>
        <w:tc>
          <w:tcPr>
            <w:tcW w:w="2745" w:type="dxa"/>
            <w:vMerge/>
          </w:tcPr>
          <w:p w:rsidR="006F2EF8" w:rsidRPr="00630508" w:rsidRDefault="006F2EF8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6F2EF8" w:rsidRPr="00630508" w:rsidRDefault="00C06289" w:rsidP="00045620">
            <w:pPr>
              <w:pStyle w:val="Style10"/>
              <w:widowControl/>
              <w:spacing w:line="293" w:lineRule="exact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>
              <w:rPr>
                <w:rStyle w:val="FontStyle34"/>
                <w:rFonts w:ascii="Times New Roman" w:cs="Times New Roman"/>
                <w:sz w:val="26"/>
                <w:szCs w:val="26"/>
              </w:rPr>
              <w:t>-</w:t>
            </w:r>
            <w:r w:rsidR="002047D5"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 </w:t>
            </w:r>
            <w:r w:rsidR="006F2EF8"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>Внести изменения по обеспечению заезда в поликлинику №4, т.е. убрать заезды на стоянку поликлиники со стороны ул. Рябиновая и обеспечить заезд со стороны автостоянки вновь образуемого участка З.У.2</w:t>
            </w:r>
          </w:p>
        </w:tc>
        <w:tc>
          <w:tcPr>
            <w:tcW w:w="5815" w:type="dxa"/>
          </w:tcPr>
          <w:p w:rsidR="00110D16" w:rsidRPr="00110D16" w:rsidRDefault="00110D16" w:rsidP="00110D16">
            <w:pPr>
              <w:rPr>
                <w:rFonts w:ascii="Times New Roman" w:hAnsi="Times New Roman"/>
                <w:sz w:val="26"/>
                <w:szCs w:val="26"/>
              </w:rPr>
            </w:pPr>
            <w:r w:rsidRPr="00110D16">
              <w:rPr>
                <w:rFonts w:ascii="Times New Roman" w:hAnsi="Times New Roman"/>
                <w:sz w:val="26"/>
                <w:szCs w:val="26"/>
              </w:rPr>
              <w:t>Рассмотрено.</w:t>
            </w:r>
          </w:p>
          <w:p w:rsidR="009847DA" w:rsidRPr="00CC0359" w:rsidRDefault="009847DA" w:rsidP="00984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Организация</w:t>
            </w:r>
            <w:r w:rsidRPr="00CC0359">
              <w:rPr>
                <w:rFonts w:ascii="Times New Roman" w:hAnsi="Times New Roman"/>
                <w:sz w:val="26"/>
                <w:szCs w:val="26"/>
              </w:rPr>
              <w:t xml:space="preserve"> дополнительного заезда к территории поликлиники с ул. Киртбая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CC0359">
              <w:rPr>
                <w:rFonts w:ascii="Times New Roman" w:hAnsi="Times New Roman"/>
                <w:sz w:val="26"/>
                <w:szCs w:val="26"/>
              </w:rPr>
              <w:t xml:space="preserve"> с продолжением на  ул. Рябиновая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предложена для  обеспечения </w:t>
            </w:r>
            <w:r w:rsidRPr="00CC0359">
              <w:rPr>
                <w:rFonts w:ascii="Times New Roman" w:hAnsi="Times New Roman"/>
                <w:sz w:val="26"/>
                <w:szCs w:val="26"/>
              </w:rPr>
              <w:t>дополнительного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проезда,  как к территорию поликлиники, так и территорию индивидуальной застройки,  для разгрузки  транспортного потока на основном проезде со стороны ул. Киртбая.</w:t>
            </w:r>
          </w:p>
          <w:p w:rsidR="006F2EF8" w:rsidRPr="00726B27" w:rsidRDefault="006F2EF8" w:rsidP="009847D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F2EF8" w:rsidRPr="00C97E75" w:rsidTr="00596BFF">
        <w:trPr>
          <w:trHeight w:val="1170"/>
        </w:trPr>
        <w:tc>
          <w:tcPr>
            <w:tcW w:w="2745" w:type="dxa"/>
            <w:vMerge/>
          </w:tcPr>
          <w:p w:rsidR="006F2EF8" w:rsidRPr="00630508" w:rsidRDefault="006F2EF8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C06289" w:rsidRDefault="00C06289" w:rsidP="006F2EF8">
            <w:pPr>
              <w:pStyle w:val="Style10"/>
              <w:widowControl/>
              <w:spacing w:line="293" w:lineRule="exact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- </w:t>
            </w:r>
            <w:r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>Продолжить пешеходную дорожку вдоль</w:t>
            </w:r>
          </w:p>
          <w:p w:rsidR="006F2EF8" w:rsidRPr="00630508" w:rsidRDefault="006F2EF8" w:rsidP="00045620">
            <w:pPr>
              <w:pStyle w:val="Style10"/>
              <w:widowControl/>
              <w:spacing w:line="293" w:lineRule="exact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>поликлиники №4 (которая существует до и после здания поликлиники), организовать центральный вход в поликлинику со стороны этой дорожки.</w:t>
            </w:r>
          </w:p>
        </w:tc>
        <w:tc>
          <w:tcPr>
            <w:tcW w:w="5815" w:type="dxa"/>
          </w:tcPr>
          <w:p w:rsidR="00110D16" w:rsidRPr="00110D16" w:rsidRDefault="00110D16" w:rsidP="00110D16">
            <w:pPr>
              <w:rPr>
                <w:rFonts w:ascii="Times New Roman" w:hAnsi="Times New Roman"/>
                <w:sz w:val="26"/>
                <w:szCs w:val="26"/>
              </w:rPr>
            </w:pPr>
            <w:r w:rsidRPr="00110D16">
              <w:rPr>
                <w:rFonts w:ascii="Times New Roman" w:hAnsi="Times New Roman"/>
                <w:sz w:val="26"/>
                <w:szCs w:val="26"/>
              </w:rPr>
              <w:t>Рассмотрено.</w:t>
            </w:r>
          </w:p>
          <w:p w:rsidR="006F2EF8" w:rsidRDefault="00596BFF" w:rsidP="00596B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596BFF">
              <w:rPr>
                <w:rFonts w:ascii="Times New Roman" w:hAnsi="Times New Roman"/>
                <w:sz w:val="26"/>
                <w:szCs w:val="26"/>
              </w:rPr>
              <w:t xml:space="preserve">огласно  разработанным  ПИР по муниципальному  контракту от 10.01.2018 №01П/2018 «Проезд с ул. Киртбая до поликлиники Нефтяник» на 700 пос. в смену в мкр. </w:t>
            </w:r>
            <w:r w:rsidRPr="00596BFF">
              <w:rPr>
                <w:rFonts w:ascii="Times New Roman" w:hAnsi="Times New Roman"/>
                <w:sz w:val="26"/>
                <w:szCs w:val="26"/>
              </w:rPr>
              <w:lastRenderedPageBreak/>
              <w:t>37 г. Сургута»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вдоль поликлиники Нефтяник запроектирован тротуар.</w:t>
            </w:r>
            <w:r w:rsidR="00110D16">
              <w:rPr>
                <w:rFonts w:ascii="Times New Roman" w:hAnsi="Times New Roman"/>
                <w:sz w:val="26"/>
                <w:szCs w:val="26"/>
              </w:rPr>
              <w:t xml:space="preserve"> В проекте планировки размещение тротуара учтено.</w:t>
            </w:r>
          </w:p>
          <w:p w:rsidR="00596BFF" w:rsidRPr="00726B27" w:rsidRDefault="00110D16" w:rsidP="00596BF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Также, п</w:t>
            </w:r>
            <w:r w:rsidR="00596BFF">
              <w:rPr>
                <w:rFonts w:ascii="Times New Roman" w:hAnsi="Times New Roman"/>
                <w:sz w:val="26"/>
                <w:szCs w:val="26"/>
              </w:rPr>
              <w:t>роектом планировки предложено организовать дополнительный вход</w:t>
            </w:r>
            <w:r w:rsidR="007D52F5">
              <w:rPr>
                <w:rFonts w:ascii="Times New Roman" w:hAnsi="Times New Roman"/>
                <w:sz w:val="26"/>
                <w:szCs w:val="26"/>
              </w:rPr>
              <w:t xml:space="preserve"> для посетителей</w:t>
            </w:r>
            <w:r w:rsidR="00596BFF">
              <w:rPr>
                <w:rFonts w:ascii="Times New Roman" w:hAnsi="Times New Roman"/>
                <w:sz w:val="26"/>
                <w:szCs w:val="26"/>
              </w:rPr>
              <w:t xml:space="preserve"> на территорию поликлиники со стороны проектируемой автостоянки на земельном участке З.У.2  </w:t>
            </w:r>
          </w:p>
        </w:tc>
      </w:tr>
      <w:tr w:rsidR="00C06289" w:rsidRPr="00C97E75" w:rsidTr="002047D5">
        <w:trPr>
          <w:trHeight w:val="2614"/>
        </w:trPr>
        <w:tc>
          <w:tcPr>
            <w:tcW w:w="2745" w:type="dxa"/>
            <w:vMerge/>
          </w:tcPr>
          <w:p w:rsidR="00C06289" w:rsidRPr="00630508" w:rsidRDefault="00C06289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C06289" w:rsidRDefault="00C06289" w:rsidP="007D52F5">
            <w:pPr>
              <w:pStyle w:val="Style10"/>
              <w:spacing w:line="293" w:lineRule="exact"/>
              <w:jc w:val="both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- </w:t>
            </w:r>
            <w:r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>Исключить включение в З.У.2 земельного участка</w:t>
            </w:r>
          </w:p>
          <w:p w:rsidR="00C06289" w:rsidRDefault="00C06289" w:rsidP="007D52F5">
            <w:pPr>
              <w:pStyle w:val="Style10"/>
              <w:spacing w:line="293" w:lineRule="exact"/>
              <w:jc w:val="both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>З.У.2.1.</w:t>
            </w:r>
          </w:p>
        </w:tc>
        <w:tc>
          <w:tcPr>
            <w:tcW w:w="5815" w:type="dxa"/>
          </w:tcPr>
          <w:p w:rsidR="002047D5" w:rsidRDefault="002047D5" w:rsidP="002047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Рассмотрено.</w:t>
            </w:r>
          </w:p>
          <w:p w:rsidR="009847DA" w:rsidRPr="00CC0359" w:rsidRDefault="009847DA" w:rsidP="00984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Организация</w:t>
            </w:r>
            <w:r w:rsidRPr="00CC0359">
              <w:rPr>
                <w:rFonts w:ascii="Times New Roman" w:hAnsi="Times New Roman"/>
                <w:sz w:val="26"/>
                <w:szCs w:val="26"/>
              </w:rPr>
              <w:t xml:space="preserve"> дополнительного заезда к территории поликлиники с ул. Киртбая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CC0359">
              <w:rPr>
                <w:rFonts w:ascii="Times New Roman" w:hAnsi="Times New Roman"/>
                <w:sz w:val="26"/>
                <w:szCs w:val="26"/>
              </w:rPr>
              <w:t xml:space="preserve"> с продолжением на  ул. Рябиновая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предложена для  обеспечения </w:t>
            </w:r>
            <w:r w:rsidRPr="00CC0359">
              <w:rPr>
                <w:rFonts w:ascii="Times New Roman" w:hAnsi="Times New Roman"/>
                <w:sz w:val="26"/>
                <w:szCs w:val="26"/>
              </w:rPr>
              <w:t>дополнительного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проезда,  как к территорию поликлиники, так и территорию индивидуальной застройки,  для разгрузки  транспортного потока на основном проезде со стороны ул. Киртбая.</w:t>
            </w:r>
          </w:p>
          <w:p w:rsidR="00C06289" w:rsidRPr="00726B27" w:rsidRDefault="007D52F5" w:rsidP="007D52F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F2EF8" w:rsidRPr="00C97E75" w:rsidTr="00596BFF">
        <w:trPr>
          <w:trHeight w:val="510"/>
        </w:trPr>
        <w:tc>
          <w:tcPr>
            <w:tcW w:w="2745" w:type="dxa"/>
            <w:vMerge/>
          </w:tcPr>
          <w:p w:rsidR="006F2EF8" w:rsidRPr="00630508" w:rsidRDefault="006F2EF8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6F2EF8" w:rsidRPr="00630508" w:rsidRDefault="00C06289" w:rsidP="006F2EF8">
            <w:pPr>
              <w:pStyle w:val="Style10"/>
              <w:spacing w:line="293" w:lineRule="exact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- </w:t>
            </w:r>
            <w:r w:rsidR="006F2EF8"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>Исключить образование сквозного проезда по З.У. 10.</w:t>
            </w:r>
          </w:p>
        </w:tc>
        <w:tc>
          <w:tcPr>
            <w:tcW w:w="5815" w:type="dxa"/>
          </w:tcPr>
          <w:p w:rsidR="007D52F5" w:rsidRDefault="007D52F5" w:rsidP="00726B2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Рассмотрено.</w:t>
            </w:r>
          </w:p>
          <w:p w:rsidR="006F2EF8" w:rsidRPr="00726B27" w:rsidRDefault="007D52F5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Проектом планировки предложено организовать дополнительный заезд</w:t>
            </w:r>
            <w:r w:rsidR="003B239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B239F" w:rsidRPr="00873A37">
              <w:rPr>
                <w:rFonts w:ascii="Times New Roman" w:hAnsi="Times New Roman"/>
                <w:sz w:val="26"/>
                <w:szCs w:val="26"/>
              </w:rPr>
              <w:t xml:space="preserve"> перед </w:t>
            </w:r>
            <w:r w:rsidR="003B239F">
              <w:rPr>
                <w:rFonts w:ascii="Times New Roman" w:hAnsi="Times New Roman"/>
                <w:sz w:val="26"/>
                <w:szCs w:val="26"/>
              </w:rPr>
              <w:t>детским сад</w:t>
            </w:r>
            <w:r w:rsidR="003B239F" w:rsidRPr="00873A37">
              <w:rPr>
                <w:rFonts w:ascii="Times New Roman" w:hAnsi="Times New Roman"/>
                <w:sz w:val="26"/>
                <w:szCs w:val="26"/>
              </w:rPr>
              <w:t>ом</w:t>
            </w:r>
            <w:r w:rsidR="003B239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 территорию индивидуальной застройки для  разгрузки транспортного потока  на основном  проезде  с ул. Киртбая</w:t>
            </w:r>
          </w:p>
        </w:tc>
      </w:tr>
      <w:tr w:rsidR="006F2EF8" w:rsidRPr="00C97E75" w:rsidTr="00596BFF">
        <w:trPr>
          <w:trHeight w:val="1905"/>
        </w:trPr>
        <w:tc>
          <w:tcPr>
            <w:tcW w:w="2745" w:type="dxa"/>
            <w:vMerge/>
          </w:tcPr>
          <w:p w:rsidR="006F2EF8" w:rsidRPr="00630508" w:rsidRDefault="006F2EF8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6F2EF8" w:rsidRPr="006F2EF8" w:rsidRDefault="00C06289" w:rsidP="00C06289">
            <w:pPr>
              <w:pStyle w:val="Style11"/>
              <w:widowControl/>
              <w:tabs>
                <w:tab w:val="left" w:pos="375"/>
              </w:tabs>
              <w:spacing w:line="293" w:lineRule="exact"/>
              <w:jc w:val="left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- </w:t>
            </w:r>
            <w:r w:rsidR="006F2EF8" w:rsidRPr="006F2EF8">
              <w:rPr>
                <w:rStyle w:val="FontStyle34"/>
                <w:rFonts w:ascii="Times New Roman" w:cs="Times New Roman"/>
                <w:sz w:val="26"/>
                <w:szCs w:val="26"/>
              </w:rPr>
              <w:t>Пересмотреть организацию выезда на ул. Киртбая между поликлиникой №</w:t>
            </w:r>
            <w:r w:rsidR="00054F66" w:rsidRPr="006F2EF8">
              <w:rPr>
                <w:rStyle w:val="FontStyle34"/>
                <w:rFonts w:ascii="Times New Roman" w:cs="Times New Roman"/>
                <w:sz w:val="26"/>
                <w:szCs w:val="26"/>
              </w:rPr>
              <w:t>4</w:t>
            </w:r>
            <w:r w:rsidR="00054F66"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 и</w:t>
            </w:r>
            <w:r w:rsidR="006F2EF8" w:rsidRPr="006F2EF8"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 ЖК «Жемчужина». Сделать прямой выезд по дороге.</w:t>
            </w:r>
          </w:p>
          <w:p w:rsidR="006F2EF8" w:rsidRPr="00630508" w:rsidRDefault="006F2EF8" w:rsidP="006F2EF8">
            <w:pPr>
              <w:pStyle w:val="Style8"/>
              <w:tabs>
                <w:tab w:val="left" w:pos="375"/>
              </w:tabs>
              <w:spacing w:before="62" w:line="298" w:lineRule="exact"/>
              <w:ind w:firstLine="0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 w:rsidRPr="006F2EF8">
              <w:rPr>
                <w:rStyle w:val="FontStyle34"/>
                <w:rFonts w:ascii="Times New Roman" w:cs="Times New Roman"/>
                <w:sz w:val="26"/>
                <w:szCs w:val="26"/>
              </w:rPr>
              <w:t>ведущей к детскому саду, убрав зигзагообразный сегмент. Организовать въезд на З.У.2 с данной дороги.</w:t>
            </w:r>
          </w:p>
        </w:tc>
        <w:tc>
          <w:tcPr>
            <w:tcW w:w="5815" w:type="dxa"/>
          </w:tcPr>
          <w:p w:rsidR="00596BFF" w:rsidRPr="00153448" w:rsidRDefault="00596BFF" w:rsidP="00596B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</w:t>
            </w:r>
            <w:r w:rsidRPr="00153448">
              <w:rPr>
                <w:rFonts w:ascii="Times New Roman" w:hAnsi="Times New Roman"/>
                <w:b/>
                <w:sz w:val="26"/>
                <w:szCs w:val="26"/>
              </w:rPr>
              <w:t>йков А.Б., ДГХ.</w:t>
            </w:r>
          </w:p>
          <w:p w:rsidR="00A47297" w:rsidRPr="00992689" w:rsidRDefault="00596BFF" w:rsidP="003B23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3448">
              <w:rPr>
                <w:rFonts w:ascii="Times New Roman" w:hAnsi="Times New Roman"/>
                <w:sz w:val="26"/>
                <w:szCs w:val="26"/>
              </w:rPr>
              <w:t>-По поводу Вашего предложения. Это предложение не осуществимо. Рядом располагается остан</w:t>
            </w:r>
            <w:r w:rsidR="002047D5">
              <w:rPr>
                <w:rFonts w:ascii="Times New Roman" w:hAnsi="Times New Roman"/>
                <w:sz w:val="26"/>
                <w:szCs w:val="26"/>
              </w:rPr>
              <w:t>овка общественного транспорта.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 xml:space="preserve"> По нормативам</w:t>
            </w:r>
            <w:r w:rsidR="002047D5">
              <w:rPr>
                <w:rFonts w:ascii="Times New Roman" w:hAnsi="Times New Roman"/>
                <w:sz w:val="26"/>
                <w:szCs w:val="26"/>
              </w:rPr>
              <w:t>,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 xml:space="preserve"> по взаимному расположению остановок и выездов</w:t>
            </w:r>
            <w:r w:rsidR="002047D5">
              <w:rPr>
                <w:rFonts w:ascii="Times New Roman" w:hAnsi="Times New Roman"/>
                <w:sz w:val="26"/>
                <w:szCs w:val="26"/>
              </w:rPr>
              <w:t>,</w:t>
            </w:r>
            <w:r w:rsidRPr="00153448">
              <w:rPr>
                <w:rFonts w:ascii="Times New Roman" w:hAnsi="Times New Roman"/>
                <w:sz w:val="26"/>
                <w:szCs w:val="26"/>
              </w:rPr>
              <w:t xml:space="preserve"> сейчас организовать такой выезд невозможно.</w:t>
            </w:r>
          </w:p>
        </w:tc>
      </w:tr>
      <w:tr w:rsidR="006F2EF8" w:rsidRPr="00C97E75" w:rsidTr="00596BFF">
        <w:trPr>
          <w:trHeight w:val="1862"/>
        </w:trPr>
        <w:tc>
          <w:tcPr>
            <w:tcW w:w="2745" w:type="dxa"/>
            <w:vMerge/>
          </w:tcPr>
          <w:p w:rsidR="006F2EF8" w:rsidRPr="00630508" w:rsidRDefault="006F2EF8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6F2EF8" w:rsidRPr="00630508" w:rsidRDefault="00C06289" w:rsidP="007D6EAD">
            <w:pPr>
              <w:pStyle w:val="Style9"/>
              <w:ind w:hanging="50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>
              <w:rPr>
                <w:rStyle w:val="FontStyle34"/>
                <w:rFonts w:ascii="Times New Roman" w:cs="Times New Roman"/>
              </w:rPr>
              <w:t xml:space="preserve">- </w:t>
            </w:r>
            <w:r w:rsidR="006F2EF8"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>Исключить   образование   сквозного   проезда   по   ул. Кленовая, ул. Приозерная на Тюменский тракт, т.к. данные свободный проезд приведет к увеличению автомобильного трафика через коттеджный поселок и выезд ул. Рябиновая автотранспортом с Тюменского тракта.</w:t>
            </w:r>
          </w:p>
        </w:tc>
        <w:tc>
          <w:tcPr>
            <w:tcW w:w="5815" w:type="dxa"/>
          </w:tcPr>
          <w:p w:rsidR="00985597" w:rsidRDefault="00316B8F" w:rsidP="00316B8F">
            <w:pPr>
              <w:rPr>
                <w:rFonts w:ascii="Times New Roman" w:hAnsi="Times New Roman"/>
                <w:sz w:val="26"/>
                <w:szCs w:val="26"/>
              </w:rPr>
            </w:pPr>
            <w:r w:rsidRPr="00316B8F">
              <w:rPr>
                <w:rFonts w:ascii="Times New Roman" w:hAnsi="Times New Roman"/>
                <w:sz w:val="26"/>
                <w:szCs w:val="26"/>
              </w:rPr>
              <w:t>Рассмотрено.</w:t>
            </w:r>
            <w:r w:rsidR="00985597" w:rsidRPr="00985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16B8F" w:rsidRDefault="00985597" w:rsidP="00316B8F">
            <w:pPr>
              <w:rPr>
                <w:rFonts w:ascii="Times New Roman" w:hAnsi="Times New Roman"/>
                <w:sz w:val="26"/>
                <w:szCs w:val="26"/>
              </w:rPr>
            </w:pPr>
            <w:r w:rsidRPr="00985597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квозной   проезд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 по  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Кленовая,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>ул. Приозерная на Тюменский тракт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нельзя исключ</w:t>
            </w:r>
            <w:r w:rsidR="002047D5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ть</w:t>
            </w:r>
            <w:r w:rsidR="002047D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10D16" w:rsidRPr="00110D16" w:rsidRDefault="00985597" w:rsidP="00110D1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5597">
              <w:rPr>
                <w:rFonts w:ascii="Times New Roman" w:hAnsi="Times New Roman"/>
                <w:sz w:val="26"/>
                <w:szCs w:val="26"/>
              </w:rPr>
              <w:t xml:space="preserve">Проезд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включен в границы территории улично- дорожной сети </w:t>
            </w:r>
            <w:r w:rsidR="007D52F5">
              <w:rPr>
                <w:rFonts w:ascii="Times New Roman" w:hAnsi="Times New Roman"/>
                <w:sz w:val="26"/>
                <w:szCs w:val="26"/>
              </w:rPr>
              <w:t xml:space="preserve">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застройки индивидуальными и малоэтажными жилыми домами, 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так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как является 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дополнительным 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>пожарным проездом</w:t>
            </w:r>
            <w:r w:rsidR="008B31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для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проезда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пожарных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                         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и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газовых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служб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, </w:t>
            </w:r>
            <w:r w:rsid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машин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скорой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 xml:space="preserve"> </w:t>
            </w:r>
            <w:r w:rsidR="008B318F" w:rsidRP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помощи</w:t>
            </w:r>
            <w:r w:rsidR="008B318F">
              <w:rPr>
                <w:rFonts w:ascii="Arial Unicode MS" w:eastAsia="Arial Unicode MS" w:hAnsi="Times New Roman" w:cs="Arial Unicode MS"/>
                <w:sz w:val="26"/>
                <w:szCs w:val="26"/>
                <w:lang w:eastAsia="ru-RU"/>
              </w:rPr>
              <w:t>.</w:t>
            </w:r>
          </w:p>
          <w:p w:rsidR="00110D16" w:rsidRDefault="00110D16" w:rsidP="00110D1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Согласно </w:t>
            </w:r>
            <w:r w:rsidR="002047D5">
              <w:rPr>
                <w:rFonts w:ascii="Times New Roman" w:hAnsi="Times New Roman"/>
                <w:sz w:val="26"/>
                <w:szCs w:val="26"/>
              </w:rPr>
              <w:t>ФЗ №123, ст. 67, п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ланировочное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решение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малоэтажной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ж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илой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застройки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(до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3 этажей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включительно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должно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обеспечивать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подъезд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пожарной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техники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зданиям, сооружениям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строениям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расстояние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более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50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метров.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случае невозможности  проезда с основного въезда с ул. Киртбая</w:t>
            </w:r>
            <w:r w:rsidR="002047D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подъезд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пожарной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>техники</w:t>
            </w:r>
            <w:r w:rsidR="008B318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B318F" w:rsidRPr="008B318F">
              <w:rPr>
                <w:rFonts w:ascii="Times New Roman" w:hAnsi="Times New Roman"/>
                <w:sz w:val="26"/>
                <w:szCs w:val="26"/>
              </w:rPr>
              <w:t xml:space="preserve"> газовых служб,  машин скорой помощи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территорию</w:t>
            </w:r>
            <w:r w:rsidR="002047D5">
              <w:rPr>
                <w:rFonts w:ascii="Times New Roman" w:hAnsi="Times New Roman"/>
                <w:sz w:val="26"/>
                <w:szCs w:val="26"/>
              </w:rPr>
              <w:t xml:space="preserve">  не будет обеспечен.</w:t>
            </w:r>
            <w:r w:rsidRPr="00110D1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F2EF8" w:rsidRPr="00992689" w:rsidRDefault="00A47297" w:rsidP="009926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исключения сквозного проезда автотранспорта, предлагаем установить шлагбаум.</w:t>
            </w:r>
          </w:p>
        </w:tc>
      </w:tr>
      <w:tr w:rsidR="000671E7" w:rsidRPr="00C97E75" w:rsidTr="00596BFF">
        <w:trPr>
          <w:trHeight w:val="806"/>
        </w:trPr>
        <w:tc>
          <w:tcPr>
            <w:tcW w:w="2745" w:type="dxa"/>
            <w:vMerge/>
          </w:tcPr>
          <w:p w:rsidR="000671E7" w:rsidRPr="00630508" w:rsidRDefault="000671E7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0671E7" w:rsidRPr="000671E7" w:rsidRDefault="000671E7" w:rsidP="000671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671E7">
              <w:rPr>
                <w:rFonts w:ascii="Times New Roman" w:hAnsi="Times New Roman"/>
                <w:sz w:val="26"/>
                <w:szCs w:val="26"/>
              </w:rPr>
              <w:t>Проезд к Рябиновой мы сделаем сами. Проезд к поликлинике — это другой вопрос.</w:t>
            </w:r>
          </w:p>
          <w:p w:rsidR="000671E7" w:rsidRPr="00630508" w:rsidRDefault="000671E7" w:rsidP="00C06289">
            <w:pPr>
              <w:pStyle w:val="Style9"/>
              <w:rPr>
                <w:rStyle w:val="FontStyle34"/>
                <w:rFonts w:ascii="Times New Roman" w:cs="Times New Roman"/>
              </w:rPr>
            </w:pPr>
          </w:p>
        </w:tc>
        <w:tc>
          <w:tcPr>
            <w:tcW w:w="5815" w:type="dxa"/>
          </w:tcPr>
          <w:p w:rsidR="00CF1816" w:rsidRDefault="00A47297" w:rsidP="00A47297">
            <w:pPr>
              <w:rPr>
                <w:rFonts w:ascii="Times New Roman" w:hAnsi="Times New Roman"/>
                <w:sz w:val="26"/>
                <w:szCs w:val="26"/>
              </w:rPr>
            </w:pPr>
            <w:r w:rsidRPr="00316B8F">
              <w:rPr>
                <w:rFonts w:ascii="Times New Roman" w:hAnsi="Times New Roman"/>
                <w:sz w:val="26"/>
                <w:szCs w:val="26"/>
              </w:rPr>
              <w:t>Рассмотрено.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671E7" w:rsidRPr="00A47297" w:rsidRDefault="00CF1816" w:rsidP="00CD0A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Проезд от улицы  Китрбая  до ул. Рябиновая  запроектирован  проектной  документацией </w:t>
            </w:r>
            <w:r w:rsidR="00A472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7297" w:rsidRPr="00596BFF">
              <w:rPr>
                <w:rFonts w:ascii="Times New Roman" w:hAnsi="Times New Roman"/>
                <w:sz w:val="26"/>
                <w:szCs w:val="26"/>
              </w:rPr>
              <w:t>ПИР по муниципальному  контракту от 10.01.2018 №01П/2018 «Проезд с ул. Киртбая до поликлиники Нефтяник» на 700 пос</w:t>
            </w:r>
            <w:r>
              <w:rPr>
                <w:rFonts w:ascii="Times New Roman" w:hAnsi="Times New Roman"/>
                <w:sz w:val="26"/>
                <w:szCs w:val="26"/>
              </w:rPr>
              <w:t>. в смену</w:t>
            </w:r>
            <w:r w:rsidR="00F666DB">
              <w:rPr>
                <w:rFonts w:ascii="Times New Roman" w:hAnsi="Times New Roman"/>
                <w:sz w:val="26"/>
                <w:szCs w:val="26"/>
              </w:rPr>
              <w:t xml:space="preserve"> в мкр. 37 г. Сургута».</w:t>
            </w:r>
            <w:r w:rsidR="00F666DB" w:rsidRPr="00F666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81C56" w:rsidRPr="00C97E75" w:rsidTr="00596BFF">
        <w:trPr>
          <w:trHeight w:val="2090"/>
        </w:trPr>
        <w:tc>
          <w:tcPr>
            <w:tcW w:w="2745" w:type="dxa"/>
            <w:vMerge/>
          </w:tcPr>
          <w:p w:rsidR="00981C56" w:rsidRPr="00630508" w:rsidRDefault="00981C56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981C56" w:rsidRPr="00981C56" w:rsidRDefault="00981C56" w:rsidP="003B239F">
            <w:pPr>
              <w:pStyle w:val="Style10"/>
              <w:spacing w:line="298" w:lineRule="exact"/>
              <w:jc w:val="both"/>
              <w:rPr>
                <w:rStyle w:val="FontStyle34"/>
                <w:rFonts w:ascii="Times New Roman" w:cs="Times New Roman"/>
                <w:sz w:val="26"/>
                <w:szCs w:val="26"/>
              </w:rPr>
            </w:pPr>
            <w:r>
              <w:rPr>
                <w:rStyle w:val="FontStyle34"/>
                <w:rFonts w:ascii="Times New Roman" w:cs="Times New Roman"/>
                <w:sz w:val="26"/>
                <w:szCs w:val="26"/>
              </w:rPr>
              <w:t>- Д</w:t>
            </w:r>
            <w:r w:rsidRPr="00630508"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ля недопущения ликвидации благоустроенной </w:t>
            </w:r>
            <w:r w:rsidRPr="00981C56">
              <w:rPr>
                <w:rStyle w:val="FontStyle34"/>
                <w:rFonts w:ascii="Times New Roman" w:cs="Times New Roman"/>
                <w:sz w:val="26"/>
                <w:szCs w:val="26"/>
              </w:rPr>
              <w:t xml:space="preserve">территории оптимизации схемы электроснабжения на территории коттеджного поселка необходимо </w:t>
            </w:r>
          </w:p>
          <w:p w:rsidR="00981C56" w:rsidRDefault="00981C56" w:rsidP="003B239F">
            <w:pPr>
              <w:jc w:val="both"/>
              <w:rPr>
                <w:sz w:val="26"/>
                <w:szCs w:val="26"/>
              </w:rPr>
            </w:pPr>
            <w:r w:rsidRPr="00981C56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>перенести место расположения проектируемой ТП с З.У.13 на земельный участок с кадастровым номером на проекте «:205», для застройки которого данная ТП и будет предназначена.</w:t>
            </w:r>
          </w:p>
        </w:tc>
        <w:tc>
          <w:tcPr>
            <w:tcW w:w="5815" w:type="dxa"/>
          </w:tcPr>
          <w:p w:rsidR="00CD0C01" w:rsidRDefault="00CD0C01" w:rsidP="003B23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B8F">
              <w:rPr>
                <w:rFonts w:ascii="Times New Roman" w:hAnsi="Times New Roman"/>
                <w:sz w:val="26"/>
                <w:szCs w:val="26"/>
              </w:rPr>
              <w:t>Рассмотрено.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81C56" w:rsidRPr="00726B27" w:rsidRDefault="00CD0C01" w:rsidP="003B239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 xml:space="preserve">Расположение </w:t>
            </w:r>
            <w:r w:rsidR="0096177D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>данной</w:t>
            </w:r>
            <w:r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1C56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 xml:space="preserve">ТП </w:t>
            </w:r>
            <w:r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981C56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>З.У.13</w:t>
            </w:r>
            <w:r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 xml:space="preserve"> предусмотрено согласно  проекту планировки </w:t>
            </w:r>
            <w:r w:rsidRPr="00CD0C01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>«Застройка микрорайона 37 в  г. Сургуте», утвержденному в 2008 году</w:t>
            </w:r>
            <w:r w:rsidR="00CD0A06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 xml:space="preserve">. Согласно данному проекту планировки (см. раздел «Инженерные сети) ТП предусмотрено </w:t>
            </w:r>
            <w:r w:rsidR="008245F8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 xml:space="preserve"> для электроснабжения территории застройки индивидуальными жилыми </w:t>
            </w:r>
            <w:r w:rsidR="008245F8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lastRenderedPageBreak/>
              <w:t>домами</w:t>
            </w:r>
            <w:r w:rsidR="0096177D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 xml:space="preserve">, запроектированными по данному проекту планировки, а не для земельного участка  </w:t>
            </w:r>
            <w:r w:rsidR="0096177D" w:rsidRPr="00981C56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>с кадаст</w:t>
            </w:r>
            <w:r w:rsidR="0096177D">
              <w:rPr>
                <w:rStyle w:val="FontStyle34"/>
                <w:rFonts w:ascii="Times New Roman" w:hAnsi="Times New Roman" w:cs="Times New Roman"/>
                <w:sz w:val="26"/>
                <w:szCs w:val="26"/>
              </w:rPr>
              <w:t>ровым номером на проекте «:205».</w:t>
            </w:r>
          </w:p>
        </w:tc>
      </w:tr>
      <w:tr w:rsidR="004C510F" w:rsidRPr="00C97E75" w:rsidTr="00596BFF">
        <w:trPr>
          <w:trHeight w:val="718"/>
        </w:trPr>
        <w:tc>
          <w:tcPr>
            <w:tcW w:w="2745" w:type="dxa"/>
          </w:tcPr>
          <w:p w:rsidR="004C510F" w:rsidRPr="004C510F" w:rsidRDefault="004C510F" w:rsidP="004C510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C510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Представитель поликлиники.</w:t>
            </w:r>
          </w:p>
          <w:p w:rsidR="004C510F" w:rsidRPr="004C510F" w:rsidRDefault="004C510F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4C510F" w:rsidRPr="004C510F" w:rsidRDefault="004C510F" w:rsidP="004C5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10F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4C510F">
              <w:rPr>
                <w:rFonts w:ascii="Times New Roman" w:hAnsi="Times New Roman"/>
                <w:sz w:val="26"/>
                <w:szCs w:val="26"/>
              </w:rPr>
              <w:t>Мы предлагаем один въезд оставить, а другой закрыть.</w:t>
            </w:r>
          </w:p>
          <w:p w:rsidR="004C510F" w:rsidRPr="004C510F" w:rsidRDefault="004C510F" w:rsidP="00981C56">
            <w:pPr>
              <w:pStyle w:val="Style10"/>
              <w:spacing w:line="298" w:lineRule="exact"/>
              <w:rPr>
                <w:rStyle w:val="FontStyle34"/>
                <w:rFonts w:ascii="Times New Roman" w:cs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33012B" w:rsidRDefault="0033012B" w:rsidP="003B23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B8F">
              <w:rPr>
                <w:rFonts w:ascii="Times New Roman" w:hAnsi="Times New Roman"/>
                <w:sz w:val="26"/>
                <w:szCs w:val="26"/>
              </w:rPr>
              <w:t>Рассмотрено.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0F" w:rsidRPr="003B239F" w:rsidRDefault="00992689" w:rsidP="003B23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Предложение убрать один въезд</w:t>
            </w:r>
            <w:r w:rsidR="0033012B" w:rsidRPr="0033012B">
              <w:rPr>
                <w:rFonts w:ascii="Times New Roman" w:hAnsi="Times New Roman"/>
                <w:sz w:val="26"/>
                <w:szCs w:val="26"/>
              </w:rPr>
              <w:t xml:space="preserve"> на территорию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ликлиники со стороны основного въезда, единого, как для поликлиники Нефтяник,  так и для территории </w:t>
            </w:r>
            <w:r w:rsidRPr="00992689">
              <w:rPr>
                <w:rFonts w:ascii="Times New Roman" w:hAnsi="Times New Roman"/>
                <w:sz w:val="26"/>
                <w:szCs w:val="26"/>
              </w:rPr>
              <w:t>станет возможным после  согласования размещения дополнительного въезда со стороны проектируемой открытой автостоянки для поликлиники Нефтяник</w:t>
            </w:r>
            <w:r>
              <w:rPr>
                <w:rFonts w:ascii="Times New Roman" w:hAnsi="Times New Roman"/>
                <w:sz w:val="26"/>
                <w:szCs w:val="26"/>
              </w:rPr>
              <w:t>, предлагаемой проектом планировки на территории общего пользования.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442290" w:rsidRPr="00C97E75" w:rsidTr="00596BFF">
        <w:trPr>
          <w:trHeight w:val="935"/>
        </w:trPr>
        <w:tc>
          <w:tcPr>
            <w:tcW w:w="2745" w:type="dxa"/>
            <w:vMerge w:val="restart"/>
          </w:tcPr>
          <w:p w:rsidR="00442290" w:rsidRPr="004C510F" w:rsidRDefault="00442290" w:rsidP="004C510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Жители мкр.37</w:t>
            </w:r>
          </w:p>
        </w:tc>
        <w:tc>
          <w:tcPr>
            <w:tcW w:w="6290" w:type="dxa"/>
          </w:tcPr>
          <w:p w:rsidR="00442290" w:rsidRPr="00DC2C23" w:rsidRDefault="00442290" w:rsidP="00DC2C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C2C23">
              <w:rPr>
                <w:rFonts w:ascii="Times New Roman" w:hAnsi="Times New Roman"/>
                <w:sz w:val="26"/>
                <w:szCs w:val="26"/>
              </w:rPr>
              <w:t>Автоцентры с СТО не должны стоять в жилой зоне. Предложение закрыть КИА центр</w:t>
            </w:r>
            <w:r w:rsidR="005904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DC2C23">
              <w:rPr>
                <w:rFonts w:ascii="Times New Roman" w:hAnsi="Times New Roman"/>
                <w:sz w:val="26"/>
                <w:szCs w:val="26"/>
              </w:rPr>
              <w:t>и сделать там роллердром или многоуровневую парковку.</w:t>
            </w:r>
          </w:p>
          <w:p w:rsidR="00442290" w:rsidRPr="004C510F" w:rsidRDefault="00442290" w:rsidP="00DC2C2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A47297" w:rsidRDefault="00A47297" w:rsidP="00A47297">
            <w:pPr>
              <w:rPr>
                <w:rFonts w:ascii="Times New Roman" w:hAnsi="Times New Roman"/>
                <w:sz w:val="26"/>
                <w:szCs w:val="26"/>
              </w:rPr>
            </w:pPr>
            <w:r w:rsidRPr="00316B8F">
              <w:rPr>
                <w:rFonts w:ascii="Times New Roman" w:hAnsi="Times New Roman"/>
                <w:sz w:val="26"/>
                <w:szCs w:val="26"/>
              </w:rPr>
              <w:t>Рассмотрено.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42290" w:rsidRPr="00726B27" w:rsidRDefault="00A47297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Заданием на проектирование </w:t>
            </w:r>
            <w:r w:rsidR="003B239F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r w:rsidR="003B239F">
              <w:rPr>
                <w:rFonts w:ascii="Times New Roman" w:hAnsi="Times New Roman"/>
                <w:sz w:val="26"/>
                <w:szCs w:val="26"/>
              </w:rPr>
              <w:t xml:space="preserve">орректировке </w:t>
            </w:r>
            <w:r w:rsidRPr="00A47297">
              <w:rPr>
                <w:rFonts w:ascii="Times New Roman" w:hAnsi="Times New Roman"/>
                <w:sz w:val="26"/>
                <w:szCs w:val="26"/>
              </w:rPr>
              <w:t>проекта планировки территории микрорайона 37 не предусмотрено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изменение функционального назначения</w:t>
            </w:r>
            <w:r w:rsidRPr="00CD0C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D0C01" w:rsidRPr="00CD0C01">
              <w:rPr>
                <w:rFonts w:ascii="Times New Roman" w:hAnsi="Times New Roman"/>
                <w:sz w:val="26"/>
                <w:szCs w:val="26"/>
              </w:rPr>
              <w:t>существующих зданий и сооружений.</w:t>
            </w:r>
          </w:p>
        </w:tc>
      </w:tr>
      <w:tr w:rsidR="00442290" w:rsidRPr="00C97E75" w:rsidTr="00596BFF">
        <w:trPr>
          <w:trHeight w:val="1140"/>
        </w:trPr>
        <w:tc>
          <w:tcPr>
            <w:tcW w:w="2745" w:type="dxa"/>
            <w:vMerge/>
          </w:tcPr>
          <w:p w:rsidR="00442290" w:rsidRDefault="00442290" w:rsidP="004C510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5F1FF9" w:rsidRDefault="00442290" w:rsidP="004422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2C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F1FF9" w:rsidRPr="00DC2C23">
              <w:rPr>
                <w:rFonts w:ascii="Times New Roman" w:hAnsi="Times New Roman"/>
                <w:sz w:val="26"/>
                <w:szCs w:val="26"/>
              </w:rPr>
              <w:t>- Почему не рассмотрен вопрос отдельного заезда</w:t>
            </w:r>
          </w:p>
          <w:p w:rsidR="00442290" w:rsidRPr="00DC2C23" w:rsidRDefault="00442290" w:rsidP="004422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2C23">
              <w:rPr>
                <w:rFonts w:ascii="Times New Roman" w:hAnsi="Times New Roman"/>
                <w:sz w:val="26"/>
                <w:szCs w:val="26"/>
              </w:rPr>
              <w:t>К</w:t>
            </w:r>
            <w:r w:rsidRPr="00DC2C23">
              <w:rPr>
                <w:rFonts w:ascii="Times New Roman" w:hAnsi="Times New Roman"/>
                <w:sz w:val="26"/>
                <w:szCs w:val="26"/>
                <w:lang w:val="en-US"/>
              </w:rPr>
              <w:t>FC</w:t>
            </w:r>
            <w:r w:rsidRPr="00DC2C23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42290" w:rsidRDefault="00442290" w:rsidP="004C51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15" w:type="dxa"/>
          </w:tcPr>
          <w:p w:rsidR="00FC5CBA" w:rsidRPr="00FC5CBA" w:rsidRDefault="00FC5CBA" w:rsidP="00E12D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5CBA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 -</w:t>
            </w:r>
            <w:r w:rsidR="00CD0A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C5CBA">
              <w:rPr>
                <w:rFonts w:ascii="Times New Roman" w:hAnsi="Times New Roman"/>
                <w:b/>
                <w:sz w:val="26"/>
                <w:szCs w:val="26"/>
              </w:rPr>
              <w:t>главный архитектор.</w:t>
            </w:r>
          </w:p>
          <w:p w:rsidR="00FC5CBA" w:rsidRPr="00FC5CBA" w:rsidRDefault="00FC5CBA" w:rsidP="00E12D4D">
            <w:pPr>
              <w:rPr>
                <w:rFonts w:ascii="Times New Roman" w:hAnsi="Times New Roman"/>
                <w:sz w:val="26"/>
                <w:szCs w:val="26"/>
              </w:rPr>
            </w:pPr>
            <w:r w:rsidRPr="00FC5CBA">
              <w:rPr>
                <w:rFonts w:ascii="Times New Roman" w:hAnsi="Times New Roman"/>
                <w:sz w:val="26"/>
                <w:szCs w:val="26"/>
              </w:rPr>
              <w:t>- В этом проекте предлагается</w:t>
            </w:r>
            <w:r w:rsidR="005904DD">
              <w:rPr>
                <w:rFonts w:ascii="Times New Roman" w:hAnsi="Times New Roman"/>
                <w:sz w:val="26"/>
                <w:szCs w:val="26"/>
              </w:rPr>
              <w:t xml:space="preserve"> отдельный дополнительный заезд  со стороны КИА</w:t>
            </w:r>
          </w:p>
          <w:p w:rsidR="00FC5CBA" w:rsidRPr="00FC5CBA" w:rsidRDefault="00CD0A06" w:rsidP="00E12D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Блинова В.Б., ГА</w:t>
            </w:r>
            <w:r w:rsidR="00FC5CBA" w:rsidRPr="00FC5CBA">
              <w:rPr>
                <w:rFonts w:ascii="Times New Roman" w:hAnsi="Times New Roman"/>
                <w:b/>
                <w:sz w:val="26"/>
                <w:szCs w:val="26"/>
              </w:rPr>
              <w:t>П.</w:t>
            </w:r>
          </w:p>
          <w:p w:rsidR="00FC5CBA" w:rsidRPr="00FC5CBA" w:rsidRDefault="00A47297" w:rsidP="00FC5C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C5CBA" w:rsidRPr="00FC5CBA">
              <w:rPr>
                <w:rFonts w:ascii="Times New Roman" w:hAnsi="Times New Roman"/>
                <w:sz w:val="26"/>
                <w:szCs w:val="26"/>
              </w:rPr>
              <w:t>На въезд к дому Киртбая,</w:t>
            </w:r>
            <w:r w:rsidR="005904DD">
              <w:rPr>
                <w:rFonts w:ascii="Times New Roman" w:hAnsi="Times New Roman"/>
                <w:sz w:val="26"/>
                <w:szCs w:val="26"/>
              </w:rPr>
              <w:t xml:space="preserve"> 20 наложен сервитут 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5904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также, на </w:t>
            </w:r>
            <w:r w:rsidR="00CD0A06">
              <w:rPr>
                <w:rFonts w:ascii="Times New Roman" w:hAnsi="Times New Roman"/>
                <w:sz w:val="26"/>
                <w:szCs w:val="26"/>
              </w:rPr>
              <w:t>въезд</w:t>
            </w:r>
            <w:r w:rsidR="005904DD">
              <w:rPr>
                <w:rFonts w:ascii="Times New Roman" w:hAnsi="Times New Roman"/>
                <w:sz w:val="26"/>
                <w:szCs w:val="26"/>
              </w:rPr>
              <w:t xml:space="preserve"> со стороны КИА</w:t>
            </w:r>
            <w:r w:rsidR="00CD0A06">
              <w:rPr>
                <w:rFonts w:ascii="Times New Roman" w:hAnsi="Times New Roman"/>
                <w:sz w:val="26"/>
                <w:szCs w:val="26"/>
              </w:rPr>
              <w:t>.</w:t>
            </w:r>
            <w:r w:rsidR="005904D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C5CBA" w:rsidRPr="00FC5CBA" w:rsidRDefault="00FC5CBA" w:rsidP="00FC5C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5CBA">
              <w:rPr>
                <w:rFonts w:ascii="Times New Roman" w:hAnsi="Times New Roman"/>
                <w:b/>
                <w:sz w:val="26"/>
                <w:szCs w:val="26"/>
              </w:rPr>
              <w:t>Стрелец И.В., один из собственников жилого дома Киртвая,18</w:t>
            </w:r>
          </w:p>
          <w:p w:rsidR="00442290" w:rsidRPr="003B239F" w:rsidRDefault="00FC5CBA" w:rsidP="003B23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5CBA">
              <w:rPr>
                <w:rFonts w:ascii="Times New Roman" w:hAnsi="Times New Roman"/>
                <w:sz w:val="26"/>
                <w:szCs w:val="26"/>
              </w:rPr>
              <w:t xml:space="preserve">-Управляющая компания заключает договор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FC5CBA">
              <w:rPr>
                <w:rFonts w:ascii="Times New Roman" w:hAnsi="Times New Roman"/>
                <w:sz w:val="26"/>
                <w:szCs w:val="26"/>
              </w:rPr>
              <w:t>с компанией К</w:t>
            </w:r>
            <w:r w:rsidRPr="00FC5CBA">
              <w:rPr>
                <w:rFonts w:ascii="Times New Roman" w:hAnsi="Times New Roman"/>
                <w:sz w:val="26"/>
                <w:szCs w:val="26"/>
                <w:lang w:val="en-US"/>
              </w:rPr>
              <w:t>FC</w:t>
            </w:r>
            <w:r w:rsidRPr="00FC5CBA">
              <w:rPr>
                <w:rFonts w:ascii="Times New Roman" w:hAnsi="Times New Roman"/>
                <w:sz w:val="26"/>
                <w:szCs w:val="26"/>
              </w:rPr>
              <w:t xml:space="preserve"> и Вы получаете стабильно </w:t>
            </w:r>
            <w:r w:rsidRPr="00FC5CBA">
              <w:rPr>
                <w:rFonts w:ascii="Times New Roman" w:hAnsi="Times New Roman"/>
                <w:sz w:val="26"/>
                <w:szCs w:val="26"/>
              </w:rPr>
              <w:lastRenderedPageBreak/>
              <w:t>определённую месячную плату за то, что через Ваш земельный участок проезжает транспорт.</w:t>
            </w:r>
          </w:p>
        </w:tc>
      </w:tr>
      <w:tr w:rsidR="0049459F" w:rsidRPr="00C97E75" w:rsidTr="0049459F">
        <w:trPr>
          <w:trHeight w:val="637"/>
        </w:trPr>
        <w:tc>
          <w:tcPr>
            <w:tcW w:w="14850" w:type="dxa"/>
            <w:gridSpan w:val="3"/>
          </w:tcPr>
          <w:p w:rsidR="0049459F" w:rsidRPr="00726B27" w:rsidRDefault="0049459F" w:rsidP="004945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Вопросы поступившие в письменном виде</w:t>
            </w:r>
          </w:p>
        </w:tc>
      </w:tr>
      <w:tr w:rsidR="00CD0C01" w:rsidRPr="00C97E75" w:rsidTr="003645CD">
        <w:trPr>
          <w:trHeight w:val="2835"/>
        </w:trPr>
        <w:tc>
          <w:tcPr>
            <w:tcW w:w="2745" w:type="dxa"/>
            <w:vMerge w:val="restart"/>
          </w:tcPr>
          <w:p w:rsidR="00CD0C01" w:rsidRPr="00321F9F" w:rsidRDefault="00CD0C01" w:rsidP="0063050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1F9F">
              <w:rPr>
                <w:rStyle w:val="FontStyle12"/>
                <w:b/>
              </w:rPr>
              <w:t>МКУ «УКС»</w:t>
            </w:r>
          </w:p>
        </w:tc>
        <w:tc>
          <w:tcPr>
            <w:tcW w:w="6290" w:type="dxa"/>
          </w:tcPr>
          <w:p w:rsidR="00CD0C01" w:rsidRPr="003645CD" w:rsidRDefault="00CD0C01" w:rsidP="003645CD">
            <w:pPr>
              <w:pStyle w:val="Style8"/>
              <w:widowControl/>
              <w:spacing w:before="62"/>
              <w:ind w:firstLine="0"/>
              <w:rPr>
                <w:rStyle w:val="FontStyle34"/>
                <w:rFonts w:ascii="Times New Roman" w:eastAsiaTheme="minorEastAsia" w:cs="Times New Roman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 xml:space="preserve">-В </w:t>
            </w:r>
            <w:r w:rsidRPr="00321F9F">
              <w:rPr>
                <w:rStyle w:val="FontStyle16"/>
                <w:sz w:val="26"/>
                <w:szCs w:val="26"/>
              </w:rPr>
              <w:t>рамках корректировки проекта планировки (1111) и проекта межевания (ПМ) территории микрорайона 37 рассмотреть предложение о внесении изменений в проект планировки территории улично-дорожной сети в части красных линий элемента планировочной структуры 11-01 (микрорайон 37), а именно: перенести красную линию, проходящую в микрорайоне 37 вдоль поликлиники и совместить ее с ограждением поликлиники (приложение 3);</w:t>
            </w:r>
          </w:p>
        </w:tc>
        <w:tc>
          <w:tcPr>
            <w:tcW w:w="5815" w:type="dxa"/>
            <w:vMerge w:val="restart"/>
          </w:tcPr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D0C01" w:rsidRDefault="00CD0C01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B8F">
              <w:rPr>
                <w:rFonts w:ascii="Times New Roman" w:hAnsi="Times New Roman"/>
                <w:sz w:val="26"/>
                <w:szCs w:val="26"/>
              </w:rPr>
              <w:t>Рассмотрено.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D0C01" w:rsidRPr="00CD0C01" w:rsidRDefault="00CD0C01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</w:t>
            </w:r>
            <w:r w:rsidRPr="00CD0C01">
              <w:rPr>
                <w:rFonts w:ascii="Times New Roman" w:hAnsi="Times New Roman"/>
                <w:sz w:val="26"/>
                <w:szCs w:val="26"/>
              </w:rPr>
              <w:t>роек</w:t>
            </w:r>
            <w:r>
              <w:rPr>
                <w:rFonts w:ascii="Times New Roman" w:hAnsi="Times New Roman"/>
                <w:sz w:val="26"/>
                <w:szCs w:val="26"/>
              </w:rPr>
              <w:t>те</w:t>
            </w:r>
            <w:r w:rsidRPr="00CD0C01">
              <w:rPr>
                <w:rFonts w:ascii="Times New Roman" w:hAnsi="Times New Roman"/>
                <w:sz w:val="26"/>
                <w:szCs w:val="26"/>
              </w:rPr>
              <w:t xml:space="preserve"> планировки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3012B">
              <w:rPr>
                <w:rFonts w:ascii="Times New Roman" w:hAnsi="Times New Roman"/>
                <w:sz w:val="26"/>
                <w:szCs w:val="26"/>
              </w:rPr>
              <w:t xml:space="preserve">красная линия, проходящая </w:t>
            </w:r>
            <w:r w:rsidRPr="00CD0C01">
              <w:rPr>
                <w:rFonts w:ascii="Times New Roman" w:hAnsi="Times New Roman"/>
                <w:sz w:val="26"/>
                <w:szCs w:val="26"/>
              </w:rPr>
              <w:t xml:space="preserve"> в ми</w:t>
            </w:r>
            <w:r w:rsidR="0033012B">
              <w:rPr>
                <w:rFonts w:ascii="Times New Roman" w:hAnsi="Times New Roman"/>
                <w:sz w:val="26"/>
                <w:szCs w:val="26"/>
              </w:rPr>
              <w:t xml:space="preserve">крорайоне 37 вдоль поликлиники будет  совмещена </w:t>
            </w:r>
            <w:r w:rsidRPr="00CD0C01">
              <w:rPr>
                <w:rFonts w:ascii="Times New Roman" w:hAnsi="Times New Roman"/>
                <w:sz w:val="26"/>
                <w:szCs w:val="26"/>
              </w:rPr>
              <w:t xml:space="preserve"> с ограждением поликлиники</w:t>
            </w:r>
            <w:r w:rsidR="0033012B" w:rsidRPr="00321F9F">
              <w:rPr>
                <w:rStyle w:val="FontStyle16"/>
                <w:sz w:val="26"/>
                <w:szCs w:val="26"/>
              </w:rPr>
              <w:t xml:space="preserve"> в целях приведения границ территории поликлиники к границам фактически используемого участка</w:t>
            </w:r>
            <w:r w:rsidR="0033012B">
              <w:rPr>
                <w:rStyle w:val="FontStyle16"/>
                <w:sz w:val="26"/>
                <w:szCs w:val="26"/>
              </w:rPr>
              <w:t>, а также изменена граница</w:t>
            </w:r>
            <w:r w:rsidR="0033012B" w:rsidRPr="00321F9F">
              <w:rPr>
                <w:rStyle w:val="FontStyle16"/>
                <w:sz w:val="26"/>
                <w:szCs w:val="26"/>
              </w:rPr>
              <w:t xml:space="preserve"> смежных с поликлиникой участков, в том числе и участков, планируемых для размещения объекта «Проезд с ул. Киртбая до поликлиники «Нефтяник» на 700 посещений в смену в мкр. 37 г. Сургута» для устранения образуемой межполосицы</w:t>
            </w:r>
            <w:r w:rsidR="0033012B">
              <w:rPr>
                <w:rStyle w:val="FontStyle16"/>
                <w:sz w:val="26"/>
                <w:szCs w:val="26"/>
              </w:rPr>
              <w:t>.</w:t>
            </w:r>
          </w:p>
        </w:tc>
      </w:tr>
      <w:tr w:rsidR="00CD0C01" w:rsidRPr="00C97E75" w:rsidTr="003645CD">
        <w:trPr>
          <w:trHeight w:val="2835"/>
        </w:trPr>
        <w:tc>
          <w:tcPr>
            <w:tcW w:w="2745" w:type="dxa"/>
            <w:vMerge/>
          </w:tcPr>
          <w:p w:rsidR="00CD0C01" w:rsidRPr="00321F9F" w:rsidRDefault="00CD0C01" w:rsidP="00630508">
            <w:pPr>
              <w:rPr>
                <w:rStyle w:val="FontStyle12"/>
                <w:b/>
              </w:rPr>
            </w:pPr>
          </w:p>
        </w:tc>
        <w:tc>
          <w:tcPr>
            <w:tcW w:w="6290" w:type="dxa"/>
          </w:tcPr>
          <w:p w:rsidR="00CD0C01" w:rsidRDefault="00CD0C01" w:rsidP="003645CD">
            <w:pPr>
              <w:pStyle w:val="Style8"/>
              <w:widowControl/>
              <w:ind w:firstLine="0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- В</w:t>
            </w:r>
            <w:r w:rsidRPr="00321F9F">
              <w:rPr>
                <w:rStyle w:val="FontStyle16"/>
                <w:sz w:val="26"/>
                <w:szCs w:val="26"/>
              </w:rPr>
              <w:t xml:space="preserve"> рамках корректировки (ГШ) и (ПМ) территории</w:t>
            </w:r>
          </w:p>
          <w:p w:rsidR="00CD0C01" w:rsidRDefault="00CD0C01" w:rsidP="003B239F">
            <w:pPr>
              <w:pStyle w:val="Style8"/>
              <w:widowControl/>
              <w:ind w:firstLine="0"/>
              <w:rPr>
                <w:rStyle w:val="FontStyle16"/>
                <w:sz w:val="26"/>
                <w:szCs w:val="26"/>
              </w:rPr>
            </w:pPr>
            <w:r w:rsidRPr="00321F9F">
              <w:rPr>
                <w:rStyle w:val="FontStyle16"/>
                <w:sz w:val="26"/>
                <w:szCs w:val="26"/>
              </w:rPr>
              <w:t>микрорайона 37 откорректировать границы земельного участка с кадастровым номером 86:10:0101112:23 (с разрешенным использованием «Здравоохранение. Код 3.4»), совместив их с ограждением поликлиники в целях приведения границ территории поликлиники к границам фактически используемого участка, а также изменить границы смежных с поликлиникой участков, в том числе и участков, планируемых для размещения объекта «Проезд с ул. Киртбая до поликлиники «Нефтяник» на 700 посещений в смену в мкр. 37 г. Сургута» для устранения образуемой межполосицы;</w:t>
            </w:r>
          </w:p>
        </w:tc>
        <w:tc>
          <w:tcPr>
            <w:tcW w:w="5815" w:type="dxa"/>
            <w:vMerge/>
          </w:tcPr>
          <w:p w:rsidR="00CD0C01" w:rsidRPr="00726B27" w:rsidRDefault="00CD0C01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3012B" w:rsidRPr="00C97E75" w:rsidTr="0033012B">
        <w:trPr>
          <w:trHeight w:val="3684"/>
        </w:trPr>
        <w:tc>
          <w:tcPr>
            <w:tcW w:w="2745" w:type="dxa"/>
            <w:vMerge/>
          </w:tcPr>
          <w:p w:rsidR="0033012B" w:rsidRPr="00321F9F" w:rsidRDefault="0033012B" w:rsidP="00630508">
            <w:pPr>
              <w:rPr>
                <w:rStyle w:val="FontStyle12"/>
                <w:b/>
              </w:rPr>
            </w:pPr>
          </w:p>
        </w:tc>
        <w:tc>
          <w:tcPr>
            <w:tcW w:w="6290" w:type="dxa"/>
          </w:tcPr>
          <w:p w:rsidR="0033012B" w:rsidRDefault="0033012B" w:rsidP="003645CD">
            <w:pPr>
              <w:pStyle w:val="Style8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-З</w:t>
            </w:r>
            <w:r w:rsidRPr="00321F9F">
              <w:rPr>
                <w:rStyle w:val="FontStyle16"/>
                <w:sz w:val="26"/>
                <w:szCs w:val="26"/>
              </w:rPr>
              <w:t>апланировать в рамках корректировки (1111) и (ПМ) территории микрорайона 37 внесение соответствующих изменений в правила землепользования и застройки на территории города Сургута, а именно в карту градостроительного зонирования, для возможности размещения земельного участка под объект «Проезд с ул. Киртбая до поликлиники «Нефтяник» на 700 посещений в смену в мкр. 37 г. Сургута» в одной территориальной зоне.</w:t>
            </w:r>
          </w:p>
        </w:tc>
        <w:tc>
          <w:tcPr>
            <w:tcW w:w="5815" w:type="dxa"/>
            <w:vMerge w:val="restart"/>
          </w:tcPr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012B" w:rsidRDefault="0033012B" w:rsidP="0033012B">
            <w:pPr>
              <w:jc w:val="both"/>
              <w:rPr>
                <w:rStyle w:val="FontStyle16"/>
                <w:sz w:val="26"/>
                <w:szCs w:val="26"/>
              </w:rPr>
            </w:pPr>
            <w:r w:rsidRPr="00316B8F">
              <w:rPr>
                <w:rFonts w:ascii="Times New Roman" w:hAnsi="Times New Roman"/>
                <w:sz w:val="26"/>
                <w:szCs w:val="26"/>
              </w:rPr>
              <w:t>Рассмотрено.</w:t>
            </w:r>
            <w:r w:rsidRPr="00985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3012B" w:rsidRPr="00726B27" w:rsidRDefault="0033012B" w:rsidP="0033012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В рамках корректировки</w:t>
            </w:r>
            <w:r w:rsidRPr="00321F9F">
              <w:rPr>
                <w:rStyle w:val="FontStyle16"/>
                <w:sz w:val="26"/>
                <w:szCs w:val="26"/>
              </w:rPr>
              <w:t xml:space="preserve"> </w:t>
            </w:r>
            <w:r>
              <w:rPr>
                <w:rStyle w:val="FontStyle16"/>
                <w:sz w:val="26"/>
                <w:szCs w:val="26"/>
              </w:rPr>
              <w:t xml:space="preserve"> проекта планировки и проекта межевания </w:t>
            </w:r>
            <w:r w:rsidRPr="00321F9F">
              <w:rPr>
                <w:rStyle w:val="FontStyle16"/>
                <w:sz w:val="26"/>
                <w:szCs w:val="26"/>
              </w:rPr>
              <w:t xml:space="preserve">территории микрорайона 37 </w:t>
            </w:r>
            <w:r>
              <w:rPr>
                <w:rStyle w:val="FontStyle16"/>
                <w:sz w:val="26"/>
                <w:szCs w:val="26"/>
              </w:rPr>
              <w:t xml:space="preserve">будет предложено </w:t>
            </w:r>
            <w:r w:rsidRPr="00321F9F">
              <w:rPr>
                <w:rStyle w:val="FontStyle16"/>
                <w:sz w:val="26"/>
                <w:szCs w:val="26"/>
              </w:rPr>
              <w:t>внесение соответствующих изменений в правила землепользования и застройки на территории города Сургута, а именно в карту градостроительного зонирования, для возможности размещения земельного участка под объект «Проезд с ул. Киртбая до поликлиники «Нефтяник» на 700 посещений в смену в мкр. 37 г. Сургута» в одной территориальной</w:t>
            </w:r>
            <w:r>
              <w:rPr>
                <w:rStyle w:val="FontStyle16"/>
                <w:sz w:val="26"/>
                <w:szCs w:val="26"/>
              </w:rPr>
              <w:t xml:space="preserve"> зоне.</w:t>
            </w:r>
          </w:p>
        </w:tc>
      </w:tr>
      <w:tr w:rsidR="0033012B" w:rsidRPr="00C97E75" w:rsidTr="003645CD">
        <w:trPr>
          <w:trHeight w:val="3030"/>
        </w:trPr>
        <w:tc>
          <w:tcPr>
            <w:tcW w:w="2745" w:type="dxa"/>
            <w:vMerge/>
          </w:tcPr>
          <w:p w:rsidR="0033012B" w:rsidRPr="00321F9F" w:rsidRDefault="0033012B" w:rsidP="00630508">
            <w:pPr>
              <w:rPr>
                <w:rStyle w:val="FontStyle12"/>
                <w:b/>
              </w:rPr>
            </w:pPr>
          </w:p>
        </w:tc>
        <w:tc>
          <w:tcPr>
            <w:tcW w:w="6290" w:type="dxa"/>
          </w:tcPr>
          <w:p w:rsidR="0033012B" w:rsidRDefault="0033012B" w:rsidP="003645CD">
            <w:pPr>
              <w:pStyle w:val="Style8"/>
              <w:widowControl/>
              <w:ind w:firstLine="0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 xml:space="preserve">- </w:t>
            </w:r>
            <w:r w:rsidRPr="00321F9F">
              <w:rPr>
                <w:rStyle w:val="FontStyle16"/>
                <w:sz w:val="26"/>
                <w:szCs w:val="26"/>
              </w:rPr>
              <w:t>Дополнительно информируем, что ограждения частной застройки, расположенные вдоль проезда напротив поликлиники, по данным изысканий, выполненных в рамках ПИР по объекту, выходят за границы участков частной территории (ориентировочно до 1,2 метров). Данное обстоятельство повлияло на условия размещения объекта «Проезд с ул. Киртбая до поликлиники «Нефтяник» на 700 посещений в смену в мкр. 37</w:t>
            </w:r>
          </w:p>
          <w:p w:rsidR="0033012B" w:rsidRDefault="0033012B" w:rsidP="003B239F">
            <w:pPr>
              <w:pStyle w:val="Style8"/>
              <w:widowControl/>
              <w:ind w:firstLine="0"/>
              <w:rPr>
                <w:rStyle w:val="FontStyle16"/>
                <w:sz w:val="26"/>
                <w:szCs w:val="26"/>
              </w:rPr>
            </w:pPr>
            <w:r w:rsidRPr="00321F9F">
              <w:rPr>
                <w:rStyle w:val="FontStyle16"/>
                <w:sz w:val="26"/>
                <w:szCs w:val="26"/>
              </w:rPr>
              <w:t xml:space="preserve"> г. Сургута».</w:t>
            </w:r>
          </w:p>
        </w:tc>
        <w:tc>
          <w:tcPr>
            <w:tcW w:w="5815" w:type="dxa"/>
            <w:vMerge/>
          </w:tcPr>
          <w:p w:rsidR="0033012B" w:rsidRPr="00726B27" w:rsidRDefault="0033012B" w:rsidP="00726B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271D5" w:rsidRPr="00C97E75" w:rsidRDefault="000271D5" w:rsidP="00304C19">
      <w:pPr>
        <w:jc w:val="both"/>
        <w:rPr>
          <w:rFonts w:ascii="Times New Roman" w:hAnsi="Times New Roman"/>
          <w:sz w:val="26"/>
          <w:szCs w:val="26"/>
        </w:rPr>
      </w:pPr>
    </w:p>
    <w:p w:rsidR="00232CFE" w:rsidRPr="00D43CAE" w:rsidRDefault="00A6038C" w:rsidP="007E1F6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Учитывая озвученные на публичных слушаниях замечания и пр</w:t>
      </w:r>
      <w:r w:rsidR="00555EF8">
        <w:rPr>
          <w:rFonts w:ascii="Times New Roman" w:hAnsi="Times New Roman"/>
          <w:sz w:val="26"/>
          <w:szCs w:val="26"/>
        </w:rPr>
        <w:t>е</w:t>
      </w:r>
      <w:r w:rsidR="000271D5">
        <w:rPr>
          <w:rFonts w:ascii="Times New Roman" w:hAnsi="Times New Roman"/>
          <w:sz w:val="26"/>
          <w:szCs w:val="26"/>
        </w:rPr>
        <w:t>дложения жителей микрорайона 37</w:t>
      </w:r>
      <w:r w:rsidRPr="00D43CAE">
        <w:rPr>
          <w:rFonts w:ascii="Times New Roman" w:hAnsi="Times New Roman"/>
          <w:sz w:val="26"/>
          <w:szCs w:val="26"/>
        </w:rPr>
        <w:t>, депутатов Думы города, ресурсных и эксплуатирующих организаций</w:t>
      </w:r>
      <w:r w:rsidR="00E65BDE">
        <w:rPr>
          <w:rFonts w:ascii="Times New Roman" w:hAnsi="Times New Roman"/>
          <w:sz w:val="26"/>
          <w:szCs w:val="26"/>
        </w:rPr>
        <w:t xml:space="preserve"> корректировку</w:t>
      </w:r>
      <w:r w:rsidR="00E65BDE" w:rsidRPr="0097696C">
        <w:rPr>
          <w:rFonts w:ascii="Times New Roman" w:hAnsi="Times New Roman"/>
          <w:sz w:val="26"/>
          <w:szCs w:val="26"/>
        </w:rPr>
        <w:t xml:space="preserve"> проекта планировки и проекта межевания микрорайона 37 в части</w:t>
      </w:r>
      <w:r w:rsidR="00E65BDE">
        <w:rPr>
          <w:rFonts w:ascii="Times New Roman" w:hAnsi="Times New Roman"/>
          <w:sz w:val="26"/>
          <w:szCs w:val="26"/>
        </w:rPr>
        <w:t xml:space="preserve"> </w:t>
      </w:r>
      <w:r w:rsidR="00E65BDE" w:rsidRPr="0097696C">
        <w:rPr>
          <w:rFonts w:ascii="Times New Roman" w:hAnsi="Times New Roman"/>
          <w:sz w:val="26"/>
          <w:szCs w:val="26"/>
        </w:rPr>
        <w:t>упорядочения застройки в границах Югорского тракта, территории малоэтажной застройки улицы Игоря Киртбая</w:t>
      </w:r>
      <w:r w:rsidR="00E65BDE">
        <w:rPr>
          <w:rFonts w:ascii="Times New Roman" w:hAnsi="Times New Roman"/>
          <w:sz w:val="26"/>
          <w:szCs w:val="26"/>
        </w:rPr>
        <w:t xml:space="preserve"> </w:t>
      </w:r>
      <w:r w:rsidRPr="00D43CAE">
        <w:rPr>
          <w:rFonts w:ascii="Times New Roman" w:hAnsi="Times New Roman"/>
          <w:sz w:val="26"/>
          <w:szCs w:val="26"/>
        </w:rPr>
        <w:t>рекомендовано дополнительно рассмотреть</w:t>
      </w:r>
      <w:r w:rsidR="00E65BDE">
        <w:rPr>
          <w:rFonts w:ascii="Times New Roman" w:hAnsi="Times New Roman"/>
          <w:sz w:val="26"/>
          <w:szCs w:val="26"/>
        </w:rPr>
        <w:t xml:space="preserve"> </w:t>
      </w:r>
      <w:r w:rsidRPr="00D43CAE">
        <w:rPr>
          <w:rFonts w:ascii="Times New Roman" w:hAnsi="Times New Roman"/>
          <w:sz w:val="26"/>
          <w:szCs w:val="26"/>
        </w:rPr>
        <w:t>на рабочей группе по рассмотрению проектов планировки и проектов межевания территории города, утверждённой распоряжением Администрации города от 28.03.2017 № 473 «Об утверждении положения и состава рабочей группы по рассмотрению проектов планировки и проектов межевания территории города».</w:t>
      </w:r>
    </w:p>
    <w:p w:rsidR="00A6038C" w:rsidRPr="00D43CAE" w:rsidRDefault="00232CFE" w:rsidP="000271D5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ab/>
      </w:r>
      <w:r w:rsidR="00A6038C" w:rsidRPr="00D43CAE">
        <w:rPr>
          <w:rFonts w:ascii="Times New Roman" w:hAnsi="Times New Roman"/>
          <w:sz w:val="26"/>
          <w:szCs w:val="26"/>
        </w:rPr>
        <w:t xml:space="preserve">С учётом решений рабочей группы, в установленным порядке проектная документация будет направлена Главе города для принятия решения об утверждении, либо об отклонении от утверждения документации </w:t>
      </w:r>
      <w:r w:rsidR="000271D5" w:rsidRPr="0097696C">
        <w:rPr>
          <w:rFonts w:ascii="Times New Roman" w:hAnsi="Times New Roman"/>
          <w:sz w:val="26"/>
          <w:szCs w:val="26"/>
        </w:rPr>
        <w:t>по корректировке проекта планировки и проекта межевания микрорайона 37 в части</w:t>
      </w:r>
      <w:r w:rsidR="000271D5">
        <w:rPr>
          <w:rFonts w:ascii="Times New Roman" w:hAnsi="Times New Roman"/>
          <w:sz w:val="26"/>
          <w:szCs w:val="26"/>
        </w:rPr>
        <w:t xml:space="preserve"> </w:t>
      </w:r>
      <w:r w:rsidR="000271D5" w:rsidRPr="0097696C">
        <w:rPr>
          <w:rFonts w:ascii="Times New Roman" w:hAnsi="Times New Roman"/>
          <w:sz w:val="26"/>
          <w:szCs w:val="26"/>
        </w:rPr>
        <w:t>упорядочения застройки в границах Югорского тракта, территории малоэтажной застройки улицы Игоря Киртбая</w:t>
      </w:r>
      <w:r w:rsidR="000271D5">
        <w:rPr>
          <w:rFonts w:ascii="Times New Roman" w:hAnsi="Times New Roman"/>
          <w:sz w:val="26"/>
          <w:szCs w:val="26"/>
        </w:rPr>
        <w:t>.</w:t>
      </w:r>
    </w:p>
    <w:p w:rsidR="007E1F68" w:rsidRDefault="007E1F68" w:rsidP="003B239F">
      <w:pPr>
        <w:jc w:val="both"/>
        <w:rPr>
          <w:rFonts w:ascii="Times New Roman" w:hAnsi="Times New Roman"/>
          <w:sz w:val="26"/>
          <w:szCs w:val="26"/>
        </w:rPr>
      </w:pPr>
    </w:p>
    <w:p w:rsidR="007E1F68" w:rsidRDefault="007E1F68" w:rsidP="000271D5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6038C" w:rsidRPr="00D43CAE" w:rsidRDefault="00A6038C" w:rsidP="000271D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lastRenderedPageBreak/>
        <w:t>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A6038C" w:rsidRDefault="00A6038C" w:rsidP="00482FEC">
      <w:pPr>
        <w:pStyle w:val="12"/>
        <w:jc w:val="left"/>
        <w:rPr>
          <w:sz w:val="26"/>
          <w:szCs w:val="26"/>
        </w:rPr>
      </w:pPr>
    </w:p>
    <w:p w:rsidR="003B239F" w:rsidRPr="003B239F" w:rsidRDefault="003B239F" w:rsidP="003B239F">
      <w:pPr>
        <w:pStyle w:val="a4"/>
        <w:rPr>
          <w:lang w:eastAsia="ru-RU"/>
        </w:rPr>
      </w:pP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Председатель публичных слушаний, директора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департамента архитектуры и градостроительства-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главный архитектор                                                                                           </w:t>
      </w:r>
      <w:r w:rsidR="00DE434E" w:rsidRPr="00D43CAE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D43CAE">
        <w:rPr>
          <w:rFonts w:ascii="Times New Roman" w:hAnsi="Times New Roman"/>
          <w:sz w:val="26"/>
          <w:szCs w:val="26"/>
        </w:rPr>
        <w:t xml:space="preserve">   </w:t>
      </w:r>
      <w:r w:rsidR="00DE434E" w:rsidRPr="00D43CAE">
        <w:rPr>
          <w:rFonts w:ascii="Times New Roman" w:hAnsi="Times New Roman"/>
          <w:sz w:val="26"/>
          <w:szCs w:val="26"/>
        </w:rPr>
        <w:t xml:space="preserve">   </w:t>
      </w:r>
      <w:r w:rsidR="000271D5">
        <w:rPr>
          <w:rFonts w:ascii="Times New Roman" w:hAnsi="Times New Roman"/>
          <w:sz w:val="26"/>
          <w:szCs w:val="26"/>
        </w:rPr>
        <w:t xml:space="preserve">        Ю.В. Валгушкин</w:t>
      </w:r>
    </w:p>
    <w:p w:rsidR="0053479C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 </w:t>
      </w:r>
    </w:p>
    <w:p w:rsidR="003B239F" w:rsidRDefault="003B239F" w:rsidP="00A6038C">
      <w:pPr>
        <w:jc w:val="both"/>
        <w:rPr>
          <w:rFonts w:ascii="Times New Roman" w:hAnsi="Times New Roman"/>
          <w:sz w:val="26"/>
          <w:szCs w:val="26"/>
        </w:rPr>
      </w:pPr>
    </w:p>
    <w:p w:rsidR="003B239F" w:rsidRPr="00D43CAE" w:rsidRDefault="003B239F" w:rsidP="00A6038C">
      <w:pPr>
        <w:jc w:val="both"/>
        <w:rPr>
          <w:rFonts w:ascii="Times New Roman" w:hAnsi="Times New Roman"/>
          <w:sz w:val="26"/>
          <w:szCs w:val="26"/>
        </w:rPr>
      </w:pPr>
    </w:p>
    <w:p w:rsidR="0053479C" w:rsidRPr="00D43CAE" w:rsidRDefault="009D7B18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Организатор публичных слушаний</w:t>
      </w:r>
    </w:p>
    <w:p w:rsidR="00A6038C" w:rsidRPr="00D43CAE" w:rsidRDefault="00352CF6" w:rsidP="00A6038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6038C" w:rsidRPr="00D43CAE">
        <w:rPr>
          <w:rFonts w:ascii="Times New Roman" w:hAnsi="Times New Roman"/>
          <w:sz w:val="26"/>
          <w:szCs w:val="26"/>
        </w:rPr>
        <w:t xml:space="preserve">екретарь публичных слушаний -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ведущий специалист отдела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перспективного проектирования ДАиГ                                             </w:t>
      </w:r>
      <w:r w:rsidR="00DE434E" w:rsidRPr="00D43CAE">
        <w:rPr>
          <w:rFonts w:ascii="Times New Roman" w:hAnsi="Times New Roman"/>
          <w:sz w:val="26"/>
          <w:szCs w:val="26"/>
        </w:rPr>
        <w:t xml:space="preserve">                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                        </w:t>
      </w:r>
      <w:r w:rsidR="00232CFE" w:rsidRPr="00D43CAE">
        <w:rPr>
          <w:rFonts w:ascii="Times New Roman" w:hAnsi="Times New Roman"/>
          <w:sz w:val="26"/>
          <w:szCs w:val="26"/>
        </w:rPr>
        <w:t xml:space="preserve"> </w:t>
      </w:r>
      <w:r w:rsidR="00660D11" w:rsidRPr="00D43CAE">
        <w:rPr>
          <w:rFonts w:ascii="Times New Roman" w:hAnsi="Times New Roman"/>
          <w:sz w:val="26"/>
          <w:szCs w:val="26"/>
        </w:rPr>
        <w:t xml:space="preserve"> </w:t>
      </w:r>
      <w:r w:rsidR="00D43CAE">
        <w:rPr>
          <w:rFonts w:ascii="Times New Roman" w:hAnsi="Times New Roman"/>
          <w:sz w:val="26"/>
          <w:szCs w:val="26"/>
        </w:rPr>
        <w:t xml:space="preserve">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</w:t>
      </w:r>
      <w:r w:rsidRPr="00D43CAE">
        <w:rPr>
          <w:rFonts w:ascii="Times New Roman" w:hAnsi="Times New Roman"/>
          <w:sz w:val="26"/>
          <w:szCs w:val="26"/>
        </w:rPr>
        <w:t>М.В. Кильдибекова</w:t>
      </w:r>
    </w:p>
    <w:p w:rsidR="00D43CAE" w:rsidRPr="00D43CAE" w:rsidRDefault="00D43CAE">
      <w:pPr>
        <w:rPr>
          <w:rFonts w:ascii="Times New Roman" w:hAnsi="Times New Roman"/>
          <w:sz w:val="26"/>
          <w:szCs w:val="26"/>
        </w:rPr>
      </w:pPr>
    </w:p>
    <w:sectPr w:rsidR="00D43CAE" w:rsidRPr="00D43CAE" w:rsidSect="00304C1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24" w:rsidRDefault="00A45C24" w:rsidP="00775EA9">
      <w:r>
        <w:separator/>
      </w:r>
    </w:p>
  </w:endnote>
  <w:endnote w:type="continuationSeparator" w:id="0">
    <w:p w:rsidR="00A45C24" w:rsidRDefault="00A45C24" w:rsidP="007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24" w:rsidRDefault="00A45C24" w:rsidP="00775EA9">
      <w:r>
        <w:separator/>
      </w:r>
    </w:p>
  </w:footnote>
  <w:footnote w:type="continuationSeparator" w:id="0">
    <w:p w:rsidR="00A45C24" w:rsidRDefault="00A45C24" w:rsidP="007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A9BC8"/>
    <w:lvl w:ilvl="0">
      <w:numFmt w:val="bullet"/>
      <w:lvlText w:val="*"/>
      <w:lvlJc w:val="left"/>
    </w:lvl>
  </w:abstractNum>
  <w:abstractNum w:abstractNumId="1" w15:restartNumberingAfterBreak="0">
    <w:nsid w:val="04D10595"/>
    <w:multiLevelType w:val="singleLevel"/>
    <w:tmpl w:val="9F1C9DE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884E3E"/>
    <w:multiLevelType w:val="hybridMultilevel"/>
    <w:tmpl w:val="F6D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A81"/>
    <w:multiLevelType w:val="hybridMultilevel"/>
    <w:tmpl w:val="E0F494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535A53"/>
    <w:multiLevelType w:val="singleLevel"/>
    <w:tmpl w:val="ED0C7322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7" w15:restartNumberingAfterBreak="0">
    <w:nsid w:val="3D9E0568"/>
    <w:multiLevelType w:val="hybridMultilevel"/>
    <w:tmpl w:val="EFE823E8"/>
    <w:lvl w:ilvl="0" w:tplc="A65C9A4C">
      <w:start w:val="1"/>
      <w:numFmt w:val="decimal"/>
      <w:lvlText w:val="%1."/>
      <w:lvlJc w:val="left"/>
      <w:pPr>
        <w:ind w:left="3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716FF7"/>
    <w:multiLevelType w:val="hybridMultilevel"/>
    <w:tmpl w:val="6D1400A2"/>
    <w:lvl w:ilvl="0" w:tplc="7B284A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771120"/>
    <w:multiLevelType w:val="hybridMultilevel"/>
    <w:tmpl w:val="6BFC3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17674"/>
    <w:multiLevelType w:val="singleLevel"/>
    <w:tmpl w:val="07FA6A5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9F3427B"/>
    <w:multiLevelType w:val="hybridMultilevel"/>
    <w:tmpl w:val="B3122A98"/>
    <w:lvl w:ilvl="0" w:tplc="67CA3A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9F"/>
    <w:rsid w:val="0000081A"/>
    <w:rsid w:val="00005CCF"/>
    <w:rsid w:val="00016930"/>
    <w:rsid w:val="000271D5"/>
    <w:rsid w:val="0002747F"/>
    <w:rsid w:val="000350AD"/>
    <w:rsid w:val="000409D7"/>
    <w:rsid w:val="00041309"/>
    <w:rsid w:val="00045620"/>
    <w:rsid w:val="00047A89"/>
    <w:rsid w:val="00051B44"/>
    <w:rsid w:val="00054F66"/>
    <w:rsid w:val="000578F4"/>
    <w:rsid w:val="000658BB"/>
    <w:rsid w:val="000671E7"/>
    <w:rsid w:val="00067F9A"/>
    <w:rsid w:val="000708A2"/>
    <w:rsid w:val="0008582D"/>
    <w:rsid w:val="00091D08"/>
    <w:rsid w:val="000A3CC6"/>
    <w:rsid w:val="000B3D48"/>
    <w:rsid w:val="000C5F2D"/>
    <w:rsid w:val="000D2908"/>
    <w:rsid w:val="000D3CA4"/>
    <w:rsid w:val="000D45D7"/>
    <w:rsid w:val="000D79B0"/>
    <w:rsid w:val="000E5C9A"/>
    <w:rsid w:val="000E5D0C"/>
    <w:rsid w:val="000F3238"/>
    <w:rsid w:val="00100BD1"/>
    <w:rsid w:val="00101849"/>
    <w:rsid w:val="001030F6"/>
    <w:rsid w:val="001059D6"/>
    <w:rsid w:val="00110D16"/>
    <w:rsid w:val="0011626E"/>
    <w:rsid w:val="00122DD5"/>
    <w:rsid w:val="001407C3"/>
    <w:rsid w:val="001509F8"/>
    <w:rsid w:val="00153448"/>
    <w:rsid w:val="00177A96"/>
    <w:rsid w:val="0019061C"/>
    <w:rsid w:val="00190A89"/>
    <w:rsid w:val="001A14E7"/>
    <w:rsid w:val="001A2E14"/>
    <w:rsid w:val="001A55B1"/>
    <w:rsid w:val="001B3B81"/>
    <w:rsid w:val="001C297E"/>
    <w:rsid w:val="001C4EA9"/>
    <w:rsid w:val="001C595B"/>
    <w:rsid w:val="001D7FB6"/>
    <w:rsid w:val="001E6C59"/>
    <w:rsid w:val="001F29BE"/>
    <w:rsid w:val="002047D5"/>
    <w:rsid w:val="00210BED"/>
    <w:rsid w:val="002248C3"/>
    <w:rsid w:val="0022590D"/>
    <w:rsid w:val="00226A2E"/>
    <w:rsid w:val="00232CFE"/>
    <w:rsid w:val="0023747A"/>
    <w:rsid w:val="00245677"/>
    <w:rsid w:val="00247ECD"/>
    <w:rsid w:val="00253F9C"/>
    <w:rsid w:val="00256D8D"/>
    <w:rsid w:val="00266016"/>
    <w:rsid w:val="002739B2"/>
    <w:rsid w:val="00274AB9"/>
    <w:rsid w:val="0028444D"/>
    <w:rsid w:val="0028497F"/>
    <w:rsid w:val="00284BC8"/>
    <w:rsid w:val="0029607C"/>
    <w:rsid w:val="002B651E"/>
    <w:rsid w:val="002D0F86"/>
    <w:rsid w:val="002E120F"/>
    <w:rsid w:val="002E2D1E"/>
    <w:rsid w:val="002E4472"/>
    <w:rsid w:val="002F53DF"/>
    <w:rsid w:val="002F5A78"/>
    <w:rsid w:val="00303087"/>
    <w:rsid w:val="00304C19"/>
    <w:rsid w:val="00312694"/>
    <w:rsid w:val="00316B8F"/>
    <w:rsid w:val="00317EDE"/>
    <w:rsid w:val="0032026E"/>
    <w:rsid w:val="00321F9F"/>
    <w:rsid w:val="003252DD"/>
    <w:rsid w:val="0033012B"/>
    <w:rsid w:val="00332402"/>
    <w:rsid w:val="00334134"/>
    <w:rsid w:val="0033508D"/>
    <w:rsid w:val="0033627F"/>
    <w:rsid w:val="003520DB"/>
    <w:rsid w:val="00352CF6"/>
    <w:rsid w:val="00352DB7"/>
    <w:rsid w:val="00355C61"/>
    <w:rsid w:val="00361C19"/>
    <w:rsid w:val="003645CD"/>
    <w:rsid w:val="00380684"/>
    <w:rsid w:val="00381C1D"/>
    <w:rsid w:val="00391485"/>
    <w:rsid w:val="00391D35"/>
    <w:rsid w:val="0039401D"/>
    <w:rsid w:val="003A0C95"/>
    <w:rsid w:val="003A156D"/>
    <w:rsid w:val="003B209A"/>
    <w:rsid w:val="003B239F"/>
    <w:rsid w:val="003B4AF9"/>
    <w:rsid w:val="003C4338"/>
    <w:rsid w:val="003C48C8"/>
    <w:rsid w:val="003D3675"/>
    <w:rsid w:val="003F6EAB"/>
    <w:rsid w:val="0040466A"/>
    <w:rsid w:val="004105C5"/>
    <w:rsid w:val="004164E7"/>
    <w:rsid w:val="00420264"/>
    <w:rsid w:val="00425F58"/>
    <w:rsid w:val="00427B23"/>
    <w:rsid w:val="00437AF0"/>
    <w:rsid w:val="00442290"/>
    <w:rsid w:val="00446F90"/>
    <w:rsid w:val="00460F79"/>
    <w:rsid w:val="0046754B"/>
    <w:rsid w:val="00470842"/>
    <w:rsid w:val="00473847"/>
    <w:rsid w:val="00473BA6"/>
    <w:rsid w:val="00476D96"/>
    <w:rsid w:val="00482FEC"/>
    <w:rsid w:val="00487650"/>
    <w:rsid w:val="00487889"/>
    <w:rsid w:val="0049333F"/>
    <w:rsid w:val="0049459F"/>
    <w:rsid w:val="00494FF5"/>
    <w:rsid w:val="004972E0"/>
    <w:rsid w:val="004A0155"/>
    <w:rsid w:val="004A1F12"/>
    <w:rsid w:val="004C359E"/>
    <w:rsid w:val="004C510F"/>
    <w:rsid w:val="00502166"/>
    <w:rsid w:val="005224C6"/>
    <w:rsid w:val="005245F0"/>
    <w:rsid w:val="0053479C"/>
    <w:rsid w:val="0054156F"/>
    <w:rsid w:val="00545A2F"/>
    <w:rsid w:val="00553976"/>
    <w:rsid w:val="00555EF8"/>
    <w:rsid w:val="00560655"/>
    <w:rsid w:val="00564846"/>
    <w:rsid w:val="00567113"/>
    <w:rsid w:val="00570AEC"/>
    <w:rsid w:val="00573636"/>
    <w:rsid w:val="00575B4D"/>
    <w:rsid w:val="005904DD"/>
    <w:rsid w:val="005950C8"/>
    <w:rsid w:val="00595610"/>
    <w:rsid w:val="00596BFF"/>
    <w:rsid w:val="005A446A"/>
    <w:rsid w:val="005A4C19"/>
    <w:rsid w:val="005B3F70"/>
    <w:rsid w:val="005C32A9"/>
    <w:rsid w:val="005E3174"/>
    <w:rsid w:val="005E4ADB"/>
    <w:rsid w:val="005E592E"/>
    <w:rsid w:val="005E6320"/>
    <w:rsid w:val="005F1FF9"/>
    <w:rsid w:val="006026C5"/>
    <w:rsid w:val="00607883"/>
    <w:rsid w:val="00612C19"/>
    <w:rsid w:val="00630508"/>
    <w:rsid w:val="00632C98"/>
    <w:rsid w:val="00641644"/>
    <w:rsid w:val="00643C99"/>
    <w:rsid w:val="0064461A"/>
    <w:rsid w:val="00647C6F"/>
    <w:rsid w:val="00657BD7"/>
    <w:rsid w:val="00660D11"/>
    <w:rsid w:val="0066186C"/>
    <w:rsid w:val="00666277"/>
    <w:rsid w:val="00675757"/>
    <w:rsid w:val="006A273A"/>
    <w:rsid w:val="006A4AE0"/>
    <w:rsid w:val="006A7783"/>
    <w:rsid w:val="006B1F7E"/>
    <w:rsid w:val="006B5031"/>
    <w:rsid w:val="006B5580"/>
    <w:rsid w:val="006C25A0"/>
    <w:rsid w:val="006C7A71"/>
    <w:rsid w:val="006D0D07"/>
    <w:rsid w:val="006D4E9F"/>
    <w:rsid w:val="006D74E6"/>
    <w:rsid w:val="006F2EF8"/>
    <w:rsid w:val="006F4BFE"/>
    <w:rsid w:val="0070055A"/>
    <w:rsid w:val="007011C5"/>
    <w:rsid w:val="00711B1A"/>
    <w:rsid w:val="0071529B"/>
    <w:rsid w:val="00726B27"/>
    <w:rsid w:val="0073101E"/>
    <w:rsid w:val="00741843"/>
    <w:rsid w:val="00742AAF"/>
    <w:rsid w:val="007432BC"/>
    <w:rsid w:val="007538EB"/>
    <w:rsid w:val="007579AF"/>
    <w:rsid w:val="00775EA9"/>
    <w:rsid w:val="00777AE0"/>
    <w:rsid w:val="007830ED"/>
    <w:rsid w:val="007864E2"/>
    <w:rsid w:val="007B3131"/>
    <w:rsid w:val="007C75F4"/>
    <w:rsid w:val="007D52F5"/>
    <w:rsid w:val="007D60A1"/>
    <w:rsid w:val="007D6EAD"/>
    <w:rsid w:val="007E14A6"/>
    <w:rsid w:val="007E1F68"/>
    <w:rsid w:val="007E6F8E"/>
    <w:rsid w:val="007F2410"/>
    <w:rsid w:val="00801FBD"/>
    <w:rsid w:val="008245F8"/>
    <w:rsid w:val="00835B3F"/>
    <w:rsid w:val="00835D4B"/>
    <w:rsid w:val="00841899"/>
    <w:rsid w:val="00844BCF"/>
    <w:rsid w:val="00855C33"/>
    <w:rsid w:val="0085671C"/>
    <w:rsid w:val="00863E0A"/>
    <w:rsid w:val="00864827"/>
    <w:rsid w:val="00864B85"/>
    <w:rsid w:val="00866817"/>
    <w:rsid w:val="00866C33"/>
    <w:rsid w:val="00873A37"/>
    <w:rsid w:val="00882F88"/>
    <w:rsid w:val="00885468"/>
    <w:rsid w:val="008915C6"/>
    <w:rsid w:val="008939BA"/>
    <w:rsid w:val="008B318F"/>
    <w:rsid w:val="008C07E0"/>
    <w:rsid w:val="008C14A9"/>
    <w:rsid w:val="008C1D44"/>
    <w:rsid w:val="008D036A"/>
    <w:rsid w:val="008E55A5"/>
    <w:rsid w:val="0090045E"/>
    <w:rsid w:val="00916882"/>
    <w:rsid w:val="009222DE"/>
    <w:rsid w:val="00925932"/>
    <w:rsid w:val="0092755F"/>
    <w:rsid w:val="00937130"/>
    <w:rsid w:val="0094600A"/>
    <w:rsid w:val="009510D4"/>
    <w:rsid w:val="00955949"/>
    <w:rsid w:val="00955EAE"/>
    <w:rsid w:val="0096177D"/>
    <w:rsid w:val="00972C45"/>
    <w:rsid w:val="0097696C"/>
    <w:rsid w:val="00981C56"/>
    <w:rsid w:val="009847DA"/>
    <w:rsid w:val="00985486"/>
    <w:rsid w:val="00985597"/>
    <w:rsid w:val="00987C66"/>
    <w:rsid w:val="00990D48"/>
    <w:rsid w:val="00992689"/>
    <w:rsid w:val="009A0D53"/>
    <w:rsid w:val="009A6DDB"/>
    <w:rsid w:val="009B4C2B"/>
    <w:rsid w:val="009B5C0A"/>
    <w:rsid w:val="009B72F5"/>
    <w:rsid w:val="009D1210"/>
    <w:rsid w:val="009D3ECA"/>
    <w:rsid w:val="009D7B18"/>
    <w:rsid w:val="009E1C96"/>
    <w:rsid w:val="009E561B"/>
    <w:rsid w:val="009E5F09"/>
    <w:rsid w:val="009F1BA7"/>
    <w:rsid w:val="009F4C85"/>
    <w:rsid w:val="00A014C1"/>
    <w:rsid w:val="00A20BB3"/>
    <w:rsid w:val="00A23DB4"/>
    <w:rsid w:val="00A25AA8"/>
    <w:rsid w:val="00A26BC2"/>
    <w:rsid w:val="00A45C24"/>
    <w:rsid w:val="00A46A27"/>
    <w:rsid w:val="00A47297"/>
    <w:rsid w:val="00A5204E"/>
    <w:rsid w:val="00A54D68"/>
    <w:rsid w:val="00A55359"/>
    <w:rsid w:val="00A6038C"/>
    <w:rsid w:val="00A7581E"/>
    <w:rsid w:val="00A8501F"/>
    <w:rsid w:val="00AA034E"/>
    <w:rsid w:val="00AA0890"/>
    <w:rsid w:val="00AA1C2C"/>
    <w:rsid w:val="00AA312D"/>
    <w:rsid w:val="00AC0419"/>
    <w:rsid w:val="00AC0710"/>
    <w:rsid w:val="00AC1493"/>
    <w:rsid w:val="00AD6928"/>
    <w:rsid w:val="00AE4CDE"/>
    <w:rsid w:val="00AF2643"/>
    <w:rsid w:val="00B01C00"/>
    <w:rsid w:val="00B10CB6"/>
    <w:rsid w:val="00B11DFB"/>
    <w:rsid w:val="00B121B8"/>
    <w:rsid w:val="00B23073"/>
    <w:rsid w:val="00B262D7"/>
    <w:rsid w:val="00B2634E"/>
    <w:rsid w:val="00B44F64"/>
    <w:rsid w:val="00B47C2C"/>
    <w:rsid w:val="00B6381E"/>
    <w:rsid w:val="00B70691"/>
    <w:rsid w:val="00B71BAB"/>
    <w:rsid w:val="00B815BD"/>
    <w:rsid w:val="00B9304F"/>
    <w:rsid w:val="00BA15B5"/>
    <w:rsid w:val="00BA4EA1"/>
    <w:rsid w:val="00BA7DA7"/>
    <w:rsid w:val="00BB6C84"/>
    <w:rsid w:val="00BB6DCC"/>
    <w:rsid w:val="00BC56EA"/>
    <w:rsid w:val="00BD0372"/>
    <w:rsid w:val="00BE013A"/>
    <w:rsid w:val="00BE6B51"/>
    <w:rsid w:val="00BE76DB"/>
    <w:rsid w:val="00BF30B6"/>
    <w:rsid w:val="00C06289"/>
    <w:rsid w:val="00C12CCE"/>
    <w:rsid w:val="00C14E9F"/>
    <w:rsid w:val="00C24CC6"/>
    <w:rsid w:val="00C275E8"/>
    <w:rsid w:val="00C34207"/>
    <w:rsid w:val="00C44303"/>
    <w:rsid w:val="00C46CFD"/>
    <w:rsid w:val="00C52351"/>
    <w:rsid w:val="00C569A0"/>
    <w:rsid w:val="00C610C9"/>
    <w:rsid w:val="00C74311"/>
    <w:rsid w:val="00C75751"/>
    <w:rsid w:val="00C82FB4"/>
    <w:rsid w:val="00C97220"/>
    <w:rsid w:val="00C97E75"/>
    <w:rsid w:val="00CB432C"/>
    <w:rsid w:val="00CB5670"/>
    <w:rsid w:val="00CC0359"/>
    <w:rsid w:val="00CD0A06"/>
    <w:rsid w:val="00CD0C01"/>
    <w:rsid w:val="00CD0FEC"/>
    <w:rsid w:val="00CD3846"/>
    <w:rsid w:val="00CD4FDE"/>
    <w:rsid w:val="00CD5E8C"/>
    <w:rsid w:val="00CD78C6"/>
    <w:rsid w:val="00CE63AA"/>
    <w:rsid w:val="00CF1816"/>
    <w:rsid w:val="00D16837"/>
    <w:rsid w:val="00D16E3B"/>
    <w:rsid w:val="00D17365"/>
    <w:rsid w:val="00D26403"/>
    <w:rsid w:val="00D43CAE"/>
    <w:rsid w:val="00D5045B"/>
    <w:rsid w:val="00D60213"/>
    <w:rsid w:val="00D611F5"/>
    <w:rsid w:val="00D710C3"/>
    <w:rsid w:val="00D710EE"/>
    <w:rsid w:val="00D720CC"/>
    <w:rsid w:val="00D773BE"/>
    <w:rsid w:val="00D86B0E"/>
    <w:rsid w:val="00D913F7"/>
    <w:rsid w:val="00D922C0"/>
    <w:rsid w:val="00D96EB1"/>
    <w:rsid w:val="00DA0CB0"/>
    <w:rsid w:val="00DA6EC5"/>
    <w:rsid w:val="00DA7B92"/>
    <w:rsid w:val="00DB05B8"/>
    <w:rsid w:val="00DC2C23"/>
    <w:rsid w:val="00DE3175"/>
    <w:rsid w:val="00DE434E"/>
    <w:rsid w:val="00DE7244"/>
    <w:rsid w:val="00DE7BDE"/>
    <w:rsid w:val="00DF709C"/>
    <w:rsid w:val="00E0483F"/>
    <w:rsid w:val="00E12D4D"/>
    <w:rsid w:val="00E2170E"/>
    <w:rsid w:val="00E40EDD"/>
    <w:rsid w:val="00E448C0"/>
    <w:rsid w:val="00E61954"/>
    <w:rsid w:val="00E65BDE"/>
    <w:rsid w:val="00E67FF1"/>
    <w:rsid w:val="00E81507"/>
    <w:rsid w:val="00E81ACE"/>
    <w:rsid w:val="00E8562B"/>
    <w:rsid w:val="00E85710"/>
    <w:rsid w:val="00EA0B1C"/>
    <w:rsid w:val="00EB1B12"/>
    <w:rsid w:val="00EB24CE"/>
    <w:rsid w:val="00EB2793"/>
    <w:rsid w:val="00EC6D92"/>
    <w:rsid w:val="00EE2F95"/>
    <w:rsid w:val="00EF1B23"/>
    <w:rsid w:val="00F00332"/>
    <w:rsid w:val="00F0108C"/>
    <w:rsid w:val="00F14F72"/>
    <w:rsid w:val="00F27F32"/>
    <w:rsid w:val="00F44719"/>
    <w:rsid w:val="00F45AB2"/>
    <w:rsid w:val="00F46928"/>
    <w:rsid w:val="00F46F0C"/>
    <w:rsid w:val="00F60711"/>
    <w:rsid w:val="00F666DB"/>
    <w:rsid w:val="00F85F60"/>
    <w:rsid w:val="00F9047D"/>
    <w:rsid w:val="00F954AF"/>
    <w:rsid w:val="00FA06F4"/>
    <w:rsid w:val="00FA175B"/>
    <w:rsid w:val="00FA2971"/>
    <w:rsid w:val="00FA49E5"/>
    <w:rsid w:val="00FB5192"/>
    <w:rsid w:val="00FC5CBA"/>
    <w:rsid w:val="00FE696A"/>
    <w:rsid w:val="00FF1E89"/>
    <w:rsid w:val="00FF302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EDC63-469B-452B-8CDD-13B4FC19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D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next w:val="a4"/>
    <w:uiPriority w:val="99"/>
    <w:rsid w:val="00381C1D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391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91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1"/>
    <w:basedOn w:val="a"/>
    <w:next w:val="a4"/>
    <w:uiPriority w:val="99"/>
    <w:rsid w:val="00A6038C"/>
    <w:pPr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0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line="312" w:lineRule="exact"/>
      <w:ind w:firstLine="1051"/>
    </w:pPr>
    <w:rPr>
      <w:rFonts w:ascii="Times New Roman" w:hAnsi="Times New Roman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line="310" w:lineRule="exact"/>
    </w:pPr>
    <w:rPr>
      <w:rFonts w:ascii="Times New Roman" w:hAnsi="Times New Roman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Times New Roman" w:hAnsi="Times New Roman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line="311" w:lineRule="exact"/>
      <w:ind w:firstLine="710"/>
    </w:pPr>
    <w:rPr>
      <w:rFonts w:ascii="Calibri" w:hAnsi="Calibri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line="272" w:lineRule="exact"/>
    </w:pPr>
    <w:rPr>
      <w:rFonts w:ascii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A9"/>
  </w:style>
  <w:style w:type="paragraph" w:styleId="aa">
    <w:name w:val="footer"/>
    <w:basedOn w:val="a"/>
    <w:link w:val="ab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080"/>
    </w:pPr>
    <w:rPr>
      <w:rFonts w:ascii="Times New Roman" w:hAnsi="Times New Roman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109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line="307" w:lineRule="exact"/>
      <w:ind w:firstLine="667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styleId="ac">
    <w:name w:val="List Paragraph"/>
    <w:basedOn w:val="a"/>
    <w:uiPriority w:val="34"/>
    <w:qFormat/>
    <w:rsid w:val="00391D3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446A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lang w:eastAsia="ru-RU"/>
    </w:rPr>
  </w:style>
  <w:style w:type="character" w:customStyle="1" w:styleId="FontStyle35">
    <w:name w:val="Font Style35"/>
    <w:basedOn w:val="a0"/>
    <w:uiPriority w:val="99"/>
    <w:rsid w:val="005A446A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0D45D7"/>
    <w:pPr>
      <w:widowControl w:val="0"/>
      <w:autoSpaceDE w:val="0"/>
      <w:autoSpaceDN w:val="0"/>
      <w:adjustRightInd w:val="0"/>
      <w:spacing w:line="262" w:lineRule="exact"/>
      <w:ind w:firstLine="658"/>
      <w:jc w:val="both"/>
    </w:pPr>
    <w:rPr>
      <w:rFonts w:ascii="Times New Roman" w:hAnsi="Times New Roman"/>
      <w:lang w:eastAsia="ru-RU"/>
    </w:rPr>
  </w:style>
  <w:style w:type="character" w:customStyle="1" w:styleId="FontStyle39">
    <w:name w:val="Font Style39"/>
    <w:basedOn w:val="a0"/>
    <w:uiPriority w:val="99"/>
    <w:rsid w:val="000D45D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F4C85"/>
    <w:rPr>
      <w:rFonts w:ascii="Franklin Gothic Demi Cond" w:hAnsi="Franklin Gothic Demi Cond" w:cs="Franklin Gothic Demi Cond"/>
      <w:b/>
      <w:bCs/>
      <w:spacing w:val="-10"/>
      <w:sz w:val="24"/>
      <w:szCs w:val="24"/>
    </w:rPr>
  </w:style>
  <w:style w:type="character" w:customStyle="1" w:styleId="FontStyle20">
    <w:name w:val="Font Style20"/>
    <w:basedOn w:val="a0"/>
    <w:uiPriority w:val="99"/>
    <w:rsid w:val="009F4C85"/>
    <w:rPr>
      <w:rFonts w:ascii="Garamond" w:hAnsi="Garamond" w:cs="Garamond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9F4C85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9F4C85"/>
    <w:rPr>
      <w:rFonts w:ascii="Arial" w:hAnsi="Arial" w:cs="Arial"/>
      <w:b/>
      <w:bCs/>
      <w:sz w:val="18"/>
      <w:szCs w:val="18"/>
    </w:rPr>
  </w:style>
  <w:style w:type="paragraph" w:customStyle="1" w:styleId="13">
    <w:name w:val="Без интервала1"/>
    <w:rsid w:val="00100BD1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D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D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D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D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D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D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D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D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D35"/>
    <w:rPr>
      <w:rFonts w:asciiTheme="majorHAnsi" w:eastAsiaTheme="majorEastAsia" w:hAnsiTheme="majorHAnsi"/>
    </w:rPr>
  </w:style>
  <w:style w:type="paragraph" w:styleId="ad">
    <w:name w:val="Subtitle"/>
    <w:basedOn w:val="a"/>
    <w:next w:val="a"/>
    <w:link w:val="ae"/>
    <w:uiPriority w:val="11"/>
    <w:qFormat/>
    <w:rsid w:val="00391D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91D3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91D35"/>
    <w:rPr>
      <w:b/>
      <w:bCs/>
    </w:rPr>
  </w:style>
  <w:style w:type="character" w:styleId="af0">
    <w:name w:val="Emphasis"/>
    <w:basedOn w:val="a0"/>
    <w:uiPriority w:val="20"/>
    <w:qFormat/>
    <w:rsid w:val="00391D3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91D35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91D35"/>
    <w:rPr>
      <w:i/>
    </w:rPr>
  </w:style>
  <w:style w:type="character" w:customStyle="1" w:styleId="23">
    <w:name w:val="Цитата 2 Знак"/>
    <w:basedOn w:val="a0"/>
    <w:link w:val="22"/>
    <w:uiPriority w:val="29"/>
    <w:rsid w:val="00391D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1D35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91D35"/>
    <w:rPr>
      <w:b/>
      <w:i/>
      <w:sz w:val="24"/>
    </w:rPr>
  </w:style>
  <w:style w:type="character" w:styleId="af4">
    <w:name w:val="Subtle Emphasis"/>
    <w:uiPriority w:val="19"/>
    <w:qFormat/>
    <w:rsid w:val="00391D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91D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91D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91D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91D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91D35"/>
    <w:pPr>
      <w:outlineLvl w:val="9"/>
    </w:pPr>
  </w:style>
  <w:style w:type="paragraph" w:customStyle="1" w:styleId="Style12">
    <w:name w:val="Style12"/>
    <w:basedOn w:val="a"/>
    <w:uiPriority w:val="99"/>
    <w:rsid w:val="00B71BAB"/>
    <w:pPr>
      <w:widowControl w:val="0"/>
      <w:autoSpaceDE w:val="0"/>
      <w:autoSpaceDN w:val="0"/>
      <w:adjustRightInd w:val="0"/>
      <w:spacing w:line="192" w:lineRule="exact"/>
      <w:ind w:hanging="432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uiPriority w:val="99"/>
    <w:rsid w:val="00B71BAB"/>
    <w:pPr>
      <w:widowControl w:val="0"/>
      <w:autoSpaceDE w:val="0"/>
      <w:autoSpaceDN w:val="0"/>
      <w:adjustRightInd w:val="0"/>
      <w:spacing w:line="264" w:lineRule="exact"/>
      <w:ind w:firstLine="542"/>
    </w:pPr>
    <w:rPr>
      <w:rFonts w:ascii="Times New Roman" w:hAnsi="Times New Roman"/>
      <w:lang w:eastAsia="ru-RU"/>
    </w:rPr>
  </w:style>
  <w:style w:type="character" w:customStyle="1" w:styleId="FontStyle28">
    <w:name w:val="Font Style28"/>
    <w:basedOn w:val="a0"/>
    <w:uiPriority w:val="99"/>
    <w:rsid w:val="00B71BA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uiPriority w:val="99"/>
    <w:rsid w:val="00630508"/>
    <w:rPr>
      <w:rFonts w:ascii="Times New Roman" w:hAnsi="Times New Roman" w:cs="Times New Roman"/>
      <w:smallCaps/>
      <w:spacing w:val="30"/>
      <w:sz w:val="20"/>
      <w:szCs w:val="20"/>
    </w:rPr>
  </w:style>
  <w:style w:type="character" w:customStyle="1" w:styleId="FontStyle34">
    <w:name w:val="Font Style34"/>
    <w:uiPriority w:val="99"/>
    <w:rsid w:val="00630508"/>
    <w:rPr>
      <w:rFonts w:ascii="Arial Unicode MS" w:eastAsia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839C-CEAB-4017-BB65-EB4BD9E7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2</cp:revision>
  <cp:lastPrinted>2018-10-23T05:45:00Z</cp:lastPrinted>
  <dcterms:created xsi:type="dcterms:W3CDTF">2018-11-13T06:02:00Z</dcterms:created>
  <dcterms:modified xsi:type="dcterms:W3CDTF">2018-11-13T06:02:00Z</dcterms:modified>
</cp:coreProperties>
</file>