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8D08D" w:themeColor="accent6" w:themeTint="99"/>
  <w:body>
    <w:bookmarkStart w:id="0" w:name="_GoBack"/>
    <w:bookmarkEnd w:id="0"/>
    <w:p w:rsidR="001B3B42" w:rsidRPr="000C7987" w:rsidRDefault="009C3622" w:rsidP="00D77035">
      <w:pPr>
        <w:ind w:left="-1701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24D29" wp14:editId="7CC6DCC2">
                <wp:simplePos x="0" y="0"/>
                <wp:positionH relativeFrom="page">
                  <wp:posOffset>2914650</wp:posOffset>
                </wp:positionH>
                <wp:positionV relativeFrom="paragraph">
                  <wp:posOffset>276225</wp:posOffset>
                </wp:positionV>
                <wp:extent cx="5410200" cy="828675"/>
                <wp:effectExtent l="0" t="0" r="0" b="0"/>
                <wp:wrapNone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BA8" w:rsidRPr="00255EE7" w:rsidRDefault="009D7BA8" w:rsidP="009D7B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  <w:r w:rsidRPr="00255EE7"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Акционерное общество </w:t>
                            </w:r>
                          </w:p>
                          <w:p w:rsidR="009D7BA8" w:rsidRDefault="009D7BA8" w:rsidP="009D7B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  <w:r w:rsidRPr="00255EE7"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«Главный научный инновационный </w:t>
                            </w:r>
                          </w:p>
                          <w:p w:rsidR="009D7BA8" w:rsidRDefault="009D7BA8" w:rsidP="009D7B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  <w:r w:rsidRPr="00255EE7"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32"/>
                                <w:szCs w:val="32"/>
                              </w:rPr>
                              <w:t>внедренческий центр»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324D2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29.5pt;margin-top:21.75pt;width:426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" filled="f" stroked="f" strokeweight=".5pt">
                <v:textbox>
                  <w:txbxContent>
                    <w:p w:rsidR="009D7BA8" w:rsidRPr="00255EE7" w:rsidRDefault="009D7BA8" w:rsidP="009D7B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32"/>
                          <w:szCs w:val="32"/>
                        </w:rPr>
                      </w:pPr>
                      <w:r w:rsidRPr="00255EE7"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32"/>
                          <w:szCs w:val="32"/>
                        </w:rPr>
                        <w:t xml:space="preserve">Акционерное общество </w:t>
                      </w:r>
                    </w:p>
                    <w:p w:rsidR="009D7BA8" w:rsidRDefault="009D7BA8" w:rsidP="009D7B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32"/>
                          <w:szCs w:val="32"/>
                        </w:rPr>
                      </w:pPr>
                      <w:r w:rsidRPr="00255EE7"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32"/>
                          <w:szCs w:val="32"/>
                        </w:rPr>
                        <w:t xml:space="preserve">«Главный научный инновационный </w:t>
                      </w:r>
                    </w:p>
                    <w:p w:rsidR="009D7BA8" w:rsidRDefault="009D7BA8" w:rsidP="009D7B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32"/>
                          <w:szCs w:val="32"/>
                        </w:rPr>
                      </w:pPr>
                      <w:r w:rsidRPr="00255EE7"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32"/>
                          <w:szCs w:val="32"/>
                        </w:rPr>
                        <w:t>внедренческий центр»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6D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0AE22" wp14:editId="1E655227">
                <wp:simplePos x="0" y="0"/>
                <wp:positionH relativeFrom="margin">
                  <wp:posOffset>1596391</wp:posOffset>
                </wp:positionH>
                <wp:positionV relativeFrom="paragraph">
                  <wp:posOffset>2343150</wp:posOffset>
                </wp:positionV>
                <wp:extent cx="4521200" cy="234315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234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AC9" w:rsidRPr="001A65CC" w:rsidRDefault="00E51AC9" w:rsidP="00AB6663">
                            <w:pPr>
                              <w:autoSpaceDE w:val="0"/>
                              <w:autoSpaceDN w:val="0"/>
                              <w:spacing w:after="8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69470230"/>
                            <w:bookmarkEnd w:id="1"/>
                            <w:r w:rsidRPr="001A65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Усиление контроля за оформлением налоговой декларации по НДС с 1 июля 2021 года: </w:t>
                            </w:r>
                          </w:p>
                          <w:p w:rsidR="00E51AC9" w:rsidRPr="001A65CC" w:rsidRDefault="00E51AC9" w:rsidP="00AB6663">
                            <w:pPr>
                              <w:autoSpaceDE w:val="0"/>
                              <w:autoSpaceDN w:val="0"/>
                              <w:spacing w:after="8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6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особенности оформления при ведении раздельного учета в отношении операций, необлагаемых НДС; операций, местом реализации которых не является территория РФ;</w:t>
                            </w:r>
                          </w:p>
                          <w:p w:rsidR="00E51AC9" w:rsidRPr="001A65CC" w:rsidRDefault="00E51AC9" w:rsidP="00AB6663">
                            <w:pPr>
                              <w:autoSpaceDE w:val="0"/>
                              <w:autoSpaceDN w:val="0"/>
                              <w:spacing w:after="8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6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особенности оформления деклараций при экспорте товаров;</w:t>
                            </w:r>
                          </w:p>
                          <w:p w:rsidR="00E51AC9" w:rsidRPr="001A65CC" w:rsidRDefault="00E51AC9" w:rsidP="00AB6663">
                            <w:pPr>
                              <w:autoSpaceDE w:val="0"/>
                              <w:autoSpaceDN w:val="0"/>
                              <w:spacing w:after="8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6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при получении авансов (предоплаты) и перечислении авансов контрагентам; </w:t>
                            </w:r>
                          </w:p>
                          <w:p w:rsidR="00584890" w:rsidRPr="00584890" w:rsidRDefault="00E51AC9" w:rsidP="00AB6663">
                            <w:pPr>
                              <w:autoSpaceDE w:val="0"/>
                              <w:autoSpaceDN w:val="0"/>
                              <w:spacing w:after="8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2576B"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AB66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 исполнении обязанностей налогового агента: получении услуг от иностранных контрагентов; приобретении металлолома, макулатуры и по другим основаниям;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40AE22" id="Надпись 7" o:spid="_x0000_s1027" type="#_x0000_t202" style="position:absolute;left:0;text-align:left;margin-left:125.7pt;margin-top:184.5pt;width:356pt;height:18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" filled="f" stroked="f" strokeweight=".5pt">
                <v:textbox>
                  <w:txbxContent>
                    <w:p w:rsidR="00E51AC9" w:rsidRPr="001A65CC" w:rsidRDefault="00E51AC9" w:rsidP="00AB6663">
                      <w:pPr>
                        <w:autoSpaceDE w:val="0"/>
                        <w:autoSpaceDN w:val="0"/>
                        <w:spacing w:after="8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Hlk69470230"/>
                      <w:bookmarkEnd w:id="1"/>
                      <w:r w:rsidRPr="001A65C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Усиление контроля за оформлением налоговой декларации по НДС с 1 июля 2021 года: </w:t>
                      </w:r>
                    </w:p>
                    <w:p w:rsidR="00E51AC9" w:rsidRPr="001A65CC" w:rsidRDefault="00E51AC9" w:rsidP="00AB6663">
                      <w:pPr>
                        <w:autoSpaceDE w:val="0"/>
                        <w:autoSpaceDN w:val="0"/>
                        <w:spacing w:after="8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65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особенности оформления при ведении раздельного учета в отношении операций, необлагаемых НДС; операций, местом реализации которых не является территория РФ;</w:t>
                      </w:r>
                    </w:p>
                    <w:p w:rsidR="00E51AC9" w:rsidRPr="001A65CC" w:rsidRDefault="00E51AC9" w:rsidP="00AB6663">
                      <w:pPr>
                        <w:autoSpaceDE w:val="0"/>
                        <w:autoSpaceDN w:val="0"/>
                        <w:spacing w:after="8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65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особенности оформления деклараций при экспорте товаров;</w:t>
                      </w:r>
                    </w:p>
                    <w:p w:rsidR="00E51AC9" w:rsidRPr="001A65CC" w:rsidRDefault="00E51AC9" w:rsidP="00AB6663">
                      <w:pPr>
                        <w:autoSpaceDE w:val="0"/>
                        <w:autoSpaceDN w:val="0"/>
                        <w:spacing w:after="8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65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при получении авансов (предоплаты) и перечислении авансов контрагентам; </w:t>
                      </w:r>
                    </w:p>
                    <w:p w:rsidR="00584890" w:rsidRPr="00584890" w:rsidRDefault="00E51AC9" w:rsidP="00AB6663">
                      <w:pPr>
                        <w:autoSpaceDE w:val="0"/>
                        <w:autoSpaceDN w:val="0"/>
                        <w:spacing w:after="8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ru-RU"/>
                        </w:rPr>
                      </w:pPr>
                      <w:r w:rsidRPr="00E2576B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AB66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 исполнении обязанностей налогового агента: получении услуг от иностранных контрагентов; приобретении металлолома, макулатуры и по другим основаниям;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30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34E02" wp14:editId="539445A5">
                <wp:simplePos x="0" y="0"/>
                <wp:positionH relativeFrom="page">
                  <wp:posOffset>552450</wp:posOffset>
                </wp:positionH>
                <wp:positionV relativeFrom="paragraph">
                  <wp:posOffset>4657725</wp:posOffset>
                </wp:positionV>
                <wp:extent cx="6753225" cy="295275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95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AC9" w:rsidRPr="001A65CC" w:rsidRDefault="00E51AC9" w:rsidP="008610DE">
                            <w:pPr>
                              <w:autoSpaceDE w:val="0"/>
                              <w:autoSpaceDN w:val="0"/>
                              <w:spacing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65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Сложные вопросы исчисления НДС:</w:t>
                            </w:r>
                            <w:r w:rsidRPr="001A6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F3093" w:rsidRDefault="00E51AC9" w:rsidP="008610DE">
                            <w:pPr>
                              <w:autoSpaceDE w:val="0"/>
                              <w:autoSpaceDN w:val="0"/>
                              <w:spacing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6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применение статьи 174.2 «Электронные услуги»;</w:t>
                            </w:r>
                          </w:p>
                          <w:p w:rsidR="00866F55" w:rsidRDefault="007C2BCA" w:rsidP="008610DE">
                            <w:pPr>
                              <w:autoSpaceDE w:val="0"/>
                              <w:autoSpaceDN w:val="0"/>
                              <w:spacing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2B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1AC9" w:rsidRPr="001A6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своевременность и полнота принятия НДС к вычету, полученного при приобретении товаров (работ, услуг), основных средств, НМА; </w:t>
                            </w:r>
                          </w:p>
                          <w:p w:rsidR="00E51AC9" w:rsidRDefault="00E51AC9" w:rsidP="008610DE">
                            <w:pPr>
                              <w:autoSpaceDE w:val="0"/>
                              <w:autoSpaceDN w:val="0"/>
                              <w:spacing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6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основания для восстановления НДС</w:t>
                            </w:r>
                            <w:r w:rsidR="007C2B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1A6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ранее принятого к вычету; </w:t>
                            </w:r>
                          </w:p>
                          <w:p w:rsidR="005F3093" w:rsidRPr="005F3093" w:rsidRDefault="005F3093" w:rsidP="005F3093">
                            <w:pPr>
                              <w:autoSpaceDE w:val="0"/>
                              <w:autoSpaceDN w:val="0"/>
                              <w:spacing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5F30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применение пониженных ставок (10%) в переходные периоды;</w:t>
                            </w:r>
                          </w:p>
                          <w:p w:rsidR="005F3093" w:rsidRPr="005F3093" w:rsidRDefault="005F3093" w:rsidP="005F3093">
                            <w:pPr>
                              <w:autoSpaceDE w:val="0"/>
                              <w:autoSpaceDN w:val="0"/>
                              <w:spacing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30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исчисление НДС при получении субсидий из бюджета.</w:t>
                            </w:r>
                          </w:p>
                          <w:p w:rsidR="00E51AC9" w:rsidRDefault="00E51AC9" w:rsidP="008610DE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A65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Изменения с 1 июля 2021 года в оформлении счетов-фактур в отношении прослеживаемых товаров</w:t>
                            </w:r>
                            <w:r w:rsidR="009C362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04AA9" w:rsidRPr="008610DE" w:rsidRDefault="00804AA9" w:rsidP="008610DE">
                            <w:pPr>
                              <w:autoSpaceDE w:val="0"/>
                              <w:autoSpaceDN w:val="0"/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610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Обзор корпоративных сервисов налогового мониторинга АО «ГНИВЦ»</w:t>
                            </w:r>
                            <w:r w:rsidR="009C362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33B5E" w:rsidRPr="008106D6" w:rsidRDefault="00E33B5E" w:rsidP="004B6D23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06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 </w:t>
                            </w:r>
                            <w:r w:rsidR="00303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семина</w:t>
                            </w:r>
                            <w:r w:rsidRPr="008106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 принима</w:t>
                            </w:r>
                            <w:r w:rsidR="00833373" w:rsidRPr="008106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ет участие </w:t>
                            </w:r>
                            <w:r w:rsidR="008106D6" w:rsidRPr="008106D6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Новикова Татьяна Александровна - </w:t>
                            </w:r>
                            <w:r w:rsidR="008106D6" w:rsidRPr="008106D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к.э.н., </w:t>
                            </w:r>
                            <w:r w:rsidR="009A027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доцент, </w:t>
                            </w:r>
                            <w:r w:rsidR="008106D6" w:rsidRPr="008106D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аттестованный аудитор, налоговый консультант, директор аудиторской фирмы, эксперт по вопросам налогообложения и бухгалтерского учета</w:t>
                            </w:r>
                            <w:r w:rsidR="008106D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9C3789" w:rsidRPr="004B6D23" w:rsidRDefault="009C3789" w:rsidP="004B6D23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:rsidR="00BB3569" w:rsidRPr="00BB3569" w:rsidRDefault="00BB3569" w:rsidP="00BB3569">
                            <w:pPr>
                              <w:autoSpaceDE w:val="0"/>
                              <w:autoSpaceDN w:val="0"/>
                              <w:adjustRightInd w:val="0"/>
                              <w:spacing w:after="100" w:afterAutospacing="1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B3569" w:rsidRDefault="00BB3569" w:rsidP="00BB3569">
                            <w:pPr>
                              <w:pStyle w:val="a3"/>
                              <w:autoSpaceDE w:val="0"/>
                              <w:autoSpaceDN w:val="0"/>
                              <w:adjustRightInd w:val="0"/>
                              <w:spacing w:after="100" w:afterAutospacing="1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A12DF" w:rsidRPr="00E321B7" w:rsidRDefault="009A12DF" w:rsidP="009A12DF">
                            <w:pPr>
                              <w:pStyle w:val="a3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C34E02" id="Надпись 10" o:spid="_x0000_s1028" type="#_x0000_t202" style="position:absolute;left:0;text-align:left;margin-left:43.5pt;margin-top:366.75pt;width:531.75pt;height:232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" filled="f" stroked="f" strokeweight=".5pt">
                <v:textbox>
                  <w:txbxContent>
                    <w:p w:rsidR="00E51AC9" w:rsidRPr="001A65CC" w:rsidRDefault="00E51AC9" w:rsidP="008610DE">
                      <w:pPr>
                        <w:autoSpaceDE w:val="0"/>
                        <w:autoSpaceDN w:val="0"/>
                        <w:spacing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65C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Сложные вопросы исчисления НДС:</w:t>
                      </w:r>
                      <w:r w:rsidRPr="001A65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F3093" w:rsidRDefault="00E51AC9" w:rsidP="008610DE">
                      <w:pPr>
                        <w:autoSpaceDE w:val="0"/>
                        <w:autoSpaceDN w:val="0"/>
                        <w:spacing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65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применение статьи 174.2 «Электронные услуги»;</w:t>
                      </w:r>
                    </w:p>
                    <w:p w:rsidR="00866F55" w:rsidRDefault="007C2BCA" w:rsidP="008610DE">
                      <w:pPr>
                        <w:autoSpaceDE w:val="0"/>
                        <w:autoSpaceDN w:val="0"/>
                        <w:spacing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2B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51AC9" w:rsidRPr="001A65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своевременность и полнота принятия НДС к вычету, полученного при приобретении товаров (работ, услуг), основных средств, НМА; </w:t>
                      </w:r>
                    </w:p>
                    <w:p w:rsidR="00E51AC9" w:rsidRDefault="00E51AC9" w:rsidP="008610DE">
                      <w:pPr>
                        <w:autoSpaceDE w:val="0"/>
                        <w:autoSpaceDN w:val="0"/>
                        <w:spacing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65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основания для восстановления НДС</w:t>
                      </w:r>
                      <w:r w:rsidR="007C2B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Pr="001A65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ранее принятого к вычету; </w:t>
                      </w:r>
                    </w:p>
                    <w:p w:rsidR="005F3093" w:rsidRPr="005F3093" w:rsidRDefault="005F3093" w:rsidP="005F3093">
                      <w:pPr>
                        <w:autoSpaceDE w:val="0"/>
                        <w:autoSpaceDN w:val="0"/>
                        <w:spacing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5F30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применение пониженных ставок (10%) в переходные периоды;</w:t>
                      </w:r>
                    </w:p>
                    <w:p w:rsidR="005F3093" w:rsidRPr="005F3093" w:rsidRDefault="005F3093" w:rsidP="005F3093">
                      <w:pPr>
                        <w:autoSpaceDE w:val="0"/>
                        <w:autoSpaceDN w:val="0"/>
                        <w:spacing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F30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исчисление НДС при получении субсидий из бюджета.</w:t>
                      </w:r>
                    </w:p>
                    <w:p w:rsidR="00E51AC9" w:rsidRDefault="00E51AC9" w:rsidP="008610DE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A65C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Изменения с 1 июля 2021 года в оформлении счетов-фактур в отношении прослеживаемых товаров</w:t>
                      </w:r>
                      <w:r w:rsidR="009C362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804AA9" w:rsidRPr="008610DE" w:rsidRDefault="00804AA9" w:rsidP="008610DE">
                      <w:pPr>
                        <w:autoSpaceDE w:val="0"/>
                        <w:autoSpaceDN w:val="0"/>
                        <w:spacing w:after="12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610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Обзор корпоративных сервисов налогового мониторинга АО «ГНИВЦ»</w:t>
                      </w:r>
                      <w:r w:rsidR="009C362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bookmarkStart w:id="3" w:name="_GoBack"/>
                      <w:bookmarkEnd w:id="3"/>
                    </w:p>
                    <w:p w:rsidR="00E33B5E" w:rsidRPr="008106D6" w:rsidRDefault="00E33B5E" w:rsidP="004B6D23">
                      <w:pPr>
                        <w:spacing w:before="120"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106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 </w:t>
                      </w:r>
                      <w:r w:rsidR="00303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семина</w:t>
                      </w:r>
                      <w:r w:rsidRPr="008106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 принима</w:t>
                      </w:r>
                      <w:r w:rsidR="00833373" w:rsidRPr="008106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ет участие </w:t>
                      </w:r>
                      <w:r w:rsidR="008106D6" w:rsidRPr="008106D6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Новикова Татьяна Александровна - </w:t>
                      </w:r>
                      <w:r w:rsidR="008106D6" w:rsidRPr="008106D6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к.э.н., </w:t>
                      </w:r>
                      <w:r w:rsidR="009A027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доцент, </w:t>
                      </w:r>
                      <w:r w:rsidR="008106D6" w:rsidRPr="008106D6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аттестованный аудитор, налоговый консультант, директор аудиторской фирмы, эксперт по вопросам налогообложения и бухгалтерского учета</w:t>
                      </w:r>
                      <w:r w:rsidR="008106D6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9C3789" w:rsidRPr="004B6D23" w:rsidRDefault="009C3789" w:rsidP="004B6D23">
                      <w:pPr>
                        <w:spacing w:after="100" w:afterAutospacing="1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</w:pPr>
                    </w:p>
                    <w:p w:rsidR="00BB3569" w:rsidRPr="00BB3569" w:rsidRDefault="00BB3569" w:rsidP="00BB3569">
                      <w:pPr>
                        <w:autoSpaceDE w:val="0"/>
                        <w:autoSpaceDN w:val="0"/>
                        <w:adjustRightInd w:val="0"/>
                        <w:spacing w:after="100" w:afterAutospacing="1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B3569" w:rsidRDefault="00BB3569" w:rsidP="00BB3569">
                      <w:pPr>
                        <w:pStyle w:val="a3"/>
                        <w:autoSpaceDE w:val="0"/>
                        <w:autoSpaceDN w:val="0"/>
                        <w:adjustRightInd w:val="0"/>
                        <w:spacing w:after="100" w:afterAutospacing="1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9A12DF" w:rsidRPr="00E321B7" w:rsidRDefault="009A12DF" w:rsidP="009A12DF">
                      <w:pPr>
                        <w:pStyle w:val="a3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F30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88FE9" wp14:editId="2A95BA42">
                <wp:simplePos x="0" y="0"/>
                <wp:positionH relativeFrom="column">
                  <wp:posOffset>-499110</wp:posOffset>
                </wp:positionH>
                <wp:positionV relativeFrom="paragraph">
                  <wp:posOffset>7610475</wp:posOffset>
                </wp:positionV>
                <wp:extent cx="6381750" cy="36576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65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FCE" w:rsidRPr="00EC4DA1" w:rsidRDefault="00E90FCE" w:rsidP="00E90F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C4DA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Во время мероприятия</w:t>
                            </w:r>
                          </w:p>
                          <w:p w:rsidR="00E90FCE" w:rsidRPr="00EC4DA1" w:rsidRDefault="00E90FCE" w:rsidP="00E90F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C4DA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предусмотрены ответы на вопросы участников </w:t>
                            </w:r>
                            <w:r w:rsidR="00303D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семи</w:t>
                            </w:r>
                            <w:r w:rsidRPr="00EC4DA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нара в режиме </w:t>
                            </w:r>
                            <w:proofErr w:type="spellStart"/>
                            <w:r w:rsidRPr="00EC4DA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on-line</w:t>
                            </w:r>
                            <w:proofErr w:type="spellEnd"/>
                            <w:r w:rsidRPr="00EC4DA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84890" w:rsidRPr="005F3093" w:rsidRDefault="00584890" w:rsidP="00E90F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E90FCE" w:rsidRDefault="00E90FCE" w:rsidP="00E90F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E90FCE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Более подробно с Программой мероприятия и техническими требованиями </w:t>
                            </w:r>
                            <w:r w:rsidR="00303DA9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сем</w:t>
                            </w:r>
                            <w:r w:rsidRPr="00E90FCE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инара можно ознакомиться на сайте </w:t>
                            </w:r>
                            <w:hyperlink r:id="rId6" w:history="1">
                              <w:r w:rsidR="004B0E2F" w:rsidRPr="003D335E">
                                <w:rPr>
                                  <w:rStyle w:val="a4"/>
                                  <w:rFonts w:ascii="Times New Roman" w:hAnsi="Times New Roman" w:cs="Times New Roman"/>
                                  <w:sz w:val="28"/>
                                  <w:szCs w:val="24"/>
                                </w:rPr>
                                <w:t>http://education.gnivc.ru/webinar/</w:t>
                              </w:r>
                            </w:hyperlink>
                            <w:r w:rsidRPr="00E90FCE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в разделе </w:t>
                            </w:r>
                          </w:p>
                          <w:p w:rsidR="00E90FCE" w:rsidRPr="00905B47" w:rsidRDefault="00E90FCE" w:rsidP="00905B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E90FC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«Бизнес образование»</w:t>
                            </w:r>
                          </w:p>
                          <w:p w:rsidR="00905B47" w:rsidRPr="005F3093" w:rsidRDefault="00905B47" w:rsidP="00E90F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E90FCE" w:rsidRPr="00E90FCE" w:rsidRDefault="00E90FCE" w:rsidP="00E90F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E90FC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Вопросы по участию в </w:t>
                            </w:r>
                            <w:r w:rsidR="00303DA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семи</w:t>
                            </w:r>
                            <w:r w:rsidRPr="00E90FC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наре можно задать:</w:t>
                            </w:r>
                          </w:p>
                          <w:p w:rsidR="00E90FCE" w:rsidRPr="005F3093" w:rsidRDefault="00E90FCE" w:rsidP="00E90FCE">
                            <w:pPr>
                              <w:pStyle w:val="a3"/>
                              <w:spacing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90FCE" w:rsidRPr="00E90FCE" w:rsidRDefault="00A64D43" w:rsidP="00E90FCE">
                            <w:pPr>
                              <w:pStyle w:val="a3"/>
                              <w:spacing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E90FCE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4"/>
                                <w:lang w:val="en-US"/>
                              </w:rPr>
                              <w:t>E-mail</w:t>
                            </w:r>
                            <w:r w:rsidR="00E90FCE" w:rsidRPr="00E90FCE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hyperlink r:id="rId7" w:history="1">
                              <w:r w:rsidR="00E90FCE" w:rsidRPr="00E90FCE">
                                <w:rPr>
                                  <w:rStyle w:val="a4"/>
                                  <w:rFonts w:ascii="Times New Roman" w:hAnsi="Times New Roman" w:cs="Times New Roman"/>
                                  <w:color w:val="0000FF"/>
                                  <w:sz w:val="28"/>
                                  <w:szCs w:val="24"/>
                                  <w:lang w:val="en-US"/>
                                </w:rPr>
                                <w:t>webinar@gnivc.ru</w:t>
                              </w:r>
                            </w:hyperlink>
                          </w:p>
                          <w:p w:rsidR="00E90FCE" w:rsidRPr="00E90FCE" w:rsidRDefault="00112DAE" w:rsidP="00E90F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4"/>
                              </w:rPr>
                              <w:t>Т</w:t>
                            </w:r>
                            <w:r w:rsidR="00E90FCE" w:rsidRPr="00E90FCE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4"/>
                              </w:rPr>
                              <w:t>ел</w:t>
                            </w:r>
                            <w:r w:rsidR="00E90FCE" w:rsidRPr="00E90FCE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4"/>
                                <w:lang w:val="en-US"/>
                              </w:rPr>
                              <w:t>.:</w:t>
                            </w:r>
                            <w:r w:rsidR="00E90FCE" w:rsidRPr="00E90FCE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val="en-US"/>
                              </w:rPr>
                              <w:t xml:space="preserve"> +7 (910) 412-90-30</w:t>
                            </w:r>
                          </w:p>
                          <w:p w:rsidR="00E90FCE" w:rsidRPr="00CC56BE" w:rsidRDefault="00E90FCE" w:rsidP="00E90F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E90FCE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4"/>
                              </w:rPr>
                              <w:t>Горячая линяя:</w:t>
                            </w:r>
                            <w:r w:rsidR="004D7D37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+7 (495) 913-07-00</w:t>
                            </w:r>
                            <w:r w:rsidR="001953C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02017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доб. </w:t>
                            </w:r>
                            <w:r w:rsidR="00020178" w:rsidRPr="00CC56BE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3</w:t>
                            </w:r>
                            <w:r w:rsidR="00CC56BE" w:rsidRPr="00CC56BE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0</w:t>
                            </w:r>
                            <w:r w:rsidR="00CC56BE" w:rsidRPr="00CC56BE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val="en-US"/>
                              </w:rPr>
                              <w:t>-60</w:t>
                            </w:r>
                          </w:p>
                          <w:p w:rsidR="00E90FCE" w:rsidRPr="00E90FCE" w:rsidRDefault="00E90FCE" w:rsidP="00E90F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E90FCE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4"/>
                              </w:rPr>
                              <w:t>Участие платное</w:t>
                            </w:r>
                          </w:p>
                          <w:p w:rsidR="00E90FCE" w:rsidRDefault="00E90F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588FE9" id="Надпись 8" o:spid="_x0000_s1029" type="#_x0000_t202" style="position:absolute;left:0;text-align:left;margin-left:-39.3pt;margin-top:599.25pt;width:502.5pt;height:4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" filled="f" stroked="f" strokeweight=".5pt">
                <v:textbox>
                  <w:txbxContent>
                    <w:p w:rsidR="00E90FCE" w:rsidRPr="00EC4DA1" w:rsidRDefault="00E90FCE" w:rsidP="00E90F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EC4DA1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Во время мероприятия</w:t>
                      </w:r>
                    </w:p>
                    <w:p w:rsidR="00E90FCE" w:rsidRPr="00EC4DA1" w:rsidRDefault="00E90FCE" w:rsidP="00E90F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EC4DA1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предусмотрены ответы на вопросы участников </w:t>
                      </w:r>
                      <w:r w:rsidR="00303DA9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семи</w:t>
                      </w:r>
                      <w:r w:rsidRPr="00EC4DA1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нара в режиме </w:t>
                      </w:r>
                      <w:proofErr w:type="spellStart"/>
                      <w:r w:rsidRPr="00EC4DA1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on-line</w:t>
                      </w:r>
                      <w:proofErr w:type="spellEnd"/>
                      <w:r w:rsidRPr="00EC4DA1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:rsidR="00584890" w:rsidRPr="005F3093" w:rsidRDefault="00584890" w:rsidP="00E90F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E90FCE" w:rsidRDefault="00E90FCE" w:rsidP="00E90F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E90FCE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Более подробно с Программой мероприятия и техническими требованиями </w:t>
                      </w:r>
                      <w:r w:rsidR="00303DA9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сем</w:t>
                      </w:r>
                      <w:r w:rsidRPr="00E90FCE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инара можно ознакомиться на сайте </w:t>
                      </w:r>
                      <w:hyperlink r:id="rId8" w:history="1">
                        <w:r w:rsidR="004B0E2F" w:rsidRPr="003D335E">
                          <w:rPr>
                            <w:rStyle w:val="a4"/>
                            <w:rFonts w:ascii="Times New Roman" w:hAnsi="Times New Roman" w:cs="Times New Roman"/>
                            <w:sz w:val="28"/>
                            <w:szCs w:val="24"/>
                          </w:rPr>
                          <w:t>http://education.gnivc.ru/webinar/</w:t>
                        </w:r>
                      </w:hyperlink>
                      <w:r w:rsidRPr="00E90FCE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в разделе </w:t>
                      </w:r>
                    </w:p>
                    <w:p w:rsidR="00E90FCE" w:rsidRPr="00905B47" w:rsidRDefault="00E90FCE" w:rsidP="00905B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E90FCE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«Бизнес образование»</w:t>
                      </w:r>
                    </w:p>
                    <w:p w:rsidR="00905B47" w:rsidRPr="005F3093" w:rsidRDefault="00905B47" w:rsidP="00E90F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:rsidR="00E90FCE" w:rsidRPr="00E90FCE" w:rsidRDefault="00E90FCE" w:rsidP="00E90F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E90FCE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  <w:t xml:space="preserve">Вопросы по участию в </w:t>
                      </w:r>
                      <w:r w:rsidR="00303DA9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  <w:t>семи</w:t>
                      </w:r>
                      <w:r w:rsidRPr="00E90FCE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  <w:t>наре можно задать:</w:t>
                      </w:r>
                    </w:p>
                    <w:p w:rsidR="00E90FCE" w:rsidRPr="005F3093" w:rsidRDefault="00E90FCE" w:rsidP="00E90FCE">
                      <w:pPr>
                        <w:pStyle w:val="a3"/>
                        <w:spacing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90FCE" w:rsidRPr="00E90FCE" w:rsidRDefault="00A64D43" w:rsidP="00E90FCE">
                      <w:pPr>
                        <w:pStyle w:val="a3"/>
                        <w:spacing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  <w:lang w:val="en-US"/>
                        </w:rPr>
                      </w:pPr>
                      <w:r w:rsidRPr="00E90FCE">
                        <w:rPr>
                          <w:rFonts w:ascii="Times New Roman" w:hAnsi="Times New Roman" w:cs="Times New Roman"/>
                          <w:i/>
                          <w:sz w:val="28"/>
                          <w:szCs w:val="24"/>
                          <w:lang w:val="en-US"/>
                        </w:rPr>
                        <w:t>E-mail</w:t>
                      </w:r>
                      <w:r w:rsidR="00E90FCE" w:rsidRPr="00E90FCE">
                        <w:rPr>
                          <w:rFonts w:ascii="Times New Roman" w:hAnsi="Times New Roman" w:cs="Times New Roman"/>
                          <w:sz w:val="28"/>
                          <w:szCs w:val="24"/>
                          <w:lang w:val="en-US"/>
                        </w:rPr>
                        <w:t xml:space="preserve">: </w:t>
                      </w:r>
                      <w:hyperlink r:id="rId9" w:history="1">
                        <w:r w:rsidR="00E90FCE" w:rsidRPr="00E90FCE">
                          <w:rPr>
                            <w:rStyle w:val="a4"/>
                            <w:rFonts w:ascii="Times New Roman" w:hAnsi="Times New Roman" w:cs="Times New Roman"/>
                            <w:color w:val="0000FF"/>
                            <w:sz w:val="28"/>
                            <w:szCs w:val="24"/>
                            <w:lang w:val="en-US"/>
                          </w:rPr>
                          <w:t>webinar@gnivc.ru</w:t>
                        </w:r>
                      </w:hyperlink>
                    </w:p>
                    <w:p w:rsidR="00E90FCE" w:rsidRPr="00E90FCE" w:rsidRDefault="00112DAE" w:rsidP="00E90F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4"/>
                        </w:rPr>
                        <w:t>Т</w:t>
                      </w:r>
                      <w:r w:rsidR="00E90FCE" w:rsidRPr="00E90FCE">
                        <w:rPr>
                          <w:rFonts w:ascii="Times New Roman" w:hAnsi="Times New Roman" w:cs="Times New Roman"/>
                          <w:i/>
                          <w:sz w:val="28"/>
                          <w:szCs w:val="24"/>
                        </w:rPr>
                        <w:t>ел</w:t>
                      </w:r>
                      <w:r w:rsidR="00E90FCE" w:rsidRPr="00E90FCE">
                        <w:rPr>
                          <w:rFonts w:ascii="Times New Roman" w:hAnsi="Times New Roman" w:cs="Times New Roman"/>
                          <w:i/>
                          <w:sz w:val="28"/>
                          <w:szCs w:val="24"/>
                          <w:lang w:val="en-US"/>
                        </w:rPr>
                        <w:t>.:</w:t>
                      </w:r>
                      <w:r w:rsidR="00E90FCE" w:rsidRPr="00E90FCE">
                        <w:rPr>
                          <w:rFonts w:ascii="Times New Roman" w:hAnsi="Times New Roman" w:cs="Times New Roman"/>
                          <w:sz w:val="28"/>
                          <w:szCs w:val="24"/>
                          <w:lang w:val="en-US"/>
                        </w:rPr>
                        <w:t xml:space="preserve"> +7 (910) 412-90-30</w:t>
                      </w:r>
                    </w:p>
                    <w:p w:rsidR="00E90FCE" w:rsidRPr="00CC56BE" w:rsidRDefault="00E90FCE" w:rsidP="00E90FC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  <w:lang w:val="en-US"/>
                        </w:rPr>
                      </w:pPr>
                      <w:r w:rsidRPr="00E90FCE">
                        <w:rPr>
                          <w:rFonts w:ascii="Times New Roman" w:hAnsi="Times New Roman" w:cs="Times New Roman"/>
                          <w:i/>
                          <w:sz w:val="28"/>
                          <w:szCs w:val="24"/>
                        </w:rPr>
                        <w:t>Горячая линяя:</w:t>
                      </w:r>
                      <w:r w:rsidR="004D7D37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+7 (495) 913-07-00</w:t>
                      </w:r>
                      <w:r w:rsidR="001953C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</w:t>
                      </w:r>
                      <w:r w:rsidR="0002017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доб. </w:t>
                      </w:r>
                      <w:r w:rsidR="00020178" w:rsidRPr="00CC56BE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3</w:t>
                      </w:r>
                      <w:r w:rsidR="00CC56BE" w:rsidRPr="00CC56BE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0</w:t>
                      </w:r>
                      <w:r w:rsidR="00CC56BE" w:rsidRPr="00CC56BE">
                        <w:rPr>
                          <w:rFonts w:ascii="Times New Roman" w:hAnsi="Times New Roman" w:cs="Times New Roman"/>
                          <w:sz w:val="28"/>
                          <w:szCs w:val="24"/>
                          <w:lang w:val="en-US"/>
                        </w:rPr>
                        <w:t>-60</w:t>
                      </w:r>
                    </w:p>
                    <w:p w:rsidR="00E90FCE" w:rsidRPr="00E90FCE" w:rsidRDefault="00E90FCE" w:rsidP="00E90FC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4"/>
                        </w:rPr>
                      </w:pPr>
                      <w:r w:rsidRPr="00E90FCE"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4"/>
                        </w:rPr>
                        <w:t>Участие платное</w:t>
                      </w:r>
                    </w:p>
                    <w:p w:rsidR="00E90FCE" w:rsidRDefault="00E90FCE"/>
                  </w:txbxContent>
                </v:textbox>
              </v:shape>
            </w:pict>
          </mc:Fallback>
        </mc:AlternateContent>
      </w:r>
      <w:r w:rsidR="005F30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71ED8" wp14:editId="45F73F80">
                <wp:simplePos x="0" y="0"/>
                <wp:positionH relativeFrom="margin">
                  <wp:posOffset>-708660</wp:posOffset>
                </wp:positionH>
                <wp:positionV relativeFrom="paragraph">
                  <wp:posOffset>1990725</wp:posOffset>
                </wp:positionV>
                <wp:extent cx="6886575" cy="4381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AAD" w:rsidRPr="00AB6663" w:rsidRDefault="000B5AF0" w:rsidP="00AB666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4"/>
                                <w:szCs w:val="34"/>
                              </w:rPr>
                            </w:pPr>
                            <w:bookmarkStart w:id="2" w:name="_Hlk67918986"/>
                            <w:r w:rsidRPr="00AB666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E79" w:themeColor="accent1" w:themeShade="80"/>
                                <w:sz w:val="34"/>
                                <w:szCs w:val="34"/>
                              </w:rPr>
                              <w:t>НДС: новая декларация, сложные вопросы бухгалтеров в 2021 году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C71ED8" id="Надпись 4" o:spid="_x0000_s1030" type="#_x0000_t202" style="position:absolute;left:0;text-align:left;margin-left:-55.8pt;margin-top:156.75pt;width:542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" filled="f" stroked="f" strokeweight=".5pt">
                <v:textbox>
                  <w:txbxContent>
                    <w:p w:rsidR="000D5AAD" w:rsidRPr="00AB6663" w:rsidRDefault="000B5AF0" w:rsidP="00AB666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4"/>
                          <w:szCs w:val="34"/>
                        </w:rPr>
                      </w:pPr>
                      <w:bookmarkStart w:id="5" w:name="_Hlk67918986"/>
                      <w:r w:rsidRPr="00AB6663">
                        <w:rPr>
                          <w:rFonts w:ascii="Times New Roman" w:hAnsi="Times New Roman" w:cs="Times New Roman"/>
                          <w:b/>
                          <w:bCs/>
                          <w:color w:val="1F4E79" w:themeColor="accent1" w:themeShade="80"/>
                          <w:sz w:val="34"/>
                          <w:szCs w:val="34"/>
                        </w:rPr>
                        <w:t>НДС: новая декларация, сложные вопросы бухгалтеров в 2021 году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 w:rsidR="005F30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FE786" wp14:editId="2131F2FF">
                <wp:simplePos x="0" y="0"/>
                <wp:positionH relativeFrom="margin">
                  <wp:posOffset>-520700</wp:posOffset>
                </wp:positionH>
                <wp:positionV relativeFrom="paragraph">
                  <wp:posOffset>1127125</wp:posOffset>
                </wp:positionV>
                <wp:extent cx="6505575" cy="8953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AAD" w:rsidRPr="000D5AAD" w:rsidRDefault="000D5AAD" w:rsidP="000D5AAD">
                            <w:pPr>
                              <w:tabs>
                                <w:tab w:val="center" w:pos="5315"/>
                                <w:tab w:val="right" w:pos="10631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0D5AA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  <w:t xml:space="preserve">АО «ГНИВЦ» </w:t>
                            </w:r>
                          </w:p>
                          <w:p w:rsidR="000D5AAD" w:rsidRPr="00B92DA7" w:rsidRDefault="000B5AF0" w:rsidP="000D5AA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9526D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6"/>
                                <w:szCs w:val="36"/>
                                <w:u w:val="single"/>
                              </w:rPr>
                              <w:t>20</w:t>
                            </w:r>
                            <w:r w:rsidR="00896447" w:rsidRPr="00B92DA7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6"/>
                                <w:szCs w:val="36"/>
                                <w:u w:val="single"/>
                              </w:rPr>
                              <w:t>мая</w:t>
                            </w:r>
                            <w:r w:rsidR="00AF0D43" w:rsidRPr="00B92DA7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6"/>
                                <w:szCs w:val="36"/>
                                <w:u w:val="single"/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6"/>
                                <w:szCs w:val="36"/>
                                <w:u w:val="single"/>
                              </w:rPr>
                              <w:t>21</w:t>
                            </w:r>
                            <w:r w:rsidR="000D5AAD" w:rsidRPr="00B92DA7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6"/>
                                <w:szCs w:val="36"/>
                                <w:u w:val="single"/>
                              </w:rPr>
                              <w:t xml:space="preserve"> года в 10:00 (</w:t>
                            </w:r>
                            <w:proofErr w:type="spellStart"/>
                            <w:r w:rsidR="000D5AAD" w:rsidRPr="00B92DA7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6"/>
                                <w:szCs w:val="36"/>
                                <w:u w:val="single"/>
                              </w:rPr>
                              <w:t>мск</w:t>
                            </w:r>
                            <w:proofErr w:type="spellEnd"/>
                            <w:r w:rsidR="000D5AAD" w:rsidRPr="00B92DA7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6"/>
                                <w:szCs w:val="36"/>
                                <w:u w:val="single"/>
                              </w:rPr>
                              <w:t>)</w:t>
                            </w:r>
                          </w:p>
                          <w:p w:rsidR="000D5AAD" w:rsidRPr="00A36112" w:rsidRDefault="000D5AAD" w:rsidP="000D5AA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A3611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приглашает принять участие в </w:t>
                            </w:r>
                            <w:r w:rsidR="00303DA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с</w:t>
                            </w:r>
                            <w:r w:rsidRPr="00A3611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е</w:t>
                            </w:r>
                            <w:r w:rsidR="00303DA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ми</w:t>
                            </w:r>
                            <w:r w:rsidRPr="00A3611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наре на тему:</w:t>
                            </w:r>
                          </w:p>
                          <w:p w:rsidR="000D5AAD" w:rsidRDefault="000D5A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0FE786" id="Надпись 2" o:spid="_x0000_s1031" type="#_x0000_t202" style="position:absolute;left:0;text-align:left;margin-left:-41pt;margin-top:88.75pt;width:512.25pt;height:70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" filled="f" stroked="f" strokeweight=".5pt">
                <v:textbox>
                  <w:txbxContent>
                    <w:p w:rsidR="000D5AAD" w:rsidRPr="000D5AAD" w:rsidRDefault="000D5AAD" w:rsidP="000D5AAD">
                      <w:pPr>
                        <w:tabs>
                          <w:tab w:val="center" w:pos="5315"/>
                          <w:tab w:val="right" w:pos="10631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0D5AAD"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  <w:t xml:space="preserve">АО «ГНИВЦ» </w:t>
                      </w:r>
                    </w:p>
                    <w:p w:rsidR="000D5AAD" w:rsidRPr="00B92DA7" w:rsidRDefault="000B5AF0" w:rsidP="000D5AA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6"/>
                          <w:szCs w:val="36"/>
                          <w:u w:val="single"/>
                        </w:rPr>
                      </w:pPr>
                      <w:r w:rsidRPr="00A9526D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6"/>
                          <w:szCs w:val="36"/>
                          <w:u w:val="single"/>
                        </w:rPr>
                        <w:t>20</w:t>
                      </w:r>
                      <w:r w:rsidR="00896447" w:rsidRPr="00B92DA7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6"/>
                          <w:szCs w:val="36"/>
                          <w:u w:val="single"/>
                        </w:rPr>
                        <w:t>мая</w:t>
                      </w:r>
                      <w:r w:rsidR="00AF0D43" w:rsidRPr="00B92DA7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6"/>
                          <w:szCs w:val="36"/>
                          <w:u w:val="single"/>
                        </w:rPr>
                        <w:t xml:space="preserve"> 20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6"/>
                          <w:szCs w:val="36"/>
                          <w:u w:val="single"/>
                        </w:rPr>
                        <w:t>21</w:t>
                      </w:r>
                      <w:r w:rsidR="000D5AAD" w:rsidRPr="00B92DA7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6"/>
                          <w:szCs w:val="36"/>
                          <w:u w:val="single"/>
                        </w:rPr>
                        <w:t xml:space="preserve"> года в 10:00 (</w:t>
                      </w:r>
                      <w:proofErr w:type="spellStart"/>
                      <w:r w:rsidR="000D5AAD" w:rsidRPr="00B92DA7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6"/>
                          <w:szCs w:val="36"/>
                          <w:u w:val="single"/>
                        </w:rPr>
                        <w:t>мск</w:t>
                      </w:r>
                      <w:proofErr w:type="spellEnd"/>
                      <w:r w:rsidR="000D5AAD" w:rsidRPr="00B92DA7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6"/>
                          <w:szCs w:val="36"/>
                          <w:u w:val="single"/>
                        </w:rPr>
                        <w:t>)</w:t>
                      </w:r>
                    </w:p>
                    <w:p w:rsidR="000D5AAD" w:rsidRPr="00A36112" w:rsidRDefault="000D5AAD" w:rsidP="000D5AA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A3611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приглашает принять участие в </w:t>
                      </w:r>
                      <w:r w:rsidR="00303DA9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с</w:t>
                      </w:r>
                      <w:r w:rsidRPr="00A3611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е</w:t>
                      </w:r>
                      <w:r w:rsidR="00303DA9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ми</w:t>
                      </w:r>
                      <w:r w:rsidRPr="00A3611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наре на тему:</w:t>
                      </w:r>
                    </w:p>
                    <w:p w:rsidR="000D5AAD" w:rsidRDefault="000D5AAD"/>
                  </w:txbxContent>
                </v:textbox>
                <w10:wrap anchorx="margin"/>
              </v:shape>
            </w:pict>
          </mc:Fallback>
        </mc:AlternateContent>
      </w:r>
      <w:r w:rsidR="005F30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D6920" wp14:editId="0D86CAFE">
                <wp:simplePos x="0" y="0"/>
                <wp:positionH relativeFrom="column">
                  <wp:posOffset>-594360</wp:posOffset>
                </wp:positionH>
                <wp:positionV relativeFrom="paragraph">
                  <wp:posOffset>2428875</wp:posOffset>
                </wp:positionV>
                <wp:extent cx="2105025" cy="20002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AAD" w:rsidRDefault="00BD4084">
                            <w:r w:rsidRPr="00BD4084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959480" cy="2028825"/>
                                  <wp:effectExtent l="0" t="0" r="3175" b="0"/>
                                  <wp:docPr id="9" name="Рисунок 9" descr="C:\Users\kuznetsova_ea\Desktop\nds_logo_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kuznetsova_ea\Desktop\nds_logo_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3036" cy="2053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0D6920" id="Надпись 5" o:spid="_x0000_s1032" type="#_x0000_t202" style="position:absolute;left:0;text-align:left;margin-left:-46.8pt;margin-top:191.25pt;width:165.75pt;height:15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" filled="f" stroked="f" strokeweight=".5pt">
                <v:textbox>
                  <w:txbxContent>
                    <w:p w:rsidR="000D5AAD" w:rsidRDefault="00BD4084">
                      <w:r w:rsidRPr="00BD4084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959480" cy="2028825"/>
                            <wp:effectExtent l="0" t="0" r="3175" b="0"/>
                            <wp:docPr id="9" name="Рисунок 9" descr="C:\Users\kuznetsova_ea\Desktop\nds_logo_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kuznetsova_ea\Desktop\nds_logo_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3036" cy="2053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4F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4E6D3" wp14:editId="3057ED2B">
                <wp:simplePos x="0" y="0"/>
                <wp:positionH relativeFrom="column">
                  <wp:posOffset>-793115</wp:posOffset>
                </wp:positionH>
                <wp:positionV relativeFrom="paragraph">
                  <wp:posOffset>440690</wp:posOffset>
                </wp:positionV>
                <wp:extent cx="3076575" cy="6286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AAD" w:rsidRDefault="000D5AAD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24EE81A" wp14:editId="082B0AA9">
                                  <wp:extent cx="2887345" cy="512654"/>
                                  <wp:effectExtent l="0" t="0" r="8255" b="1905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2016_06_29_ГНИВЦ_Основан в 1977 г_3_к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7345" cy="512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44E6D3" id="_x0000_s1033" type="#_x0000_t202" style="position:absolute;left:0;text-align:left;margin-left:-62.45pt;margin-top:34.7pt;width:242.25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" filled="f" stroked="f" strokeweight=".5pt">
                <v:textbox>
                  <w:txbxContent>
                    <w:p w:rsidR="000D5AAD" w:rsidRDefault="000D5AAD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24EE81A" wp14:editId="082B0AA9">
                            <wp:extent cx="2887345" cy="512654"/>
                            <wp:effectExtent l="0" t="0" r="8255" b="1905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2016_06_29_ГНИВЦ_Основан в 1977 г_3_к.pn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7345" cy="5126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77035">
        <w:rPr>
          <w:noProof/>
          <w:lang w:eastAsia="ru-RU"/>
        </w:rPr>
        <w:drawing>
          <wp:inline distT="0" distB="0" distL="0" distR="0" wp14:anchorId="4D173CEF" wp14:editId="0F897731">
            <wp:extent cx="7629525" cy="106870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фон_безлого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281" cy="1069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3B42" w:rsidRPr="000C7987" w:rsidSect="00D7703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62F9"/>
    <w:multiLevelType w:val="hybridMultilevel"/>
    <w:tmpl w:val="8AFEA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278D9"/>
    <w:multiLevelType w:val="hybridMultilevel"/>
    <w:tmpl w:val="CD887E4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9A47DC1"/>
    <w:multiLevelType w:val="hybridMultilevel"/>
    <w:tmpl w:val="4DCABA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74E20"/>
    <w:multiLevelType w:val="hybridMultilevel"/>
    <w:tmpl w:val="D046A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34"/>
    <w:rsid w:val="00020178"/>
    <w:rsid w:val="00036D82"/>
    <w:rsid w:val="00084F2D"/>
    <w:rsid w:val="00093605"/>
    <w:rsid w:val="00097E30"/>
    <w:rsid w:val="000A063B"/>
    <w:rsid w:val="000B5AF0"/>
    <w:rsid w:val="000C7987"/>
    <w:rsid w:val="000D5AAD"/>
    <w:rsid w:val="00112DAE"/>
    <w:rsid w:val="001953CD"/>
    <w:rsid w:val="001A65CC"/>
    <w:rsid w:val="001B3B42"/>
    <w:rsid w:val="001B4A21"/>
    <w:rsid w:val="001B7420"/>
    <w:rsid w:val="001C2436"/>
    <w:rsid w:val="001D46B9"/>
    <w:rsid w:val="00253923"/>
    <w:rsid w:val="00254C2D"/>
    <w:rsid w:val="00271AB1"/>
    <w:rsid w:val="00303DA9"/>
    <w:rsid w:val="00347A9B"/>
    <w:rsid w:val="003D335E"/>
    <w:rsid w:val="0040629D"/>
    <w:rsid w:val="004B0145"/>
    <w:rsid w:val="004B0E2F"/>
    <w:rsid w:val="004B6D23"/>
    <w:rsid w:val="004D7D37"/>
    <w:rsid w:val="00506EE5"/>
    <w:rsid w:val="00507039"/>
    <w:rsid w:val="005606F3"/>
    <w:rsid w:val="005629EF"/>
    <w:rsid w:val="00584890"/>
    <w:rsid w:val="005901A4"/>
    <w:rsid w:val="005B1F13"/>
    <w:rsid w:val="005B595A"/>
    <w:rsid w:val="005F3093"/>
    <w:rsid w:val="00602AFA"/>
    <w:rsid w:val="00647297"/>
    <w:rsid w:val="007175AE"/>
    <w:rsid w:val="00736905"/>
    <w:rsid w:val="007C2BCA"/>
    <w:rsid w:val="007E4BE2"/>
    <w:rsid w:val="00804AA9"/>
    <w:rsid w:val="008106D6"/>
    <w:rsid w:val="00833373"/>
    <w:rsid w:val="008610DE"/>
    <w:rsid w:val="008631E0"/>
    <w:rsid w:val="00866F55"/>
    <w:rsid w:val="00867A0B"/>
    <w:rsid w:val="008733E9"/>
    <w:rsid w:val="0089200B"/>
    <w:rsid w:val="00896447"/>
    <w:rsid w:val="008A5D55"/>
    <w:rsid w:val="008C0843"/>
    <w:rsid w:val="008D1CEC"/>
    <w:rsid w:val="00900D64"/>
    <w:rsid w:val="00905B47"/>
    <w:rsid w:val="00930186"/>
    <w:rsid w:val="00940134"/>
    <w:rsid w:val="00940F7A"/>
    <w:rsid w:val="009854A9"/>
    <w:rsid w:val="009A027F"/>
    <w:rsid w:val="009A12DF"/>
    <w:rsid w:val="009C3622"/>
    <w:rsid w:val="009C3789"/>
    <w:rsid w:val="009D003F"/>
    <w:rsid w:val="009D7BA8"/>
    <w:rsid w:val="00A36112"/>
    <w:rsid w:val="00A64D43"/>
    <w:rsid w:val="00A9526D"/>
    <w:rsid w:val="00AA4445"/>
    <w:rsid w:val="00AB6663"/>
    <w:rsid w:val="00AF0D43"/>
    <w:rsid w:val="00B275F0"/>
    <w:rsid w:val="00B92DA7"/>
    <w:rsid w:val="00BB3569"/>
    <w:rsid w:val="00BD4084"/>
    <w:rsid w:val="00BF4AED"/>
    <w:rsid w:val="00C10D41"/>
    <w:rsid w:val="00C160DF"/>
    <w:rsid w:val="00C3575C"/>
    <w:rsid w:val="00C40269"/>
    <w:rsid w:val="00C50218"/>
    <w:rsid w:val="00C56322"/>
    <w:rsid w:val="00CB3993"/>
    <w:rsid w:val="00CB552F"/>
    <w:rsid w:val="00CC3016"/>
    <w:rsid w:val="00CC56BE"/>
    <w:rsid w:val="00CF2A9B"/>
    <w:rsid w:val="00CF340E"/>
    <w:rsid w:val="00D01520"/>
    <w:rsid w:val="00D23C05"/>
    <w:rsid w:val="00D77035"/>
    <w:rsid w:val="00D96087"/>
    <w:rsid w:val="00DA39F0"/>
    <w:rsid w:val="00DA6014"/>
    <w:rsid w:val="00E11E46"/>
    <w:rsid w:val="00E24428"/>
    <w:rsid w:val="00E321B7"/>
    <w:rsid w:val="00E33B5E"/>
    <w:rsid w:val="00E47059"/>
    <w:rsid w:val="00E51AC9"/>
    <w:rsid w:val="00E56D63"/>
    <w:rsid w:val="00E85A21"/>
    <w:rsid w:val="00E90FCE"/>
    <w:rsid w:val="00EA412D"/>
    <w:rsid w:val="00EC4DA1"/>
    <w:rsid w:val="00F16585"/>
    <w:rsid w:val="00F27C91"/>
    <w:rsid w:val="00F4269A"/>
    <w:rsid w:val="00F43305"/>
    <w:rsid w:val="00F92A32"/>
    <w:rsid w:val="00FB0CB7"/>
    <w:rsid w:val="00FD3520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AD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F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0FC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B0E2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EE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AD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F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0FC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B0E2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EE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gnivc.ru/webinar/" TargetMode="External"/><Relationship Id="rId13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hyperlink" Target="mailto:webinar@gnivc.ru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ducation.gnivc.ru/webinar/" TargetMode="Externa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webinar@gnivc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Байсаров Антон Геннадьевич</dc:creator>
  <cp:lastModifiedBy>Мурчич Светлана Викторовна</cp:lastModifiedBy>
  <cp:revision>2</cp:revision>
  <dcterms:created xsi:type="dcterms:W3CDTF">2021-05-14T09:44:00Z</dcterms:created>
  <dcterms:modified xsi:type="dcterms:W3CDTF">2021-05-14T09:44:00Z</dcterms:modified>
</cp:coreProperties>
</file>