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10" w:rsidRDefault="00045B10" w:rsidP="00045B10">
      <w:pPr>
        <w:spacing w:after="0" w:line="240" w:lineRule="auto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bookmarkStart w:id="0" w:name="_GoBack"/>
      <w:bookmarkEnd w:id="0"/>
    </w:p>
    <w:p w:rsidR="00045B10" w:rsidRDefault="00045B10" w:rsidP="00045B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4A0B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Программа семинара</w:t>
      </w:r>
    </w:p>
    <w:p w:rsidR="00045B10" w:rsidRDefault="00045B10" w:rsidP="00045B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</w:p>
    <w:p w:rsidR="00045B10" w:rsidRPr="00805307" w:rsidRDefault="00045B10" w:rsidP="00045B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4A0B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«</w:t>
      </w:r>
      <w:bookmarkStart w:id="1" w:name="_Hlk67918986"/>
      <w:r w:rsidR="00805307" w:rsidRPr="00805307">
        <w:rPr>
          <w:rFonts w:ascii="Times New Roman" w:hAnsi="Times New Roman"/>
          <w:b/>
          <w:bCs/>
          <w:sz w:val="24"/>
          <w:szCs w:val="24"/>
        </w:rPr>
        <w:t>НДС: новая декларация, сложные вопросы бухгалтеров в 2021 году</w:t>
      </w:r>
      <w:bookmarkEnd w:id="1"/>
      <w:r w:rsidRPr="00805307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»</w:t>
      </w:r>
    </w:p>
    <w:p w:rsidR="00045B10" w:rsidRDefault="00045B10" w:rsidP="00045B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4A0B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(</w:t>
      </w:r>
      <w:r w:rsidR="00805307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  <w:lang w:val="en-US"/>
        </w:rPr>
        <w:t>20</w:t>
      </w:r>
      <w:r w:rsidRPr="004A0B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.</w:t>
      </w:r>
      <w:r w:rsidR="00240482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  <w:lang w:val="en-US"/>
        </w:rPr>
        <w:t>0</w:t>
      </w:r>
      <w:r w:rsidR="00805307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.20</w:t>
      </w:r>
      <w:r w:rsidR="00805307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  <w:lang w:val="en-US"/>
        </w:rPr>
        <w:t>21</w:t>
      </w:r>
      <w:r w:rsidRPr="004A0B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 xml:space="preserve"> г. начало в 10-00)</w:t>
      </w:r>
    </w:p>
    <w:p w:rsidR="00045B10" w:rsidRPr="00111495" w:rsidRDefault="00045B10" w:rsidP="00045B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80808"/>
          <w:shd w:val="clear" w:color="auto" w:fill="FFFFFF"/>
        </w:rPr>
      </w:pPr>
    </w:p>
    <w:tbl>
      <w:tblPr>
        <w:tblStyle w:val="1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536"/>
        <w:gridCol w:w="4394"/>
      </w:tblGrid>
      <w:tr w:rsidR="00045B10" w:rsidRPr="00111495" w:rsidTr="00EB07C6">
        <w:trPr>
          <w:trHeight w:val="367"/>
          <w:tblHeader/>
        </w:trPr>
        <w:tc>
          <w:tcPr>
            <w:tcW w:w="709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r w:rsidRPr="0011149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</w:tr>
      <w:tr w:rsidR="00045B10" w:rsidRPr="00111495" w:rsidTr="00EB07C6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45B10" w:rsidRPr="00CD09A1" w:rsidRDefault="00045B10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5B10" w:rsidRPr="00CD41BF" w:rsidRDefault="00045B10" w:rsidP="001F65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1495">
              <w:rPr>
                <w:rFonts w:ascii="Times New Roman" w:eastAsia="Times New Roman" w:hAnsi="Times New Roman" w:cs="Times New Roman"/>
                <w:lang w:eastAsia="ru-RU"/>
              </w:rPr>
              <w:t>10.00-10.</w:t>
            </w:r>
            <w:r w:rsidR="00CD41BF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lang w:eastAsia="ru-RU"/>
              </w:rPr>
              <w:t xml:space="preserve">Открытие. Вступительное слово.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149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Представитель АО «ГНИВЦ» </w:t>
            </w:r>
          </w:p>
        </w:tc>
      </w:tr>
      <w:tr w:rsidR="00045B10" w:rsidRPr="00111495" w:rsidTr="00B17CC6">
        <w:trPr>
          <w:trHeight w:val="3833"/>
        </w:trPr>
        <w:tc>
          <w:tcPr>
            <w:tcW w:w="709" w:type="dxa"/>
            <w:shd w:val="clear" w:color="auto" w:fill="auto"/>
            <w:vAlign w:val="center"/>
          </w:tcPr>
          <w:p w:rsidR="00045B10" w:rsidRPr="00CD09A1" w:rsidRDefault="00045B10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5B10" w:rsidRPr="00111495" w:rsidRDefault="00BD23EC" w:rsidP="001F65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="00CD41BF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 w:rsidR="00CD41BF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1DFE" w:rsidRPr="00E2576B" w:rsidRDefault="00011DFE" w:rsidP="00011DF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E2576B">
              <w:rPr>
                <w:rFonts w:ascii="Times New Roman" w:hAnsi="Times New Roman" w:cs="Times New Roman"/>
                <w:b/>
              </w:rPr>
              <w:t xml:space="preserve">Усиление контроля за оформлением налоговой декларации по НДС с 1 июля 2021 года: </w:t>
            </w:r>
          </w:p>
          <w:p w:rsidR="00011DFE" w:rsidRPr="00E2576B" w:rsidRDefault="00011DFE" w:rsidP="00011DF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>- особенности оформления при ведении раздельного учета в отношении операций, необлагаемых НДС; операций, местом реализации которых не является территория РФ;</w:t>
            </w:r>
          </w:p>
          <w:p w:rsidR="00011DFE" w:rsidRPr="00E2576B" w:rsidRDefault="00011DFE" w:rsidP="00011DF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>- особенности оформления деклараций при экспорте товаров;</w:t>
            </w:r>
          </w:p>
          <w:p w:rsidR="00011DFE" w:rsidRPr="00E2576B" w:rsidRDefault="00011DFE" w:rsidP="00011DF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 xml:space="preserve">- при получении авансов (предоплаты) и перечислении авансов контрагентам; </w:t>
            </w:r>
          </w:p>
          <w:p w:rsidR="00011DFE" w:rsidRPr="00E2576B" w:rsidRDefault="00011DFE" w:rsidP="00011DF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 xml:space="preserve">- при исполнении обязанностей налогового агента: получении услуг от иностранных контрагентов; приобретении металлолома, макулатуры и по другим основаниям; </w:t>
            </w:r>
          </w:p>
          <w:p w:rsidR="00045B10" w:rsidRPr="002A79BC" w:rsidRDefault="00045B10" w:rsidP="00B17C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45B10" w:rsidRPr="002A79BC" w:rsidRDefault="00297800" w:rsidP="00362C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Новикова Татьяна Александровна - </w:t>
            </w:r>
            <w:r>
              <w:rPr>
                <w:rFonts w:ascii="Times New Roman" w:hAnsi="Times New Roman" w:cs="Times New Roman"/>
                <w:lang w:eastAsia="ru-RU"/>
              </w:rPr>
              <w:t>к.э.н., доцент, аттестованный аудитор, налоговый консультант, директор аудиторской фирмы, эксперт по вопросам налогообложения и бухгалтерского учета</w:t>
            </w:r>
          </w:p>
        </w:tc>
      </w:tr>
      <w:tr w:rsidR="00045B10" w:rsidRPr="00111495" w:rsidTr="00EB07C6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45B10" w:rsidRPr="00CD09A1" w:rsidRDefault="00045B10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5B10" w:rsidRPr="004E224A" w:rsidRDefault="00BD23EC" w:rsidP="001F65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11.</w:t>
            </w:r>
            <w:r w:rsidR="00A0562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="00045B10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="00045B10" w:rsidRPr="001114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22664">
              <w:rPr>
                <w:rFonts w:ascii="Times New Roman" w:eastAsia="Times New Roman" w:hAnsi="Times New Roman" w:cs="Times New Roman"/>
                <w:lang w:val="en-US" w:eastAsia="ru-RU"/>
              </w:rPr>
              <w:t>11.</w:t>
            </w:r>
            <w:r w:rsidR="00A0562C">
              <w:rPr>
                <w:rFonts w:ascii="Times New Roman" w:eastAsia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5B10" w:rsidRDefault="00045B10" w:rsidP="00EB07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49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Перерыв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5B10" w:rsidRPr="00111495" w:rsidRDefault="00045B10" w:rsidP="00EB07C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045B10" w:rsidRPr="00111495" w:rsidTr="00E72598">
        <w:trPr>
          <w:trHeight w:val="2068"/>
        </w:trPr>
        <w:tc>
          <w:tcPr>
            <w:tcW w:w="709" w:type="dxa"/>
            <w:shd w:val="clear" w:color="auto" w:fill="auto"/>
            <w:vAlign w:val="center"/>
          </w:tcPr>
          <w:p w:rsidR="00045B10" w:rsidRPr="00CD09A1" w:rsidRDefault="00045B10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45B10" w:rsidRPr="00673940" w:rsidRDefault="00677A52" w:rsidP="001F65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 w:rsidRPr="00677A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73940">
              <w:rPr>
                <w:rFonts w:ascii="Times New Roman" w:eastAsia="Times New Roman" w:hAnsi="Times New Roman" w:cs="Times New Roman"/>
                <w:lang w:val="en-US" w:eastAsia="ru-RU"/>
              </w:rPr>
              <w:t>1.40-12.40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  <w:b/>
              </w:rPr>
              <w:t>Сложные вопросы исчисления НДС:</w:t>
            </w:r>
            <w:r w:rsidRPr="00E2576B">
              <w:rPr>
                <w:rFonts w:ascii="Times New Roman" w:hAnsi="Times New Roman" w:cs="Times New Roman"/>
              </w:rPr>
              <w:t xml:space="preserve"> 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>- применение статьи 174.2 «Электронные услуги»;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 xml:space="preserve">- своевременность и полнота принятия НДС к вычету, полученного при приобретении товаров (работ, услуг), основных средств, НМА; 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 xml:space="preserve">- основания для восстановления НДС ранее принятого к вычету; 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>- применение пониженных ставок (10%) в переходные периоды;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2576B">
              <w:rPr>
                <w:rFonts w:ascii="Times New Roman" w:hAnsi="Times New Roman" w:cs="Times New Roman"/>
              </w:rPr>
              <w:t>- исчисление НДС при получении субсидий из бюджета.</w:t>
            </w:r>
          </w:p>
          <w:p w:rsidR="00011DFE" w:rsidRPr="00E2576B" w:rsidRDefault="00011DFE" w:rsidP="00011DF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045B10" w:rsidRPr="00F16996" w:rsidRDefault="00011DFE" w:rsidP="00011D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</w:pPr>
            <w:r w:rsidRPr="00E2576B">
              <w:rPr>
                <w:rFonts w:ascii="Times New Roman" w:hAnsi="Times New Roman" w:cs="Times New Roman"/>
                <w:b/>
              </w:rPr>
              <w:t>Изменения с 1 июля  2021 года в оформлении счетов-фактур в отношении прослеживаемых товаров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5B10" w:rsidRPr="00F16996" w:rsidRDefault="00297800" w:rsidP="00673940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Новикова Татьяна Александровна - </w:t>
            </w:r>
            <w:r>
              <w:rPr>
                <w:rFonts w:ascii="Times New Roman" w:hAnsi="Times New Roman" w:cs="Times New Roman"/>
                <w:lang w:eastAsia="ru-RU"/>
              </w:rPr>
              <w:t>к.э.н., доцент, аттестованный аудитор, налоговый консультант, директор аудиторской фирмы, эксперт по вопросам налогообложения и бухгалтерского учета</w:t>
            </w:r>
            <w:r w:rsidR="00045B10" w:rsidRPr="00F1699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11495" w:rsidTr="00EB07C6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677A52" w:rsidRPr="00CD09A1" w:rsidRDefault="00677A52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7A52" w:rsidRPr="004B6E64" w:rsidRDefault="00415112" w:rsidP="00415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B6E6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B6E64">
              <w:rPr>
                <w:rFonts w:ascii="Times New Roman" w:eastAsia="Times New Roman" w:hAnsi="Times New Roman" w:cs="Times New Roman"/>
                <w:lang w:val="en-US"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B3F00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4B6E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="006B3F0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4B6E64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7A52" w:rsidRPr="00D741A8" w:rsidRDefault="00677A52" w:rsidP="00677A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741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Ответы на вопросы</w:t>
            </w:r>
            <w:r w:rsidRPr="00D741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77A52" w:rsidRPr="00F16996" w:rsidRDefault="00297800" w:rsidP="00EB07C6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Новикова Татьяна Александровна - </w:t>
            </w:r>
            <w:r>
              <w:rPr>
                <w:rFonts w:ascii="Times New Roman" w:hAnsi="Times New Roman" w:cs="Times New Roman"/>
                <w:lang w:eastAsia="ru-RU"/>
              </w:rPr>
              <w:t>к.э.н., доцент, аттестованный аудитор, налоговый консультант, директор аудиторской фирмы, эксперт по вопросам налогообложения и бухгалтерского учета</w:t>
            </w:r>
          </w:p>
        </w:tc>
      </w:tr>
      <w:tr w:rsidR="00432EE4" w:rsidRPr="00111495" w:rsidTr="00EB07C6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432EE4" w:rsidRPr="00CD09A1" w:rsidRDefault="00432EE4" w:rsidP="00EB07C6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32EE4" w:rsidRDefault="00432EE4" w:rsidP="00415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13.00 - 13.30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32EE4" w:rsidRPr="00432EE4" w:rsidRDefault="00432EE4" w:rsidP="00432EE4">
            <w:pPr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Обзор корпоративных сервисов налогового мониторинга АО «ГНИВЦ»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77A7" w:rsidRDefault="00DD77A7" w:rsidP="00EB07C6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32EE4" w:rsidRPr="00161827" w:rsidRDefault="00432EE4" w:rsidP="00EB07C6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Мелешко Евгений Сергеевич</w:t>
            </w:r>
            <w:r w:rsidR="00161827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r w:rsidR="00161827" w:rsidRPr="00161827">
              <w:rPr>
                <w:rFonts w:ascii="Times New Roman" w:hAnsi="Times New Roman" w:cs="Times New Roman"/>
                <w:b/>
                <w:bCs/>
                <w:lang w:eastAsia="ru-RU"/>
              </w:rPr>
              <w:t>-</w:t>
            </w:r>
          </w:p>
          <w:p w:rsidR="00432EE4" w:rsidRPr="00432EE4" w:rsidRDefault="00161827" w:rsidP="00432EE4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д</w:t>
            </w:r>
            <w:r w:rsidR="00432EE4" w:rsidRPr="00432EE4">
              <w:rPr>
                <w:rFonts w:ascii="Times New Roman" w:hAnsi="Times New Roman" w:cs="Times New Roman"/>
                <w:bCs/>
                <w:lang w:eastAsia="ru-RU"/>
              </w:rPr>
              <w:t>иректор</w:t>
            </w:r>
          </w:p>
          <w:p w:rsidR="00432EE4" w:rsidRPr="00432EE4" w:rsidRDefault="00432EE4" w:rsidP="00432EE4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2EE4">
              <w:rPr>
                <w:rFonts w:ascii="Times New Roman" w:hAnsi="Times New Roman" w:cs="Times New Roman"/>
                <w:bCs/>
                <w:lang w:eastAsia="ru-RU"/>
              </w:rPr>
              <w:t>Департамент</w:t>
            </w:r>
            <w:r w:rsidR="00152224">
              <w:rPr>
                <w:rFonts w:ascii="Times New Roman" w:hAnsi="Times New Roman" w:cs="Times New Roman"/>
                <w:bCs/>
                <w:lang w:eastAsia="ru-RU"/>
              </w:rPr>
              <w:t>а</w:t>
            </w:r>
            <w:r w:rsidRPr="00432EE4">
              <w:rPr>
                <w:rFonts w:ascii="Times New Roman" w:hAnsi="Times New Roman" w:cs="Times New Roman"/>
                <w:bCs/>
                <w:lang w:eastAsia="ru-RU"/>
              </w:rPr>
              <w:t xml:space="preserve"> корпоративных </w:t>
            </w:r>
          </w:p>
          <w:p w:rsidR="00432EE4" w:rsidRDefault="00432EE4" w:rsidP="00432E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2EE4">
              <w:rPr>
                <w:rFonts w:ascii="Times New Roman" w:hAnsi="Times New Roman" w:cs="Times New Roman"/>
                <w:bCs/>
                <w:lang w:eastAsia="ru-RU"/>
              </w:rPr>
              <w:t>информационных систем</w:t>
            </w:r>
            <w:r w:rsidR="0016182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161827" w:rsidRPr="00111495">
              <w:rPr>
                <w:rFonts w:ascii="Times New Roman" w:eastAsia="Times New Roman" w:hAnsi="Times New Roman" w:cs="Times New Roman"/>
                <w:lang w:eastAsia="ru-RU"/>
              </w:rPr>
              <w:t>АО «ГНИВЦ»</w:t>
            </w:r>
          </w:p>
          <w:p w:rsidR="00DD77A7" w:rsidRDefault="00DD77A7" w:rsidP="00432EE4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045B10" w:rsidRPr="00111495" w:rsidRDefault="00045B10" w:rsidP="00045B10"/>
    <w:p w:rsidR="006B755C" w:rsidRPr="00C1245A" w:rsidRDefault="00CC7878" w:rsidP="00C1245A"/>
    <w:sectPr w:rsidR="006B755C" w:rsidRPr="00C1245A" w:rsidSect="00EF210B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78" w:rsidRDefault="00CC7878" w:rsidP="00DD7FBE">
      <w:pPr>
        <w:spacing w:after="0" w:line="240" w:lineRule="auto"/>
      </w:pPr>
      <w:r>
        <w:separator/>
      </w:r>
    </w:p>
  </w:endnote>
  <w:endnote w:type="continuationSeparator" w:id="0">
    <w:p w:rsidR="00CC7878" w:rsidRDefault="00CC7878" w:rsidP="00DD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78" w:rsidRDefault="00CC7878" w:rsidP="00DD7FBE">
      <w:pPr>
        <w:spacing w:after="0" w:line="240" w:lineRule="auto"/>
      </w:pPr>
      <w:r>
        <w:separator/>
      </w:r>
    </w:p>
  </w:footnote>
  <w:footnote w:type="continuationSeparator" w:id="0">
    <w:p w:rsidR="00CC7878" w:rsidRDefault="00CC7878" w:rsidP="00DD7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012BC"/>
    <w:multiLevelType w:val="hybridMultilevel"/>
    <w:tmpl w:val="BB68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06"/>
    <w:rsid w:val="00011DFE"/>
    <w:rsid w:val="0001490B"/>
    <w:rsid w:val="00022B75"/>
    <w:rsid w:val="00042A8A"/>
    <w:rsid w:val="00045B10"/>
    <w:rsid w:val="000574FB"/>
    <w:rsid w:val="000710E4"/>
    <w:rsid w:val="000850F3"/>
    <w:rsid w:val="000855A0"/>
    <w:rsid w:val="0009240D"/>
    <w:rsid w:val="00095963"/>
    <w:rsid w:val="000A18B5"/>
    <w:rsid w:val="000C31FD"/>
    <w:rsid w:val="000D0C67"/>
    <w:rsid w:val="000E0B49"/>
    <w:rsid w:val="00110106"/>
    <w:rsid w:val="00111495"/>
    <w:rsid w:val="00124AA6"/>
    <w:rsid w:val="00152224"/>
    <w:rsid w:val="00161827"/>
    <w:rsid w:val="001747D2"/>
    <w:rsid w:val="0019115A"/>
    <w:rsid w:val="001956D9"/>
    <w:rsid w:val="001A1841"/>
    <w:rsid w:val="001A5889"/>
    <w:rsid w:val="001B7F69"/>
    <w:rsid w:val="001D55DC"/>
    <w:rsid w:val="001E10F1"/>
    <w:rsid w:val="001F65B6"/>
    <w:rsid w:val="002003DA"/>
    <w:rsid w:val="002031E1"/>
    <w:rsid w:val="00205463"/>
    <w:rsid w:val="002100E3"/>
    <w:rsid w:val="0022777A"/>
    <w:rsid w:val="00240482"/>
    <w:rsid w:val="0026315A"/>
    <w:rsid w:val="00264761"/>
    <w:rsid w:val="002725BE"/>
    <w:rsid w:val="00292110"/>
    <w:rsid w:val="002947CB"/>
    <w:rsid w:val="00297800"/>
    <w:rsid w:val="002B44FA"/>
    <w:rsid w:val="002B612A"/>
    <w:rsid w:val="002B62A7"/>
    <w:rsid w:val="002C421A"/>
    <w:rsid w:val="003158E6"/>
    <w:rsid w:val="00322664"/>
    <w:rsid w:val="0032559E"/>
    <w:rsid w:val="00326B9D"/>
    <w:rsid w:val="003402FC"/>
    <w:rsid w:val="00351685"/>
    <w:rsid w:val="00353329"/>
    <w:rsid w:val="00353AE3"/>
    <w:rsid w:val="00362C43"/>
    <w:rsid w:val="00366CAB"/>
    <w:rsid w:val="00374BCC"/>
    <w:rsid w:val="00386DC1"/>
    <w:rsid w:val="00393EB5"/>
    <w:rsid w:val="003D4EA6"/>
    <w:rsid w:val="003D7D73"/>
    <w:rsid w:val="003F1CF2"/>
    <w:rsid w:val="003F3634"/>
    <w:rsid w:val="003F7997"/>
    <w:rsid w:val="00402545"/>
    <w:rsid w:val="00415112"/>
    <w:rsid w:val="00415F9E"/>
    <w:rsid w:val="00420178"/>
    <w:rsid w:val="00432EE4"/>
    <w:rsid w:val="004350F4"/>
    <w:rsid w:val="00436FED"/>
    <w:rsid w:val="004664B5"/>
    <w:rsid w:val="0048760A"/>
    <w:rsid w:val="004A0BC0"/>
    <w:rsid w:val="004B6789"/>
    <w:rsid w:val="004B6C20"/>
    <w:rsid w:val="004B6E64"/>
    <w:rsid w:val="004C0EEE"/>
    <w:rsid w:val="004F424D"/>
    <w:rsid w:val="004F5AAE"/>
    <w:rsid w:val="004F5E72"/>
    <w:rsid w:val="004F71CC"/>
    <w:rsid w:val="00502D2A"/>
    <w:rsid w:val="005030D1"/>
    <w:rsid w:val="00515976"/>
    <w:rsid w:val="005324A9"/>
    <w:rsid w:val="0055345A"/>
    <w:rsid w:val="0057043B"/>
    <w:rsid w:val="005843FE"/>
    <w:rsid w:val="0059555B"/>
    <w:rsid w:val="00595F03"/>
    <w:rsid w:val="005B1EB1"/>
    <w:rsid w:val="005B3B4D"/>
    <w:rsid w:val="005F3FDA"/>
    <w:rsid w:val="00600504"/>
    <w:rsid w:val="00601B73"/>
    <w:rsid w:val="00603228"/>
    <w:rsid w:val="006102FE"/>
    <w:rsid w:val="00617FAF"/>
    <w:rsid w:val="00637FE5"/>
    <w:rsid w:val="00656032"/>
    <w:rsid w:val="00670AA4"/>
    <w:rsid w:val="006734F7"/>
    <w:rsid w:val="00673940"/>
    <w:rsid w:val="00677A52"/>
    <w:rsid w:val="00682C10"/>
    <w:rsid w:val="006832AE"/>
    <w:rsid w:val="006B3F00"/>
    <w:rsid w:val="006B4094"/>
    <w:rsid w:val="006D3AA6"/>
    <w:rsid w:val="006E2807"/>
    <w:rsid w:val="006E7B18"/>
    <w:rsid w:val="007010F0"/>
    <w:rsid w:val="00703598"/>
    <w:rsid w:val="0070368D"/>
    <w:rsid w:val="00724C34"/>
    <w:rsid w:val="00756513"/>
    <w:rsid w:val="007869E1"/>
    <w:rsid w:val="007B1267"/>
    <w:rsid w:val="007C6B03"/>
    <w:rsid w:val="007C7FAA"/>
    <w:rsid w:val="007D58D0"/>
    <w:rsid w:val="007E308F"/>
    <w:rsid w:val="007F1114"/>
    <w:rsid w:val="007F5C00"/>
    <w:rsid w:val="00805307"/>
    <w:rsid w:val="00805C98"/>
    <w:rsid w:val="00810693"/>
    <w:rsid w:val="00821FE8"/>
    <w:rsid w:val="00836A86"/>
    <w:rsid w:val="008571F0"/>
    <w:rsid w:val="008576FC"/>
    <w:rsid w:val="00871CEE"/>
    <w:rsid w:val="008743C9"/>
    <w:rsid w:val="0087594E"/>
    <w:rsid w:val="00881B8C"/>
    <w:rsid w:val="00887F20"/>
    <w:rsid w:val="008951FE"/>
    <w:rsid w:val="008B5235"/>
    <w:rsid w:val="008C5266"/>
    <w:rsid w:val="008C58DC"/>
    <w:rsid w:val="008E4B90"/>
    <w:rsid w:val="008E72C8"/>
    <w:rsid w:val="00900131"/>
    <w:rsid w:val="0090165E"/>
    <w:rsid w:val="00924BA0"/>
    <w:rsid w:val="009329C4"/>
    <w:rsid w:val="0096189E"/>
    <w:rsid w:val="0096467F"/>
    <w:rsid w:val="00982DAD"/>
    <w:rsid w:val="009838B4"/>
    <w:rsid w:val="00994275"/>
    <w:rsid w:val="009A635B"/>
    <w:rsid w:val="009F5AE9"/>
    <w:rsid w:val="00A0562C"/>
    <w:rsid w:val="00A117A3"/>
    <w:rsid w:val="00A17EE1"/>
    <w:rsid w:val="00A612FC"/>
    <w:rsid w:val="00A748A3"/>
    <w:rsid w:val="00AC4265"/>
    <w:rsid w:val="00AE0DD1"/>
    <w:rsid w:val="00AE2A4D"/>
    <w:rsid w:val="00AE6B49"/>
    <w:rsid w:val="00AF576E"/>
    <w:rsid w:val="00B0214E"/>
    <w:rsid w:val="00B12C28"/>
    <w:rsid w:val="00B17CC6"/>
    <w:rsid w:val="00B41CB2"/>
    <w:rsid w:val="00B645C9"/>
    <w:rsid w:val="00B709CC"/>
    <w:rsid w:val="00B73541"/>
    <w:rsid w:val="00B825B4"/>
    <w:rsid w:val="00B83B8A"/>
    <w:rsid w:val="00BA3B00"/>
    <w:rsid w:val="00BC4699"/>
    <w:rsid w:val="00BC7883"/>
    <w:rsid w:val="00BD23EC"/>
    <w:rsid w:val="00BD658E"/>
    <w:rsid w:val="00BE4E03"/>
    <w:rsid w:val="00BF06B5"/>
    <w:rsid w:val="00C05E78"/>
    <w:rsid w:val="00C1119B"/>
    <w:rsid w:val="00C1245A"/>
    <w:rsid w:val="00C13BB7"/>
    <w:rsid w:val="00C261D8"/>
    <w:rsid w:val="00C35EE9"/>
    <w:rsid w:val="00C50B3A"/>
    <w:rsid w:val="00C56128"/>
    <w:rsid w:val="00C56DB9"/>
    <w:rsid w:val="00C60F84"/>
    <w:rsid w:val="00C6133E"/>
    <w:rsid w:val="00C76D08"/>
    <w:rsid w:val="00C812A8"/>
    <w:rsid w:val="00C940B4"/>
    <w:rsid w:val="00CC7878"/>
    <w:rsid w:val="00CD41BF"/>
    <w:rsid w:val="00CE4D00"/>
    <w:rsid w:val="00CE4F88"/>
    <w:rsid w:val="00CF156D"/>
    <w:rsid w:val="00CF5C89"/>
    <w:rsid w:val="00D07141"/>
    <w:rsid w:val="00D160C7"/>
    <w:rsid w:val="00D2368E"/>
    <w:rsid w:val="00D3052D"/>
    <w:rsid w:val="00D44FD5"/>
    <w:rsid w:val="00D67BCA"/>
    <w:rsid w:val="00D741A8"/>
    <w:rsid w:val="00D80CDC"/>
    <w:rsid w:val="00D84879"/>
    <w:rsid w:val="00D910F3"/>
    <w:rsid w:val="00D92DAE"/>
    <w:rsid w:val="00DA2A9A"/>
    <w:rsid w:val="00DA4ECC"/>
    <w:rsid w:val="00DC09E4"/>
    <w:rsid w:val="00DC3232"/>
    <w:rsid w:val="00DC5B73"/>
    <w:rsid w:val="00DD0E2D"/>
    <w:rsid w:val="00DD5587"/>
    <w:rsid w:val="00DD77A7"/>
    <w:rsid w:val="00DD7FBE"/>
    <w:rsid w:val="00DE390D"/>
    <w:rsid w:val="00DE5A64"/>
    <w:rsid w:val="00DE7F9F"/>
    <w:rsid w:val="00DF0083"/>
    <w:rsid w:val="00DF100B"/>
    <w:rsid w:val="00E1244B"/>
    <w:rsid w:val="00E371B3"/>
    <w:rsid w:val="00E508BB"/>
    <w:rsid w:val="00E72598"/>
    <w:rsid w:val="00EC19D7"/>
    <w:rsid w:val="00EC5C74"/>
    <w:rsid w:val="00ED2F18"/>
    <w:rsid w:val="00EE66EB"/>
    <w:rsid w:val="00EF210B"/>
    <w:rsid w:val="00EF239E"/>
    <w:rsid w:val="00EF3023"/>
    <w:rsid w:val="00F0469D"/>
    <w:rsid w:val="00F07BA7"/>
    <w:rsid w:val="00F16996"/>
    <w:rsid w:val="00F21DB8"/>
    <w:rsid w:val="00F24307"/>
    <w:rsid w:val="00F355B8"/>
    <w:rsid w:val="00F4200C"/>
    <w:rsid w:val="00F5013E"/>
    <w:rsid w:val="00F56C96"/>
    <w:rsid w:val="00F9514C"/>
    <w:rsid w:val="00FA76C3"/>
    <w:rsid w:val="00FC32FC"/>
    <w:rsid w:val="00FF0C3B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A63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956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956D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44FA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D7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7FBE"/>
  </w:style>
  <w:style w:type="paragraph" w:styleId="ab">
    <w:name w:val="Plain Text"/>
    <w:basedOn w:val="a"/>
    <w:link w:val="ac"/>
    <w:uiPriority w:val="99"/>
    <w:unhideWhenUsed/>
    <w:rsid w:val="00600504"/>
    <w:pPr>
      <w:spacing w:after="0" w:line="240" w:lineRule="auto"/>
    </w:pPr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rsid w:val="00600504"/>
    <w:rPr>
      <w:rFonts w:ascii="Calibri" w:hAnsi="Calibri"/>
      <w:szCs w:val="21"/>
    </w:rPr>
  </w:style>
  <w:style w:type="paragraph" w:styleId="HTML">
    <w:name w:val="HTML Preformatted"/>
    <w:basedOn w:val="a"/>
    <w:link w:val="HTML0"/>
    <w:uiPriority w:val="99"/>
    <w:unhideWhenUsed/>
    <w:rsid w:val="00D8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0CDC"/>
    <w:rPr>
      <w:rFonts w:ascii="Courier New" w:hAnsi="Courier New" w:cs="Courier New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A63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956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956D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44FA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D7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7FBE"/>
  </w:style>
  <w:style w:type="paragraph" w:styleId="ab">
    <w:name w:val="Plain Text"/>
    <w:basedOn w:val="a"/>
    <w:link w:val="ac"/>
    <w:uiPriority w:val="99"/>
    <w:unhideWhenUsed/>
    <w:rsid w:val="00600504"/>
    <w:pPr>
      <w:spacing w:after="0" w:line="240" w:lineRule="auto"/>
    </w:pPr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rsid w:val="00600504"/>
    <w:rPr>
      <w:rFonts w:ascii="Calibri" w:hAnsi="Calibri"/>
      <w:szCs w:val="21"/>
    </w:rPr>
  </w:style>
  <w:style w:type="paragraph" w:styleId="HTML">
    <w:name w:val="HTML Preformatted"/>
    <w:basedOn w:val="a"/>
    <w:link w:val="HTML0"/>
    <w:uiPriority w:val="99"/>
    <w:unhideWhenUsed/>
    <w:rsid w:val="00D8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0CDC"/>
    <w:rPr>
      <w:rFonts w:ascii="Courier New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B6D93-6E17-4391-9698-BDC6D60C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Богословская Наталья Олеговна</dc:creator>
  <cp:lastModifiedBy>Мурчич Светлана Викторовна</cp:lastModifiedBy>
  <cp:revision>2</cp:revision>
  <cp:lastPrinted>2016-07-06T11:51:00Z</cp:lastPrinted>
  <dcterms:created xsi:type="dcterms:W3CDTF">2021-05-14T09:43:00Z</dcterms:created>
  <dcterms:modified xsi:type="dcterms:W3CDTF">2021-05-14T09:43:00Z</dcterms:modified>
</cp:coreProperties>
</file>