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4800E9" w:rsidRDefault="004800E9" w:rsidP="004800E9">
      <w:pPr>
        <w:rPr>
          <w:szCs w:val="28"/>
        </w:rPr>
      </w:pPr>
      <w:r>
        <w:rPr>
          <w:szCs w:val="28"/>
        </w:rPr>
        <w:t xml:space="preserve">«14» </w:t>
      </w:r>
      <w:r>
        <w:rPr>
          <w:szCs w:val="28"/>
          <w:u w:val="single"/>
        </w:rPr>
        <w:t>января 2020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№ </w:t>
      </w:r>
      <w:r>
        <w:rPr>
          <w:szCs w:val="28"/>
          <w:u w:val="single"/>
        </w:rPr>
        <w:t>1</w:t>
      </w: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tabs>
          <w:tab w:val="left" w:pos="4253"/>
          <w:tab w:val="left" w:pos="4536"/>
        </w:tabs>
        <w:ind w:right="5101"/>
        <w:jc w:val="left"/>
        <w:rPr>
          <w:szCs w:val="28"/>
        </w:rPr>
      </w:pPr>
      <w:r>
        <w:rPr>
          <w:szCs w:val="28"/>
        </w:rPr>
        <w:t xml:space="preserve">О подготовке пятнадцатого внеочередного заседания </w:t>
      </w:r>
      <w:r>
        <w:rPr>
          <w:szCs w:val="28"/>
        </w:rPr>
        <w:br/>
        <w:t>Думы города</w:t>
      </w:r>
    </w:p>
    <w:p w:rsidR="004800E9" w:rsidRDefault="004800E9" w:rsidP="004800E9">
      <w:pPr>
        <w:ind w:firstLine="720"/>
        <w:rPr>
          <w:szCs w:val="28"/>
        </w:rPr>
      </w:pP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 xml:space="preserve">На основании письменного требования Главы города о созыве внеочередного заседания Думы города от 10.01.2020 № 01-02-49/0, </w:t>
      </w:r>
      <w:r>
        <w:rPr>
          <w:szCs w:val="28"/>
        </w:rPr>
        <w:br/>
        <w:t>в соответствии со статьёй 24 Регламента Думы города, утверждённого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ДГ:</w:t>
      </w:r>
    </w:p>
    <w:p w:rsidR="004800E9" w:rsidRDefault="004800E9" w:rsidP="004800E9">
      <w:pPr>
        <w:ind w:firstLine="720"/>
        <w:rPr>
          <w:szCs w:val="28"/>
        </w:rPr>
      </w:pPr>
      <w:r>
        <w:rPr>
          <w:szCs w:val="28"/>
        </w:rPr>
        <w:t xml:space="preserve">1. Провести пятнадцатое внеочередное заседание Думы города </w:t>
      </w:r>
      <w:r>
        <w:rPr>
          <w:szCs w:val="28"/>
        </w:rPr>
        <w:br/>
      </w:r>
      <w:r>
        <w:rPr>
          <w:szCs w:val="28"/>
          <w:lang w:val="en-US"/>
        </w:rPr>
        <w:t>VI</w:t>
      </w:r>
      <w:r w:rsidRPr="004800E9">
        <w:rPr>
          <w:szCs w:val="28"/>
        </w:rPr>
        <w:t xml:space="preserve"> </w:t>
      </w:r>
      <w:r>
        <w:rPr>
          <w:szCs w:val="28"/>
        </w:rPr>
        <w:t xml:space="preserve">созыва 20 января 2020 года в 14-45 по </w:t>
      </w:r>
      <w:bookmarkStart w:id="0" w:name="_GoBack"/>
      <w:bookmarkEnd w:id="0"/>
      <w:r>
        <w:rPr>
          <w:szCs w:val="28"/>
        </w:rPr>
        <w:t>адресу: ул. Восход, 4 (зал заседаний Думы города).</w:t>
      </w: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 xml:space="preserve">2. Включить в повестку дня пятнадцатого внеочередного заседания Думы города вопрос: </w:t>
      </w: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 xml:space="preserve">«Об условиях приватизации муниципального имущества (пакет акций акционерного общества «Агентство воздушных сообщений» 100 %)». </w:t>
      </w:r>
    </w:p>
    <w:p w:rsidR="004800E9" w:rsidRDefault="004800E9" w:rsidP="004800E9">
      <w:pPr>
        <w:ind w:firstLine="720"/>
        <w:rPr>
          <w:szCs w:val="28"/>
        </w:rPr>
      </w:pPr>
      <w:r>
        <w:rPr>
          <w:szCs w:val="28"/>
        </w:rPr>
        <w:t xml:space="preserve">3. Провести 20 января 2020 года в 14-30 депутатские слушания </w:t>
      </w:r>
      <w:r>
        <w:rPr>
          <w:szCs w:val="28"/>
        </w:rPr>
        <w:br/>
        <w:t xml:space="preserve">по вопросу, указанному в части 2 настоящего постановления, по адресу: </w:t>
      </w:r>
      <w:r>
        <w:rPr>
          <w:szCs w:val="28"/>
        </w:rPr>
        <w:br/>
        <w:t>ул. Восход, 4 (зал заседаний Думы города).</w:t>
      </w: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>4. Аппарату Думы города обеспечить:</w:t>
      </w: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>1) организацию и проведение внеочередного заседания Думы города;</w:t>
      </w:r>
    </w:p>
    <w:p w:rsidR="004800E9" w:rsidRDefault="004800E9" w:rsidP="004800E9">
      <w:pPr>
        <w:ind w:firstLine="709"/>
        <w:rPr>
          <w:szCs w:val="28"/>
        </w:rPr>
      </w:pPr>
      <w:r>
        <w:rPr>
          <w:szCs w:val="28"/>
        </w:rPr>
        <w:t>2) опубликование настоящего постановления в средствах массовой информации.</w:t>
      </w:r>
    </w:p>
    <w:p w:rsidR="004800E9" w:rsidRDefault="004800E9" w:rsidP="004800E9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5.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  <w:r>
        <w:rPr>
          <w:szCs w:val="28"/>
        </w:rPr>
        <w:t>Председатель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Н.А. Красноярова</w:t>
      </w:r>
    </w:p>
    <w:p w:rsidR="004800E9" w:rsidRDefault="004800E9" w:rsidP="004800E9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sectPr w:rsidR="004800E9" w:rsidSect="0013789E"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36719"/>
    <w:rsid w:val="000448A8"/>
    <w:rsid w:val="00056BF5"/>
    <w:rsid w:val="00070E46"/>
    <w:rsid w:val="00093E83"/>
    <w:rsid w:val="00130158"/>
    <w:rsid w:val="0013789E"/>
    <w:rsid w:val="00145E65"/>
    <w:rsid w:val="00156BD5"/>
    <w:rsid w:val="001734EA"/>
    <w:rsid w:val="00186C76"/>
    <w:rsid w:val="001930EF"/>
    <w:rsid w:val="001C4A66"/>
    <w:rsid w:val="001D1079"/>
    <w:rsid w:val="001D226B"/>
    <w:rsid w:val="001F5CB8"/>
    <w:rsid w:val="00203400"/>
    <w:rsid w:val="00221613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33E53"/>
    <w:rsid w:val="003414E9"/>
    <w:rsid w:val="00346E40"/>
    <w:rsid w:val="00357E0E"/>
    <w:rsid w:val="003648CC"/>
    <w:rsid w:val="00385A9B"/>
    <w:rsid w:val="00391653"/>
    <w:rsid w:val="003E2595"/>
    <w:rsid w:val="003E515B"/>
    <w:rsid w:val="004043F8"/>
    <w:rsid w:val="00410068"/>
    <w:rsid w:val="004441C6"/>
    <w:rsid w:val="004800E9"/>
    <w:rsid w:val="00514C92"/>
    <w:rsid w:val="0055040A"/>
    <w:rsid w:val="00555DB1"/>
    <w:rsid w:val="0056401D"/>
    <w:rsid w:val="00590934"/>
    <w:rsid w:val="005A690F"/>
    <w:rsid w:val="005B0CF7"/>
    <w:rsid w:val="005C2C05"/>
    <w:rsid w:val="005C663B"/>
    <w:rsid w:val="005D7F9D"/>
    <w:rsid w:val="005E4053"/>
    <w:rsid w:val="00601865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86558"/>
    <w:rsid w:val="006A743E"/>
    <w:rsid w:val="006D43C1"/>
    <w:rsid w:val="006F5A64"/>
    <w:rsid w:val="007059EF"/>
    <w:rsid w:val="00730F5F"/>
    <w:rsid w:val="007414AC"/>
    <w:rsid w:val="00760903"/>
    <w:rsid w:val="007623CD"/>
    <w:rsid w:val="00765012"/>
    <w:rsid w:val="00797917"/>
    <w:rsid w:val="007A6477"/>
    <w:rsid w:val="007A7339"/>
    <w:rsid w:val="007D2B57"/>
    <w:rsid w:val="007E4424"/>
    <w:rsid w:val="007F19E2"/>
    <w:rsid w:val="007F28BE"/>
    <w:rsid w:val="007F5B20"/>
    <w:rsid w:val="008009E7"/>
    <w:rsid w:val="00803407"/>
    <w:rsid w:val="00803A9A"/>
    <w:rsid w:val="0081348C"/>
    <w:rsid w:val="008202A8"/>
    <w:rsid w:val="00823106"/>
    <w:rsid w:val="008527CE"/>
    <w:rsid w:val="008A192E"/>
    <w:rsid w:val="008A4807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050C5"/>
    <w:rsid w:val="00A168A1"/>
    <w:rsid w:val="00A22CD5"/>
    <w:rsid w:val="00A2531B"/>
    <w:rsid w:val="00A5433A"/>
    <w:rsid w:val="00A70976"/>
    <w:rsid w:val="00A73208"/>
    <w:rsid w:val="00A754FE"/>
    <w:rsid w:val="00A845DC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74228"/>
    <w:rsid w:val="00BA58CF"/>
    <w:rsid w:val="00BA7099"/>
    <w:rsid w:val="00BF6B3F"/>
    <w:rsid w:val="00C24A6E"/>
    <w:rsid w:val="00C46B48"/>
    <w:rsid w:val="00CB314D"/>
    <w:rsid w:val="00CF7FFC"/>
    <w:rsid w:val="00D02ABA"/>
    <w:rsid w:val="00D10801"/>
    <w:rsid w:val="00D20386"/>
    <w:rsid w:val="00D27633"/>
    <w:rsid w:val="00D47BC5"/>
    <w:rsid w:val="00D811D1"/>
    <w:rsid w:val="00D83D56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B0B93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B51E2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28</cp:revision>
  <cp:lastPrinted>2019-11-01T09:37:00Z</cp:lastPrinted>
  <dcterms:created xsi:type="dcterms:W3CDTF">2018-08-24T06:43:00Z</dcterms:created>
  <dcterms:modified xsi:type="dcterms:W3CDTF">2020-01-14T06:14:00Z</dcterms:modified>
</cp:coreProperties>
</file>