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EA" w:rsidRPr="001734EA" w:rsidRDefault="001734EA" w:rsidP="002566D2">
      <w:pPr>
        <w:jc w:val="center"/>
        <w:rPr>
          <w:rFonts w:cs="Times New Roman"/>
          <w:spacing w:val="6"/>
          <w:sz w:val="24"/>
          <w:szCs w:val="24"/>
        </w:rPr>
      </w:pP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02332ED68DDE4627B686529CDF7510F6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1734EA" w:rsidRPr="00E510F6" w:rsidRDefault="003224F1" w:rsidP="00297C63">
      <w:pPr>
        <w:tabs>
          <w:tab w:val="right" w:pos="9638"/>
        </w:tabs>
        <w:spacing w:after="600"/>
        <w:rPr>
          <w:rFonts w:cs="Times New Roman"/>
          <w:spacing w:val="14"/>
          <w:szCs w:val="28"/>
        </w:rPr>
      </w:pPr>
      <w:proofErr w:type="gramStart"/>
      <w:r w:rsidRPr="003224F1">
        <w:rPr>
          <w:rFonts w:cs="Times New Roman"/>
          <w:spacing w:val="14"/>
          <w:szCs w:val="28"/>
        </w:rPr>
        <w:t>«</w:t>
      </w:r>
      <w:r w:rsidR="000A0CED">
        <w:rPr>
          <w:rFonts w:cs="Times New Roman"/>
          <w:spacing w:val="14"/>
          <w:szCs w:val="28"/>
        </w:rPr>
        <w:t xml:space="preserve"> </w:t>
      </w:r>
      <w:r w:rsidR="000A0CED">
        <w:rPr>
          <w:rFonts w:cs="Times New Roman"/>
          <w:spacing w:val="14"/>
          <w:szCs w:val="28"/>
          <w:u w:val="single"/>
        </w:rPr>
        <w:t>6</w:t>
      </w:r>
      <w:proofErr w:type="gramEnd"/>
      <w:r w:rsidR="000A0CED">
        <w:rPr>
          <w:rFonts w:cs="Times New Roman"/>
          <w:spacing w:val="14"/>
          <w:szCs w:val="28"/>
          <w:u w:val="single"/>
        </w:rPr>
        <w:t xml:space="preserve"> </w:t>
      </w:r>
      <w:r w:rsidRPr="003224F1">
        <w:rPr>
          <w:rFonts w:cs="Times New Roman"/>
          <w:spacing w:val="14"/>
          <w:szCs w:val="28"/>
        </w:rPr>
        <w:t>»</w:t>
      </w:r>
      <w:r w:rsidRPr="00E510F6">
        <w:rPr>
          <w:rFonts w:cs="Times New Roman"/>
          <w:spacing w:val="14"/>
          <w:szCs w:val="28"/>
          <w:u w:val="single"/>
        </w:rPr>
        <w:t xml:space="preserve"> </w:t>
      </w:r>
      <w:sdt>
        <w:sdtPr>
          <w:rPr>
            <w:rFonts w:cs="Times New Roman"/>
            <w:spacing w:val="14"/>
            <w:szCs w:val="28"/>
            <w:u w:val="single"/>
          </w:rPr>
          <w:alias w:val="месяц"/>
          <w:tag w:val="месяц"/>
          <w:id w:val="-1584297749"/>
          <w:placeholder>
            <w:docPart w:val="2B59A49C921B44298B8660E6FEEF5800"/>
          </w:placeholder>
          <w:comboBox>
            <w:listItem w:value="Выберите элемент."/>
            <w:listItem w:displayText="          " w:value="          "/>
            <w:listItem w:displayText="января" w:value="январь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июня" w:value="июня"/>
            <w:listItem w:displayText="июля" w:value="июля"/>
            <w:listItem w:displayText="августа" w:value="августа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</w:comboBox>
        </w:sdtPr>
        <w:sdtEndPr/>
        <w:sdtContent>
          <w:r w:rsidR="000A0CED">
            <w:rPr>
              <w:rFonts w:cs="Times New Roman"/>
              <w:spacing w:val="14"/>
              <w:szCs w:val="28"/>
              <w:u w:val="single"/>
            </w:rPr>
            <w:t xml:space="preserve"> апреля</w:t>
          </w:r>
        </w:sdtContent>
      </w:sdt>
      <w:r w:rsidRPr="00E510F6">
        <w:rPr>
          <w:rFonts w:cs="Times New Roman"/>
          <w:spacing w:val="14"/>
          <w:szCs w:val="28"/>
          <w:u w:val="single"/>
        </w:rPr>
        <w:t xml:space="preserve"> </w:t>
      </w:r>
      <w:r w:rsidRPr="003224F1">
        <w:rPr>
          <w:rFonts w:cs="Times New Roman"/>
          <w:spacing w:val="14"/>
          <w:szCs w:val="28"/>
        </w:rPr>
        <w:t>20</w:t>
      </w:r>
      <w:r w:rsidR="000A0CED">
        <w:rPr>
          <w:rFonts w:cs="Times New Roman"/>
          <w:spacing w:val="14"/>
          <w:szCs w:val="28"/>
          <w:u w:val="single"/>
        </w:rPr>
        <w:t>20</w:t>
      </w:r>
      <w:r w:rsidR="006F2F86">
        <w:rPr>
          <w:rFonts w:cs="Times New Roman"/>
          <w:spacing w:val="14"/>
          <w:szCs w:val="28"/>
          <w:u w:val="single"/>
        </w:rPr>
        <w:t xml:space="preserve"> </w:t>
      </w:r>
      <w:r w:rsidR="00E510F6" w:rsidRPr="00E510F6">
        <w:rPr>
          <w:rFonts w:cs="Times New Roman"/>
          <w:spacing w:val="14"/>
          <w:szCs w:val="28"/>
        </w:rPr>
        <w:t xml:space="preserve"> г.</w:t>
      </w:r>
      <w:r w:rsidR="00F7430C">
        <w:rPr>
          <w:rFonts w:cs="Times New Roman"/>
          <w:b/>
          <w:spacing w:val="14"/>
          <w:szCs w:val="28"/>
        </w:rPr>
        <w:tab/>
      </w:r>
      <w:r w:rsidR="00E510F6" w:rsidRPr="00E510F6">
        <w:rPr>
          <w:rFonts w:cs="Times New Roman"/>
          <w:spacing w:val="14"/>
          <w:szCs w:val="28"/>
        </w:rPr>
        <w:t>№</w:t>
      </w:r>
      <w:r w:rsidR="00E510F6" w:rsidRPr="00E510F6">
        <w:rPr>
          <w:rFonts w:cs="Times New Roman"/>
          <w:spacing w:val="14"/>
          <w:szCs w:val="28"/>
          <w:u w:val="single"/>
        </w:rPr>
        <w:t>  </w:t>
      </w:r>
      <w:r w:rsidR="000A0CED">
        <w:rPr>
          <w:rFonts w:cs="Times New Roman"/>
          <w:spacing w:val="14"/>
          <w:szCs w:val="28"/>
          <w:u w:val="single"/>
        </w:rPr>
        <w:t>18</w:t>
      </w:r>
      <w:r w:rsidR="006F2F86">
        <w:rPr>
          <w:rFonts w:cs="Times New Roman"/>
          <w:spacing w:val="14"/>
          <w:szCs w:val="28"/>
          <w:u w:val="single"/>
        </w:rPr>
        <w:t xml:space="preserve"> </w:t>
      </w:r>
      <w:r w:rsidR="00E510F6" w:rsidRPr="00E510F6">
        <w:rPr>
          <w:rFonts w:cs="Times New Roman"/>
          <w:spacing w:val="14"/>
          <w:szCs w:val="28"/>
          <w:u w:val="single"/>
        </w:rPr>
        <w:t>  </w:t>
      </w:r>
    </w:p>
    <w:p w:rsidR="002A3515" w:rsidRPr="003D241A" w:rsidRDefault="002A3515" w:rsidP="002A3515">
      <w:pPr>
        <w:tabs>
          <w:tab w:val="left" w:pos="4111"/>
          <w:tab w:val="left" w:pos="4536"/>
        </w:tabs>
        <w:ind w:right="5243"/>
        <w:jc w:val="left"/>
        <w:rPr>
          <w:rFonts w:eastAsia="Times New Roman" w:cs="Times New Roman"/>
          <w:szCs w:val="28"/>
          <w:lang w:eastAsia="ru-RU"/>
        </w:rPr>
      </w:pPr>
      <w:r w:rsidRPr="003D241A"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 w:rsidRPr="003D241A">
        <w:rPr>
          <w:rFonts w:eastAsia="Times New Roman" w:cs="Times New Roman"/>
          <w:szCs w:val="28"/>
          <w:lang w:eastAsia="ru-RU"/>
        </w:rPr>
        <w:br/>
        <w:t>в постановление Предсе</w:t>
      </w:r>
      <w:r>
        <w:rPr>
          <w:szCs w:val="28"/>
        </w:rPr>
        <w:t>дателя Думы города от 25.03.2020 № 16</w:t>
      </w:r>
    </w:p>
    <w:p w:rsidR="002A3515" w:rsidRPr="003D241A" w:rsidRDefault="002A3515" w:rsidP="002A3515">
      <w:pPr>
        <w:rPr>
          <w:rFonts w:eastAsia="Times New Roman" w:cs="Times New Roman"/>
          <w:szCs w:val="28"/>
          <w:lang w:eastAsia="ru-RU"/>
        </w:rPr>
      </w:pPr>
    </w:p>
    <w:p w:rsidR="002A3515" w:rsidRPr="003D241A" w:rsidRDefault="002A3515" w:rsidP="002A3515">
      <w:pPr>
        <w:ind w:firstLine="709"/>
        <w:rPr>
          <w:rFonts w:eastAsia="Times New Roman" w:cs="Times New Roman"/>
          <w:szCs w:val="28"/>
          <w:lang w:eastAsia="ru-RU"/>
        </w:rPr>
      </w:pPr>
      <w:r w:rsidRPr="003D241A">
        <w:rPr>
          <w:rFonts w:eastAsia="Times New Roman" w:cs="Times New Roman"/>
          <w:szCs w:val="28"/>
          <w:lang w:eastAsia="ru-RU"/>
        </w:rPr>
        <w:t>В соответствии с Регламентом Думы города, утверждённым решением Думы города от 27.04.2006 № 10-</w:t>
      </w:r>
      <w:r w:rsidRPr="003D241A">
        <w:rPr>
          <w:rFonts w:eastAsia="Times New Roman" w:cs="Times New Roman"/>
          <w:szCs w:val="28"/>
          <w:lang w:val="en-US" w:eastAsia="ru-RU"/>
        </w:rPr>
        <w:t>IV</w:t>
      </w:r>
      <w:r w:rsidRPr="003D241A">
        <w:rPr>
          <w:rFonts w:eastAsia="Times New Roman" w:cs="Times New Roman"/>
          <w:szCs w:val="28"/>
          <w:lang w:eastAsia="ru-RU"/>
        </w:rPr>
        <w:t xml:space="preserve"> </w:t>
      </w:r>
      <w:r w:rsidRPr="00AB3FCB">
        <w:rPr>
          <w:rFonts w:eastAsia="Times New Roman" w:cs="Times New Roman"/>
          <w:szCs w:val="28"/>
          <w:lang w:eastAsia="ru-RU"/>
        </w:rPr>
        <w:t xml:space="preserve">ДГ, </w:t>
      </w:r>
      <w:r w:rsidRPr="00AB3FCB">
        <w:rPr>
          <w:szCs w:val="28"/>
        </w:rPr>
        <w:t xml:space="preserve">руководствуясь постановлением Губернатора Ханты-Мансийского автономного округа-Югры от 18.03.2020 № 20 «О введении режима повышенной готовности в Ханты-Мансийского автономном округе-Югре», Методическими рекомендациями по режиму труда органов государственной власти, органов местного самоуправления и организаций с участием государства, разработанными Министерством труда и социальной защиты Российской Федерации, </w:t>
      </w:r>
      <w:r w:rsidRPr="003D241A">
        <w:rPr>
          <w:rFonts w:eastAsia="Times New Roman" w:cs="Times New Roman"/>
          <w:szCs w:val="28"/>
          <w:lang w:eastAsia="ru-RU"/>
        </w:rPr>
        <w:t>в целях организации деятельности Думы города:</w:t>
      </w:r>
    </w:p>
    <w:p w:rsidR="002A3515" w:rsidRPr="003D241A" w:rsidRDefault="002A3515" w:rsidP="002A3515">
      <w:pPr>
        <w:ind w:firstLine="709"/>
        <w:rPr>
          <w:rFonts w:eastAsia="Times New Roman" w:cs="Times New Roman"/>
          <w:szCs w:val="28"/>
          <w:lang w:eastAsia="ru-RU"/>
        </w:rPr>
      </w:pPr>
    </w:p>
    <w:p w:rsidR="002A3515" w:rsidRPr="003D241A" w:rsidRDefault="002A3515" w:rsidP="002A3515">
      <w:pPr>
        <w:ind w:firstLine="709"/>
        <w:rPr>
          <w:rFonts w:eastAsia="Times New Roman" w:cs="Times New Roman"/>
          <w:szCs w:val="28"/>
          <w:lang w:eastAsia="ru-RU"/>
        </w:rPr>
      </w:pPr>
      <w:r w:rsidRPr="003D241A">
        <w:rPr>
          <w:rFonts w:eastAsia="Times New Roman" w:cs="Times New Roman"/>
          <w:szCs w:val="28"/>
          <w:lang w:eastAsia="ru-RU"/>
        </w:rPr>
        <w:t>Внести в постановлени</w:t>
      </w:r>
      <w:r>
        <w:rPr>
          <w:szCs w:val="28"/>
        </w:rPr>
        <w:t>е Председателя Думы города от 25.03.2020 № 16</w:t>
      </w:r>
      <w:r w:rsidRPr="003D241A">
        <w:rPr>
          <w:rFonts w:eastAsia="Times New Roman" w:cs="Times New Roman"/>
          <w:szCs w:val="28"/>
          <w:lang w:eastAsia="ru-RU"/>
        </w:rPr>
        <w:t xml:space="preserve"> «О плане работы Думы города </w:t>
      </w:r>
      <w:r>
        <w:rPr>
          <w:szCs w:val="28"/>
        </w:rPr>
        <w:t>на апрель</w:t>
      </w:r>
      <w:r w:rsidRPr="003D241A">
        <w:rPr>
          <w:rFonts w:eastAsia="Times New Roman" w:cs="Times New Roman"/>
          <w:szCs w:val="28"/>
          <w:lang w:eastAsia="ru-RU"/>
        </w:rPr>
        <w:t xml:space="preserve"> 2020 года» следующие изменения:</w:t>
      </w:r>
    </w:p>
    <w:p w:rsidR="002A3515" w:rsidRDefault="002A3515" w:rsidP="002A3515">
      <w:pPr>
        <w:ind w:firstLine="709"/>
        <w:rPr>
          <w:szCs w:val="28"/>
        </w:rPr>
      </w:pPr>
      <w:r w:rsidRPr="003D241A">
        <w:rPr>
          <w:rFonts w:eastAsia="Times New Roman" w:cs="Times New Roman"/>
          <w:szCs w:val="28"/>
          <w:lang w:eastAsia="ru-RU"/>
        </w:rPr>
        <w:t xml:space="preserve">1) </w:t>
      </w:r>
      <w:r>
        <w:rPr>
          <w:szCs w:val="28"/>
        </w:rPr>
        <w:t>первый абзац части 1 постановления изложить в следующей редакции: «Провести по адресу: г. Сургут»;</w:t>
      </w:r>
    </w:p>
    <w:p w:rsidR="002A3515" w:rsidRPr="003D241A" w:rsidRDefault="002A3515" w:rsidP="002A3515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2) </w:t>
      </w:r>
      <w:r w:rsidRPr="003D241A">
        <w:rPr>
          <w:rFonts w:eastAsia="Times New Roman" w:cs="Times New Roman"/>
          <w:szCs w:val="28"/>
          <w:lang w:eastAsia="ru-RU"/>
        </w:rPr>
        <w:t>в пункте 1 части 1 постановления слова «</w:t>
      </w:r>
      <w:r>
        <w:rPr>
          <w:szCs w:val="28"/>
        </w:rPr>
        <w:t>8 – 24 апреля 2020</w:t>
      </w:r>
      <w:r w:rsidRPr="00407AD8">
        <w:rPr>
          <w:szCs w:val="28"/>
        </w:rPr>
        <w:t xml:space="preserve"> года заседания постоянных комитетов и депутатские слушания</w:t>
      </w:r>
      <w:r w:rsidRPr="003D241A">
        <w:rPr>
          <w:rFonts w:eastAsia="Times New Roman" w:cs="Times New Roman"/>
          <w:szCs w:val="28"/>
          <w:lang w:eastAsia="ru-RU"/>
        </w:rPr>
        <w:t>» заменить</w:t>
      </w:r>
      <w:r w:rsidRPr="003D241A">
        <w:rPr>
          <w:szCs w:val="28"/>
        </w:rPr>
        <w:t xml:space="preserve"> </w:t>
      </w:r>
      <w:r w:rsidRPr="003D241A">
        <w:rPr>
          <w:rFonts w:eastAsia="Times New Roman" w:cs="Times New Roman"/>
          <w:szCs w:val="28"/>
          <w:lang w:eastAsia="ru-RU"/>
        </w:rPr>
        <w:t>словами «</w:t>
      </w:r>
      <w:r>
        <w:rPr>
          <w:szCs w:val="28"/>
        </w:rPr>
        <w:t>13 апреля</w:t>
      </w:r>
      <w:r w:rsidRPr="003D241A">
        <w:rPr>
          <w:rFonts w:eastAsia="Times New Roman" w:cs="Times New Roman"/>
          <w:szCs w:val="28"/>
          <w:lang w:eastAsia="ru-RU"/>
        </w:rPr>
        <w:t xml:space="preserve"> 2020 года</w:t>
      </w:r>
      <w:r>
        <w:rPr>
          <w:szCs w:val="28"/>
        </w:rPr>
        <w:t xml:space="preserve"> депутатские слушания</w:t>
      </w:r>
      <w:r w:rsidRPr="003D241A">
        <w:rPr>
          <w:rFonts w:eastAsia="Times New Roman" w:cs="Times New Roman"/>
          <w:szCs w:val="28"/>
          <w:lang w:eastAsia="ru-RU"/>
        </w:rPr>
        <w:t>»;</w:t>
      </w:r>
    </w:p>
    <w:p w:rsidR="002A3515" w:rsidRDefault="002A3515" w:rsidP="002A3515">
      <w:pPr>
        <w:widowControl w:val="0"/>
        <w:tabs>
          <w:tab w:val="center" w:pos="4677"/>
          <w:tab w:val="right" w:pos="9355"/>
        </w:tabs>
        <w:ind w:firstLine="709"/>
        <w:contextualSpacing/>
        <w:rPr>
          <w:szCs w:val="28"/>
        </w:rPr>
      </w:pPr>
      <w:r>
        <w:rPr>
          <w:szCs w:val="28"/>
        </w:rPr>
        <w:t>3</w:t>
      </w:r>
      <w:r w:rsidRPr="003D241A">
        <w:rPr>
          <w:rFonts w:eastAsia="Times New Roman" w:cs="Times New Roman"/>
          <w:szCs w:val="28"/>
          <w:lang w:eastAsia="ru-RU"/>
        </w:rPr>
        <w:t xml:space="preserve">) </w:t>
      </w:r>
      <w:r>
        <w:rPr>
          <w:szCs w:val="28"/>
        </w:rPr>
        <w:t>пункт 2</w:t>
      </w:r>
      <w:r w:rsidRPr="003D241A">
        <w:rPr>
          <w:rFonts w:eastAsia="Times New Roman" w:cs="Times New Roman"/>
          <w:szCs w:val="28"/>
          <w:lang w:eastAsia="ru-RU"/>
        </w:rPr>
        <w:t xml:space="preserve"> части 1</w:t>
      </w:r>
      <w:r w:rsidRPr="00AB3FCB">
        <w:rPr>
          <w:szCs w:val="28"/>
        </w:rPr>
        <w:t xml:space="preserve"> </w:t>
      </w:r>
      <w:r>
        <w:rPr>
          <w:szCs w:val="28"/>
        </w:rPr>
        <w:t>постановления исключить;</w:t>
      </w:r>
    </w:p>
    <w:p w:rsidR="002A3515" w:rsidRDefault="002A3515" w:rsidP="002A3515">
      <w:pPr>
        <w:widowControl w:val="0"/>
        <w:tabs>
          <w:tab w:val="center" w:pos="4677"/>
          <w:tab w:val="right" w:pos="9355"/>
        </w:tabs>
        <w:ind w:firstLine="709"/>
        <w:contextualSpacing/>
        <w:rPr>
          <w:szCs w:val="28"/>
        </w:rPr>
      </w:pPr>
      <w:r>
        <w:rPr>
          <w:szCs w:val="28"/>
        </w:rPr>
        <w:t>4)</w:t>
      </w:r>
      <w:r w:rsidRPr="003D241A">
        <w:rPr>
          <w:szCs w:val="28"/>
        </w:rPr>
        <w:t xml:space="preserve"> </w:t>
      </w:r>
      <w:r w:rsidRPr="003D241A">
        <w:rPr>
          <w:rFonts w:eastAsia="Times New Roman" w:cs="Times New Roman"/>
          <w:szCs w:val="28"/>
          <w:lang w:eastAsia="ru-RU"/>
        </w:rPr>
        <w:t xml:space="preserve">в </w:t>
      </w:r>
      <w:r>
        <w:rPr>
          <w:szCs w:val="28"/>
        </w:rPr>
        <w:t>пункте 3</w:t>
      </w:r>
      <w:r w:rsidRPr="003D241A">
        <w:rPr>
          <w:rFonts w:eastAsia="Times New Roman" w:cs="Times New Roman"/>
          <w:szCs w:val="28"/>
          <w:lang w:eastAsia="ru-RU"/>
        </w:rPr>
        <w:t xml:space="preserve"> части 1 постановления </w:t>
      </w:r>
      <w:r>
        <w:rPr>
          <w:szCs w:val="28"/>
        </w:rPr>
        <w:t xml:space="preserve">слова «16 апреля 2020 года» </w:t>
      </w:r>
      <w:r w:rsidRPr="003D241A">
        <w:rPr>
          <w:rFonts w:eastAsia="Times New Roman" w:cs="Times New Roman"/>
          <w:szCs w:val="28"/>
          <w:lang w:eastAsia="ru-RU"/>
        </w:rPr>
        <w:t>заменить</w:t>
      </w:r>
      <w:r>
        <w:rPr>
          <w:szCs w:val="28"/>
        </w:rPr>
        <w:t xml:space="preserve"> словами «14 апреля 2020 года»;</w:t>
      </w:r>
    </w:p>
    <w:p w:rsidR="002A3515" w:rsidRPr="003D241A" w:rsidRDefault="002A3515" w:rsidP="002A3515">
      <w:pPr>
        <w:widowControl w:val="0"/>
        <w:tabs>
          <w:tab w:val="center" w:pos="4677"/>
          <w:tab w:val="right" w:pos="9355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5) </w:t>
      </w:r>
      <w:r w:rsidRPr="003D241A">
        <w:rPr>
          <w:rFonts w:eastAsia="Times New Roman" w:cs="Times New Roman"/>
          <w:szCs w:val="28"/>
          <w:lang w:eastAsia="ru-RU"/>
        </w:rPr>
        <w:t xml:space="preserve">приложение 1 к постановлению изложить в редакции согласно </w:t>
      </w:r>
      <w:proofErr w:type="gramStart"/>
      <w:r w:rsidRPr="003D241A">
        <w:rPr>
          <w:rFonts w:eastAsia="Times New Roman" w:cs="Times New Roman"/>
          <w:szCs w:val="28"/>
          <w:lang w:eastAsia="ru-RU"/>
        </w:rPr>
        <w:t>приложению</w:t>
      </w:r>
      <w:proofErr w:type="gramEnd"/>
      <w:r w:rsidRPr="003D241A">
        <w:rPr>
          <w:rFonts w:eastAsia="Times New Roman" w:cs="Times New Roman"/>
          <w:szCs w:val="28"/>
          <w:lang w:eastAsia="ru-RU"/>
        </w:rPr>
        <w:t xml:space="preserve"> к настоящему постановлению. </w:t>
      </w:r>
    </w:p>
    <w:p w:rsidR="002A3515" w:rsidRDefault="002A3515" w:rsidP="00922BFA">
      <w:pPr>
        <w:tabs>
          <w:tab w:val="left" w:pos="4253"/>
          <w:tab w:val="left" w:pos="4536"/>
        </w:tabs>
        <w:ind w:right="5101"/>
        <w:rPr>
          <w:szCs w:val="28"/>
        </w:rPr>
      </w:pPr>
    </w:p>
    <w:p w:rsidR="00922BFA" w:rsidRPr="0081367D" w:rsidRDefault="00922BFA" w:rsidP="00922BFA">
      <w:pPr>
        <w:rPr>
          <w:szCs w:val="28"/>
        </w:rPr>
      </w:pPr>
    </w:p>
    <w:p w:rsidR="00922BFA" w:rsidRPr="0081367D" w:rsidRDefault="00922BFA" w:rsidP="00922BFA">
      <w:pPr>
        <w:rPr>
          <w:szCs w:val="28"/>
        </w:rPr>
      </w:pPr>
    </w:p>
    <w:p w:rsidR="00922BFA" w:rsidRPr="0081367D" w:rsidRDefault="00922BFA" w:rsidP="00922BFA">
      <w:pPr>
        <w:rPr>
          <w:szCs w:val="28"/>
        </w:rPr>
      </w:pPr>
      <w:r>
        <w:rPr>
          <w:szCs w:val="28"/>
        </w:rPr>
        <w:t>Председатель</w:t>
      </w:r>
      <w:r w:rsidRPr="0081367D">
        <w:rPr>
          <w:szCs w:val="28"/>
        </w:rPr>
        <w:t xml:space="preserve"> Думы </w:t>
      </w:r>
      <w:r w:rsidRPr="0081367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Н.А. Красноярова</w:t>
      </w:r>
    </w:p>
    <w:p w:rsidR="00922BFA" w:rsidRDefault="00922BFA" w:rsidP="00922BFA">
      <w:pPr>
        <w:ind w:left="5954" w:hanging="1"/>
        <w:rPr>
          <w:szCs w:val="28"/>
        </w:rPr>
      </w:pPr>
    </w:p>
    <w:p w:rsidR="00922BFA" w:rsidRDefault="00922BFA" w:rsidP="00922BFA">
      <w:pPr>
        <w:ind w:firstLine="709"/>
        <w:rPr>
          <w:szCs w:val="28"/>
        </w:rPr>
      </w:pPr>
    </w:p>
    <w:p w:rsidR="00922BFA" w:rsidRDefault="00922BFA" w:rsidP="00922BFA">
      <w:pPr>
        <w:rPr>
          <w:szCs w:val="28"/>
        </w:rPr>
        <w:sectPr w:rsidR="00922BFA" w:rsidSect="00922BFA">
          <w:headerReference w:type="default" r:id="rId7"/>
          <w:pgSz w:w="11906" w:h="16838"/>
          <w:pgMar w:top="1134" w:right="851" w:bottom="992" w:left="1701" w:header="709" w:footer="709" w:gutter="0"/>
          <w:cols w:space="720"/>
          <w:titlePg/>
          <w:docGrid w:linePitch="326"/>
        </w:sectPr>
      </w:pPr>
    </w:p>
    <w:p w:rsidR="00922BFA" w:rsidRPr="000A0CED" w:rsidRDefault="00922BFA" w:rsidP="00922BFA">
      <w:pPr>
        <w:ind w:left="11199" w:hanging="1"/>
        <w:jc w:val="left"/>
        <w:rPr>
          <w:sz w:val="24"/>
          <w:szCs w:val="24"/>
        </w:rPr>
      </w:pPr>
      <w:r w:rsidRPr="000A0CED">
        <w:rPr>
          <w:sz w:val="24"/>
          <w:szCs w:val="24"/>
        </w:rPr>
        <w:lastRenderedPageBreak/>
        <w:t>Приложение 1</w:t>
      </w:r>
    </w:p>
    <w:p w:rsidR="00922BFA" w:rsidRPr="000A0CED" w:rsidRDefault="00922BFA" w:rsidP="00922BFA">
      <w:pPr>
        <w:ind w:left="11199" w:hanging="1"/>
        <w:jc w:val="left"/>
        <w:rPr>
          <w:sz w:val="24"/>
          <w:szCs w:val="24"/>
        </w:rPr>
      </w:pPr>
      <w:r w:rsidRPr="000A0CED">
        <w:rPr>
          <w:sz w:val="24"/>
          <w:szCs w:val="24"/>
        </w:rPr>
        <w:t>к постановлению Председателя Думы города</w:t>
      </w:r>
    </w:p>
    <w:p w:rsidR="00922BFA" w:rsidRDefault="000A0CED" w:rsidP="000A0CED">
      <w:pPr>
        <w:ind w:left="11199" w:hanging="1"/>
        <w:jc w:val="left"/>
        <w:rPr>
          <w:sz w:val="24"/>
          <w:szCs w:val="24"/>
          <w:u w:val="single"/>
        </w:rPr>
      </w:pPr>
      <w:r w:rsidRPr="000A0CED">
        <w:rPr>
          <w:sz w:val="24"/>
          <w:szCs w:val="24"/>
        </w:rPr>
        <w:t xml:space="preserve">от </w:t>
      </w:r>
      <w:r w:rsidRPr="000A0CED">
        <w:rPr>
          <w:sz w:val="24"/>
          <w:szCs w:val="24"/>
          <w:u w:val="single"/>
        </w:rPr>
        <w:t>06.04.2020</w:t>
      </w:r>
      <w:r w:rsidRPr="000A0CED">
        <w:rPr>
          <w:sz w:val="24"/>
          <w:szCs w:val="24"/>
        </w:rPr>
        <w:t xml:space="preserve"> № </w:t>
      </w:r>
      <w:r w:rsidRPr="000A0CED">
        <w:rPr>
          <w:sz w:val="24"/>
          <w:szCs w:val="24"/>
          <w:u w:val="single"/>
        </w:rPr>
        <w:t>18</w:t>
      </w:r>
    </w:p>
    <w:p w:rsidR="000A0CED" w:rsidRPr="000A0CED" w:rsidRDefault="000A0CED" w:rsidP="000A0CED">
      <w:pPr>
        <w:ind w:left="11199" w:hanging="1"/>
        <w:jc w:val="left"/>
        <w:rPr>
          <w:sz w:val="24"/>
          <w:szCs w:val="24"/>
        </w:rPr>
      </w:pPr>
      <w:bookmarkStart w:id="0" w:name="_GoBack"/>
      <w:bookmarkEnd w:id="0"/>
    </w:p>
    <w:p w:rsidR="002A3515" w:rsidRPr="002A3515" w:rsidRDefault="002A3515" w:rsidP="002A3515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  <w:r w:rsidRPr="002A3515">
        <w:rPr>
          <w:szCs w:val="28"/>
        </w:rPr>
        <w:t>График заседаний постоянных комитетов Думы города и депутатских слушаний на апрель 2020 года</w:t>
      </w:r>
    </w:p>
    <w:p w:rsidR="002A3515" w:rsidRDefault="002A3515" w:rsidP="002A3515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223"/>
        <w:gridCol w:w="1701"/>
        <w:gridCol w:w="1701"/>
        <w:gridCol w:w="1984"/>
        <w:gridCol w:w="1977"/>
      </w:tblGrid>
      <w:tr w:rsidR="002A3515" w:rsidTr="00CC41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15" w:rsidRPr="002A3515" w:rsidRDefault="002A3515" w:rsidP="00CC41F5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№</w:t>
            </w:r>
          </w:p>
          <w:p w:rsidR="002A3515" w:rsidRPr="002A3515" w:rsidRDefault="002A3515" w:rsidP="00CC41F5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п/п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ind w:right="-598"/>
              <w:jc w:val="center"/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Вопрос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15" w:rsidRPr="002A3515" w:rsidRDefault="002A3515" w:rsidP="00CC41F5">
            <w:pPr>
              <w:tabs>
                <w:tab w:val="left" w:pos="0"/>
                <w:tab w:val="left" w:pos="1485"/>
              </w:tabs>
              <w:ind w:right="-598"/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Статус вопроса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15" w:rsidRPr="002A3515" w:rsidRDefault="002A3515" w:rsidP="00CC41F5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Инициатор</w:t>
            </w:r>
          </w:p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вопроса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ind w:right="112"/>
              <w:jc w:val="center"/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Основание для рассмотрения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Ответственный за подготовку</w:t>
            </w:r>
          </w:p>
        </w:tc>
      </w:tr>
      <w:tr w:rsidR="002A3515" w:rsidTr="00CC41F5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b/>
                <w:sz w:val="24"/>
                <w:szCs w:val="24"/>
              </w:rPr>
            </w:pPr>
            <w:r w:rsidRPr="002A3515">
              <w:rPr>
                <w:b/>
                <w:sz w:val="24"/>
                <w:szCs w:val="24"/>
              </w:rPr>
              <w:t>13 апреля 2020 года (14-30) – депутатские слушания</w:t>
            </w:r>
          </w:p>
        </w:tc>
      </w:tr>
      <w:tr w:rsidR="002A3515" w:rsidTr="00CC41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1.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pStyle w:val="af2"/>
              <w:tabs>
                <w:tab w:val="left" w:pos="284"/>
              </w:tabs>
              <w:jc w:val="both"/>
              <w:rPr>
                <w:b w:val="0"/>
                <w:color w:val="FF0000"/>
                <w:sz w:val="24"/>
                <w:szCs w:val="24"/>
              </w:rPr>
            </w:pPr>
            <w:r w:rsidRPr="002A3515">
              <w:rPr>
                <w:b w:val="0"/>
                <w:sz w:val="24"/>
                <w:szCs w:val="24"/>
                <w:lang w:eastAsia="ru-RU"/>
              </w:rPr>
              <w:t>О внесении изменений в решение Думы города от 21.02.2018 № 233-</w:t>
            </w:r>
            <w:r w:rsidRPr="002A3515">
              <w:rPr>
                <w:b w:val="0"/>
                <w:sz w:val="24"/>
                <w:szCs w:val="24"/>
                <w:lang w:val="en-US" w:eastAsia="ru-RU"/>
              </w:rPr>
              <w:t>VI</w:t>
            </w:r>
            <w:r w:rsidRPr="002A3515">
              <w:rPr>
                <w:b w:val="0"/>
                <w:sz w:val="24"/>
                <w:szCs w:val="24"/>
                <w:lang w:eastAsia="ru-RU"/>
              </w:rPr>
              <w:t xml:space="preserve"> ДГ «О методике расчета арендной платы за пользование муниципальным имуществом, расположенным на территории города»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Дополнительный вопрос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Администрация города</w:t>
            </w:r>
          </w:p>
        </w:tc>
      </w:tr>
      <w:tr w:rsidR="002A3515" w:rsidTr="00CC41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pStyle w:val="af2"/>
              <w:tabs>
                <w:tab w:val="left" w:pos="284"/>
              </w:tabs>
              <w:jc w:val="both"/>
              <w:rPr>
                <w:b w:val="0"/>
                <w:sz w:val="24"/>
                <w:szCs w:val="24"/>
                <w:lang w:eastAsia="ru-RU"/>
              </w:rPr>
            </w:pPr>
            <w:r w:rsidRPr="002A3515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О внесении изменения в решение Думы города от 30.10.2014 </w:t>
            </w:r>
            <w:r w:rsidRPr="002A3515">
              <w:rPr>
                <w:b w:val="0"/>
                <w:color w:val="000000"/>
                <w:sz w:val="24"/>
                <w:szCs w:val="24"/>
                <w:lang w:eastAsia="ru-RU"/>
              </w:rPr>
              <w:br/>
              <w:t>№ 601-V ДГ «О введении налога на имущество физических лиц на территории муниципального образования городской округ город Сургут»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Дополнительный вопрос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Администрация города</w:t>
            </w:r>
          </w:p>
        </w:tc>
      </w:tr>
      <w:tr w:rsidR="002A3515" w:rsidTr="00CC41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3.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pStyle w:val="af2"/>
              <w:tabs>
                <w:tab w:val="left" w:pos="284"/>
              </w:tabs>
              <w:jc w:val="both"/>
              <w:rPr>
                <w:b w:val="0"/>
                <w:color w:val="000000"/>
                <w:sz w:val="24"/>
                <w:szCs w:val="24"/>
                <w:lang w:eastAsia="ru-RU"/>
              </w:rPr>
            </w:pPr>
            <w:r w:rsidRPr="002A3515">
              <w:rPr>
                <w:b w:val="0"/>
                <w:color w:val="000000"/>
                <w:sz w:val="24"/>
                <w:szCs w:val="24"/>
              </w:rPr>
              <w:t>О внесении изменения в решение городской Думы от 26 октября 2005 года № 505-</w:t>
            </w:r>
            <w:r w:rsidRPr="002A3515">
              <w:rPr>
                <w:b w:val="0"/>
                <w:color w:val="000000"/>
                <w:sz w:val="24"/>
                <w:szCs w:val="24"/>
                <w:lang w:val="en-US"/>
              </w:rPr>
              <w:t>III</w:t>
            </w:r>
            <w:r w:rsidRPr="002A3515">
              <w:rPr>
                <w:b w:val="0"/>
                <w:color w:val="000000"/>
                <w:sz w:val="24"/>
                <w:szCs w:val="24"/>
              </w:rPr>
              <w:t xml:space="preserve"> ГД «Об установлении земельного налога»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Дополнительный вопрос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Администрация города</w:t>
            </w:r>
          </w:p>
        </w:tc>
      </w:tr>
      <w:tr w:rsidR="002A3515" w:rsidTr="00CC41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4.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2A3515">
            <w:pPr>
              <w:pStyle w:val="af2"/>
              <w:tabs>
                <w:tab w:val="left" w:pos="284"/>
              </w:tabs>
              <w:jc w:val="both"/>
              <w:rPr>
                <w:b w:val="0"/>
                <w:color w:val="000000"/>
                <w:sz w:val="24"/>
                <w:szCs w:val="24"/>
                <w:lang w:eastAsia="ru-RU"/>
              </w:rPr>
            </w:pPr>
            <w:r w:rsidRPr="002A3515">
              <w:rPr>
                <w:b w:val="0"/>
                <w:sz w:val="24"/>
                <w:szCs w:val="24"/>
                <w:lang w:eastAsia="ru-RU"/>
              </w:rPr>
              <w:t xml:space="preserve">О внесении изменений в решение Думы города от 06.10.2010 </w:t>
            </w:r>
            <w:r w:rsidRPr="002A3515">
              <w:rPr>
                <w:b w:val="0"/>
                <w:sz w:val="24"/>
                <w:szCs w:val="24"/>
                <w:lang w:eastAsia="ru-RU"/>
              </w:rPr>
              <w:br/>
              <w:t>№ 795-</w:t>
            </w:r>
            <w:r w:rsidRPr="002A3515">
              <w:rPr>
                <w:b w:val="0"/>
                <w:sz w:val="24"/>
                <w:szCs w:val="24"/>
                <w:lang w:val="en-US" w:eastAsia="ru-RU"/>
              </w:rPr>
              <w:t>IV</w:t>
            </w:r>
            <w:r w:rsidRPr="002A3515">
              <w:rPr>
                <w:b w:val="0"/>
                <w:sz w:val="24"/>
                <w:szCs w:val="24"/>
                <w:lang w:eastAsia="ru-RU"/>
              </w:rPr>
              <w:t xml:space="preserve"> ДГ «О порядке определения размера, условий и сроков уплаты арендной платы за земельные участки, находящиеся в муниципальной собственности муниципального образования городской округ город Сургут, предоставленные в аренду без проведения торгов»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Дополнительный вопрос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Администрация города</w:t>
            </w:r>
          </w:p>
        </w:tc>
      </w:tr>
      <w:tr w:rsidR="002A3515" w:rsidTr="00CC41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5.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pStyle w:val="af2"/>
              <w:tabs>
                <w:tab w:val="left" w:pos="284"/>
              </w:tabs>
              <w:jc w:val="both"/>
              <w:rPr>
                <w:b w:val="0"/>
                <w:sz w:val="24"/>
                <w:szCs w:val="24"/>
                <w:lang w:eastAsia="ru-RU"/>
              </w:rPr>
            </w:pPr>
            <w:r w:rsidRPr="002A3515">
              <w:rPr>
                <w:rFonts w:eastAsia="Calibri"/>
                <w:b w:val="0"/>
                <w:sz w:val="24"/>
                <w:szCs w:val="24"/>
              </w:rPr>
              <w:t>О внесении изменений в решение Думы города от 27 апреля 2006 года № 10-</w:t>
            </w:r>
            <w:r w:rsidRPr="002A3515">
              <w:rPr>
                <w:rFonts w:eastAsia="Calibri"/>
                <w:b w:val="0"/>
                <w:sz w:val="24"/>
                <w:szCs w:val="24"/>
                <w:lang w:val="en-US"/>
              </w:rPr>
              <w:t>IV</w:t>
            </w:r>
            <w:r w:rsidRPr="002A3515">
              <w:rPr>
                <w:rFonts w:eastAsia="Calibri"/>
                <w:b w:val="0"/>
                <w:sz w:val="24"/>
                <w:szCs w:val="24"/>
              </w:rPr>
              <w:t xml:space="preserve"> ДГ «О Регламенте Думы города Сургута»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Дополнительный вопрос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A3515">
              <w:rPr>
                <w:sz w:val="24"/>
                <w:szCs w:val="24"/>
              </w:rPr>
              <w:t>Дума города</w:t>
            </w:r>
          </w:p>
        </w:tc>
      </w:tr>
      <w:tr w:rsidR="002A3515" w:rsidTr="00CC41F5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b/>
                <w:sz w:val="24"/>
                <w:szCs w:val="24"/>
              </w:rPr>
            </w:pPr>
            <w:r w:rsidRPr="002A3515">
              <w:rPr>
                <w:b/>
                <w:sz w:val="24"/>
                <w:szCs w:val="24"/>
              </w:rPr>
              <w:lastRenderedPageBreak/>
              <w:t>14 апреля 2020 года (10-00) – 34 заседание Думы города</w:t>
            </w:r>
          </w:p>
        </w:tc>
      </w:tr>
      <w:tr w:rsidR="002A3515" w:rsidTr="00CC41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pStyle w:val="af2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5" w:rsidRPr="002A3515" w:rsidRDefault="002A3515" w:rsidP="00CC41F5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</w:tr>
    </w:tbl>
    <w:p w:rsidR="002A3515" w:rsidRPr="00A5433A" w:rsidRDefault="002A3515" w:rsidP="002A3515">
      <w:pPr>
        <w:sectPr w:rsidR="002A3515" w:rsidRPr="00A5433A" w:rsidSect="000A0CED">
          <w:pgSz w:w="16838" w:h="11906" w:orient="landscape"/>
          <w:pgMar w:top="1077" w:right="1021" w:bottom="851" w:left="1021" w:header="709" w:footer="709" w:gutter="0"/>
          <w:cols w:space="720"/>
        </w:sectPr>
      </w:pPr>
    </w:p>
    <w:p w:rsidR="00922BFA" w:rsidRPr="006739A4" w:rsidRDefault="00922BFA" w:rsidP="00922BFA">
      <w:pPr>
        <w:tabs>
          <w:tab w:val="left" w:pos="0"/>
          <w:tab w:val="left" w:pos="1230"/>
        </w:tabs>
        <w:ind w:right="-598"/>
        <w:jc w:val="center"/>
        <w:rPr>
          <w:sz w:val="24"/>
          <w:szCs w:val="24"/>
        </w:rPr>
      </w:pPr>
    </w:p>
    <w:p w:rsidR="00922BFA" w:rsidRPr="006739A4" w:rsidRDefault="00922BFA" w:rsidP="00922BFA">
      <w:pPr>
        <w:tabs>
          <w:tab w:val="left" w:pos="0"/>
          <w:tab w:val="left" w:pos="1230"/>
        </w:tabs>
        <w:ind w:right="-598"/>
        <w:jc w:val="center"/>
        <w:rPr>
          <w:sz w:val="24"/>
          <w:szCs w:val="24"/>
        </w:rPr>
      </w:pPr>
    </w:p>
    <w:p w:rsidR="00922BFA" w:rsidRPr="006739A4" w:rsidRDefault="00922BFA" w:rsidP="00922BFA">
      <w:pPr>
        <w:rPr>
          <w:sz w:val="24"/>
          <w:szCs w:val="24"/>
        </w:rPr>
        <w:sectPr w:rsidR="00922BFA" w:rsidRPr="006739A4" w:rsidSect="00922BFA">
          <w:pgSz w:w="16838" w:h="11906" w:orient="landscape"/>
          <w:pgMar w:top="1588" w:right="1021" w:bottom="851" w:left="1021" w:header="709" w:footer="709" w:gutter="0"/>
          <w:cols w:space="720"/>
        </w:sectPr>
      </w:pPr>
    </w:p>
    <w:p w:rsidR="00922BFA" w:rsidRDefault="00922BFA" w:rsidP="002A3515">
      <w:pPr>
        <w:ind w:left="5954"/>
        <w:jc w:val="left"/>
        <w:rPr>
          <w:szCs w:val="28"/>
        </w:rPr>
      </w:pPr>
    </w:p>
    <w:sectPr w:rsidR="00922BFA" w:rsidSect="00297C63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B5F" w:rsidRDefault="00CB1B5F" w:rsidP="006757BB">
      <w:r>
        <w:separator/>
      </w:r>
    </w:p>
  </w:endnote>
  <w:endnote w:type="continuationSeparator" w:id="0">
    <w:p w:rsidR="00CB1B5F" w:rsidRDefault="00CB1B5F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B5F" w:rsidRDefault="00CB1B5F" w:rsidP="006757BB">
      <w:r>
        <w:separator/>
      </w:r>
    </w:p>
  </w:footnote>
  <w:footnote w:type="continuationSeparator" w:id="0">
    <w:p w:rsidR="00CB1B5F" w:rsidRDefault="00CB1B5F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BFA" w:rsidRDefault="00922BFA">
    <w:pPr>
      <w:pStyle w:val="ad"/>
      <w:jc w:val="center"/>
      <w:rPr>
        <w:sz w:val="20"/>
        <w:szCs w:val="20"/>
      </w:rPr>
    </w:pPr>
  </w:p>
  <w:p w:rsidR="00922BFA" w:rsidRPr="00F43BDE" w:rsidRDefault="00922BFA">
    <w:pPr>
      <w:pStyle w:val="ad"/>
      <w:jc w:val="center"/>
      <w:rPr>
        <w:sz w:val="20"/>
        <w:szCs w:val="20"/>
      </w:rPr>
    </w:pPr>
    <w:r w:rsidRPr="00F43BDE">
      <w:rPr>
        <w:sz w:val="20"/>
        <w:szCs w:val="20"/>
      </w:rPr>
      <w:fldChar w:fldCharType="begin"/>
    </w:r>
    <w:r w:rsidRPr="00F43BDE">
      <w:rPr>
        <w:sz w:val="20"/>
        <w:szCs w:val="20"/>
      </w:rPr>
      <w:instrText>PAGE   \* MERGEFORMAT</w:instrText>
    </w:r>
    <w:r w:rsidRPr="00F43BDE">
      <w:rPr>
        <w:sz w:val="20"/>
        <w:szCs w:val="20"/>
      </w:rPr>
      <w:fldChar w:fldCharType="separate"/>
    </w:r>
    <w:r w:rsidR="000A0CED">
      <w:rPr>
        <w:noProof/>
        <w:sz w:val="20"/>
        <w:szCs w:val="20"/>
      </w:rPr>
      <w:t>3</w:t>
    </w:r>
    <w:r w:rsidRPr="00F43BDE">
      <w:rPr>
        <w:sz w:val="20"/>
        <w:szCs w:val="20"/>
      </w:rPr>
      <w:fldChar w:fldCharType="end"/>
    </w:r>
  </w:p>
  <w:p w:rsidR="00922BFA" w:rsidRDefault="00922BFA">
    <w:pPr>
      <w:pStyle w:val="ad"/>
    </w:pPr>
  </w:p>
  <w:p w:rsidR="00FF38CF" w:rsidRDefault="00FF38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6F2F86">
          <w:rPr>
            <w:noProof/>
            <w:sz w:val="20"/>
            <w:szCs w:val="20"/>
          </w:rPr>
          <w:t>8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FA"/>
    <w:rsid w:val="00070E46"/>
    <w:rsid w:val="00093E83"/>
    <w:rsid w:val="000A0CED"/>
    <w:rsid w:val="00145E65"/>
    <w:rsid w:val="00156BD5"/>
    <w:rsid w:val="001734EA"/>
    <w:rsid w:val="0018761D"/>
    <w:rsid w:val="001930EF"/>
    <w:rsid w:val="001D226B"/>
    <w:rsid w:val="001F5CB8"/>
    <w:rsid w:val="00203400"/>
    <w:rsid w:val="002238C5"/>
    <w:rsid w:val="00242669"/>
    <w:rsid w:val="00252036"/>
    <w:rsid w:val="002566D2"/>
    <w:rsid w:val="002627CD"/>
    <w:rsid w:val="00265A49"/>
    <w:rsid w:val="00297C63"/>
    <w:rsid w:val="002A3515"/>
    <w:rsid w:val="002E22CC"/>
    <w:rsid w:val="002E75CE"/>
    <w:rsid w:val="003224F1"/>
    <w:rsid w:val="003311E7"/>
    <w:rsid w:val="003414E9"/>
    <w:rsid w:val="00346E40"/>
    <w:rsid w:val="003648CC"/>
    <w:rsid w:val="00385A9B"/>
    <w:rsid w:val="00391653"/>
    <w:rsid w:val="003E2595"/>
    <w:rsid w:val="004043F8"/>
    <w:rsid w:val="00431D5B"/>
    <w:rsid w:val="004441C6"/>
    <w:rsid w:val="00514C92"/>
    <w:rsid w:val="0055040A"/>
    <w:rsid w:val="00555DB1"/>
    <w:rsid w:val="0056401D"/>
    <w:rsid w:val="00590934"/>
    <w:rsid w:val="005A690F"/>
    <w:rsid w:val="005B0CF7"/>
    <w:rsid w:val="005C2C05"/>
    <w:rsid w:val="00632D88"/>
    <w:rsid w:val="006376FB"/>
    <w:rsid w:val="00645899"/>
    <w:rsid w:val="0067495E"/>
    <w:rsid w:val="00674975"/>
    <w:rsid w:val="006757BB"/>
    <w:rsid w:val="006A743E"/>
    <w:rsid w:val="006F2F86"/>
    <w:rsid w:val="006F5A64"/>
    <w:rsid w:val="007059EF"/>
    <w:rsid w:val="00765012"/>
    <w:rsid w:val="007A6477"/>
    <w:rsid w:val="007A7339"/>
    <w:rsid w:val="007D2B57"/>
    <w:rsid w:val="007E4424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5360"/>
    <w:rsid w:val="00901DEE"/>
    <w:rsid w:val="00922BFA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52A4"/>
    <w:rsid w:val="00AF79E1"/>
    <w:rsid w:val="00B06787"/>
    <w:rsid w:val="00B371AD"/>
    <w:rsid w:val="00B74228"/>
    <w:rsid w:val="00BA58CF"/>
    <w:rsid w:val="00BA7099"/>
    <w:rsid w:val="00C24A6E"/>
    <w:rsid w:val="00C51520"/>
    <w:rsid w:val="00CB1B5F"/>
    <w:rsid w:val="00D20386"/>
    <w:rsid w:val="00D47BC5"/>
    <w:rsid w:val="00D811D1"/>
    <w:rsid w:val="00D9248D"/>
    <w:rsid w:val="00DF72B6"/>
    <w:rsid w:val="00E05DD8"/>
    <w:rsid w:val="00E07875"/>
    <w:rsid w:val="00E158F6"/>
    <w:rsid w:val="00E34B2D"/>
    <w:rsid w:val="00E4289A"/>
    <w:rsid w:val="00E510F6"/>
    <w:rsid w:val="00E52CFD"/>
    <w:rsid w:val="00E71A13"/>
    <w:rsid w:val="00EE179F"/>
    <w:rsid w:val="00F107E8"/>
    <w:rsid w:val="00F15209"/>
    <w:rsid w:val="00F41FE1"/>
    <w:rsid w:val="00F5631F"/>
    <w:rsid w:val="00F64DEF"/>
    <w:rsid w:val="00F7430C"/>
    <w:rsid w:val="00F8051B"/>
    <w:rsid w:val="00FF38C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456CD-8809-419D-A349-FD50F186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Название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customStyle="1" w:styleId="af1">
    <w:name w:val="Без интервала Знак"/>
    <w:aliases w:val="Кр. строка Знак"/>
    <w:link w:val="af2"/>
    <w:locked/>
    <w:rsid w:val="00922BFA"/>
    <w:rPr>
      <w:rFonts w:ascii="Times New Roman" w:hAnsi="Times New Roman" w:cs="Times New Roman"/>
      <w:b/>
      <w:sz w:val="16"/>
      <w:szCs w:val="14"/>
    </w:rPr>
  </w:style>
  <w:style w:type="paragraph" w:styleId="af2">
    <w:name w:val="No Spacing"/>
    <w:aliases w:val="Кр. строка"/>
    <w:link w:val="af1"/>
    <w:qFormat/>
    <w:rsid w:val="00922BFA"/>
    <w:pPr>
      <w:spacing w:after="0" w:line="240" w:lineRule="auto"/>
    </w:pPr>
    <w:rPr>
      <w:rFonts w:ascii="Times New Roman" w:hAnsi="Times New Roman" w:cs="Times New Roman"/>
      <w:b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0.132\Duma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332ED68DDE4627B686529CDF7510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AC5E2-0D1A-486E-982B-23F5C3791333}"/>
      </w:docPartPr>
      <w:docPartBody>
        <w:p w:rsidR="00272081" w:rsidRDefault="004A031C">
          <w:pPr>
            <w:pStyle w:val="02332ED68DDE4627B686529CDF7510F6"/>
          </w:pPr>
          <w:r w:rsidRPr="007B0B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59A49C921B44298B8660E6FEEF5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6E62F8-A2A6-4697-88EA-6C19A66CD888}"/>
      </w:docPartPr>
      <w:docPartBody>
        <w:p w:rsidR="00272081" w:rsidRDefault="004A031C">
          <w:pPr>
            <w:pStyle w:val="2B59A49C921B44298B8660E6FEEF5800"/>
          </w:pPr>
          <w:r>
            <w:rPr>
              <w:rFonts w:cs="Times New Roman"/>
              <w:spacing w:val="14"/>
              <w:szCs w:val="28"/>
              <w:u w:val="single"/>
            </w:rPr>
            <w:fldChar w:fldCharType="begin">
              <w:ffData>
                <w:name w:val="ПолеСоСписком2"/>
                <w:enabled/>
                <w:calcOnExit w:val="0"/>
                <w:ddList>
                  <w:listEntry w:val="Январь"/>
                  <w:listEntry w:val="февраль"/>
                </w:ddList>
              </w:ffData>
            </w:fldChar>
          </w:r>
          <w:bookmarkStart w:id="0" w:name="ПолеСоСписком2"/>
          <w:r>
            <w:rPr>
              <w:rFonts w:cs="Times New Roman"/>
              <w:spacing w:val="14"/>
              <w:szCs w:val="28"/>
              <w:u w:val="single"/>
            </w:rPr>
            <w:instrText xml:space="preserve"> FORMDROPDOWN </w:instrText>
          </w:r>
          <w:r w:rsidR="006C1155">
            <w:rPr>
              <w:rFonts w:cs="Times New Roman"/>
              <w:spacing w:val="14"/>
              <w:szCs w:val="28"/>
              <w:u w:val="single"/>
            </w:rPr>
          </w:r>
          <w:r w:rsidR="006C1155">
            <w:rPr>
              <w:rFonts w:cs="Times New Roman"/>
              <w:spacing w:val="14"/>
              <w:szCs w:val="28"/>
              <w:u w:val="single"/>
            </w:rPr>
            <w:fldChar w:fldCharType="separate"/>
          </w:r>
          <w:r>
            <w:rPr>
              <w:rFonts w:cs="Times New Roman"/>
              <w:spacing w:val="14"/>
              <w:szCs w:val="28"/>
              <w:u w:val="single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1C"/>
    <w:rsid w:val="00272081"/>
    <w:rsid w:val="004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2332ED68DDE4627B686529CDF7510F6">
    <w:name w:val="02332ED68DDE4627B686529CDF7510F6"/>
  </w:style>
  <w:style w:type="paragraph" w:customStyle="1" w:styleId="2B59A49C921B44298B8660E6FEEF5800">
    <w:name w:val="2B59A49C921B44298B8660E6FEEF5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Думы.dotx</Template>
  <TotalTime>15</TotalTime>
  <Pages>5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Полунина Ирина Николаевна</dc:creator>
  <cp:keywords/>
  <dc:description/>
  <cp:lastModifiedBy>Полунина Ирина Николаевна</cp:lastModifiedBy>
  <cp:revision>5</cp:revision>
  <cp:lastPrinted>2020-04-06T12:04:00Z</cp:lastPrinted>
  <dcterms:created xsi:type="dcterms:W3CDTF">2020-03-25T04:20:00Z</dcterms:created>
  <dcterms:modified xsi:type="dcterms:W3CDTF">2020-04-06T12:23:00Z</dcterms:modified>
</cp:coreProperties>
</file>