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ПОРЯДОК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межведомственного взаимодействия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</w:rPr>
        <w:t>по профилактике экстремистских и террористических проявлений</w:t>
        <w:br/>
        <w:t>в Ханты-Мансийском автономном округе - Югре</w:t>
      </w:r>
    </w:p>
    <w:p>
      <w:pPr>
        <w:pStyle w:val="Style13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379" w:val="left"/>
        </w:tabs>
        <w:bidi w:val="0"/>
        <w:spacing w:before="0" w:after="20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bookmarkStart w:id="3" w:name="bookmark3"/>
      <w:bookmarkEnd w:id="2"/>
      <w:r>
        <w:rPr>
          <w:color w:val="000000"/>
          <w:spacing w:val="0"/>
          <w:w w:val="100"/>
          <w:position w:val="0"/>
        </w:rPr>
        <w:t>Общие положения</w:t>
      </w:r>
      <w:bookmarkEnd w:id="0"/>
      <w:bookmarkEnd w:id="1"/>
      <w:bookmarkEnd w:id="3"/>
    </w:p>
    <w:p>
      <w:pPr>
        <w:pStyle w:val="Style10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579" w:val="left"/>
        </w:tabs>
        <w:bidi w:val="0"/>
        <w:spacing w:before="0" w:after="0" w:line="240" w:lineRule="auto"/>
        <w:ind w:left="0" w:right="0" w:firstLine="720"/>
        <w:jc w:val="both"/>
      </w:pPr>
      <w:bookmarkStart w:id="4" w:name="bookmark4"/>
      <w:bookmarkEnd w:id="4"/>
      <w:r>
        <w:rPr>
          <w:color w:val="000000"/>
          <w:spacing w:val="0"/>
          <w:w w:val="100"/>
          <w:position w:val="0"/>
        </w:rPr>
        <w:t>Настоящий Порядок межведомственного взаимодействия по профилактике экстремистских и террористических проявлений</w:t>
      </w:r>
      <w:r>
        <w:rPr>
          <w:color w:val="000000"/>
          <w:spacing w:val="0"/>
          <w:w w:val="100"/>
          <w:position w:val="0"/>
          <w:vertAlign w:val="superscript"/>
        </w:rPr>
        <w:footnoteReference w:id="2"/>
      </w:r>
      <w:r>
        <w:rPr>
          <w:color w:val="000000"/>
          <w:spacing w:val="0"/>
          <w:w w:val="100"/>
          <w:position w:val="0"/>
          <w:vertAlign w:val="superscript"/>
        </w:rPr>
        <w:t xml:space="preserve"> </w:t>
      </w:r>
      <w:r>
        <w:rPr>
          <w:color w:val="000000"/>
          <w:spacing w:val="0"/>
          <w:w w:val="100"/>
          <w:position w:val="0"/>
        </w:rPr>
        <w:t>в Ханты-Мансийском автономном округе - Югре</w:t>
      </w:r>
      <w:r>
        <w:rPr>
          <w:color w:val="000000"/>
          <w:spacing w:val="0"/>
          <w:w w:val="100"/>
          <w:position w:val="0"/>
          <w:vertAlign w:val="superscript"/>
        </w:rPr>
        <w:footnoteReference w:id="3"/>
      </w:r>
      <w:r>
        <w:rPr>
          <w:color w:val="000000"/>
          <w:spacing w:val="0"/>
          <w:w w:val="100"/>
          <w:position w:val="0"/>
        </w:rPr>
        <w:t xml:space="preserve"> определяет последовательность совместных согласованных действий субъектов межведомственного взаимодействия по вопросам организации: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3" w:val="left"/>
        </w:tabs>
        <w:bidi w:val="0"/>
        <w:spacing w:before="0" w:after="0" w:line="240" w:lineRule="auto"/>
        <w:ind w:left="0" w:right="0" w:firstLine="720"/>
        <w:jc w:val="both"/>
      </w:pPr>
      <w:bookmarkStart w:id="5" w:name="bookmark5"/>
      <w:bookmarkEnd w:id="5"/>
      <w:r>
        <w:rPr>
          <w:color w:val="000000"/>
          <w:spacing w:val="0"/>
          <w:w w:val="100"/>
          <w:position w:val="0"/>
        </w:rPr>
        <w:t>профилактики вовлечения жителей автономного округа в деструктивную деятельность экстремистской и террористической направленности, в том числе: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общей профилактики путем реализации мероприятий, направленных на устранение предпосылок вовлечения объектов профилактики в деструктивную деятельность экстремистской и террористической направленности;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адресной профилактики путем формирования системной работы с объектами профилактики, уязвимыми к воздействию идеологии экстремизма и терроризма, в целях недопущения их вовлечения в деструктивную деятельность экстремистской и террористической направленности;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индивидуальной профилактики путем реализации профилактических мер с лицами, подверженными воздействию идеологии терроризма либо подпавшими под ее влияние, целью которой является формирование у них мотивов к отказу от участия в террористической деятельности.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8" w:val="left"/>
        </w:tabs>
        <w:bidi w:val="0"/>
        <w:spacing w:before="0" w:after="0" w:line="240" w:lineRule="auto"/>
        <w:ind w:left="0" w:right="0" w:firstLine="720"/>
        <w:jc w:val="both"/>
      </w:pPr>
      <w:bookmarkStart w:id="6" w:name="bookmark6"/>
      <w:bookmarkEnd w:id="6"/>
      <w:r>
        <w:rPr>
          <w:color w:val="000000"/>
          <w:spacing w:val="0"/>
          <w:w w:val="100"/>
          <w:position w:val="0"/>
        </w:rPr>
        <w:t xml:space="preserve">выявления лиц в возрасте до 35 лет, подверженных либо подпавших под влияние идеологии экстремизма и терроризма, разделяющих идеи террористических, экстремистских, националистических и ненационалистических организаций, различных деструктивных движений, а также лиц, с которыми проводилась профилактическая работа, или они привлекались к административной и уголовной ответственности в сфере экстремизма и терроризма </w:t>
      </w:r>
      <w:r>
        <w:rPr>
          <w:i/>
          <w:iCs/>
          <w:color w:val="000000"/>
          <w:spacing w:val="0"/>
          <w:w w:val="100"/>
          <w:position w:val="0"/>
        </w:rPr>
        <w:t>(далее - объекты профилактики);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3" w:val="left"/>
        </w:tabs>
        <w:bidi w:val="0"/>
        <w:spacing w:before="0" w:after="140" w:line="240" w:lineRule="auto"/>
        <w:ind w:left="0" w:right="0" w:firstLine="720"/>
        <w:jc w:val="both"/>
      </w:pPr>
      <w:bookmarkStart w:id="7" w:name="bookmark7"/>
      <w:bookmarkEnd w:id="7"/>
      <w:r>
        <w:rPr>
          <w:color w:val="000000"/>
          <w:spacing w:val="0"/>
          <w:w w:val="100"/>
          <w:position w:val="0"/>
        </w:rPr>
        <w:t>оперативного обмена информацией о фактах выявления объектов профилактики,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направленности, подпавших под влияние идеологии терроризма, а также фактах склонения объектов профилактики к совершению преступлений террористической направленности;</w:t>
      </w:r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580" w:val="left"/>
        </w:tabs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bookmarkStart w:id="8" w:name="bookmark8"/>
      <w:bookmarkStart w:id="9" w:name="bookmark9"/>
      <w:bookmarkEnd w:id="10"/>
      <w:r>
        <w:rPr>
          <w:color w:val="000000"/>
          <w:spacing w:val="0"/>
          <w:w w:val="100"/>
          <w:position w:val="0"/>
        </w:rPr>
        <w:t>Основными задачами реализации Порядка являются:</w:t>
      </w:r>
      <w:bookmarkEnd w:id="11"/>
      <w:bookmarkEnd w:id="8"/>
      <w:bookmarkEnd w:id="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Устранение предпосылок вовлечения жителей автономного округа, в том числе объектов профилактики, в противоправную деятельность экстремистской, террористической направленности на основе: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3" w:val="left"/>
        </w:tabs>
        <w:bidi w:val="0"/>
        <w:spacing w:before="0" w:after="160" w:line="240" w:lineRule="auto"/>
        <w:ind w:left="0" w:right="0" w:firstLine="72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630" w:right="820" w:bottom="334" w:left="1385" w:header="202" w:footer="3" w:gutter="0"/>
          <w:pgNumType w:start="1"/>
          <w:cols w:space="720"/>
          <w:noEndnote/>
          <w:rtlGutter w:val="0"/>
          <w:docGrid w:linePitch="360"/>
        </w:sectPr>
      </w:pPr>
      <w:bookmarkStart w:id="12" w:name="bookmark12"/>
      <w:bookmarkEnd w:id="12"/>
      <w:r>
        <w:rPr>
          <w:color w:val="000000"/>
          <w:spacing w:val="0"/>
          <w:w w:val="100"/>
          <w:position w:val="0"/>
        </w:rPr>
        <w:t>профилактики вовлечения объектов профилактики в деструктивную деятельность экстремистской и террористической направленности;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2" w:val="left"/>
        </w:tabs>
        <w:bidi w:val="0"/>
        <w:spacing w:before="0" w:after="0" w:line="240" w:lineRule="auto"/>
        <w:ind w:left="0" w:right="0" w:firstLine="72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</w:rPr>
        <w:t>раннего выявления деструктивного поведения экстремистской и террористической направленности, определения и устранения причин, способствующих данному поведению;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7" w:val="left"/>
        </w:tabs>
        <w:bidi w:val="0"/>
        <w:spacing w:before="0" w:after="0" w:line="240" w:lineRule="auto"/>
        <w:ind w:left="0" w:right="0" w:firstLine="72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</w:rPr>
        <w:t>повышения результативности мер профилактического воздействия на жителей автономного округа, в том числе объектов профилактики;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7" w:val="left"/>
        </w:tabs>
        <w:bidi w:val="0"/>
        <w:spacing w:before="0" w:after="140" w:line="240" w:lineRule="auto"/>
        <w:ind w:left="0" w:right="0" w:firstLine="72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</w:rPr>
        <w:t>обеспечения эффективного межведомственного взаимодействия субъектов профилактики по недопущению вовлечения объектов профилактики в деструктивную деятельность экстремистской, террористической направленности.</w:t>
      </w:r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1299" w:val="left"/>
        </w:tabs>
        <w:bidi w:val="0"/>
        <w:spacing w:before="0" w:line="240" w:lineRule="auto"/>
        <w:ind w:left="0" w:right="0"/>
        <w:jc w:val="both"/>
      </w:pPr>
      <w:bookmarkStart w:id="16" w:name="bookmark16"/>
      <w:bookmarkStart w:id="17" w:name="bookmark17"/>
      <w:bookmarkStart w:id="18" w:name="bookmark18"/>
      <w:bookmarkStart w:id="19" w:name="bookmark19"/>
      <w:bookmarkEnd w:id="18"/>
      <w:r>
        <w:rPr>
          <w:color w:val="000000"/>
          <w:spacing w:val="0"/>
          <w:w w:val="100"/>
          <w:position w:val="0"/>
        </w:rPr>
        <w:t>В настоящем Порядке используются следующие понятия:</w:t>
      </w:r>
      <w:bookmarkEnd w:id="16"/>
      <w:bookmarkEnd w:id="17"/>
      <w:bookmarkEnd w:id="19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Экстремизм</w:t>
      </w:r>
      <w:r>
        <w:rPr>
          <w:color w:val="000000"/>
          <w:spacing w:val="0"/>
          <w:w w:val="100"/>
          <w:position w:val="0"/>
        </w:rPr>
        <w:t xml:space="preserve"> (экстремистская деятельность) - деятельность общественных и религиозных объединений, либо иных организаций, либо физических лиц по планированию, организации, подготовке и совершению действий, направленных на: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7" w:val="left"/>
        </w:tabs>
        <w:bidi w:val="0"/>
        <w:spacing w:before="0" w:after="0" w:line="240" w:lineRule="auto"/>
        <w:ind w:left="0" w:right="0" w:firstLine="720"/>
        <w:jc w:val="both"/>
      </w:pPr>
      <w:bookmarkStart w:id="20" w:name="bookmark20"/>
      <w:bookmarkEnd w:id="20"/>
      <w:r>
        <w:rPr>
          <w:color w:val="000000"/>
          <w:spacing w:val="0"/>
          <w:w w:val="100"/>
          <w:position w:val="0"/>
        </w:rPr>
        <w:t>насильственное изменение основ конституционного строя и нарушение целостности Российской Федерации;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2" w:val="left"/>
        </w:tabs>
        <w:bidi w:val="0"/>
        <w:spacing w:before="0" w:after="0" w:line="240" w:lineRule="auto"/>
        <w:ind w:left="0" w:right="0" w:firstLine="72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</w:rPr>
        <w:t>подрыв безопасности Российской Федерации;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2" w:val="left"/>
        </w:tabs>
        <w:bidi w:val="0"/>
        <w:spacing w:before="0" w:after="0" w:line="240" w:lineRule="auto"/>
        <w:ind w:left="0" w:right="0" w:firstLine="72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</w:rPr>
        <w:t>захват или присвоение властных полномочий;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2" w:val="left"/>
        </w:tabs>
        <w:bidi w:val="0"/>
        <w:spacing w:before="0" w:after="0" w:line="240" w:lineRule="auto"/>
        <w:ind w:left="0" w:right="0" w:firstLine="72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</w:rPr>
        <w:t>создание незаконных вооруженных формирований;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2" w:val="left"/>
        </w:tabs>
        <w:bidi w:val="0"/>
        <w:spacing w:before="0" w:after="0" w:line="240" w:lineRule="auto"/>
        <w:ind w:left="0" w:right="0" w:firstLine="72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</w:rPr>
        <w:t>осуществление террористической деятельности;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2" w:val="left"/>
        </w:tabs>
        <w:bidi w:val="0"/>
        <w:spacing w:before="0" w:after="0" w:line="240" w:lineRule="auto"/>
        <w:ind w:left="0" w:right="0" w:firstLine="72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</w:rPr>
        <w:t>возбуждение социальной, расовой, национальной или религиозной розни;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2" w:val="left"/>
        </w:tabs>
        <w:bidi w:val="0"/>
        <w:spacing w:before="0" w:after="0" w:line="240" w:lineRule="auto"/>
        <w:ind w:left="0" w:right="0" w:firstLine="72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</w:rPr>
        <w:t>унижение национального достоинства;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7" w:val="left"/>
        </w:tabs>
        <w:bidi w:val="0"/>
        <w:spacing w:before="0" w:after="0" w:line="240" w:lineRule="auto"/>
        <w:ind w:left="0" w:right="0" w:firstLine="72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</w:rPr>
        <w:t>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7" w:val="left"/>
        </w:tabs>
        <w:bidi w:val="0"/>
        <w:spacing w:before="0" w:after="0" w:line="240" w:lineRule="auto"/>
        <w:ind w:left="0" w:right="0" w:firstLine="72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</w:rPr>
        <w:t>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принадлежности.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(В соответствии со статьей 1 Федерального закона от 25 июля 2002 года № 114-ФЗ «О противодействии экстремистской деятельности»).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Терроризм </w:t>
      </w:r>
      <w:r>
        <w:rPr>
          <w:i/>
          <w:iCs/>
          <w:color w:val="000000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</w:rPr>
        <w:t xml:space="preserve"> идеология насилия и практика воздействия на принятие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Идеология экстремизма </w:t>
      </w:r>
      <w:r>
        <w:rPr>
          <w:i/>
          <w:iCs/>
          <w:color w:val="000000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</w:rPr>
        <w:t xml:space="preserve"> система взглядов, идей и представлений, оправдывающих и пропагандирующих экстремистскую деятельность, основанная на идеях нетерпимости, исключительности, превосходства или дискриминации по признакам расы, национальности, религии, социальной принадлежности, а также на отрицании традиционных российских духовно</w:t>
        <w:softHyphen/>
        <w:t>нравственных ценностей и конституционного строя Российской Федерации.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Идеология терроризма</w:t>
      </w:r>
      <w:r>
        <w:rPr>
          <w:color w:val="000000"/>
          <w:spacing w:val="0"/>
          <w:w w:val="100"/>
          <w:position w:val="0"/>
        </w:rPr>
        <w:t xml:space="preserve"> - это система взглядов, ценностей и убеждений, оправдывающих насилие и террористические методы борьбы. Она предлагает </w:t>
      </w:r>
      <w:r>
        <w:rPr>
          <w:color w:val="000000"/>
          <w:spacing w:val="0"/>
          <w:w w:val="100"/>
          <w:position w:val="0"/>
        </w:rPr>
        <w:t xml:space="preserve">упрощённые объяснения сложных социальных проблем, апеллирует к эмоциям </w:t>
      </w:r>
      <w:r>
        <w:rPr>
          <w:i/>
          <w:iCs/>
          <w:color w:val="000000"/>
          <w:spacing w:val="0"/>
          <w:w w:val="100"/>
          <w:position w:val="0"/>
        </w:rPr>
        <w:t>(страху, гневу, ненависти)</w:t>
      </w:r>
      <w:r>
        <w:rPr>
          <w:color w:val="000000"/>
          <w:spacing w:val="0"/>
          <w:w w:val="100"/>
          <w:position w:val="0"/>
        </w:rPr>
        <w:t xml:space="preserve"> и создаёт иллюзию лёгкого решения, привлекая людей, испытывающих чувство несправедливости, отчуждённости или разочарования.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3715" w:val="left"/>
          <w:tab w:pos="7152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Объекты профилактики </w:t>
      </w:r>
      <w:r>
        <w:rPr>
          <w:i/>
          <w:iCs/>
          <w:color w:val="000000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</w:rPr>
        <w:t xml:space="preserve"> лица в возрасте до 35 лет, подверженные либо подпавшие под влияние идеологии экстремизма, терроризма, разделяющие идеи террористических,</w:t>
        <w:tab/>
        <w:t>экстремистских,</w:t>
        <w:tab/>
        <w:t>националистических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и ненационалистических организаций, различных деструктивных движений, а также лица, которые привлекались к административной и уголовной ответственности в сфере экстремизма и терроризма.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Субъекты межведомственного взаимодействия по профилактике экстремистских и террористических проявлений в автономном округе </w:t>
      </w:r>
      <w:r>
        <w:rPr>
          <w:i/>
          <w:iCs/>
          <w:color w:val="000000"/>
          <w:spacing w:val="0"/>
          <w:w w:val="100"/>
          <w:position w:val="0"/>
        </w:rPr>
        <w:t xml:space="preserve">- </w:t>
      </w:r>
      <w:r>
        <w:rPr>
          <w:color w:val="000000"/>
          <w:spacing w:val="0"/>
          <w:w w:val="100"/>
          <w:position w:val="0"/>
        </w:rPr>
        <w:t>представители органов и учреждений, отвечающих за организацию профилактической работы, направленной на противодействие идеологии экстремизма и терроризма в автономном округе</w:t>
      </w:r>
      <w:r>
        <w:rPr>
          <w:color w:val="000000"/>
          <w:spacing w:val="0"/>
          <w:w w:val="100"/>
          <w:position w:val="0"/>
          <w:vertAlign w:val="superscript"/>
        </w:rPr>
        <w:footnoteReference w:id="4"/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Основные признаки деструктивного поведения -</w:t>
      </w:r>
      <w:r>
        <w:rPr>
          <w:color w:val="000000"/>
          <w:spacing w:val="0"/>
          <w:w w:val="100"/>
          <w:position w:val="0"/>
        </w:rPr>
        <w:t xml:space="preserve"> посещение объектами профилактики деструктивных интернет-ресурсов, проявление интереса к противоправной и деструктивной деятельности экстремистской и террористической направленности, признаков буллинга в отношениях учащихся, наличие в поведении агрессивных проявлений, угроз расправы с обидчиками (маркеров риска скулшутинга), явная эмоциональная неустойчивость объектов профилактики, склонность к суициду и др.).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Общая профилактика </w:t>
      </w:r>
      <w:r>
        <w:rPr>
          <w:i/>
          <w:iCs/>
          <w:color w:val="000000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</w:rPr>
        <w:t xml:space="preserve"> деятельность по реализации мероприятий, направленных на формирование антиэкстремистского, антитеррористического мировоззрения.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Адресная профилактика </w:t>
      </w:r>
      <w:r>
        <w:rPr>
          <w:i/>
          <w:iCs/>
          <w:color w:val="000000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</w:rPr>
        <w:t xml:space="preserve"> деятельность по реализации мероприятий с отдельными социальными группами лиц, уязвимых к воздействию идеологии экстремизма и терроризма, либо отдельными их представителями.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Индивидуальная профилактика </w:t>
      </w:r>
      <w:r>
        <w:rPr>
          <w:i/>
          <w:iCs/>
          <w:color w:val="000000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</w:rPr>
        <w:t xml:space="preserve"> деятельность по реализации мероприятий с лицами, подверженными воздействию идеологии экстремизма, терроризма либо подпавшими под их влияние, целью которой является формирование у них мотивов к отказу от участия в противоправной деятельности.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Деструктивные группы террористической направленности </w:t>
      </w:r>
      <w:r>
        <w:rPr>
          <w:i/>
          <w:iCs/>
          <w:color w:val="000000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</w:rPr>
        <w:t xml:space="preserve"> группы лиц, пропагандирующих противоправное поведение, формирующее у участников отрицательное отношение к закону, разрушительно действующие на их сознание и нравственность.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4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Раннее выявление признаков деструктивного поведения </w:t>
      </w:r>
      <w:r>
        <w:rPr>
          <w:i/>
          <w:iCs/>
          <w:color w:val="000000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</w:rPr>
        <w:t xml:space="preserve"> комплекс мер, направленных на обнаружение признаков возможной причастности лиц к деструктивной деятельности на стадии формирования деструктивных установок, до совершения противоправных действий, с целью своевременного применения профилактических мер.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4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Межведомственное взаимодействие:</w:t>
      </w:r>
      <w:r>
        <w:rPr>
          <w:color w:val="000000"/>
          <w:spacing w:val="0"/>
          <w:w w:val="100"/>
          <w:position w:val="0"/>
        </w:rPr>
        <w:t xml:space="preserve"> совместные согласованные действия (решения) субъектов межведомственного взаимодействия по вопросам профилактики деструктивного поведения экстремистской, террористической направленности объектов профилактики.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Цифровой мониторинг молодежной среды </w:t>
      </w:r>
      <w:r>
        <w:rPr>
          <w:i/>
          <w:iCs/>
          <w:color w:val="000000"/>
          <w:spacing w:val="0"/>
          <w:w w:val="100"/>
          <w:position w:val="0"/>
        </w:rPr>
        <w:t>-</w:t>
      </w:r>
      <w:r>
        <w:rPr>
          <w:color w:val="000000"/>
          <w:spacing w:val="0"/>
          <w:w w:val="100"/>
          <w:position w:val="0"/>
        </w:rPr>
        <w:t xml:space="preserve"> систематическое наблюдение и анализ активности молодежи в информационно</w:t>
        <w:softHyphen/>
        <w:t>телекоммуникационных сетях с использованием технологических решений в целях раннего выявления признаков деструктивного поведения и своевременного информирования компетентных органов для принятия профилактических мер.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Цифровой мониторинг дополняет традиционные методы выявления деструктивного поведения субъектами профилактики и не заменяет их.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Цифровые признаки деструктивного поведения в онлайн-среде: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систематическое посещение сайтов и сообществ экстремистской или террористической направленности;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размещение, распространение или одобрение (лайки, репосты) материалов экстремистского или террористического содержания;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участие в закрытых группах и каналах с деструктивным контентом;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использование в профилях символики запрещенных террористических и экстремистских организаций;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публикация высказываний, содержащих признаки разжигания розни, призывов к насилию;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резкое изменение тематики публикуемого контента в сторону радикализации;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активное взаимодействие с профилями известных экстремистов и террористов;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использование специфической лексики, кодовых слов деструктивных движений;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публикация материалов, оправдывающих или героизирующих террористов.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Муниципальная специализированная межведомственная группа по противодействию идеологии экстремизма и терроризма на территории муниципального образования</w:t>
      </w:r>
      <w:r>
        <w:rPr>
          <w:b/>
          <w:bCs/>
          <w:i/>
          <w:iCs/>
          <w:color w:val="000000"/>
          <w:spacing w:val="0"/>
          <w:w w:val="100"/>
          <w:position w:val="0"/>
          <w:vertAlign w:val="superscript"/>
        </w:rPr>
        <w:footnoteReference w:id="5"/>
      </w:r>
      <w:r>
        <w:rPr>
          <w:b/>
          <w:bCs/>
          <w:i/>
          <w:iCs/>
          <w:color w:val="000000"/>
          <w:spacing w:val="0"/>
          <w:w w:val="100"/>
          <w:position w:val="0"/>
        </w:rPr>
        <w:t xml:space="preserve"> -</w:t>
      </w:r>
      <w:r>
        <w:rPr>
          <w:color w:val="000000"/>
          <w:spacing w:val="0"/>
          <w:w w:val="100"/>
          <w:position w:val="0"/>
        </w:rPr>
        <w:t xml:space="preserve"> является постоянно действующим коллегиальным органом, обеспечивающим: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координацию деятельности субъектов профилактики по предупреждению деструктивного поведения объектов профилактики;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принятие решения о включении или не включении объекта профилактики в реестр объектов профилактики автономного округа, а также его дальнейшего исключения из данного реестра;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 xml:space="preserve">разработку межведомственной программы </w:t>
      </w:r>
      <w:r>
        <w:rPr>
          <w:i/>
          <w:iCs/>
          <w:color w:val="000000"/>
          <w:spacing w:val="0"/>
          <w:w w:val="100"/>
          <w:position w:val="0"/>
        </w:rPr>
        <w:t>(плана мероприятий, комплекса мер)</w:t>
      </w:r>
      <w:r>
        <w:rPr>
          <w:color w:val="000000"/>
          <w:spacing w:val="0"/>
          <w:w w:val="100"/>
          <w:position w:val="0"/>
        </w:rPr>
        <w:t xml:space="preserve"> по организации адресной, индивидуальной работы с объектами профилактики, проживающими на территории муниципального образования, склонными к совершению преступлений и административных правонарушений экстремистской и террористической направленности, либо совершившими соответствующие преступления и правонарушения;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организацию оперативного обмена информацией между субъектами профилактики</w:t>
      </w:r>
      <w:r>
        <w:rPr>
          <w:color w:val="000000"/>
          <w:spacing w:val="0"/>
          <w:w w:val="100"/>
          <w:position w:val="0"/>
          <w:vertAlign w:val="superscript"/>
        </w:rPr>
        <w:footnoteReference w:id="6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оценку эффективности принимаемых мер и выработки рекомендаций по их совершенствованию;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планирование и контроль реализации профилактических мероприятий;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предоставление отчетов о реализации профилактических мер в Аппарат АТК автономного округа.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законами автономного округа, постановлениями (указами) и распоряжениями Губернатора автономного округа, решениями Антитеррористической комиссии</w:t>
      </w:r>
      <w:r>
        <w:rPr>
          <w:color w:val="000000"/>
          <w:spacing w:val="0"/>
          <w:w w:val="100"/>
          <w:position w:val="0"/>
          <w:vertAlign w:val="superscript"/>
        </w:rPr>
        <w:footnoteReference w:id="7"/>
      </w:r>
      <w:r>
        <w:rPr>
          <w:color w:val="000000"/>
          <w:spacing w:val="0"/>
          <w:w w:val="100"/>
          <w:position w:val="0"/>
        </w:rPr>
        <w:t xml:space="preserve"> автономного округа, АТК муниципального образования, законами и иными нормативными правовыми актами Югры.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Положение и состав межведомственной группы утверждается на заседании Антитеррористической комиссии муниципального образования автономного округа.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В состав межведомственной группы могут быть включены в качестве членов рабочей группы от экспертного сообщества (по согласованию):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психолог-аналитик Центра информационной безопасности и психологической помощи молодежи Югры;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кризисный психолог Центра информационной безопасности и психологической помощи молодежи Югры;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руководитель Центра воспитания и социализации АУ «Институт развития образования», главный внештатный педагог-психолог системы образования Югры.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Реестр объектов профилактики</w:t>
      </w:r>
      <w:r>
        <w:rPr>
          <w:color w:val="000000"/>
          <w:spacing w:val="0"/>
          <w:w w:val="100"/>
          <w:position w:val="0"/>
        </w:rPr>
        <w:t xml:space="preserve"> представляет собой список физических лиц в возрасте до 35 лет, которые были идентифицированы решением межведомственной группы как потенциально склонные к участию в экстремистской, террористической деятельности. В этот реестр включаются лица, которые демонстрируют экстремистские и террористические взгляды, поддерживают экстремистские или террористические организации или могут быть использованы для вербовки.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Важно отметить, что включение в реестр не оказывает необратимого влияния на жизнь объекта профилактики.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В случае исправления ситуации и изменения поведения лица, которое ранее было включено в реестр, это будет рассмотрено межведомственной группой, и соответствующие меры могут быть пересмотрены.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4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Система оперативного реагирования «Сигнал» -</w:t>
      </w:r>
      <w:r>
        <w:rPr>
          <w:color w:val="000000"/>
          <w:spacing w:val="0"/>
          <w:w w:val="100"/>
          <w:position w:val="0"/>
        </w:rPr>
        <w:t xml:space="preserve"> технологическое решение для выявления деструктивного контента в информационно</w:t>
        <w:softHyphen/>
        <w:t>телекоммуникационных сетях, функционирующее в автономном округе в рамках сотрудничества с АНО «Центр изучения и сетевого мониторинга молодежной среды».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4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Центр информационной безопасности и психологической помощи молодежи</w:t>
      </w:r>
      <w:r>
        <w:rPr>
          <w:color w:val="000000"/>
          <w:spacing w:val="0"/>
          <w:w w:val="100"/>
          <w:position w:val="0"/>
        </w:rPr>
        <w:t xml:space="preserve"> — структурное подразделение БУ ВО автономного округа «Сургутский государственный педагогический университет», обеспечивающего реализацию основных направлений работы по предупреждению деструктивного поведения несовершеннолетних лиц и молодежи, декриминализации подростковой среды, выявлению «группы риска», оказанию психологической помощи подросткам с девиантным поведением, определению ключевых рисков криминализации подростковой среды и разработке классификатора такого контента по основным группам риска</w:t>
      </w:r>
      <w:r>
        <w:rPr>
          <w:color w:val="000000"/>
          <w:spacing w:val="0"/>
          <w:w w:val="100"/>
          <w:position w:val="0"/>
          <w:vertAlign w:val="superscript"/>
        </w:rPr>
        <w:footnoteReference w:id="8"/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3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1301" w:val="left"/>
        </w:tabs>
        <w:bidi w:val="0"/>
        <w:spacing w:before="0" w:line="240" w:lineRule="auto"/>
        <w:ind w:left="0" w:right="0" w:firstLine="740"/>
        <w:jc w:val="both"/>
      </w:pPr>
      <w:bookmarkStart w:id="29" w:name="bookmark29"/>
      <w:bookmarkStart w:id="30" w:name="bookmark30"/>
      <w:bookmarkStart w:id="31" w:name="bookmark31"/>
      <w:bookmarkStart w:id="32" w:name="bookmark32"/>
      <w:bookmarkEnd w:id="31"/>
      <w:r>
        <w:rPr>
          <w:color w:val="000000"/>
          <w:spacing w:val="0"/>
          <w:w w:val="100"/>
          <w:position w:val="0"/>
        </w:rPr>
        <w:t>Субъекты профилактики экстремистских и террористических проявлений в автономном округе</w:t>
      </w:r>
      <w:r>
        <w:rPr>
          <w:color w:val="000000"/>
          <w:spacing w:val="0"/>
          <w:w w:val="100"/>
          <w:position w:val="0"/>
          <w:vertAlign w:val="superscript"/>
        </w:rPr>
        <w:footnoteReference w:id="9"/>
      </w:r>
      <w:r>
        <w:rPr>
          <w:color w:val="000000"/>
          <w:spacing w:val="0"/>
          <w:w w:val="100"/>
          <w:position w:val="0"/>
        </w:rPr>
        <w:t>:</w:t>
      </w:r>
      <w:bookmarkEnd w:id="29"/>
      <w:bookmarkEnd w:id="30"/>
      <w:bookmarkEnd w:id="32"/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1" w:val="left"/>
        </w:tabs>
        <w:bidi w:val="0"/>
        <w:spacing w:before="0" w:after="0" w:line="240" w:lineRule="auto"/>
        <w:ind w:left="0" w:right="0" w:firstLine="740"/>
        <w:jc w:val="both"/>
      </w:pPr>
      <w:bookmarkStart w:id="33" w:name="bookmark33"/>
      <w:bookmarkEnd w:id="33"/>
      <w:r>
        <w:rPr>
          <w:color w:val="000000"/>
          <w:spacing w:val="0"/>
          <w:w w:val="100"/>
          <w:position w:val="0"/>
        </w:rPr>
        <w:t>Департамент образования и науки автономного округа</w:t>
      </w:r>
      <w:r>
        <w:rPr>
          <w:color w:val="000000"/>
          <w:spacing w:val="0"/>
          <w:w w:val="100"/>
          <w:position w:val="0"/>
          <w:vertAlign w:val="superscript"/>
        </w:rPr>
        <w:footnoteReference w:id="10"/>
      </w:r>
      <w:r>
        <w:rPr>
          <w:color w:val="000000"/>
          <w:spacing w:val="0"/>
          <w:w w:val="100"/>
          <w:position w:val="0"/>
        </w:rPr>
        <w:t>,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61" w:val="left"/>
        </w:tabs>
        <w:bidi w:val="0"/>
        <w:spacing w:before="0" w:after="0" w:line="240" w:lineRule="auto"/>
        <w:ind w:left="0" w:right="0" w:firstLine="740"/>
        <w:jc w:val="both"/>
      </w:pPr>
      <w:bookmarkStart w:id="34" w:name="bookmark34"/>
      <w:bookmarkEnd w:id="34"/>
      <w:r>
        <w:rPr>
          <w:color w:val="000000"/>
          <w:spacing w:val="0"/>
          <w:w w:val="100"/>
          <w:position w:val="0"/>
        </w:rPr>
        <w:t>Департамент молодежной политики, гражданских инициатив и внешних связей автономного округа</w:t>
      </w:r>
      <w:r>
        <w:rPr>
          <w:color w:val="000000"/>
          <w:spacing w:val="0"/>
          <w:w w:val="100"/>
          <w:position w:val="0"/>
          <w:vertAlign w:val="superscript"/>
        </w:rPr>
        <w:footnoteReference w:id="11"/>
      </w:r>
      <w:r>
        <w:rPr>
          <w:color w:val="000000"/>
          <w:spacing w:val="0"/>
          <w:w w:val="100"/>
          <w:position w:val="0"/>
        </w:rPr>
        <w:t>,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1" w:val="left"/>
        </w:tabs>
        <w:bidi w:val="0"/>
        <w:spacing w:before="0" w:after="140" w:line="240" w:lineRule="auto"/>
        <w:ind w:left="0" w:right="0" w:firstLine="740"/>
        <w:jc w:val="both"/>
      </w:pPr>
      <w:bookmarkStart w:id="35" w:name="bookmark35"/>
      <w:bookmarkEnd w:id="35"/>
      <w:r>
        <w:rPr>
          <w:color w:val="000000"/>
          <w:spacing w:val="0"/>
          <w:w w:val="100"/>
          <w:position w:val="0"/>
        </w:rPr>
        <w:t>Департамент культуры автономного округа</w:t>
      </w:r>
      <w:r>
        <w:rPr>
          <w:color w:val="000000"/>
          <w:spacing w:val="0"/>
          <w:w w:val="100"/>
          <w:position w:val="0"/>
          <w:vertAlign w:val="superscript"/>
        </w:rPr>
        <w:footnoteReference w:id="12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after="0" w:line="240" w:lineRule="auto"/>
        <w:ind w:left="0" w:right="0" w:firstLine="740"/>
        <w:jc w:val="both"/>
      </w:pPr>
      <w:bookmarkStart w:id="36" w:name="bookmark36"/>
      <w:bookmarkEnd w:id="36"/>
      <w:r>
        <w:rPr>
          <w:color w:val="000000"/>
          <w:spacing w:val="0"/>
          <w:w w:val="100"/>
          <w:position w:val="0"/>
        </w:rPr>
        <w:t>Департамент физической культуры и спорта автономного округа</w:t>
      </w:r>
      <w:r>
        <w:rPr>
          <w:color w:val="000000"/>
          <w:spacing w:val="0"/>
          <w:w w:val="100"/>
          <w:position w:val="0"/>
          <w:vertAlign w:val="superscript"/>
        </w:rPr>
        <w:footnoteReference w:id="13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after="0" w:line="240" w:lineRule="auto"/>
        <w:ind w:left="0" w:right="0" w:firstLine="74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</w:rPr>
        <w:t>Департамент региональной безопасности автономного округа</w:t>
      </w:r>
      <w:r>
        <w:rPr>
          <w:color w:val="000000"/>
          <w:spacing w:val="0"/>
          <w:w w:val="100"/>
          <w:position w:val="0"/>
          <w:vertAlign w:val="superscript"/>
        </w:rPr>
        <w:footnoteReference w:id="14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after="0" w:line="240" w:lineRule="auto"/>
        <w:ind w:left="0" w:right="0" w:firstLine="74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</w:rPr>
        <w:t>Департамент социального развития автономного округа</w:t>
      </w:r>
      <w:r>
        <w:rPr>
          <w:color w:val="000000"/>
          <w:spacing w:val="0"/>
          <w:w w:val="100"/>
          <w:position w:val="0"/>
          <w:vertAlign w:val="superscript"/>
        </w:rPr>
        <w:footnoteReference w:id="15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after="0" w:line="240" w:lineRule="auto"/>
        <w:ind w:left="0" w:right="0" w:firstLine="74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</w:rPr>
        <w:t>Департамент здравоохранения автономного округа</w:t>
      </w:r>
      <w:r>
        <w:rPr>
          <w:color w:val="000000"/>
          <w:spacing w:val="0"/>
          <w:w w:val="100"/>
          <w:position w:val="0"/>
          <w:vertAlign w:val="superscript"/>
        </w:rPr>
        <w:footnoteReference w:id="16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after="0" w:line="240" w:lineRule="auto"/>
        <w:ind w:left="0" w:right="0" w:firstLine="740"/>
        <w:jc w:val="both"/>
      </w:pPr>
      <w:bookmarkStart w:id="40" w:name="bookmark40"/>
      <w:bookmarkEnd w:id="40"/>
      <w:r>
        <w:rPr>
          <w:color w:val="000000"/>
          <w:spacing w:val="0"/>
          <w:w w:val="100"/>
          <w:position w:val="0"/>
        </w:rPr>
        <w:t>Департамент внутренней политики автономного округа;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-Департамент труда и занятости автономного округа;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59" w:val="left"/>
        </w:tabs>
        <w:bidi w:val="0"/>
        <w:spacing w:before="0" w:after="0" w:line="240" w:lineRule="auto"/>
        <w:ind w:left="0" w:right="0" w:firstLine="740"/>
        <w:jc w:val="both"/>
      </w:pPr>
      <w:bookmarkStart w:id="41" w:name="bookmark41"/>
      <w:bookmarkEnd w:id="41"/>
      <w:r>
        <w:rPr>
          <w:color w:val="000000"/>
          <w:spacing w:val="0"/>
          <w:w w:val="100"/>
          <w:position w:val="0"/>
        </w:rPr>
        <w:t>органы местного самоуправления муниципальных образований автономного округа;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7" w:val="left"/>
        </w:tabs>
        <w:bidi w:val="0"/>
        <w:spacing w:before="0" w:after="0" w:line="240" w:lineRule="auto"/>
        <w:ind w:left="0" w:right="0" w:firstLine="740"/>
        <w:jc w:val="both"/>
      </w:pPr>
      <w:bookmarkStart w:id="42" w:name="bookmark42"/>
      <w:bookmarkEnd w:id="42"/>
      <w:r>
        <w:rPr>
          <w:color w:val="000000"/>
          <w:spacing w:val="0"/>
          <w:w w:val="100"/>
          <w:position w:val="0"/>
        </w:rPr>
        <w:t>Управление Министерства внутренних дел Российской Федерации по автономному округу</w:t>
      </w:r>
      <w:r>
        <w:rPr>
          <w:color w:val="000000"/>
          <w:spacing w:val="0"/>
          <w:w w:val="100"/>
          <w:position w:val="0"/>
          <w:vertAlign w:val="superscript"/>
        </w:rPr>
        <w:footnoteReference w:id="17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59" w:val="left"/>
        </w:tabs>
        <w:bidi w:val="0"/>
        <w:spacing w:before="0" w:after="0" w:line="240" w:lineRule="auto"/>
        <w:ind w:left="0" w:right="0" w:firstLine="740"/>
        <w:jc w:val="both"/>
      </w:pPr>
      <w:bookmarkStart w:id="43" w:name="bookmark43"/>
      <w:bookmarkEnd w:id="43"/>
      <w:r>
        <w:rPr>
          <w:color w:val="000000"/>
          <w:spacing w:val="0"/>
          <w:w w:val="100"/>
          <w:position w:val="0"/>
        </w:rPr>
        <w:t>территориальные подразделения Управления МВД России по автономному округу</w:t>
      </w:r>
      <w:r>
        <w:rPr>
          <w:color w:val="000000"/>
          <w:spacing w:val="0"/>
          <w:w w:val="100"/>
          <w:position w:val="0"/>
          <w:vertAlign w:val="superscript"/>
        </w:rPr>
        <w:footnoteReference w:id="18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2" w:val="left"/>
        </w:tabs>
        <w:bidi w:val="0"/>
        <w:spacing w:before="0" w:after="0" w:line="240" w:lineRule="auto"/>
        <w:ind w:left="0" w:right="0" w:firstLine="74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</w:rPr>
        <w:t>Служба по ХМАО - Югры Регионального управления Федеральной службы безопасности Российской Федерации по Тюменской области</w:t>
      </w:r>
      <w:r>
        <w:rPr>
          <w:color w:val="000000"/>
          <w:spacing w:val="0"/>
          <w:w w:val="100"/>
          <w:position w:val="0"/>
          <w:vertAlign w:val="superscript"/>
        </w:rPr>
        <w:footnoteReference w:id="19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after="0" w:line="240" w:lineRule="auto"/>
        <w:ind w:left="0" w:right="0" w:firstLine="74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</w:rPr>
        <w:t>Аппарат Антитеррористической комиссии</w:t>
      </w:r>
      <w:r>
        <w:rPr>
          <w:color w:val="000000"/>
          <w:spacing w:val="0"/>
          <w:w w:val="100"/>
          <w:position w:val="0"/>
          <w:vertAlign w:val="superscript"/>
        </w:rPr>
        <w:footnoteReference w:id="20"/>
      </w:r>
      <w:r>
        <w:rPr>
          <w:color w:val="000000"/>
          <w:spacing w:val="0"/>
          <w:w w:val="100"/>
          <w:position w:val="0"/>
        </w:rPr>
        <w:t xml:space="preserve"> автономного округа;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after="0" w:line="240" w:lineRule="auto"/>
        <w:ind w:left="0" w:right="0" w:firstLine="740"/>
        <w:jc w:val="both"/>
      </w:pPr>
      <w:bookmarkStart w:id="46" w:name="bookmark46"/>
      <w:bookmarkEnd w:id="46"/>
      <w:r>
        <w:rPr>
          <w:color w:val="000000"/>
          <w:spacing w:val="0"/>
          <w:w w:val="100"/>
          <w:position w:val="0"/>
        </w:rPr>
        <w:t>Аппараты АТК муниципальных образований автономного округа;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7" w:val="left"/>
        </w:tabs>
        <w:bidi w:val="0"/>
        <w:spacing w:before="0" w:after="0" w:line="240" w:lineRule="auto"/>
        <w:ind w:left="0" w:right="0" w:firstLine="74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</w:rPr>
        <w:t>Центр информационной безопасности и психологической помощи молодежи автономного округа Бюджетного учреждения высшего образования ХМАО - Югры «Сургутский государственный педагогический университет»</w:t>
      </w:r>
      <w:r>
        <w:rPr>
          <w:color w:val="000000"/>
          <w:spacing w:val="0"/>
          <w:w w:val="100"/>
          <w:position w:val="0"/>
          <w:vertAlign w:val="superscript"/>
        </w:rPr>
        <w:footnoteReference w:id="21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7" w:val="left"/>
        </w:tabs>
        <w:bidi w:val="0"/>
        <w:spacing w:before="0" w:after="0" w:line="240" w:lineRule="auto"/>
        <w:ind w:left="0" w:right="0" w:firstLine="740"/>
        <w:jc w:val="both"/>
      </w:pPr>
      <w:bookmarkStart w:id="48" w:name="bookmark48"/>
      <w:bookmarkEnd w:id="48"/>
      <w:r>
        <w:rPr>
          <w:color w:val="000000"/>
          <w:spacing w:val="0"/>
          <w:w w:val="100"/>
          <w:position w:val="0"/>
        </w:rPr>
        <w:t>Координационный центр по вопросам формирования у молодежи активной гражданской позиции, предупреждения межнациональных и межконфессиональных конфликтов</w:t>
      </w:r>
      <w:r>
        <w:rPr>
          <w:color w:val="000000"/>
          <w:spacing w:val="0"/>
          <w:w w:val="100"/>
          <w:position w:val="0"/>
          <w:vertAlign w:val="superscript"/>
        </w:rPr>
        <w:footnoteReference w:id="22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2" w:val="left"/>
        </w:tabs>
        <w:bidi w:val="0"/>
        <w:spacing w:before="0" w:after="0" w:line="240" w:lineRule="auto"/>
        <w:ind w:left="0" w:right="0" w:firstLine="740"/>
        <w:jc w:val="both"/>
      </w:pPr>
      <w:bookmarkStart w:id="49" w:name="bookmark49"/>
      <w:bookmarkEnd w:id="49"/>
      <w:r>
        <w:rPr>
          <w:color w:val="000000"/>
          <w:spacing w:val="0"/>
          <w:w w:val="100"/>
          <w:position w:val="0"/>
        </w:rPr>
        <w:t>АНО «Центр изучения и сетевого мониторинга молодежной среды» (оператор в автономном округе - АНО «Молодежный центр Югры»);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7" w:val="left"/>
        </w:tabs>
        <w:bidi w:val="0"/>
        <w:spacing w:before="0" w:after="0" w:line="240" w:lineRule="auto"/>
        <w:ind w:left="0" w:right="0" w:firstLine="740"/>
        <w:jc w:val="both"/>
      </w:pPr>
      <w:bookmarkStart w:id="50" w:name="bookmark50"/>
      <w:bookmarkEnd w:id="50"/>
      <w:r>
        <w:rPr>
          <w:color w:val="000000"/>
          <w:spacing w:val="0"/>
          <w:w w:val="100"/>
          <w:position w:val="0"/>
        </w:rPr>
        <w:t>Региональный проектный офис «Будем рядом» (АНО «Молодежный центр Югры»);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7" w:val="left"/>
        </w:tabs>
        <w:bidi w:val="0"/>
        <w:spacing w:before="0" w:after="0" w:line="240" w:lineRule="auto"/>
        <w:ind w:left="0" w:right="0" w:firstLine="740"/>
        <w:jc w:val="both"/>
      </w:pPr>
      <w:bookmarkStart w:id="51" w:name="bookmark51"/>
      <w:bookmarkEnd w:id="51"/>
      <w:r>
        <w:rPr>
          <w:color w:val="000000"/>
          <w:spacing w:val="0"/>
          <w:w w:val="100"/>
          <w:position w:val="0"/>
        </w:rPr>
        <w:t>Муниципальные проектные офисы «Будем рядом» (на базе органов местного самоуправления, отвечающих за молодежную политику, с обязательным включением представителя Аппарата АТК муниципального образования);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after="0" w:line="240" w:lineRule="auto"/>
        <w:ind w:left="0" w:right="0" w:firstLine="740"/>
        <w:jc w:val="both"/>
      </w:pPr>
      <w:bookmarkStart w:id="52" w:name="bookmark52"/>
      <w:bookmarkEnd w:id="52"/>
      <w:r>
        <w:rPr>
          <w:color w:val="000000"/>
          <w:spacing w:val="0"/>
          <w:w w:val="100"/>
          <w:position w:val="0"/>
        </w:rPr>
        <w:t>религиозные организации традиционных для России конфессий;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2" w:val="left"/>
        </w:tabs>
        <w:bidi w:val="0"/>
        <w:spacing w:before="0" w:after="0" w:line="240" w:lineRule="auto"/>
        <w:ind w:left="0" w:right="0" w:firstLine="740"/>
        <w:jc w:val="both"/>
      </w:pPr>
      <w:bookmarkStart w:id="53" w:name="bookmark53"/>
      <w:bookmarkEnd w:id="53"/>
      <w:r>
        <w:rPr>
          <w:color w:val="000000"/>
          <w:spacing w:val="0"/>
          <w:w w:val="100"/>
          <w:position w:val="0"/>
        </w:rPr>
        <w:t>общеобразовательные, средне-специальные и высшие учебные заведения организации всех форм собственности;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after="0" w:line="240" w:lineRule="auto"/>
        <w:ind w:left="0" w:right="0" w:firstLine="740"/>
        <w:jc w:val="both"/>
      </w:pPr>
      <w:bookmarkStart w:id="54" w:name="bookmark54"/>
      <w:bookmarkEnd w:id="54"/>
      <w:r>
        <w:rPr>
          <w:color w:val="000000"/>
          <w:spacing w:val="0"/>
          <w:w w:val="100"/>
          <w:position w:val="0"/>
        </w:rPr>
        <w:t>учреждения в сфере спорта;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after="0" w:line="240" w:lineRule="auto"/>
        <w:ind w:left="0" w:right="0" w:firstLine="740"/>
        <w:jc w:val="both"/>
      </w:pPr>
      <w:bookmarkStart w:id="55" w:name="bookmark55"/>
      <w:bookmarkEnd w:id="55"/>
      <w:r>
        <w:rPr>
          <w:color w:val="000000"/>
          <w:spacing w:val="0"/>
          <w:w w:val="100"/>
          <w:position w:val="0"/>
        </w:rPr>
        <w:t>учреждения в сфере молодежной политики;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after="0" w:line="240" w:lineRule="auto"/>
        <w:ind w:left="0" w:right="0" w:firstLine="740"/>
        <w:jc w:val="both"/>
      </w:pPr>
      <w:bookmarkStart w:id="56" w:name="bookmark56"/>
      <w:bookmarkEnd w:id="56"/>
      <w:r>
        <w:rPr>
          <w:color w:val="000000"/>
          <w:spacing w:val="0"/>
          <w:w w:val="100"/>
          <w:position w:val="0"/>
        </w:rPr>
        <w:t>учреждения здравоохранения;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2" w:val="left"/>
        </w:tabs>
        <w:bidi w:val="0"/>
        <w:spacing w:before="0" w:after="0" w:line="240" w:lineRule="auto"/>
        <w:ind w:left="0" w:right="0" w:firstLine="740"/>
        <w:jc w:val="both"/>
      </w:pPr>
      <w:bookmarkStart w:id="57" w:name="bookmark57"/>
      <w:bookmarkEnd w:id="57"/>
      <w:r>
        <w:rPr>
          <w:color w:val="000000"/>
          <w:spacing w:val="0"/>
          <w:w w:val="100"/>
          <w:position w:val="0"/>
        </w:rPr>
        <w:t>учреждения социального обслуживания;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880"/>
        <w:jc w:val="both"/>
      </w:pPr>
      <w:r>
        <w:rPr>
          <w:color w:val="000000"/>
          <w:spacing w:val="0"/>
          <w:w w:val="100"/>
          <w:position w:val="0"/>
        </w:rPr>
        <w:t>-орган опеки и попечительства;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54" w:val="left"/>
        </w:tabs>
        <w:bidi w:val="0"/>
        <w:spacing w:before="0" w:after="0" w:line="240" w:lineRule="auto"/>
        <w:ind w:left="0" w:right="0" w:firstLine="720"/>
        <w:jc w:val="both"/>
      </w:pPr>
      <w:bookmarkStart w:id="58" w:name="bookmark58"/>
      <w:bookmarkEnd w:id="58"/>
      <w:r>
        <w:rPr>
          <w:color w:val="000000"/>
          <w:spacing w:val="0"/>
          <w:w w:val="100"/>
          <w:position w:val="0"/>
        </w:rPr>
        <w:t>Комиссия по делам несовершеннолетних и защите их прав при Правительстве автономного округа;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54" w:val="left"/>
        </w:tabs>
        <w:bidi w:val="0"/>
        <w:spacing w:before="0" w:after="0" w:line="240" w:lineRule="auto"/>
        <w:ind w:left="0" w:right="0" w:firstLine="72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</w:rPr>
        <w:t>Комиссии по делам несовершеннолетних и защите их прав муниципальных образований автономного округа;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2" w:val="left"/>
        </w:tabs>
        <w:bidi w:val="0"/>
        <w:spacing w:before="0" w:after="140" w:line="240" w:lineRule="auto"/>
        <w:ind w:left="0" w:right="0" w:firstLine="72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</w:rPr>
        <w:t>Аналитический центр при Центре управления регионом автономного округа.</w:t>
      </w:r>
    </w:p>
    <w:p>
      <w:pPr>
        <w:pStyle w:val="Style13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59" w:val="left"/>
        </w:tabs>
        <w:bidi w:val="0"/>
        <w:spacing w:before="0" w:line="240" w:lineRule="auto"/>
        <w:ind w:left="0" w:right="0" w:firstLine="0"/>
        <w:jc w:val="center"/>
      </w:pPr>
      <w:bookmarkStart w:id="61" w:name="bookmark61"/>
      <w:bookmarkStart w:id="62" w:name="bookmark62"/>
      <w:bookmarkStart w:id="63" w:name="bookmark63"/>
      <w:bookmarkStart w:id="64" w:name="bookmark64"/>
      <w:bookmarkEnd w:id="63"/>
      <w:r>
        <w:rPr>
          <w:color w:val="000000"/>
          <w:spacing w:val="0"/>
          <w:w w:val="100"/>
          <w:position w:val="0"/>
        </w:rPr>
        <w:t>Выявление объектов профилактики</w:t>
      </w:r>
      <w:bookmarkEnd w:id="61"/>
      <w:bookmarkEnd w:id="62"/>
      <w:bookmarkEnd w:id="64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Выявление объектов профилактики осуществляется субъектами профилактики (в соответствии с компетенциями) через комплексные меры, соответствующие их полномочиям: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98" w:val="left"/>
        </w:tabs>
        <w:bidi w:val="0"/>
        <w:spacing w:before="0" w:after="0" w:line="240" w:lineRule="auto"/>
        <w:ind w:left="0" w:right="0" w:firstLine="72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</w:rPr>
        <w:t xml:space="preserve">Мониторинг аккаунтов объекта профилактики в социальных сетях с акцентом на размещаемые там тексты, видео- и аудиоматериалы </w:t>
      </w:r>
      <w:r>
        <w:rPr>
          <w:i/>
          <w:iCs/>
          <w:color w:val="000000"/>
          <w:spacing w:val="0"/>
          <w:w w:val="100"/>
          <w:position w:val="0"/>
        </w:rPr>
        <w:t>(в форме постов и репостов),</w:t>
      </w:r>
      <w:r>
        <w:rPr>
          <w:color w:val="000000"/>
          <w:spacing w:val="0"/>
          <w:w w:val="100"/>
          <w:position w:val="0"/>
        </w:rPr>
        <w:t xml:space="preserve"> сообщества, в которые входит, особенности аккаунтов друзей и т.д;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88" w:val="left"/>
        </w:tabs>
        <w:bidi w:val="0"/>
        <w:spacing w:before="0" w:after="0" w:line="240" w:lineRule="auto"/>
        <w:ind w:left="0" w:right="0" w:firstLine="720"/>
        <w:jc w:val="both"/>
      </w:pPr>
      <w:bookmarkStart w:id="66" w:name="bookmark66"/>
      <w:bookmarkEnd w:id="66"/>
      <w:r>
        <w:rPr>
          <w:color w:val="000000"/>
          <w:spacing w:val="0"/>
          <w:w w:val="100"/>
          <w:position w:val="0"/>
        </w:rPr>
        <w:t>Мониторинг поведения и внешних проявлений объекта профилактики (через саморепрезентации</w:t>
      </w:r>
      <w:r>
        <w:rPr>
          <w:color w:val="000000"/>
          <w:spacing w:val="0"/>
          <w:w w:val="100"/>
          <w:position w:val="0"/>
          <w:vertAlign w:val="superscript"/>
        </w:rPr>
        <w:footnoteReference w:id="23"/>
      </w:r>
      <w:r>
        <w:rPr>
          <w:color w:val="000000"/>
          <w:spacing w:val="0"/>
          <w:w w:val="100"/>
          <w:position w:val="0"/>
        </w:rPr>
        <w:t>, высказывания данных лиц, используемой символики, стиля одежды и т.д.);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98" w:val="left"/>
        </w:tabs>
        <w:bidi w:val="0"/>
        <w:spacing w:before="0" w:after="0" w:line="240" w:lineRule="auto"/>
        <w:ind w:left="0" w:right="0" w:firstLine="720"/>
        <w:jc w:val="both"/>
      </w:pPr>
      <w:bookmarkStart w:id="67" w:name="bookmark67"/>
      <w:bookmarkEnd w:id="67"/>
      <w:r>
        <w:rPr>
          <w:color w:val="000000"/>
          <w:spacing w:val="0"/>
          <w:w w:val="100"/>
          <w:position w:val="0"/>
        </w:rPr>
        <w:t>Анализ особенностей референтной (предпочитаемой) объектом профилактики группы сверстников, в том числе на основе данных социограммы;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093" w:val="left"/>
        </w:tabs>
        <w:bidi w:val="0"/>
        <w:spacing w:before="0" w:after="0" w:line="240" w:lineRule="auto"/>
        <w:ind w:left="0" w:right="0" w:firstLine="720"/>
        <w:jc w:val="both"/>
      </w:pPr>
      <w:bookmarkStart w:id="68" w:name="bookmark68"/>
      <w:bookmarkEnd w:id="68"/>
      <w:r>
        <w:rPr>
          <w:color w:val="000000"/>
          <w:spacing w:val="0"/>
          <w:w w:val="100"/>
          <w:position w:val="0"/>
        </w:rPr>
        <w:t>Выявление особых «факторов» риска: нахождение объекта профилактики в статусе объекта травли («буллинга»), активное его участие в травле других людей, проявление особой жестокости к другим людям и (или) животным</w:t>
      </w:r>
      <w:r>
        <w:rPr>
          <w:color w:val="000000"/>
          <w:spacing w:val="0"/>
          <w:w w:val="100"/>
          <w:position w:val="0"/>
          <w:vertAlign w:val="superscript"/>
        </w:rPr>
        <w:footnoteReference w:id="24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0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1102" w:val="left"/>
        </w:tabs>
        <w:bidi w:val="0"/>
        <w:spacing w:before="0" w:after="0" w:line="240" w:lineRule="auto"/>
        <w:ind w:left="0" w:right="0" w:firstLine="720"/>
        <w:jc w:val="both"/>
      </w:pPr>
      <w:bookmarkStart w:id="69" w:name="bookmark69"/>
      <w:bookmarkEnd w:id="69"/>
      <w:r>
        <w:rPr>
          <w:color w:val="000000"/>
          <w:spacing w:val="0"/>
          <w:w w:val="100"/>
          <w:position w:val="0"/>
        </w:rPr>
        <w:t>Иные способы получения информации о признаках деструктивного поведения объектов профилактики.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ходе выявления объектов профилактики особое внимание уделяется лицам, имеющим следующие признаки возможной причастности к экстремистской, террористической и иной деструктивной деятельности: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Под экстремистской деятельностью понимается: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7" w:val="left"/>
        </w:tabs>
        <w:bidi w:val="0"/>
        <w:spacing w:before="0" w:after="0" w:line="240" w:lineRule="auto"/>
        <w:ind w:left="0" w:right="0" w:firstLine="720"/>
        <w:jc w:val="both"/>
      </w:pPr>
      <w:bookmarkStart w:id="70" w:name="bookmark70"/>
      <w:bookmarkEnd w:id="70"/>
      <w:r>
        <w:rPr>
          <w:color w:val="000000"/>
          <w:spacing w:val="0"/>
          <w:w w:val="100"/>
          <w:position w:val="0"/>
        </w:rPr>
        <w:t>насильственное изменение основ конституционного строя и (или) нарушение территориальной целостности Российской Федерации (в том числе отчуждение части территории Российской Федерации), за исключением делимитации, демаркации, редемаркации Государственной границы Российской Федерации с сопредельными государствами;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7" w:val="left"/>
        </w:tabs>
        <w:bidi w:val="0"/>
        <w:spacing w:before="0" w:after="0" w:line="240" w:lineRule="auto"/>
        <w:ind w:left="0" w:right="0" w:firstLine="720"/>
        <w:jc w:val="both"/>
      </w:pPr>
      <w:bookmarkStart w:id="71" w:name="bookmark71"/>
      <w:bookmarkEnd w:id="71"/>
      <w:r>
        <w:rPr>
          <w:color w:val="000000"/>
          <w:spacing w:val="0"/>
          <w:w w:val="100"/>
          <w:position w:val="0"/>
        </w:rPr>
        <w:t>публичное оправдание терроризма и иная террористическая деятельность;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2" w:val="left"/>
        </w:tabs>
        <w:bidi w:val="0"/>
        <w:spacing w:before="0" w:after="140" w:line="240" w:lineRule="auto"/>
        <w:ind w:left="0" w:right="0" w:firstLine="720"/>
        <w:jc w:val="both"/>
      </w:pPr>
      <w:bookmarkStart w:id="72" w:name="bookmark72"/>
      <w:bookmarkEnd w:id="72"/>
      <w:r>
        <w:rPr>
          <w:color w:val="000000"/>
          <w:spacing w:val="0"/>
          <w:w w:val="100"/>
          <w:position w:val="0"/>
        </w:rPr>
        <w:t>возбуждение социальной, расовой, национальной или религиозной розни;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64" w:val="left"/>
        </w:tabs>
        <w:bidi w:val="0"/>
        <w:spacing w:before="0" w:after="0" w:line="240" w:lineRule="auto"/>
        <w:ind w:left="0" w:right="0" w:firstLine="720"/>
        <w:jc w:val="both"/>
      </w:pPr>
      <w:bookmarkStart w:id="73" w:name="bookmark73"/>
      <w:bookmarkEnd w:id="73"/>
      <w:r>
        <w:rPr>
          <w:color w:val="000000"/>
          <w:spacing w:val="0"/>
          <w:w w:val="100"/>
          <w:position w:val="0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64" w:val="left"/>
        </w:tabs>
        <w:bidi w:val="0"/>
        <w:spacing w:before="0" w:after="0" w:line="240" w:lineRule="auto"/>
        <w:ind w:left="0" w:right="0" w:firstLine="720"/>
        <w:jc w:val="both"/>
      </w:pPr>
      <w:bookmarkStart w:id="74" w:name="bookmark74"/>
      <w:bookmarkEnd w:id="74"/>
      <w:r>
        <w:rPr>
          <w:color w:val="000000"/>
          <w:spacing w:val="0"/>
          <w:w w:val="100"/>
          <w:position w:val="0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59" w:val="left"/>
        </w:tabs>
        <w:bidi w:val="0"/>
        <w:spacing w:before="0" w:after="0" w:line="240" w:lineRule="auto"/>
        <w:ind w:left="0" w:right="0" w:firstLine="720"/>
        <w:jc w:val="both"/>
      </w:pPr>
      <w:bookmarkStart w:id="75" w:name="bookmark75"/>
      <w:bookmarkEnd w:id="75"/>
      <w:r>
        <w:rPr>
          <w:color w:val="000000"/>
          <w:spacing w:val="0"/>
          <w:w w:val="100"/>
          <w:position w:val="0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64" w:val="left"/>
        </w:tabs>
        <w:bidi w:val="0"/>
        <w:spacing w:before="0" w:after="0" w:line="240" w:lineRule="auto"/>
        <w:ind w:left="0" w:right="0" w:firstLine="720"/>
        <w:jc w:val="both"/>
      </w:pPr>
      <w:bookmarkStart w:id="76" w:name="bookmark76"/>
      <w:bookmarkEnd w:id="76"/>
      <w:r>
        <w:rPr>
          <w:color w:val="000000"/>
          <w:spacing w:val="0"/>
          <w:w w:val="100"/>
          <w:position w:val="0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68" w:val="left"/>
        </w:tabs>
        <w:bidi w:val="0"/>
        <w:spacing w:before="0" w:after="0" w:line="240" w:lineRule="auto"/>
        <w:ind w:left="0" w:right="0" w:firstLine="720"/>
        <w:jc w:val="both"/>
      </w:pPr>
      <w:bookmarkStart w:id="77" w:name="bookmark77"/>
      <w:bookmarkEnd w:id="77"/>
      <w:r>
        <w:rPr>
          <w:color w:val="000000"/>
          <w:spacing w:val="0"/>
          <w:w w:val="100"/>
          <w:position w:val="0"/>
        </w:rPr>
        <w:t>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64" w:val="left"/>
        </w:tabs>
        <w:bidi w:val="0"/>
        <w:spacing w:before="0" w:after="0" w:line="240" w:lineRule="auto"/>
        <w:ind w:left="0" w:right="0" w:firstLine="720"/>
        <w:jc w:val="both"/>
      </w:pPr>
      <w:bookmarkStart w:id="78" w:name="bookmark78"/>
      <w:bookmarkEnd w:id="78"/>
      <w:r>
        <w:rPr>
          <w:color w:val="000000"/>
          <w:spacing w:val="0"/>
          <w:w w:val="100"/>
          <w:position w:val="0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59" w:val="left"/>
        </w:tabs>
        <w:bidi w:val="0"/>
        <w:spacing w:before="0" w:after="0" w:line="240" w:lineRule="auto"/>
        <w:ind w:left="0" w:right="0" w:firstLine="720"/>
        <w:jc w:val="both"/>
      </w:pPr>
      <w:bookmarkStart w:id="79" w:name="bookmark79"/>
      <w:bookmarkEnd w:id="79"/>
      <w:r>
        <w:rPr>
          <w:color w:val="000000"/>
          <w:spacing w:val="0"/>
          <w:w w:val="100"/>
          <w:position w:val="0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59" w:val="left"/>
        </w:tabs>
        <w:bidi w:val="0"/>
        <w:spacing w:before="0" w:after="0" w:line="240" w:lineRule="auto"/>
        <w:ind w:left="0" w:right="0" w:firstLine="720"/>
        <w:jc w:val="both"/>
      </w:pPr>
      <w:bookmarkStart w:id="80" w:name="bookmark80"/>
      <w:bookmarkEnd w:id="80"/>
      <w:r>
        <w:rPr>
          <w:color w:val="000000"/>
          <w:spacing w:val="0"/>
          <w:w w:val="100"/>
          <w:position w:val="0"/>
        </w:rPr>
        <w:t>организация и подготовка указанных деяний, а также подстрекательство к их осуществлению;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64" w:val="left"/>
        </w:tabs>
        <w:bidi w:val="0"/>
        <w:spacing w:before="0" w:after="140" w:line="240" w:lineRule="auto"/>
        <w:ind w:left="0" w:right="0" w:firstLine="720"/>
        <w:jc w:val="both"/>
      </w:pPr>
      <w:bookmarkStart w:id="81" w:name="bookmark81"/>
      <w:bookmarkEnd w:id="81"/>
      <w:r>
        <w:rPr>
          <w:color w:val="000000"/>
          <w:spacing w:val="0"/>
          <w:w w:val="100"/>
          <w:position w:val="0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b/>
          <w:bCs/>
          <w:i/>
          <w:iCs/>
          <w:color w:val="000000"/>
          <w:spacing w:val="0"/>
          <w:w w:val="100"/>
          <w:position w:val="0"/>
        </w:rPr>
        <w:t>Под террористической деятельностью понимается</w:t>
      </w:r>
      <w:r>
        <w:rPr>
          <w:b/>
          <w:bCs/>
          <w:i/>
          <w:iCs/>
          <w:color w:val="000000"/>
          <w:spacing w:val="0"/>
          <w:w w:val="100"/>
          <w:position w:val="0"/>
          <w:vertAlign w:val="superscript"/>
        </w:rPr>
        <w:footnoteReference w:id="25"/>
      </w:r>
      <w:r>
        <w:rPr>
          <w:b/>
          <w:bCs/>
          <w:i/>
          <w:iCs/>
          <w:color w:val="000000"/>
          <w:spacing w:val="0"/>
          <w:w w:val="100"/>
          <w:position w:val="0"/>
        </w:rPr>
        <w:t>: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59" w:val="left"/>
        </w:tabs>
        <w:bidi w:val="0"/>
        <w:spacing w:before="0" w:after="0" w:line="233" w:lineRule="auto"/>
        <w:ind w:left="0" w:right="0" w:firstLine="720"/>
        <w:jc w:val="both"/>
      </w:pPr>
      <w:bookmarkStart w:id="82" w:name="bookmark82"/>
      <w:bookmarkEnd w:id="82"/>
      <w:r>
        <w:rPr>
          <w:color w:val="000000"/>
          <w:spacing w:val="0"/>
          <w:w w:val="100"/>
          <w:position w:val="0"/>
        </w:rPr>
        <w:t>призывы к осуществлению террористической деятельности, в том числе с использованием глаголов «бейте», «жгите», «убивайте», «взрывайте» и т.п.;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64" w:val="left"/>
        </w:tabs>
        <w:bidi w:val="0"/>
        <w:spacing w:before="0" w:after="0" w:line="233" w:lineRule="auto"/>
        <w:ind w:left="0" w:right="0" w:firstLine="720"/>
        <w:jc w:val="both"/>
      </w:pPr>
      <w:bookmarkStart w:id="83" w:name="bookmark83"/>
      <w:bookmarkEnd w:id="83"/>
      <w:r>
        <w:rPr>
          <w:color w:val="000000"/>
          <w:spacing w:val="0"/>
          <w:w w:val="100"/>
          <w:position w:val="0"/>
        </w:rPr>
        <w:t>публичное оправдание терроризма, героизация террористов, пропаганда и реабилитация нацизма;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32" w:val="left"/>
        </w:tabs>
        <w:bidi w:val="0"/>
        <w:spacing w:before="0" w:after="0" w:line="233" w:lineRule="auto"/>
        <w:ind w:left="0" w:right="0" w:firstLine="740"/>
        <w:jc w:val="both"/>
      </w:pPr>
      <w:bookmarkStart w:id="84" w:name="bookmark84"/>
      <w:bookmarkEnd w:id="84"/>
      <w:r>
        <w:rPr>
          <w:color w:val="000000"/>
          <w:spacing w:val="0"/>
          <w:w w:val="100"/>
          <w:position w:val="0"/>
        </w:rPr>
        <w:t xml:space="preserve">травля сверстников </w:t>
      </w:r>
      <w:r>
        <w:rPr>
          <w:i/>
          <w:iCs/>
          <w:color w:val="000000"/>
          <w:spacing w:val="0"/>
          <w:w w:val="100"/>
          <w:position w:val="0"/>
        </w:rPr>
        <w:t>(буллинг),</w:t>
      </w:r>
      <w:r>
        <w:rPr>
          <w:color w:val="000000"/>
          <w:spacing w:val="0"/>
          <w:w w:val="100"/>
          <w:position w:val="0"/>
        </w:rPr>
        <w:t xml:space="preserve"> конфликты, которые могут привести к насильственным преступлениям с применением оружия;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37" w:val="left"/>
        </w:tabs>
        <w:bidi w:val="0"/>
        <w:spacing w:before="0" w:after="0" w:line="240" w:lineRule="auto"/>
        <w:ind w:left="0" w:right="0" w:firstLine="740"/>
        <w:jc w:val="both"/>
      </w:pPr>
      <w:bookmarkStart w:id="85" w:name="bookmark85"/>
      <w:bookmarkEnd w:id="85"/>
      <w:r>
        <w:rPr>
          <w:color w:val="000000"/>
          <w:spacing w:val="0"/>
          <w:w w:val="100"/>
          <w:position w:val="0"/>
        </w:rPr>
        <w:t xml:space="preserve">участие в группах </w:t>
      </w:r>
      <w:r>
        <w:rPr>
          <w:i/>
          <w:iCs/>
          <w:color w:val="000000"/>
          <w:spacing w:val="0"/>
          <w:w w:val="100"/>
          <w:position w:val="0"/>
        </w:rPr>
        <w:t>(сообществах)</w:t>
      </w:r>
      <w:r>
        <w:rPr>
          <w:color w:val="000000"/>
          <w:spacing w:val="0"/>
          <w:w w:val="100"/>
          <w:position w:val="0"/>
        </w:rPr>
        <w:t xml:space="preserve"> террористической направленности, размещение экстремистских материалов, причисление себя к неформальным молодёжным объединениям неонацистского, неофашистского, характера сатанистам, анархистам, скинхедам, футбольным хулиганам, радикальным движениям националистического толка;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32" w:val="left"/>
        </w:tabs>
        <w:bidi w:val="0"/>
        <w:spacing w:before="0" w:after="140" w:line="240" w:lineRule="auto"/>
        <w:ind w:left="0" w:right="0" w:firstLine="740"/>
        <w:jc w:val="both"/>
      </w:pPr>
      <w:bookmarkStart w:id="86" w:name="bookmark86"/>
      <w:bookmarkEnd w:id="86"/>
      <w:r>
        <w:rPr>
          <w:color w:val="000000"/>
          <w:spacing w:val="0"/>
          <w:w w:val="100"/>
          <w:position w:val="0"/>
        </w:rPr>
        <w:t xml:space="preserve">склонение, вербовка или иное вовлечение в финансирование терроризма или сбор средств либо оказание финансовых услуг с осознанием того, что они предназначены для финансирования организации, подготовки или совершения преступления, либо для обеспечения организованной группы, незаконного вооруженного формирования, преступного сообщества </w:t>
      </w:r>
      <w:r>
        <w:rPr>
          <w:i/>
          <w:iCs/>
          <w:color w:val="000000"/>
          <w:spacing w:val="0"/>
          <w:w w:val="100"/>
          <w:position w:val="0"/>
        </w:rPr>
        <w:t>(преступной организации),</w:t>
      </w:r>
      <w:r>
        <w:rPr>
          <w:color w:val="000000"/>
          <w:spacing w:val="0"/>
          <w:w w:val="100"/>
          <w:position w:val="0"/>
        </w:rPr>
        <w:t xml:space="preserve"> созданных или создаваемых для совершения преступлений.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Конкретные рекомендации, раскрывающие перечень актуальных угроз террористического и экстремистского характера, в том числе в подростковой и молодежной среде, признаков проявления лицом интереса к деструктивным идеям, набор практических инструментов для выявления лиц, подверженных деструктивному идеологическому воздействию, организации индивидуального профилактического воздействия и оценки результативности принятых профилактических мер представлены в разделе «Методические рекомендации» Электронного каталога антитеррористических мероприятий, созданного Аппаратом АТК автономного округа</w:t>
      </w:r>
      <w:r>
        <w:rPr>
          <w:color w:val="000000"/>
          <w:spacing w:val="0"/>
          <w:w w:val="100"/>
          <w:position w:val="0"/>
          <w:vertAlign w:val="superscript"/>
        </w:rPr>
        <w:footnoteReference w:id="26"/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2718" w:val="left"/>
        </w:tabs>
        <w:bidi w:val="0"/>
        <w:spacing w:before="0" w:after="280" w:line="240" w:lineRule="auto"/>
        <w:ind w:left="0" w:right="0" w:firstLine="0"/>
        <w:jc w:val="center"/>
      </w:pPr>
      <w:bookmarkStart w:id="87" w:name="bookmark87"/>
      <w:bookmarkEnd w:id="87"/>
      <w:r>
        <w:rPr>
          <w:b/>
          <w:bCs/>
          <w:color w:val="000000"/>
          <w:spacing w:val="0"/>
          <w:w w:val="100"/>
          <w:position w:val="0"/>
        </w:rPr>
        <w:t>Порядок информационного обмена</w:t>
        <w:br/>
        <w:t>субъектов профилактики в случае выявления признаков деструктивного</w:t>
        <w:br/>
        <w:t>поведения объектов профилактики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416" w:val="left"/>
        </w:tabs>
        <w:bidi w:val="0"/>
        <w:spacing w:before="0" w:after="140" w:line="240" w:lineRule="auto"/>
        <w:ind w:left="0" w:right="0" w:firstLine="740"/>
        <w:jc w:val="both"/>
      </w:pPr>
      <w:bookmarkStart w:id="88" w:name="bookmark88"/>
      <w:bookmarkEnd w:id="88"/>
      <w:r>
        <w:rPr>
          <w:b/>
          <w:bCs/>
          <w:i/>
          <w:iCs/>
          <w:color w:val="000000"/>
          <w:spacing w:val="0"/>
          <w:w w:val="100"/>
          <w:position w:val="0"/>
        </w:rPr>
        <w:t>Субъектами профилактики в случае выявления признаков возможной причастности к экстремистской, террористической и иной деструктивной деятельности объектов профилактики необходимо: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450" w:val="left"/>
        </w:tabs>
        <w:bidi w:val="0"/>
        <w:spacing w:before="0" w:after="0" w:line="240" w:lineRule="auto"/>
        <w:ind w:left="0" w:right="0" w:firstLine="740"/>
        <w:jc w:val="both"/>
      </w:pPr>
      <w:bookmarkStart w:id="89" w:name="bookmark89"/>
      <w:bookmarkEnd w:id="89"/>
      <w:r>
        <w:rPr>
          <w:color w:val="000000"/>
          <w:spacing w:val="0"/>
          <w:w w:val="100"/>
          <w:position w:val="0"/>
        </w:rPr>
        <w:t>Зафиксировать полученную, выявленную информацию возможным способом: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 xml:space="preserve">3.1.1.1 Если информация получена в ходе наблюдения в сети Интернет, то необходимо создать </w:t>
      </w:r>
      <w:r>
        <w:rPr>
          <w:i/>
          <w:iCs/>
          <w:color w:val="000000"/>
          <w:spacing w:val="0"/>
          <w:w w:val="100"/>
          <w:position w:val="0"/>
        </w:rPr>
        <w:t>(по возможности)</w:t>
      </w:r>
      <w:r>
        <w:rPr>
          <w:color w:val="000000"/>
          <w:spacing w:val="0"/>
          <w:w w:val="100"/>
          <w:position w:val="0"/>
        </w:rPr>
        <w:t xml:space="preserve"> скриншот экрана рабочего стола компьютера </w:t>
      </w:r>
      <w:r>
        <w:rPr>
          <w:i/>
          <w:iCs/>
          <w:color w:val="000000"/>
          <w:spacing w:val="0"/>
          <w:w w:val="100"/>
          <w:position w:val="0"/>
        </w:rPr>
        <w:t xml:space="preserve">(в поле зрения должны быть дата и время, ссылка на сайт, либо </w:t>
      </w:r>
      <w:r>
        <w:rPr>
          <w:i/>
          <w:iCs/>
          <w:color w:val="000000"/>
          <w:spacing w:val="0"/>
          <w:w w:val="100"/>
          <w:position w:val="0"/>
        </w:rPr>
        <w:t xml:space="preserve">id </w:t>
      </w:r>
      <w:r>
        <w:rPr>
          <w:i/>
          <w:iCs/>
          <w:color w:val="000000"/>
          <w:spacing w:val="0"/>
          <w:w w:val="100"/>
          <w:position w:val="0"/>
        </w:rPr>
        <w:t>страницы в социальной сети, из которых получена информация) (либо в иных источниках).</w:t>
      </w:r>
    </w:p>
    <w:p>
      <w:pPr>
        <w:pStyle w:val="Style10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1685" w:val="left"/>
        </w:tabs>
        <w:bidi w:val="0"/>
        <w:spacing w:before="0" w:after="140" w:line="240" w:lineRule="auto"/>
        <w:ind w:left="0" w:right="0" w:firstLine="740"/>
        <w:jc w:val="both"/>
      </w:pPr>
      <w:bookmarkStart w:id="90" w:name="bookmark90"/>
      <w:bookmarkEnd w:id="90"/>
      <w:r>
        <w:rPr>
          <w:color w:val="000000"/>
          <w:spacing w:val="0"/>
          <w:w w:val="100"/>
          <w:position w:val="0"/>
        </w:rPr>
        <w:t>Если информация выявлена в ходе наблюдения за поведением и общением объекта профилактики в процессе образовательной деятельности, его участия в мероприятиях различного уровня, повседневного общения с окружающими людьми, иными способами получения информации, необходимо зафиксировать содержание информации с указанием даты, места и времени.</w:t>
      </w:r>
    </w:p>
    <w:p>
      <w:pPr>
        <w:pStyle w:val="Style10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520" w:val="left"/>
        </w:tabs>
        <w:bidi w:val="0"/>
        <w:spacing w:before="0" w:after="140" w:line="240" w:lineRule="auto"/>
        <w:ind w:left="0" w:right="0" w:firstLine="760"/>
        <w:jc w:val="both"/>
      </w:pPr>
      <w:bookmarkStart w:id="91" w:name="bookmark91"/>
      <w:bookmarkEnd w:id="91"/>
      <w:r>
        <w:rPr>
          <w:color w:val="000000"/>
          <w:spacing w:val="0"/>
          <w:w w:val="100"/>
          <w:position w:val="0"/>
        </w:rPr>
        <w:t xml:space="preserve">В минимальный срок, но не более 1 часа, сообщить руководителю учреждения </w:t>
      </w:r>
      <w:r>
        <w:rPr>
          <w:i/>
          <w:iCs/>
          <w:color w:val="000000"/>
          <w:spacing w:val="0"/>
          <w:w w:val="100"/>
          <w:position w:val="0"/>
        </w:rPr>
        <w:t>(организации)</w:t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560" w:val="left"/>
        </w:tabs>
        <w:bidi w:val="0"/>
        <w:spacing w:before="0" w:after="140" w:line="240" w:lineRule="auto"/>
        <w:ind w:left="0" w:right="0" w:firstLine="760"/>
        <w:jc w:val="both"/>
      </w:pPr>
      <w:bookmarkStart w:id="92" w:name="bookmark92"/>
      <w:bookmarkEnd w:id="92"/>
      <w:r>
        <w:rPr>
          <w:b/>
          <w:bCs/>
          <w:i/>
          <w:iCs/>
          <w:color w:val="000000"/>
          <w:spacing w:val="0"/>
          <w:w w:val="100"/>
          <w:position w:val="0"/>
        </w:rPr>
        <w:t>Руководитель субъекта профилактики:</w:t>
      </w:r>
    </w:p>
    <w:p>
      <w:pPr>
        <w:pStyle w:val="Style1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510" w:val="left"/>
        </w:tabs>
        <w:bidi w:val="0"/>
        <w:spacing w:before="0" w:after="0" w:line="240" w:lineRule="auto"/>
        <w:ind w:left="0" w:right="0" w:firstLine="76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</w:rPr>
        <w:t>В минимальный срок, но не более 2 часов с момента поступления сообщения посредством телефона обязан передать информацию: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2" w:val="left"/>
        </w:tabs>
        <w:bidi w:val="0"/>
        <w:spacing w:before="0" w:after="0" w:line="240" w:lineRule="auto"/>
        <w:ind w:left="0" w:right="0" w:firstLine="760"/>
        <w:jc w:val="both"/>
      </w:pPr>
      <w:bookmarkStart w:id="94" w:name="bookmark94"/>
      <w:bookmarkEnd w:id="94"/>
      <w:r>
        <w:rPr>
          <w:color w:val="000000"/>
          <w:spacing w:val="0"/>
          <w:w w:val="100"/>
          <w:position w:val="0"/>
        </w:rPr>
        <w:t xml:space="preserve">руководителю муниципального (окружного) органа, осуществляющего управление в курируемой сфере </w:t>
      </w:r>
      <w:r>
        <w:rPr>
          <w:i/>
          <w:iCs/>
          <w:color w:val="000000"/>
          <w:spacing w:val="0"/>
          <w:w w:val="100"/>
          <w:position w:val="0"/>
        </w:rPr>
        <w:t>(лицу исполняющему его обязанности);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2" w:val="left"/>
        </w:tabs>
        <w:bidi w:val="0"/>
        <w:spacing w:before="0" w:after="0" w:line="240" w:lineRule="auto"/>
        <w:ind w:left="0" w:right="0" w:firstLine="760"/>
        <w:jc w:val="both"/>
      </w:pPr>
      <w:bookmarkStart w:id="95" w:name="bookmark95"/>
      <w:bookmarkEnd w:id="95"/>
      <w:r>
        <w:rPr>
          <w:color w:val="000000"/>
          <w:spacing w:val="0"/>
          <w:w w:val="100"/>
          <w:position w:val="0"/>
        </w:rPr>
        <w:t xml:space="preserve">руководителю Аппарата АТК муниципального образования </w:t>
      </w:r>
      <w:r>
        <w:rPr>
          <w:i/>
          <w:iCs/>
          <w:color w:val="000000"/>
          <w:spacing w:val="0"/>
          <w:w w:val="100"/>
          <w:position w:val="0"/>
        </w:rPr>
        <w:t>(лицу исполняющему его обязанности);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7" w:val="left"/>
        </w:tabs>
        <w:bidi w:val="0"/>
        <w:spacing w:before="0" w:after="0" w:line="240" w:lineRule="auto"/>
        <w:ind w:left="0" w:right="0" w:firstLine="760"/>
        <w:jc w:val="both"/>
      </w:pPr>
      <w:bookmarkStart w:id="96" w:name="bookmark96"/>
      <w:bookmarkEnd w:id="96"/>
      <w:r>
        <w:rPr>
          <w:color w:val="000000"/>
          <w:spacing w:val="0"/>
          <w:w w:val="100"/>
          <w:position w:val="0"/>
        </w:rPr>
        <w:t xml:space="preserve">в территориальный орган внутренних дел </w:t>
      </w:r>
      <w:r>
        <w:rPr>
          <w:i/>
          <w:iCs/>
          <w:color w:val="000000"/>
          <w:spacing w:val="0"/>
          <w:w w:val="100"/>
          <w:position w:val="0"/>
        </w:rPr>
        <w:t>(тел. 02, 102),</w:t>
      </w:r>
      <w:r>
        <w:rPr>
          <w:color w:val="000000"/>
          <w:spacing w:val="0"/>
          <w:w w:val="100"/>
          <w:position w:val="0"/>
        </w:rPr>
        <w:t xml:space="preserve"> либо по иному номеру телефона;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2" w:val="left"/>
        </w:tabs>
        <w:bidi w:val="0"/>
        <w:spacing w:before="0" w:after="0" w:line="240" w:lineRule="auto"/>
        <w:ind w:left="0" w:right="0" w:firstLine="760"/>
        <w:jc w:val="both"/>
      </w:pPr>
      <w:bookmarkStart w:id="97" w:name="bookmark97"/>
      <w:bookmarkEnd w:id="97"/>
      <w:r>
        <w:rPr>
          <w:color w:val="000000"/>
          <w:spacing w:val="0"/>
          <w:w w:val="100"/>
          <w:position w:val="0"/>
        </w:rPr>
        <w:t>в филиал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 - Югре»;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2" w:val="left"/>
        </w:tabs>
        <w:bidi w:val="0"/>
        <w:spacing w:before="0" w:after="140" w:line="240" w:lineRule="auto"/>
        <w:ind w:left="0" w:right="0" w:firstLine="760"/>
        <w:jc w:val="both"/>
      </w:pPr>
      <w:bookmarkStart w:id="98" w:name="bookmark98"/>
      <w:bookmarkEnd w:id="98"/>
      <w:r>
        <w:rPr>
          <w:color w:val="000000"/>
          <w:spacing w:val="0"/>
          <w:w w:val="100"/>
          <w:position w:val="0"/>
        </w:rPr>
        <w:t>в отдел по Ханты-Мансийскому автономному округу - Югре Регионального управления Федеральной службы безопасности Российской Федерации по Тюменской области.</w:t>
      </w:r>
    </w:p>
    <w:p>
      <w:pPr>
        <w:pStyle w:val="Style10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1515" w:val="left"/>
        </w:tabs>
        <w:bidi w:val="0"/>
        <w:spacing w:before="0" w:after="0" w:line="240" w:lineRule="auto"/>
        <w:ind w:left="0" w:right="0" w:firstLine="760"/>
        <w:jc w:val="both"/>
      </w:pPr>
      <w:bookmarkStart w:id="99" w:name="bookmark99"/>
      <w:bookmarkEnd w:id="99"/>
      <w:r>
        <w:rPr>
          <w:color w:val="000000"/>
          <w:spacing w:val="0"/>
          <w:w w:val="100"/>
          <w:position w:val="0"/>
        </w:rPr>
        <w:t>В течение 1 рабочего дня с момента получения сообщения обязан письменно направить информацию в Аппарат АТК муниципального образования, в муниципальный (окружной) орган, осуществляющий управление в курируемой сфере, в территориальный орган внутренних дел, в отдел по Ханты-Мансийскому автономному округу - Югре Регионального управления Федеральной службы безопасности Российской Федерации по Тюменской области.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В письме-сообщении должна содержаться следующая информация: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32" w:val="left"/>
        </w:tabs>
        <w:bidi w:val="0"/>
        <w:spacing w:before="0" w:after="0" w:line="240" w:lineRule="auto"/>
        <w:ind w:left="0" w:right="0" w:firstLine="760"/>
        <w:jc w:val="both"/>
      </w:pPr>
      <w:bookmarkStart w:id="100" w:name="bookmark100"/>
      <w:bookmarkEnd w:id="100"/>
      <w:r>
        <w:rPr>
          <w:color w:val="000000"/>
          <w:spacing w:val="0"/>
          <w:w w:val="100"/>
          <w:position w:val="0"/>
        </w:rPr>
        <w:t>наименование организации;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21" w:val="left"/>
        </w:tabs>
        <w:bidi w:val="0"/>
        <w:spacing w:before="0" w:after="0" w:line="240" w:lineRule="auto"/>
        <w:ind w:left="0" w:right="0" w:firstLine="760"/>
        <w:jc w:val="both"/>
      </w:pPr>
      <w:bookmarkStart w:id="101" w:name="bookmark101"/>
      <w:bookmarkEnd w:id="101"/>
      <w:r>
        <w:rPr>
          <w:color w:val="000000"/>
          <w:spacing w:val="0"/>
          <w:w w:val="100"/>
          <w:position w:val="0"/>
        </w:rPr>
        <w:t xml:space="preserve">сведения об объекте профилактики </w:t>
      </w:r>
      <w:r>
        <w:rPr>
          <w:i/>
          <w:iCs/>
          <w:color w:val="000000"/>
          <w:spacing w:val="0"/>
          <w:w w:val="100"/>
          <w:position w:val="0"/>
        </w:rPr>
        <w:t>(Ф.И.О., дата рождения, место регистрации/проживания, контактный телефон, круг общения (при наличии));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2" w:val="left"/>
        </w:tabs>
        <w:bidi w:val="0"/>
        <w:spacing w:before="0" w:after="0" w:line="240" w:lineRule="auto"/>
        <w:ind w:left="0" w:right="0" w:firstLine="760"/>
        <w:jc w:val="both"/>
      </w:pPr>
      <w:bookmarkStart w:id="102" w:name="bookmark102"/>
      <w:bookmarkEnd w:id="102"/>
      <w:r>
        <w:rPr>
          <w:color w:val="000000"/>
          <w:spacing w:val="0"/>
          <w:w w:val="100"/>
          <w:position w:val="0"/>
        </w:rPr>
        <w:t xml:space="preserve">сведения о выявленных признаках деструктивного поведения (в сети Интернет </w:t>
      </w:r>
      <w:r>
        <w:rPr>
          <w:i/>
          <w:iCs/>
          <w:color w:val="000000"/>
          <w:spacing w:val="0"/>
          <w:w w:val="100"/>
          <w:position w:val="0"/>
        </w:rPr>
        <w:t>(либо в иных источниках),</w:t>
      </w:r>
      <w:r>
        <w:rPr>
          <w:color w:val="000000"/>
          <w:spacing w:val="0"/>
          <w:w w:val="100"/>
          <w:position w:val="0"/>
        </w:rPr>
        <w:t xml:space="preserve"> или в ходе наблюдения за объектом профилактики), либо иными способами получения информации.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Информирование осуществляется посредством электронной почты, телефонной связи или через защищенную систему обмена данными с фиксацией в журнале «Информация о фактах возможной причастности к экстремистской, террористической деятельности объектов профилактики»</w:t>
      </w:r>
      <w:r>
        <w:rPr>
          <w:color w:val="000000"/>
          <w:spacing w:val="0"/>
          <w:w w:val="100"/>
          <w:position w:val="0"/>
          <w:vertAlign w:val="superscript"/>
        </w:rPr>
        <w:footnoteReference w:id="27"/>
      </w:r>
      <w:r>
        <w:rPr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</w:rPr>
        <w:t>При необходимости информация оформляется в соответствии с Порядком обращения с документами, содержащими служебную информацию ограниченного распространения.</w:t>
      </w:r>
    </w:p>
    <w:p>
      <w:pPr>
        <w:pStyle w:val="Style10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1382" w:val="left"/>
        </w:tabs>
        <w:bidi w:val="0"/>
        <w:spacing w:before="0" w:after="140" w:line="240" w:lineRule="auto"/>
        <w:ind w:left="0" w:right="0" w:firstLine="760"/>
        <w:jc w:val="both"/>
      </w:pPr>
      <w:bookmarkStart w:id="103" w:name="bookmark103"/>
      <w:bookmarkEnd w:id="103"/>
      <w:r>
        <w:rPr>
          <w:b/>
          <w:bCs/>
          <w:i/>
          <w:iCs/>
          <w:color w:val="000000"/>
          <w:spacing w:val="0"/>
          <w:w w:val="100"/>
          <w:position w:val="0"/>
        </w:rPr>
        <w:t>Аппарат АТКмуниципального образования автономного округа:</w:t>
      </w:r>
    </w:p>
    <w:p>
      <w:pPr>
        <w:pStyle w:val="Style1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484" w:val="left"/>
        </w:tabs>
        <w:bidi w:val="0"/>
        <w:spacing w:before="0" w:after="0" w:line="240" w:lineRule="auto"/>
        <w:ind w:left="0" w:right="0" w:firstLine="740"/>
        <w:jc w:val="both"/>
      </w:pPr>
      <w:bookmarkStart w:id="104" w:name="bookmark104"/>
      <w:bookmarkEnd w:id="104"/>
      <w:r>
        <w:rPr>
          <w:color w:val="000000"/>
          <w:spacing w:val="0"/>
          <w:w w:val="100"/>
          <w:position w:val="0"/>
        </w:rPr>
        <w:t>В течение 1 рабочего дня с момента получения сообщения от субъектов профилактики обязан письменно направить информацию в Аппарат АТК автономного округа.</w:t>
      </w:r>
    </w:p>
    <w:p>
      <w:pPr>
        <w:pStyle w:val="Style1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484" w:val="left"/>
        </w:tabs>
        <w:bidi w:val="0"/>
        <w:spacing w:before="0" w:after="0" w:line="240" w:lineRule="auto"/>
        <w:ind w:left="0" w:right="0" w:firstLine="740"/>
        <w:jc w:val="both"/>
      </w:pPr>
      <w:bookmarkStart w:id="105" w:name="bookmark105"/>
      <w:bookmarkEnd w:id="105"/>
      <w:r>
        <w:rPr>
          <w:color w:val="000000"/>
          <w:spacing w:val="0"/>
          <w:w w:val="100"/>
          <w:position w:val="0"/>
        </w:rPr>
        <w:t>В течение 10 рабочих дней с момента получения сообщения</w:t>
      </w:r>
      <w:r>
        <w:rPr>
          <w:color w:val="000000"/>
          <w:spacing w:val="0"/>
          <w:w w:val="100"/>
          <w:position w:val="0"/>
          <w:vertAlign w:val="superscript"/>
        </w:rPr>
        <w:footnoteReference w:id="28"/>
      </w:r>
      <w:r>
        <w:rPr>
          <w:color w:val="000000"/>
          <w:spacing w:val="0"/>
          <w:w w:val="100"/>
          <w:position w:val="0"/>
          <w:vertAlign w:val="superscript"/>
        </w:rPr>
        <w:t xml:space="preserve"> </w:t>
      </w:r>
      <w:r>
        <w:rPr>
          <w:color w:val="000000"/>
          <w:spacing w:val="0"/>
          <w:w w:val="100"/>
          <w:position w:val="0"/>
        </w:rPr>
        <w:t>обязан совместно с территориальным органом внутренних дел, территориальным отделом Службы по автономному округу РУФСБ России по Тюменской области организовать рассмотрение вопроса о реализации субъектами профилактики профилактической деятельности по факту выявления признаков деструктивного поведения объектов профилактики и принимает решение о необходимости (отсутствии необходимости) проведения заседания муниципальной межведомственной группы по противодействию идеологии экстремизма и терроризма;</w:t>
      </w:r>
    </w:p>
    <w:p>
      <w:pPr>
        <w:pStyle w:val="Style10"/>
        <w:keepNext w:val="0"/>
        <w:keepLines w:val="0"/>
        <w:widowControl w:val="0"/>
        <w:numPr>
          <w:ilvl w:val="0"/>
          <w:numId w:val="21"/>
        </w:numPr>
        <w:shd w:val="clear" w:color="auto" w:fill="auto"/>
        <w:tabs>
          <w:tab w:pos="1484" w:val="left"/>
        </w:tabs>
        <w:bidi w:val="0"/>
        <w:spacing w:before="0" w:after="140" w:line="240" w:lineRule="auto"/>
        <w:ind w:left="0" w:right="0" w:firstLine="740"/>
        <w:jc w:val="both"/>
      </w:pPr>
      <w:bookmarkStart w:id="106" w:name="bookmark106"/>
      <w:bookmarkEnd w:id="106"/>
      <w:r>
        <w:rPr>
          <w:color w:val="000000"/>
          <w:spacing w:val="0"/>
          <w:w w:val="100"/>
          <w:position w:val="0"/>
        </w:rPr>
        <w:t>По итогам работы, указанной в п. 3.3.2. настоящего Порядка направляет в Аппарат АТК автономного округа информацию о фактах возможной причастности (непричастности) к экстремистской, террористической деятельности объектов профилактики.</w:t>
      </w:r>
    </w:p>
    <w:p>
      <w:pPr>
        <w:pStyle w:val="Style10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275" w:val="left"/>
        </w:tabs>
        <w:bidi w:val="0"/>
        <w:spacing w:before="0" w:after="0" w:line="240" w:lineRule="auto"/>
        <w:ind w:left="0" w:right="0" w:firstLine="740"/>
        <w:jc w:val="both"/>
      </w:pPr>
      <w:bookmarkStart w:id="107" w:name="bookmark107"/>
      <w:bookmarkEnd w:id="107"/>
      <w:r>
        <w:rPr>
          <w:b/>
          <w:bCs/>
          <w:i/>
          <w:iCs/>
          <w:color w:val="000000"/>
          <w:spacing w:val="0"/>
          <w:w w:val="100"/>
          <w:position w:val="0"/>
        </w:rPr>
        <w:t>Аппарат АТК автономного округа:</w:t>
      </w:r>
    </w:p>
    <w:p>
      <w:pPr>
        <w:pStyle w:val="Style10"/>
        <w:keepNext w:val="0"/>
        <w:keepLines w:val="0"/>
        <w:widowControl w:val="0"/>
        <w:numPr>
          <w:ilvl w:val="2"/>
          <w:numId w:val="21"/>
        </w:numPr>
        <w:shd w:val="clear" w:color="auto" w:fill="auto"/>
        <w:tabs>
          <w:tab w:pos="1484" w:val="left"/>
        </w:tabs>
        <w:bidi w:val="0"/>
        <w:spacing w:before="0" w:after="0" w:line="240" w:lineRule="auto"/>
        <w:ind w:left="0" w:right="0" w:firstLine="740"/>
        <w:jc w:val="both"/>
      </w:pPr>
      <w:bookmarkStart w:id="108" w:name="bookmark108"/>
      <w:bookmarkEnd w:id="108"/>
      <w:r>
        <w:rPr>
          <w:color w:val="000000"/>
          <w:spacing w:val="0"/>
          <w:w w:val="100"/>
          <w:position w:val="0"/>
        </w:rPr>
        <w:t>В течение 1 дня с момента получения сообщения от Аппарата АТК муниципального образования информации о случае выявления признаков деструктивного поведения объектов профилактики передает ее в Центр информационной безопасности и психологической помощи молодежи автономного округа</w:t>
      </w:r>
      <w:r>
        <w:rPr>
          <w:color w:val="000000"/>
          <w:spacing w:val="0"/>
          <w:w w:val="100"/>
          <w:position w:val="0"/>
          <w:vertAlign w:val="superscript"/>
        </w:rPr>
        <w:footnoteReference w:id="29"/>
      </w:r>
      <w:r>
        <w:rPr>
          <w:color w:val="000000"/>
          <w:spacing w:val="0"/>
          <w:w w:val="100"/>
          <w:position w:val="0"/>
        </w:rPr>
        <w:t xml:space="preserve"> для организации углубленного анализа онлайн-активности объекта профилактики.</w:t>
      </w:r>
    </w:p>
    <w:p>
      <w:pPr>
        <w:pStyle w:val="Style10"/>
        <w:keepNext w:val="0"/>
        <w:keepLines w:val="0"/>
        <w:widowControl w:val="0"/>
        <w:numPr>
          <w:ilvl w:val="2"/>
          <w:numId w:val="21"/>
        </w:numPr>
        <w:shd w:val="clear" w:color="auto" w:fill="auto"/>
        <w:tabs>
          <w:tab w:pos="1484" w:val="left"/>
        </w:tabs>
        <w:bidi w:val="0"/>
        <w:spacing w:before="0" w:after="0" w:line="240" w:lineRule="auto"/>
        <w:ind w:left="0" w:right="0" w:firstLine="740"/>
        <w:jc w:val="both"/>
      </w:pPr>
      <w:bookmarkStart w:id="109" w:name="bookmark109"/>
      <w:bookmarkEnd w:id="109"/>
      <w:r>
        <w:rPr>
          <w:color w:val="000000"/>
          <w:spacing w:val="0"/>
          <w:w w:val="100"/>
          <w:position w:val="0"/>
        </w:rPr>
        <w:t>В течение 1 дня с момента получения от Центра информации, указанной в п. 3.4.1. настоящего Порядка, направляет ее в Аппарат АТК муниципального образования.</w:t>
      </w:r>
    </w:p>
    <w:p>
      <w:pPr>
        <w:pStyle w:val="Style10"/>
        <w:keepNext w:val="0"/>
        <w:keepLines w:val="0"/>
        <w:widowControl w:val="0"/>
        <w:numPr>
          <w:ilvl w:val="2"/>
          <w:numId w:val="21"/>
        </w:numPr>
        <w:shd w:val="clear" w:color="auto" w:fill="auto"/>
        <w:tabs>
          <w:tab w:pos="1484" w:val="left"/>
        </w:tabs>
        <w:bidi w:val="0"/>
        <w:spacing w:before="0" w:after="0" w:line="240" w:lineRule="auto"/>
        <w:ind w:left="0" w:right="0" w:firstLine="740"/>
        <w:jc w:val="both"/>
      </w:pPr>
      <w:bookmarkStart w:id="110" w:name="bookmark110"/>
      <w:bookmarkEnd w:id="110"/>
      <w:r>
        <w:rPr>
          <w:color w:val="000000"/>
          <w:spacing w:val="0"/>
          <w:w w:val="100"/>
          <w:position w:val="0"/>
        </w:rPr>
        <w:t>В течение 1 рабочего дня с момента получения информации, указанной в п. 3.3.3. настоящего Порядка, обязан письменно направить информацию в УМВД России по автономному округу, в Следственное управление Следственного комитета России по автономному округу, в Службу по автономному округу РУФСБ России по Тюменской области, в Комиссию по делам несовершеннолетних и защите их прав при Правительстве автономного округа.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В случае необходимости информация оформляется в соответствии с Порядком обращения с документами, содержащими служебную информацию ограниченного распространения.</w:t>
      </w:r>
    </w:p>
    <w:p>
      <w:pPr>
        <w:pStyle w:val="Style10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265" w:val="left"/>
        </w:tabs>
        <w:bidi w:val="0"/>
        <w:spacing w:before="0" w:after="0" w:line="240" w:lineRule="auto"/>
        <w:ind w:left="0" w:right="0" w:firstLine="740"/>
        <w:jc w:val="both"/>
      </w:pPr>
      <w:bookmarkStart w:id="111" w:name="bookmark111"/>
      <w:bookmarkEnd w:id="111"/>
      <w:r>
        <w:rPr>
          <w:b/>
          <w:bCs/>
          <w:i/>
          <w:iCs/>
          <w:color w:val="000000"/>
          <w:spacing w:val="0"/>
          <w:w w:val="100"/>
          <w:position w:val="0"/>
        </w:rPr>
        <w:t>Центр информационной безопасности и психологической помощи молодежи автономного округа</w:t>
      </w:r>
    </w:p>
    <w:p>
      <w:pPr>
        <w:pStyle w:val="Style10"/>
        <w:keepNext w:val="0"/>
        <w:keepLines w:val="0"/>
        <w:widowControl w:val="0"/>
        <w:numPr>
          <w:ilvl w:val="2"/>
          <w:numId w:val="21"/>
        </w:numPr>
        <w:shd w:val="clear" w:color="auto" w:fill="auto"/>
        <w:tabs>
          <w:tab w:pos="1484" w:val="left"/>
        </w:tabs>
        <w:bidi w:val="0"/>
        <w:spacing w:before="0" w:after="0" w:line="240" w:lineRule="auto"/>
        <w:ind w:left="0" w:right="0" w:firstLine="740"/>
        <w:jc w:val="both"/>
      </w:pPr>
      <w:bookmarkStart w:id="112" w:name="bookmark112"/>
      <w:bookmarkEnd w:id="112"/>
      <w:r>
        <w:rPr>
          <w:color w:val="000000"/>
          <w:spacing w:val="0"/>
          <w:w w:val="100"/>
          <w:position w:val="0"/>
        </w:rPr>
        <w:t xml:space="preserve">При получении от Аппарата АТК автономного округа информации о случае выявления признаков деструктивного поведения объектов профилактики </w:t>
      </w:r>
      <w:r>
        <w:rPr>
          <w:color w:val="000000"/>
          <w:spacing w:val="0"/>
          <w:w w:val="100"/>
          <w:position w:val="0"/>
        </w:rPr>
        <w:t>в течение 3 суток проводит углубленный анализ онлайн-активности объекта профилактики и предоставляет отчет в Аппарат АТК автономного округа.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Информирование осуществляется посредством электронной почты, телефонной связи или через защищенную систему обмена данными с фиксацией в журнале.</w:t>
      </w:r>
    </w:p>
    <w:p>
      <w:pPr>
        <w:pStyle w:val="Style10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1293" w:val="left"/>
        </w:tabs>
        <w:bidi w:val="0"/>
        <w:spacing w:before="0" w:after="0" w:line="240" w:lineRule="auto"/>
        <w:ind w:left="0" w:right="0" w:firstLine="720"/>
        <w:jc w:val="both"/>
      </w:pPr>
      <w:bookmarkStart w:id="113" w:name="bookmark113"/>
      <w:bookmarkEnd w:id="113"/>
      <w:r>
        <w:rPr>
          <w:b/>
          <w:bCs/>
          <w:i/>
          <w:iCs/>
          <w:color w:val="000000"/>
          <w:spacing w:val="0"/>
          <w:w w:val="100"/>
          <w:position w:val="0"/>
        </w:rPr>
        <w:t>АНО «Центр изучения и сетевого мониторинга молодежной среды»</w:t>
      </w:r>
      <w:r>
        <w:rPr>
          <w:b/>
          <w:bCs/>
          <w:i/>
          <w:iCs/>
          <w:color w:val="000000"/>
          <w:spacing w:val="0"/>
          <w:w w:val="100"/>
          <w:position w:val="0"/>
          <w:vertAlign w:val="superscript"/>
        </w:rPr>
        <w:footnoteReference w:id="30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 случае установления ЦИСМ лиц, подверженных либо подпавших под влияние идеологии терроризма, а также фактов противоправной и антиобщественной деятельности экстремистской, террористической направленности, информацию о данных лицах направляет в Аппарат АТК автономного округа согласно форме уведомления, определенной Регламентом межведомственного взаимодействия при работе с системой оперативного реагирования «Сигнал» в автономном округе.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Информирование осуществляется посредством электронной почты, телефонной связи или через защищенную систему обмена данными с фиксацией в журнале.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84" w:val="left"/>
        </w:tabs>
        <w:bidi w:val="0"/>
        <w:spacing w:before="0" w:after="140" w:line="240" w:lineRule="auto"/>
        <w:ind w:left="0" w:right="0" w:firstLine="0"/>
        <w:jc w:val="center"/>
      </w:pPr>
      <w:bookmarkStart w:id="114" w:name="bookmark114"/>
      <w:bookmarkEnd w:id="114"/>
      <w:r>
        <w:rPr>
          <w:b/>
          <w:bCs/>
          <w:color w:val="000000"/>
          <w:spacing w:val="0"/>
          <w:w w:val="100"/>
          <w:position w:val="0"/>
        </w:rPr>
        <w:t>Организация профилактической деятельности по недопущению</w:t>
        <w:br/>
        <w:t>вовлечения объектов профилактики в деструктивную противоправную</w:t>
        <w:br/>
        <w:t>деятельность экстремистской и террористической направленности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293" w:val="left"/>
        </w:tabs>
        <w:bidi w:val="0"/>
        <w:spacing w:before="0" w:after="0" w:line="240" w:lineRule="auto"/>
        <w:ind w:left="0" w:right="0" w:firstLine="720"/>
        <w:jc w:val="both"/>
      </w:pPr>
      <w:bookmarkStart w:id="115" w:name="bookmark115"/>
      <w:bookmarkEnd w:id="115"/>
      <w:r>
        <w:rPr>
          <w:color w:val="000000"/>
          <w:spacing w:val="0"/>
          <w:w w:val="100"/>
          <w:position w:val="0"/>
        </w:rPr>
        <w:t>Профилактическая деятельность по недопущению вовлечения объектов профилактики в деструктивную противоправную деятельность экстремистской и террористической направленности осуществляется субъектами профилактики в следующих формах: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03" w:val="left"/>
        </w:tabs>
        <w:bidi w:val="0"/>
        <w:spacing w:before="0" w:after="0" w:line="240" w:lineRule="auto"/>
        <w:ind w:left="0" w:right="0" w:firstLine="720"/>
        <w:jc w:val="both"/>
      </w:pPr>
      <w:bookmarkStart w:id="116" w:name="bookmark116"/>
      <w:bookmarkEnd w:id="116"/>
      <w:r>
        <w:rPr>
          <w:color w:val="000000"/>
          <w:spacing w:val="0"/>
          <w:w w:val="100"/>
          <w:position w:val="0"/>
        </w:rPr>
        <w:t>задействование потенциала субъектов профилактики в организации просветительских, культурных, досуговых и спортивных мероприятий;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03" w:val="left"/>
        </w:tabs>
        <w:bidi w:val="0"/>
        <w:spacing w:before="0" w:after="0" w:line="240" w:lineRule="auto"/>
        <w:ind w:left="0" w:right="0" w:firstLine="720"/>
        <w:jc w:val="both"/>
      </w:pPr>
      <w:bookmarkStart w:id="117" w:name="bookmark117"/>
      <w:bookmarkEnd w:id="117"/>
      <w:r>
        <w:rPr>
          <w:color w:val="000000"/>
          <w:spacing w:val="0"/>
          <w:w w:val="100"/>
          <w:position w:val="0"/>
        </w:rPr>
        <w:t>анализ причин и проявлений признаков деструктивного поведения экстремистской и террористической направленности объектов профилактики, установление причин и условий, способствовавших данным проявлениям, и разработка на его основе эффективных мер профилактики;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03" w:val="left"/>
        </w:tabs>
        <w:bidi w:val="0"/>
        <w:spacing w:before="0" w:after="0" w:line="240" w:lineRule="auto"/>
        <w:ind w:left="0" w:right="0" w:firstLine="720"/>
        <w:jc w:val="both"/>
      </w:pPr>
      <w:bookmarkStart w:id="118" w:name="bookmark118"/>
      <w:bookmarkEnd w:id="118"/>
      <w:r>
        <w:rPr>
          <w:color w:val="000000"/>
          <w:spacing w:val="0"/>
          <w:w w:val="100"/>
          <w:position w:val="0"/>
        </w:rPr>
        <w:t>анализ профилактики деструктивного противоправного поведения объектов профилактики и их обсуждение на межведомственной рабочей группе по недопущению вовлечения объектов профилактики в деятельность экстремистской, террористической направленности, рабочей группе по исполнению КППИТ в автономном округе</w:t>
      </w:r>
      <w:r>
        <w:rPr>
          <w:color w:val="000000"/>
          <w:spacing w:val="0"/>
          <w:w w:val="100"/>
          <w:position w:val="0"/>
          <w:vertAlign w:val="superscript"/>
        </w:rPr>
        <w:footnoteReference w:id="31"/>
      </w:r>
      <w:r>
        <w:rPr>
          <w:color w:val="000000"/>
          <w:spacing w:val="0"/>
          <w:w w:val="100"/>
          <w:position w:val="0"/>
        </w:rPr>
        <w:t>, оперативных и межведомственных совещаниях, методических семинарах, круглых столах;</w:t>
      </w:r>
    </w:p>
    <w:p>
      <w:pPr>
        <w:pStyle w:val="Style10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1293" w:val="left"/>
        </w:tabs>
        <w:bidi w:val="0"/>
        <w:spacing w:before="0" w:after="280" w:line="240" w:lineRule="auto"/>
        <w:ind w:left="0" w:right="0" w:firstLine="720"/>
        <w:jc w:val="both"/>
      </w:pPr>
      <w:bookmarkStart w:id="119" w:name="bookmark119"/>
      <w:bookmarkEnd w:id="119"/>
      <w:r>
        <w:rPr>
          <w:color w:val="000000"/>
          <w:spacing w:val="0"/>
          <w:w w:val="100"/>
          <w:position w:val="0"/>
        </w:rPr>
        <w:t xml:space="preserve">Информация, полученная в процессе профилактической деятельности субъектов межведомственного взаимодействия, используется ими для планирования и осуществления адресной и индивидуальной профилактики, а </w:t>
      </w:r>
      <w:r>
        <w:rPr>
          <w:color w:val="000000"/>
          <w:spacing w:val="0"/>
          <w:w w:val="100"/>
          <w:position w:val="0"/>
        </w:rPr>
        <w:t>также для повышения эффективности правовой пропаганды среди объектов профилактики.</w:t>
      </w:r>
    </w:p>
    <w:p>
      <w:pPr>
        <w:pStyle w:val="Style10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98" w:val="left"/>
        </w:tabs>
        <w:bidi w:val="0"/>
        <w:spacing w:before="0" w:after="280" w:line="240" w:lineRule="auto"/>
        <w:ind w:left="0" w:right="0" w:firstLine="0"/>
        <w:jc w:val="center"/>
      </w:pPr>
      <w:bookmarkStart w:id="120" w:name="bookmark120"/>
      <w:bookmarkEnd w:id="120"/>
      <w:r>
        <w:rPr>
          <w:b/>
          <w:bCs/>
          <w:color w:val="000000"/>
          <w:spacing w:val="0"/>
          <w:w w:val="100"/>
          <w:position w:val="0"/>
        </w:rPr>
        <w:t>Перечень необходимых мер по осуществлению субъектами</w:t>
        <w:br/>
        <w:t>профилактики деятельности, направленной на недопущение вовлечения</w:t>
        <w:br/>
        <w:t>объектов профилактики в деструктивную противоправную деятельность</w:t>
        <w:br/>
        <w:t>экстремистской и террористической направленности</w:t>
      </w:r>
    </w:p>
    <w:p>
      <w:pPr>
        <w:pStyle w:val="Style10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294" w:val="left"/>
        </w:tabs>
        <w:bidi w:val="0"/>
        <w:spacing w:before="0" w:after="0" w:line="240" w:lineRule="auto"/>
        <w:ind w:left="0" w:right="0" w:firstLine="720"/>
        <w:jc w:val="both"/>
      </w:pPr>
      <w:bookmarkStart w:id="121" w:name="bookmark121"/>
      <w:bookmarkEnd w:id="121"/>
      <w:r>
        <w:rPr>
          <w:b/>
          <w:bCs/>
          <w:i/>
          <w:iCs/>
          <w:color w:val="000000"/>
          <w:spacing w:val="0"/>
          <w:w w:val="100"/>
          <w:position w:val="0"/>
        </w:rPr>
        <w:t>Аппарат АТК автономного округа: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Является ответственным исполнительным органом автономного округа за организацию профилактической работы по противодействию идеологии терроризма в автономном округе: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515" w:val="left"/>
        </w:tabs>
        <w:bidi w:val="0"/>
        <w:spacing w:before="0" w:after="0" w:line="240" w:lineRule="auto"/>
        <w:ind w:left="0" w:right="0" w:firstLine="720"/>
        <w:jc w:val="both"/>
      </w:pPr>
      <w:bookmarkStart w:id="122" w:name="bookmark122"/>
      <w:bookmarkEnd w:id="122"/>
      <w:r>
        <w:rPr>
          <w:color w:val="000000"/>
          <w:spacing w:val="0"/>
          <w:w w:val="100"/>
          <w:position w:val="0"/>
        </w:rPr>
        <w:t>Совместно с Департаментом внутренней политики автономного округа, на основании сведений, полученных от Управления ФСБ России по ХМАО - Югре, УМВД России по автономному округу, Центра информационной безопасности и психологической помощи молодежи автономного округа, АНО «Молодежный Центр Югры» и Аппаратов АТК муниципальных образований автономного округа формирует: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92" w:val="left"/>
        </w:tabs>
        <w:bidi w:val="0"/>
        <w:spacing w:before="0" w:after="0" w:line="240" w:lineRule="auto"/>
        <w:ind w:left="0" w:right="0" w:firstLine="720"/>
        <w:jc w:val="both"/>
      </w:pPr>
      <w:bookmarkStart w:id="123" w:name="bookmark123"/>
      <w:bookmarkEnd w:id="123"/>
      <w:r>
        <w:rPr>
          <w:color w:val="000000"/>
          <w:spacing w:val="0"/>
          <w:w w:val="100"/>
          <w:position w:val="0"/>
        </w:rPr>
        <w:t>реестр объектов профилактики автономного округа в сфере терроризма;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09" w:val="left"/>
        </w:tabs>
        <w:bidi w:val="0"/>
        <w:spacing w:before="0" w:after="0" w:line="240" w:lineRule="auto"/>
        <w:ind w:left="0" w:right="0" w:firstLine="720"/>
        <w:jc w:val="both"/>
      </w:pPr>
      <w:bookmarkStart w:id="124" w:name="bookmark124"/>
      <w:bookmarkEnd w:id="124"/>
      <w:r>
        <w:rPr>
          <w:color w:val="000000"/>
          <w:spacing w:val="0"/>
          <w:w w:val="100"/>
          <w:position w:val="0"/>
        </w:rPr>
        <w:t>реестр деструктивных молодежных движений (террористической направленности), деятельность которых массово распространена на территории Российской Федерации и в Уральском федеральном округе;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87" w:val="left"/>
        </w:tabs>
        <w:bidi w:val="0"/>
        <w:spacing w:before="0" w:after="0" w:line="240" w:lineRule="auto"/>
        <w:ind w:left="0" w:right="0" w:firstLine="720"/>
        <w:jc w:val="both"/>
      </w:pPr>
      <w:bookmarkStart w:id="125" w:name="bookmark125"/>
      <w:bookmarkEnd w:id="125"/>
      <w:r>
        <w:rPr>
          <w:color w:val="000000"/>
          <w:spacing w:val="0"/>
          <w:w w:val="100"/>
          <w:position w:val="0"/>
        </w:rPr>
        <w:t xml:space="preserve">перечень действующих на территории автономного округа молодежных движений </w:t>
      </w:r>
      <w:r>
        <w:rPr>
          <w:i/>
          <w:iCs/>
          <w:color w:val="000000"/>
          <w:spacing w:val="0"/>
          <w:w w:val="100"/>
          <w:position w:val="0"/>
        </w:rPr>
        <w:t>(объединений, групп)</w:t>
      </w:r>
      <w:r>
        <w:rPr>
          <w:color w:val="000000"/>
          <w:spacing w:val="0"/>
          <w:w w:val="100"/>
          <w:position w:val="0"/>
        </w:rPr>
        <w:t xml:space="preserve"> радикальной (террористической) направленности.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Указанные документы подлежат актуализации не реже 1 раза в квартал (до 25 числа последнего месяца квартала) с последующим его направлением в Аппараты АТК муниципальных образований автономного округа.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515" w:val="left"/>
        </w:tabs>
        <w:bidi w:val="0"/>
        <w:spacing w:before="0" w:after="140" w:line="240" w:lineRule="auto"/>
        <w:ind w:left="0" w:right="0" w:firstLine="720"/>
        <w:jc w:val="both"/>
      </w:pPr>
      <w:bookmarkStart w:id="126" w:name="bookmark126"/>
      <w:bookmarkEnd w:id="126"/>
      <w:r>
        <w:rPr>
          <w:color w:val="000000"/>
          <w:spacing w:val="0"/>
          <w:w w:val="100"/>
          <w:position w:val="0"/>
        </w:rPr>
        <w:t xml:space="preserve">Проводит полугодовую сверку лиц, включенных в реестр объектов профилактики </w:t>
      </w:r>
      <w:r>
        <w:rPr>
          <w:i/>
          <w:iCs/>
          <w:color w:val="000000"/>
          <w:spacing w:val="0"/>
          <w:w w:val="100"/>
          <w:position w:val="0"/>
        </w:rPr>
        <w:t>(до 20 января, до 20 июля),</w:t>
      </w:r>
      <w:r>
        <w:rPr>
          <w:color w:val="000000"/>
          <w:spacing w:val="0"/>
          <w:w w:val="100"/>
          <w:position w:val="0"/>
        </w:rPr>
        <w:t xml:space="preserve"> с УМВД России по автономному округу, Следственным управлением Следственного комитета России по автономному округу, Службой по автономному округу РУФСБ России по Тюменской области, Аппаратами АТК муниципальных образований автономного округа</w:t>
      </w:r>
      <w:r>
        <w:rPr>
          <w:b/>
          <w:bCs/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515" w:val="left"/>
        </w:tabs>
        <w:bidi w:val="0"/>
        <w:spacing w:before="0" w:after="0" w:line="240" w:lineRule="auto"/>
        <w:ind w:left="0" w:right="0" w:firstLine="720"/>
        <w:jc w:val="both"/>
      </w:pPr>
      <w:bookmarkStart w:id="127" w:name="bookmark127"/>
      <w:bookmarkEnd w:id="127"/>
      <w:r>
        <w:rPr>
          <w:color w:val="000000"/>
          <w:spacing w:val="0"/>
          <w:w w:val="100"/>
          <w:position w:val="0"/>
        </w:rPr>
        <w:t>Осуществляет анализ эффективности организации субъектами профилактики в автономном округе деятельности, направленной на недопущение вовлечения объектов профилактики в террористическую деятельность.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Вопрос эффективности организации профилактической работы в данном направлении 2 раза в год (до 25 июля, 29 декабря) рассматривается: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рабочей группой по исполнению КППИТ в автономном округе;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АТК автономного округа (в соответствии с утвержденным планом деятельности АТК автономного округа на текущий год).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 итогам рассмотрения вопроса принимаются управленческие решения, направленные на повышение эффективности организации профилактической работы субъектами профилактики в автономном округе.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551" w:val="left"/>
        </w:tabs>
        <w:bidi w:val="0"/>
        <w:spacing w:before="0" w:after="0" w:line="240" w:lineRule="auto"/>
        <w:ind w:left="0" w:right="0" w:firstLine="720"/>
        <w:jc w:val="both"/>
      </w:pPr>
      <w:bookmarkStart w:id="128" w:name="bookmark128"/>
      <w:bookmarkEnd w:id="128"/>
      <w:r>
        <w:rPr>
          <w:color w:val="000000"/>
          <w:spacing w:val="0"/>
          <w:w w:val="100"/>
          <w:position w:val="0"/>
        </w:rPr>
        <w:t>Организует и участвует в мероприятиях, направленных на повышение профессионального уровня уполномоченных должностных лиц, ответственных за решение задач по противодействию идеологии терроризма, в том числе: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689" w:val="left"/>
        </w:tabs>
        <w:bidi w:val="0"/>
        <w:spacing w:before="0" w:after="0" w:line="240" w:lineRule="auto"/>
        <w:ind w:left="0" w:right="0" w:firstLine="720"/>
        <w:jc w:val="both"/>
      </w:pPr>
      <w:bookmarkStart w:id="129" w:name="bookmark129"/>
      <w:bookmarkEnd w:id="129"/>
      <w:r>
        <w:rPr>
          <w:color w:val="000000"/>
          <w:spacing w:val="0"/>
          <w:w w:val="100"/>
          <w:position w:val="0"/>
        </w:rPr>
        <w:t>реализация проекта «Развитие региональной системы деятельности экспертов-наставников в сфере профилактики терроризма и противодействия его идеологии»;</w:t>
      </w:r>
    </w:p>
    <w:p>
      <w:pPr>
        <w:pStyle w:val="Style10"/>
        <w:keepNext w:val="0"/>
        <w:keepLines w:val="0"/>
        <w:widowControl w:val="0"/>
        <w:numPr>
          <w:ilvl w:val="0"/>
          <w:numId w:val="29"/>
        </w:numPr>
        <w:shd w:val="clear" w:color="auto" w:fill="auto"/>
        <w:tabs>
          <w:tab w:pos="1689" w:val="left"/>
        </w:tabs>
        <w:bidi w:val="0"/>
        <w:spacing w:before="0" w:after="140" w:line="240" w:lineRule="auto"/>
        <w:ind w:left="0" w:right="0" w:firstLine="720"/>
        <w:jc w:val="both"/>
      </w:pPr>
      <w:bookmarkStart w:id="130" w:name="bookmark130"/>
      <w:bookmarkEnd w:id="130"/>
      <w:r>
        <w:rPr>
          <w:color w:val="000000"/>
          <w:spacing w:val="0"/>
          <w:w w:val="100"/>
          <w:position w:val="0"/>
        </w:rPr>
        <w:t>проведение окружного организационно-методического семинара с должностными лицами исполнительных органов автономного округа и органов местного самоуправления муниципальных образований автономного округа, отвечающими за вопросы профилактики терроризма и противодействия его идеологии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551" w:val="left"/>
        </w:tabs>
        <w:bidi w:val="0"/>
        <w:spacing w:before="0" w:after="0" w:line="240" w:lineRule="auto"/>
        <w:ind w:left="0" w:right="0" w:firstLine="720"/>
        <w:jc w:val="both"/>
      </w:pPr>
      <w:bookmarkStart w:id="131" w:name="bookmark131"/>
      <w:bookmarkEnd w:id="131"/>
      <w:r>
        <w:rPr>
          <w:color w:val="000000"/>
          <w:spacing w:val="0"/>
          <w:w w:val="100"/>
          <w:position w:val="0"/>
        </w:rPr>
        <w:t>Организует мероприятия, направленные на изучение передовых практик в сфере профилактики экстремизма и терроризма, а также их тиражирование, в том числе: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проведение ежегодного окружного конкурса лучших практик в сфере противодействия идеологии терроризма;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создание сборника лучших практик реализации муниципальными образованиями автономного округа мероприятий КППИТ в Российской Федерации.</w:t>
      </w:r>
    </w:p>
    <w:p>
      <w:pPr>
        <w:pStyle w:val="Style10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1551" w:val="left"/>
        </w:tabs>
        <w:bidi w:val="0"/>
        <w:spacing w:before="0" w:after="140" w:line="240" w:lineRule="auto"/>
        <w:ind w:left="0" w:right="0" w:firstLine="720"/>
        <w:jc w:val="both"/>
      </w:pPr>
      <w:bookmarkStart w:id="132" w:name="bookmark132"/>
      <w:bookmarkEnd w:id="132"/>
      <w:r>
        <w:rPr>
          <w:color w:val="000000"/>
          <w:spacing w:val="0"/>
          <w:w w:val="100"/>
          <w:position w:val="0"/>
        </w:rPr>
        <w:t>2 раза в год (до 25 июля, 29 декабря) готовит отчет о результатах организации общей, адресной, индивидуальной профилактической работы с объектами профилактики, а также о деятельности субъектов профилактики по недопущению вовлечения указанной категории в деструктивную противоправную деятельность террористической направленности.</w:t>
      </w:r>
    </w:p>
    <w:p>
      <w:pPr>
        <w:pStyle w:val="Style10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1689" w:val="left"/>
        </w:tabs>
        <w:bidi w:val="0"/>
        <w:spacing w:before="0" w:after="0" w:line="240" w:lineRule="auto"/>
        <w:ind w:left="0" w:right="0" w:firstLine="720"/>
        <w:jc w:val="both"/>
      </w:pPr>
      <w:bookmarkStart w:id="133" w:name="bookmark133"/>
      <w:bookmarkEnd w:id="133"/>
      <w:r>
        <w:rPr>
          <w:b/>
          <w:bCs/>
          <w:i/>
          <w:iCs/>
          <w:color w:val="000000"/>
          <w:spacing w:val="0"/>
          <w:w w:val="100"/>
          <w:position w:val="0"/>
        </w:rPr>
        <w:t>Аппарат АТКмуниципального образования:</w:t>
      </w:r>
    </w:p>
    <w:p>
      <w:pPr>
        <w:pStyle w:val="Style10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551" w:val="left"/>
        </w:tabs>
        <w:bidi w:val="0"/>
        <w:spacing w:before="0" w:after="140" w:line="240" w:lineRule="auto"/>
        <w:ind w:left="0" w:right="0" w:firstLine="720"/>
        <w:jc w:val="both"/>
      </w:pPr>
      <w:bookmarkStart w:id="134" w:name="bookmark134"/>
      <w:bookmarkEnd w:id="134"/>
      <w:r>
        <w:rPr>
          <w:color w:val="000000"/>
          <w:spacing w:val="0"/>
          <w:w w:val="100"/>
          <w:position w:val="0"/>
        </w:rPr>
        <w:t>На основании сведений, полученных от территориального Управления ФСБ России по ХМАО - Югре, территориального подразделения Управления МВД России по автономному округу, Центра информационной безопасности и психологической помощи молодежи автономного округа, АНО «Молодежный Центр Югры» и субъектов профилактики муниципальных образований автономного округа формирует реестр объектов профилактики муниципального образования.</w:t>
      </w:r>
    </w:p>
    <w:p>
      <w:pPr>
        <w:pStyle w:val="Style10"/>
        <w:keepNext w:val="0"/>
        <w:keepLines w:val="0"/>
        <w:widowControl w:val="0"/>
        <w:numPr>
          <w:ilvl w:val="0"/>
          <w:numId w:val="31"/>
        </w:numPr>
        <w:shd w:val="clear" w:color="auto" w:fill="auto"/>
        <w:tabs>
          <w:tab w:pos="1551" w:val="left"/>
        </w:tabs>
        <w:bidi w:val="0"/>
        <w:spacing w:before="0" w:after="140" w:line="240" w:lineRule="auto"/>
        <w:ind w:left="0" w:right="0" w:firstLine="720"/>
        <w:jc w:val="both"/>
      </w:pPr>
      <w:bookmarkStart w:id="135" w:name="bookmark135"/>
      <w:bookmarkEnd w:id="135"/>
      <w:r>
        <w:rPr>
          <w:color w:val="000000"/>
          <w:spacing w:val="0"/>
          <w:w w:val="100"/>
          <w:position w:val="0"/>
        </w:rPr>
        <w:t>Направляет в Аппарат АТК автономного округа информацию о фактах возможной причастности к экстремистской, террористической деятельности объектов профилактики в соответствии с порядком информирования Аппарата АТК автономного округа, указанного в п. III настоящего Порядка;</w:t>
      </w:r>
    </w:p>
    <w:p>
      <w:pPr>
        <w:pStyle w:val="Style10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551" w:val="left"/>
        </w:tabs>
        <w:bidi w:val="0"/>
        <w:spacing w:before="0" w:after="140" w:line="240" w:lineRule="auto"/>
        <w:ind w:left="0" w:right="0" w:firstLine="720"/>
        <w:jc w:val="both"/>
      </w:pPr>
      <w:bookmarkStart w:id="136" w:name="bookmark136"/>
      <w:bookmarkEnd w:id="136"/>
      <w:r>
        <w:rPr>
          <w:color w:val="000000"/>
          <w:spacing w:val="0"/>
          <w:w w:val="100"/>
          <w:position w:val="0"/>
        </w:rPr>
        <w:t xml:space="preserve">Проводит полугодовую сверку лиц, включенных в реестр объектов профилактики </w:t>
      </w:r>
      <w:r>
        <w:rPr>
          <w:i/>
          <w:iCs/>
          <w:color w:val="000000"/>
          <w:spacing w:val="0"/>
          <w:w w:val="100"/>
          <w:position w:val="0"/>
        </w:rPr>
        <w:t>(до 20 января, до 20 июля)</w:t>
      </w:r>
      <w:r>
        <w:rPr>
          <w:color w:val="000000"/>
          <w:spacing w:val="0"/>
          <w:w w:val="100"/>
          <w:position w:val="0"/>
        </w:rPr>
        <w:t xml:space="preserve"> с Аппаратом АТК автономного округа</w:t>
      </w:r>
      <w:r>
        <w:rPr>
          <w:b/>
          <w:bCs/>
          <w:color w:val="000000"/>
          <w:spacing w:val="0"/>
          <w:w w:val="100"/>
          <w:position w:val="0"/>
        </w:rPr>
        <w:t>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Указанные документы подлежат актуализации не реже 1 раза в квартал с последующим его направлением всем субъектам профилактики муниципального образования.</w:t>
      </w:r>
    </w:p>
    <w:p>
      <w:pPr>
        <w:pStyle w:val="Style10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538" w:val="left"/>
        </w:tabs>
        <w:bidi w:val="0"/>
        <w:spacing w:before="0" w:after="0" w:line="240" w:lineRule="auto"/>
        <w:ind w:left="0" w:right="0" w:firstLine="720"/>
        <w:jc w:val="both"/>
      </w:pPr>
      <w:bookmarkStart w:id="137" w:name="bookmark137"/>
      <w:bookmarkEnd w:id="137"/>
      <w:r>
        <w:rPr>
          <w:color w:val="000000"/>
          <w:spacing w:val="0"/>
          <w:w w:val="100"/>
          <w:position w:val="0"/>
        </w:rPr>
        <w:t>Осуществляет анализ эффективности организации субъектами профилактики муниципального образования деятельности, направленной на недопущение вовлечения объектов профилактики в террористическую деятельность.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Вопрос эффективности организации профилактической работы в данном направлении 2 раза в год (до 25 июля, 29 декабря) рассматривается АТК муниципального образования (в соответствии с утвержденным планом деятельности АТК муниципального образования на текущий год).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 итогам рассмотрения вопроса принимаются управленческие решения, направленные на повышение эффективности организации профилактической работы субъектами профилактики в муниципальном образовании.</w:t>
      </w:r>
    </w:p>
    <w:p>
      <w:pPr>
        <w:pStyle w:val="Style10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538" w:val="left"/>
        </w:tabs>
        <w:bidi w:val="0"/>
        <w:spacing w:before="0" w:after="140" w:line="240" w:lineRule="auto"/>
        <w:ind w:left="0" w:right="0" w:firstLine="720"/>
        <w:jc w:val="both"/>
      </w:pPr>
      <w:bookmarkStart w:id="138" w:name="bookmark138"/>
      <w:bookmarkEnd w:id="138"/>
      <w:r>
        <w:rPr>
          <w:color w:val="000000"/>
          <w:spacing w:val="0"/>
          <w:w w:val="100"/>
          <w:position w:val="0"/>
        </w:rPr>
        <w:t>Организует и участвует в мероприятиях, направленных на повышение профессионального уровня уполномоченных должностных лиц, ответственных за решение задач по противодействию идеологии терроризма в муниципальном образовании.</w:t>
      </w:r>
    </w:p>
    <w:p>
      <w:pPr>
        <w:pStyle w:val="Style10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538" w:val="left"/>
        </w:tabs>
        <w:bidi w:val="0"/>
        <w:spacing w:before="0" w:after="140" w:line="240" w:lineRule="auto"/>
        <w:ind w:left="0" w:right="0" w:firstLine="720"/>
        <w:jc w:val="both"/>
      </w:pPr>
      <w:bookmarkStart w:id="139" w:name="bookmark139"/>
      <w:bookmarkEnd w:id="139"/>
      <w:r>
        <w:rPr>
          <w:color w:val="000000"/>
          <w:spacing w:val="0"/>
          <w:w w:val="100"/>
          <w:position w:val="0"/>
        </w:rPr>
        <w:t xml:space="preserve">Организует мероприятия, направленные на изучение передовых практик в сфере профилактики терроризма, а также их тиражирование, в том числе направление </w:t>
      </w:r>
      <w:r>
        <w:rPr>
          <w:i/>
          <w:iCs/>
          <w:color w:val="000000"/>
          <w:spacing w:val="0"/>
          <w:w w:val="100"/>
          <w:position w:val="0"/>
        </w:rPr>
        <w:t>(ежегодно, до 1 сентября текущего года)</w:t>
      </w:r>
      <w:r>
        <w:rPr>
          <w:color w:val="000000"/>
          <w:spacing w:val="0"/>
          <w:w w:val="100"/>
          <w:position w:val="0"/>
        </w:rPr>
        <w:t xml:space="preserve"> в Аппарат АТК автономного округа информации о эффективных практиках организации профилактической работы для размещения в сборнике лучших практик реализации муниципальными образованиями автономного округа мероприятий КППИТ в Российской Федерации.</w:t>
      </w:r>
    </w:p>
    <w:p>
      <w:pPr>
        <w:pStyle w:val="Style10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538" w:val="left"/>
        </w:tabs>
        <w:bidi w:val="0"/>
        <w:spacing w:before="0" w:after="140" w:line="240" w:lineRule="auto"/>
        <w:ind w:left="0" w:right="0" w:firstLine="720"/>
        <w:jc w:val="both"/>
      </w:pPr>
      <w:bookmarkStart w:id="140" w:name="bookmark140"/>
      <w:bookmarkEnd w:id="140"/>
      <w:r>
        <w:rPr>
          <w:color w:val="000000"/>
          <w:spacing w:val="0"/>
          <w:w w:val="100"/>
          <w:position w:val="0"/>
        </w:rPr>
        <w:t>2 раза в год (до 25 июля, 29 декабря) готовит отчет о результатах организации в муниципальном образовании общей, адресной, индивидуальной профилактической работы с объектами профилактики, а также о деятельности субъектов профилактики по недопущению вовлечения указанной категории в деструктивную противоправную деятельность террористической направленности.</w:t>
      </w:r>
    </w:p>
    <w:p>
      <w:pPr>
        <w:pStyle w:val="Style10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538" w:val="left"/>
        </w:tabs>
        <w:bidi w:val="0"/>
        <w:spacing w:before="0" w:after="140" w:line="240" w:lineRule="auto"/>
        <w:ind w:left="0" w:right="0" w:firstLine="720"/>
        <w:jc w:val="both"/>
      </w:pPr>
      <w:bookmarkStart w:id="141" w:name="bookmark141"/>
      <w:bookmarkEnd w:id="141"/>
      <w:r>
        <w:rPr>
          <w:color w:val="000000"/>
          <w:spacing w:val="0"/>
          <w:w w:val="100"/>
          <w:position w:val="0"/>
        </w:rPr>
        <w:t>В течение 5 рабочих дней с момента получения сообщения от субъектов профилактики муниципального образования о случаях выявления признаков деструктивного поведения объектов профилактики совместно с территориальным органом внутренних дел и территориальным отделом Службы по автономному округу РУФСБ России по Тюменской области организует рассмотрение вопроса об организации субъектами профилактики деятельности и принимает решение о необходимости проведения заседания муниципальной межведомственной группы по противодействию идеологии экстремизма и терроризма, в ходе которых разрабатываются межведомственные программы профилактики.</w:t>
      </w:r>
    </w:p>
    <w:p>
      <w:pPr>
        <w:pStyle w:val="Style10"/>
        <w:keepNext w:val="0"/>
        <w:keepLines w:val="0"/>
        <w:widowControl w:val="0"/>
        <w:numPr>
          <w:ilvl w:val="0"/>
          <w:numId w:val="33"/>
        </w:numPr>
        <w:shd w:val="clear" w:color="auto" w:fill="auto"/>
        <w:tabs>
          <w:tab w:pos="1963" w:val="left"/>
        </w:tabs>
        <w:bidi w:val="0"/>
        <w:spacing w:before="0" w:after="280" w:line="240" w:lineRule="auto"/>
        <w:ind w:left="0" w:right="0" w:firstLine="720"/>
        <w:jc w:val="both"/>
      </w:pPr>
      <w:bookmarkStart w:id="142" w:name="bookmark142"/>
      <w:bookmarkEnd w:id="142"/>
      <w:r>
        <w:rPr>
          <w:color w:val="000000"/>
          <w:spacing w:val="0"/>
          <w:w w:val="100"/>
          <w:position w:val="0"/>
        </w:rPr>
        <w:t xml:space="preserve">Организует проведение заседания муниципальной межведомственной группы по противодействию идеологии экстремизма и </w:t>
      </w:r>
      <w:r>
        <w:rPr>
          <w:color w:val="000000"/>
          <w:spacing w:val="0"/>
          <w:w w:val="100"/>
          <w:position w:val="0"/>
        </w:rPr>
        <w:t xml:space="preserve">терроризма, в ходе которых разрабатываются межведомственные программы </w:t>
      </w:r>
      <w:r>
        <w:rPr>
          <w:i/>
          <w:iCs/>
          <w:color w:val="000000"/>
          <w:spacing w:val="0"/>
          <w:w w:val="100"/>
          <w:position w:val="0"/>
        </w:rPr>
        <w:t>(планы мероприятий, комплексы мер)</w:t>
      </w:r>
      <w:r>
        <w:rPr>
          <w:color w:val="000000"/>
          <w:spacing w:val="0"/>
          <w:w w:val="100"/>
          <w:position w:val="0"/>
        </w:rPr>
        <w:t xml:space="preserve"> по организации адресной, индивидуальной работы с объектами профилактики, проживающими на территории муниципального образования, склонными к совершению преступлений и административных правонарушений экстремистской и террористической направленности, либо совершившими соответствующие преступления и правонарушения для принятия управленческих мер и контроля за их исполнением.</w:t>
      </w:r>
    </w:p>
    <w:p>
      <w:pPr>
        <w:pStyle w:val="Style13"/>
        <w:keepNext/>
        <w:keepLines/>
        <w:widowControl w:val="0"/>
        <w:numPr>
          <w:ilvl w:val="0"/>
          <w:numId w:val="25"/>
        </w:numPr>
        <w:shd w:val="clear" w:color="auto" w:fill="auto"/>
        <w:tabs>
          <w:tab w:pos="1297" w:val="left"/>
        </w:tabs>
        <w:bidi w:val="0"/>
        <w:spacing w:before="0" w:after="0" w:line="240" w:lineRule="auto"/>
        <w:ind w:left="0" w:right="0" w:firstLine="740"/>
        <w:jc w:val="both"/>
      </w:pPr>
      <w:bookmarkStart w:id="143" w:name="bookmark143"/>
      <w:bookmarkStart w:id="144" w:name="bookmark144"/>
      <w:bookmarkStart w:id="145" w:name="bookmark145"/>
      <w:bookmarkStart w:id="146" w:name="bookmark146"/>
      <w:bookmarkEnd w:id="145"/>
      <w:r>
        <w:rPr>
          <w:color w:val="000000"/>
          <w:spacing w:val="0"/>
          <w:w w:val="100"/>
          <w:position w:val="0"/>
        </w:rPr>
        <w:t>Департамент внутренний политики автономного округа</w:t>
      </w:r>
      <w:r>
        <w:rPr>
          <w:i/>
          <w:iCs/>
          <w:color w:val="000000"/>
          <w:spacing w:val="0"/>
          <w:w w:val="100"/>
          <w:position w:val="0"/>
        </w:rPr>
        <w:t>:</w:t>
      </w:r>
      <w:bookmarkEnd w:id="143"/>
      <w:bookmarkEnd w:id="144"/>
      <w:bookmarkEnd w:id="146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Исполнительный орган, осуществляющий функции по реализации единой государственной политики и нормативному правовому регулированию в сфере межнациональных (межэтнических) отношений, профилактики экстремизма, обеспечения межнационального и межконфессионального согласия:</w:t>
      </w:r>
    </w:p>
    <w:p>
      <w:pPr>
        <w:pStyle w:val="Style10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578" w:val="left"/>
        </w:tabs>
        <w:bidi w:val="0"/>
        <w:spacing w:before="0" w:after="0" w:line="240" w:lineRule="auto"/>
        <w:ind w:left="0" w:right="0" w:firstLine="740"/>
        <w:jc w:val="both"/>
      </w:pPr>
      <w:bookmarkStart w:id="147" w:name="bookmark147"/>
      <w:bookmarkEnd w:id="147"/>
      <w:r>
        <w:rPr>
          <w:color w:val="000000"/>
          <w:spacing w:val="0"/>
          <w:w w:val="100"/>
          <w:position w:val="0"/>
        </w:rPr>
        <w:t>Совместно с Аппаратом АТК автономного округа на основании сведений, полученных от Управления ФСБ России по ХМАО - Югре, УМВД России по автономному округу, Центра информационной безопасности и психологической помощи молодежи автономного округа, АНО «Молодежный центр Югры» и Аппаратов АТК муниципальных образований автономного округа формирует: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75" w:val="left"/>
        </w:tabs>
        <w:bidi w:val="0"/>
        <w:spacing w:before="0" w:after="0" w:line="240" w:lineRule="auto"/>
        <w:ind w:left="0" w:right="0" w:firstLine="740"/>
        <w:jc w:val="both"/>
      </w:pPr>
      <w:bookmarkStart w:id="148" w:name="bookmark148"/>
      <w:bookmarkEnd w:id="148"/>
      <w:r>
        <w:rPr>
          <w:color w:val="000000"/>
          <w:spacing w:val="0"/>
          <w:w w:val="100"/>
          <w:position w:val="0"/>
        </w:rPr>
        <w:t>реестр объектов профилактики автономного округа в сфере экстремизма;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22" w:val="left"/>
        </w:tabs>
        <w:bidi w:val="0"/>
        <w:spacing w:before="0" w:after="0" w:line="240" w:lineRule="auto"/>
        <w:ind w:left="0" w:right="0" w:firstLine="740"/>
        <w:jc w:val="both"/>
      </w:pPr>
      <w:bookmarkStart w:id="149" w:name="bookmark149"/>
      <w:bookmarkEnd w:id="149"/>
      <w:r>
        <w:rPr>
          <w:color w:val="000000"/>
          <w:spacing w:val="0"/>
          <w:w w:val="100"/>
          <w:position w:val="0"/>
        </w:rPr>
        <w:t>реестр деструктивных (в сфере экстремизма) молодежных движений, деятельность которых массово распространена на территории Российской Федерации и в Уральском федеральном округе;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50" w:val="left"/>
        </w:tabs>
        <w:bidi w:val="0"/>
        <w:spacing w:before="0" w:after="0" w:line="240" w:lineRule="auto"/>
        <w:ind w:left="0" w:right="0" w:firstLine="740"/>
        <w:jc w:val="both"/>
      </w:pPr>
      <w:bookmarkStart w:id="150" w:name="bookmark150"/>
      <w:bookmarkEnd w:id="150"/>
      <w:r>
        <w:rPr>
          <w:color w:val="000000"/>
          <w:spacing w:val="0"/>
          <w:w w:val="100"/>
          <w:position w:val="0"/>
        </w:rPr>
        <w:t>перечень действующих на территории автономного округа молодежных движений (объединений, групп) радикальной направленности в сфере экстремизма.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Указанные документы подлежат актуализации не реже 1 раза в квартал (до 25 числа последнего месяца квартала) с последующим его направлением Аппаратом АТК автономного округа в Аппараты АТК муниципальных образований автономного округа.</w:t>
      </w:r>
    </w:p>
    <w:p>
      <w:pPr>
        <w:pStyle w:val="Style10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578" w:val="left"/>
        </w:tabs>
        <w:bidi w:val="0"/>
        <w:spacing w:before="0" w:after="0" w:line="240" w:lineRule="auto"/>
        <w:ind w:left="0" w:right="0" w:firstLine="740"/>
        <w:jc w:val="both"/>
      </w:pPr>
      <w:bookmarkStart w:id="151" w:name="bookmark151"/>
      <w:bookmarkEnd w:id="151"/>
      <w:r>
        <w:rPr>
          <w:color w:val="000000"/>
          <w:spacing w:val="0"/>
          <w:w w:val="100"/>
          <w:position w:val="0"/>
        </w:rPr>
        <w:t>Осуществляет анализ эффективности организации субъектами профилактики в автономном округе деятельности, направленной на недопущение вовлечения объектов профилактики в экстремистскую деятельность.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Вопрос эффективности организации профилактической работы в данном направлении 2 раза в год рассматривается межведомственной комиссией автономного округа по противодействию экстремистской деятельности.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>По итогам рассмотрения вопроса принимаются управленческие решения, направленные на повышение эффективности организации профилактической работы субъектами профилактики в автономном округе.</w:t>
      </w:r>
    </w:p>
    <w:p>
      <w:pPr>
        <w:pStyle w:val="Style10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578" w:val="left"/>
        </w:tabs>
        <w:bidi w:val="0"/>
        <w:spacing w:before="0" w:after="200" w:line="240" w:lineRule="auto"/>
        <w:ind w:left="0" w:right="0" w:firstLine="740"/>
        <w:jc w:val="both"/>
      </w:pPr>
      <w:bookmarkStart w:id="152" w:name="bookmark152"/>
      <w:bookmarkEnd w:id="152"/>
      <w:r>
        <w:rPr>
          <w:color w:val="000000"/>
          <w:spacing w:val="0"/>
          <w:w w:val="100"/>
          <w:position w:val="0"/>
        </w:rPr>
        <w:t>Организует и участвует в мероприятиях, направленных на повышение профессионального уровня уполномоченных должностных лиц, ответственных за решение задач по противодействию идеологии экстремизма.</w:t>
      </w:r>
    </w:p>
    <w:p>
      <w:pPr>
        <w:pStyle w:val="Style10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503" w:val="left"/>
        </w:tabs>
        <w:bidi w:val="0"/>
        <w:spacing w:before="0" w:after="140" w:line="240" w:lineRule="auto"/>
        <w:ind w:left="0" w:right="0" w:firstLine="720"/>
        <w:jc w:val="both"/>
      </w:pPr>
      <w:bookmarkStart w:id="153" w:name="bookmark153"/>
      <w:bookmarkEnd w:id="153"/>
      <w:r>
        <w:rPr>
          <w:color w:val="000000"/>
          <w:spacing w:val="0"/>
          <w:w w:val="100"/>
          <w:position w:val="0"/>
        </w:rPr>
        <w:t>Организует мероприятия, направленные на изучение передовых практик в сфере профилактики экстремизма, а также их тиражирование.</w:t>
      </w:r>
    </w:p>
    <w:p>
      <w:pPr>
        <w:pStyle w:val="Style10"/>
        <w:keepNext w:val="0"/>
        <w:keepLines w:val="0"/>
        <w:widowControl w:val="0"/>
        <w:numPr>
          <w:ilvl w:val="0"/>
          <w:numId w:val="35"/>
        </w:numPr>
        <w:shd w:val="clear" w:color="auto" w:fill="auto"/>
        <w:tabs>
          <w:tab w:pos="1503" w:val="left"/>
        </w:tabs>
        <w:bidi w:val="0"/>
        <w:spacing w:before="0" w:after="140" w:line="240" w:lineRule="auto"/>
        <w:ind w:left="0" w:right="0" w:firstLine="720"/>
        <w:jc w:val="both"/>
      </w:pPr>
      <w:bookmarkStart w:id="154" w:name="bookmark154"/>
      <w:bookmarkEnd w:id="154"/>
      <w:r>
        <w:rPr>
          <w:color w:val="000000"/>
          <w:spacing w:val="0"/>
          <w:w w:val="100"/>
          <w:position w:val="0"/>
        </w:rPr>
        <w:t>2 раза в год готовит отчет о результатах организации профилактической работы в сфере противодействия идеологии экстремизма с объектами профилактики, а также о деятельности субъектов профилактики по недопущению вовлечения указанной категории в деструктивную противоправную деятельность экстремистской направленности.</w:t>
      </w:r>
    </w:p>
    <w:p>
      <w:pPr>
        <w:pStyle w:val="Style13"/>
        <w:keepNext/>
        <w:keepLines/>
        <w:widowControl w:val="0"/>
        <w:numPr>
          <w:ilvl w:val="1"/>
          <w:numId w:val="35"/>
        </w:numPr>
        <w:shd w:val="clear" w:color="auto" w:fill="auto"/>
        <w:tabs>
          <w:tab w:pos="1295" w:val="left"/>
        </w:tabs>
        <w:bidi w:val="0"/>
        <w:spacing w:before="0" w:after="0" w:line="240" w:lineRule="auto"/>
        <w:ind w:left="0" w:right="0"/>
        <w:jc w:val="both"/>
      </w:pPr>
      <w:bookmarkStart w:id="155" w:name="bookmark155"/>
      <w:bookmarkStart w:id="156" w:name="bookmark156"/>
      <w:bookmarkStart w:id="157" w:name="bookmark157"/>
      <w:bookmarkStart w:id="158" w:name="bookmark158"/>
      <w:bookmarkEnd w:id="157"/>
      <w:r>
        <w:rPr>
          <w:color w:val="000000"/>
          <w:spacing w:val="0"/>
          <w:w w:val="100"/>
          <w:position w:val="0"/>
        </w:rPr>
        <w:t>Комиссия по делам несовершеннолетних и защите их прав при правительстве Ханты-Мансийского автономного округа - Югры</w:t>
      </w:r>
      <w:bookmarkEnd w:id="155"/>
      <w:bookmarkEnd w:id="156"/>
      <w:bookmarkEnd w:id="158"/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503" w:val="left"/>
        </w:tabs>
        <w:bidi w:val="0"/>
        <w:spacing w:before="0" w:after="0" w:line="240" w:lineRule="auto"/>
        <w:ind w:left="0" w:right="0" w:firstLine="720"/>
        <w:jc w:val="both"/>
      </w:pPr>
      <w:bookmarkStart w:id="159" w:name="bookmark159"/>
      <w:bookmarkEnd w:id="159"/>
      <w:r>
        <w:rPr>
          <w:color w:val="000000"/>
          <w:spacing w:val="0"/>
          <w:w w:val="100"/>
          <w:position w:val="0"/>
        </w:rPr>
        <w:t>Осуществляет мониторинг оперативной обстановки по линии несовершеннолетних автономного округа в разрезе муниципальных образований, включающий себя: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преступления экстремистской и террористической направленности в сравнении с аналогичным периодом прошлого года, в том числе: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заведомо ложных сообщений об акте терроризма (ст. 207 УК РФ) в сравнении с аналогичным периодом прошлого года;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правонарушения экстремистской и террористической направленности в сравнении с аналогичным периодом прошлого года;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количество несовершеннолетних, в отношении которых проводится индивидуальная профилактическая работа (на конец отчетного периода) за преступления (правонарушения) экстремистской и террористической направленности.</w:t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506" w:val="left"/>
        </w:tabs>
        <w:bidi w:val="0"/>
        <w:spacing w:before="0" w:after="0" w:line="240" w:lineRule="auto"/>
        <w:ind w:left="0" w:right="0" w:firstLine="720"/>
        <w:jc w:val="both"/>
      </w:pPr>
      <w:bookmarkStart w:id="160" w:name="bookmark160"/>
      <w:bookmarkEnd w:id="160"/>
      <w:r>
        <w:rPr>
          <w:color w:val="000000"/>
          <w:spacing w:val="0"/>
          <w:w w:val="100"/>
          <w:position w:val="0"/>
        </w:rPr>
        <w:t>Принимает на основании информации органов и учреждений системы профилактики о выявленных случаях нарушения прав несовершеннолетних, а также о недостатках в деятельности органов и учреждений, препятствующих предупреждению правонарушений несовершеннолетних, меры к устранению выявленных нарушений и недостатков, обеспечивают конфиденциальность указанной информации при ее хранении и использовании.</w:t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506" w:val="left"/>
        </w:tabs>
        <w:bidi w:val="0"/>
        <w:spacing w:before="0" w:after="140" w:line="240" w:lineRule="auto"/>
        <w:ind w:left="0" w:right="0" w:firstLine="720"/>
        <w:jc w:val="both"/>
      </w:pPr>
      <w:bookmarkStart w:id="161" w:name="bookmark161"/>
      <w:bookmarkEnd w:id="161"/>
      <w:r>
        <w:rPr>
          <w:color w:val="000000"/>
          <w:spacing w:val="0"/>
          <w:w w:val="100"/>
          <w:position w:val="0"/>
        </w:rPr>
        <w:t>Принимает меры по организации обобщения и распространения эффективного опыта работы органов и учреждений системы профилактики по вопросам предупреждения деструктивного поведения экстремистской, террористической направленности несовершеннолетних.</w:t>
      </w:r>
    </w:p>
    <w:p>
      <w:pPr>
        <w:pStyle w:val="Style13"/>
        <w:keepNext/>
        <w:keepLines/>
        <w:widowControl w:val="0"/>
        <w:numPr>
          <w:ilvl w:val="1"/>
          <w:numId w:val="35"/>
        </w:numPr>
        <w:shd w:val="clear" w:color="auto" w:fill="auto"/>
        <w:tabs>
          <w:tab w:pos="1503" w:val="left"/>
        </w:tabs>
        <w:bidi w:val="0"/>
        <w:spacing w:before="0" w:after="0" w:line="240" w:lineRule="auto"/>
        <w:ind w:left="0" w:right="0"/>
        <w:jc w:val="both"/>
      </w:pPr>
      <w:bookmarkStart w:id="162" w:name="bookmark162"/>
      <w:bookmarkStart w:id="163" w:name="bookmark163"/>
      <w:bookmarkStart w:id="164" w:name="bookmark164"/>
      <w:bookmarkStart w:id="165" w:name="bookmark165"/>
      <w:bookmarkEnd w:id="164"/>
      <w:r>
        <w:rPr>
          <w:color w:val="000000"/>
          <w:spacing w:val="0"/>
          <w:w w:val="100"/>
          <w:position w:val="0"/>
        </w:rPr>
        <w:t>Муниципальные комиссии по делам несовершеннолетних и защите их прав в пределах своей компетенции:</w:t>
      </w:r>
      <w:bookmarkEnd w:id="162"/>
      <w:bookmarkEnd w:id="163"/>
      <w:bookmarkEnd w:id="165"/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503" w:val="left"/>
        </w:tabs>
        <w:bidi w:val="0"/>
        <w:spacing w:before="0" w:after="0" w:line="240" w:lineRule="auto"/>
        <w:ind w:left="0" w:right="0" w:firstLine="720"/>
        <w:jc w:val="both"/>
      </w:pPr>
      <w:bookmarkStart w:id="166" w:name="bookmark166"/>
      <w:bookmarkEnd w:id="166"/>
      <w:r>
        <w:rPr>
          <w:color w:val="000000"/>
          <w:spacing w:val="0"/>
          <w:w w:val="100"/>
          <w:position w:val="0"/>
        </w:rPr>
        <w:t>В течение 15 календарных дней с момента получения информации о несовершеннолетнем с признаками деструктивного поведения, а в случае необходимости оперативного реагирования в течение 3-х суток: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73" w:val="left"/>
        </w:tabs>
        <w:bidi w:val="0"/>
        <w:spacing w:before="0" w:after="0" w:line="240" w:lineRule="auto"/>
        <w:ind w:left="0" w:right="0" w:firstLine="720"/>
        <w:jc w:val="both"/>
      </w:pPr>
      <w:bookmarkStart w:id="167" w:name="bookmark167"/>
      <w:bookmarkEnd w:id="167"/>
      <w:r>
        <w:rPr>
          <w:color w:val="000000"/>
          <w:spacing w:val="0"/>
          <w:w w:val="100"/>
          <w:position w:val="0"/>
        </w:rPr>
        <w:t>рассматривают на заседании муниципальной комиссии данный факт с целью установления причин и условий происшедшего, принятия мер по профилактике аналогичных происшествий, в том числе результаты проводимых проверок и оказанию требуемых видов помощи участникам происшествия;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73" w:val="left"/>
        </w:tabs>
        <w:bidi w:val="0"/>
        <w:spacing w:before="0" w:after="140" w:line="240" w:lineRule="auto"/>
        <w:ind w:left="0" w:right="0" w:firstLine="720"/>
        <w:jc w:val="both"/>
      </w:pPr>
      <w:bookmarkStart w:id="168" w:name="bookmark168"/>
      <w:bookmarkEnd w:id="168"/>
      <w:r>
        <w:rPr>
          <w:color w:val="000000"/>
          <w:spacing w:val="0"/>
          <w:w w:val="100"/>
          <w:position w:val="0"/>
        </w:rPr>
        <w:t>принимают дополнительные меры, направленные на обеспечение комплексной безопасности несовершеннолетних;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740"/>
        <w:jc w:val="both"/>
      </w:pPr>
      <w:bookmarkStart w:id="169" w:name="bookmark169"/>
      <w:bookmarkEnd w:id="169"/>
      <w:r>
        <w:rPr>
          <w:color w:val="000000"/>
          <w:spacing w:val="0"/>
          <w:w w:val="100"/>
          <w:position w:val="0"/>
        </w:rPr>
        <w:t>инициируют вопрос о привлечении должностных лиц, ненадлежащим образом исполняющих возложенные обязанности, к дисциплинарной ответственности.</w:t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473" w:val="left"/>
        </w:tabs>
        <w:bidi w:val="0"/>
        <w:spacing w:before="0" w:after="0" w:line="240" w:lineRule="auto"/>
        <w:ind w:left="0" w:right="0" w:firstLine="740"/>
        <w:jc w:val="both"/>
      </w:pPr>
      <w:bookmarkStart w:id="170" w:name="bookmark170"/>
      <w:bookmarkEnd w:id="170"/>
      <w:r>
        <w:rPr>
          <w:color w:val="000000"/>
          <w:spacing w:val="0"/>
          <w:w w:val="100"/>
          <w:position w:val="0"/>
        </w:rPr>
        <w:t>В течение 3-х рабочих дней с момента рассмотрения вопроса на заседании муниципальной комиссии направляют в Комиссию по делам несовершеннолетних и защите их прав при Правительстве автономного округа информацию о принятых мерах по недопущению подобных фактов на территории муниципального образования автономного округа, с приложением копий принятых постановлений и результатах проведенных проверок.</w:t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468" w:val="left"/>
        </w:tabs>
        <w:bidi w:val="0"/>
        <w:spacing w:before="0" w:after="0" w:line="240" w:lineRule="auto"/>
        <w:ind w:left="0" w:right="0" w:firstLine="740"/>
        <w:jc w:val="both"/>
      </w:pPr>
      <w:bookmarkStart w:id="171" w:name="bookmark171"/>
      <w:bookmarkEnd w:id="171"/>
      <w:r>
        <w:rPr>
          <w:color w:val="000000"/>
          <w:spacing w:val="0"/>
          <w:w w:val="100"/>
          <w:position w:val="0"/>
        </w:rPr>
        <w:t>В случае необходимости Комиссия по делам несовершеннолетних и защите их прав при Правительстве автономного округа направляет отдельные поручения по происшествиям в органы и учреждения системы профилактики безнадзорности и правонарушений несовершеннолетних автономного округа.</w:t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488" w:val="left"/>
        </w:tabs>
        <w:bidi w:val="0"/>
        <w:spacing w:before="0" w:after="140" w:line="240" w:lineRule="auto"/>
        <w:ind w:left="0" w:right="0" w:firstLine="740"/>
        <w:jc w:val="both"/>
      </w:pPr>
      <w:bookmarkStart w:id="172" w:name="bookmark172"/>
      <w:bookmarkEnd w:id="172"/>
      <w:r>
        <w:rPr>
          <w:color w:val="000000"/>
          <w:spacing w:val="0"/>
          <w:w w:val="100"/>
          <w:position w:val="0"/>
        </w:rPr>
        <w:t xml:space="preserve">Участвуют в заседании муниципальной межведомственной группы по противодействию идеологии экстремизма и терроризма, в ходе которых принимают участие в разработке межведомственной программы </w:t>
      </w:r>
      <w:r>
        <w:rPr>
          <w:i/>
          <w:iCs/>
          <w:color w:val="000000"/>
          <w:spacing w:val="0"/>
          <w:w w:val="100"/>
          <w:position w:val="0"/>
        </w:rPr>
        <w:t>(плана мероприятий, комплекса мер)</w:t>
      </w:r>
      <w:r>
        <w:rPr>
          <w:color w:val="000000"/>
          <w:spacing w:val="0"/>
          <w:w w:val="100"/>
          <w:position w:val="0"/>
        </w:rPr>
        <w:t xml:space="preserve"> по организации адресной, индивидуальной работы с объектами профилактики, проживающими на территории муниципального образования, склонными к совершению преступлений и административных правонарушений экстремистской и террористической направленности, либо совершившими соответствующие преступления и правонарушения для принятия управленческих мер и контроля за их исполнением.</w:t>
      </w:r>
    </w:p>
    <w:p>
      <w:pPr>
        <w:pStyle w:val="Style13"/>
        <w:keepNext/>
        <w:keepLines/>
        <w:widowControl w:val="0"/>
        <w:numPr>
          <w:ilvl w:val="1"/>
          <w:numId w:val="35"/>
        </w:numPr>
        <w:shd w:val="clear" w:color="auto" w:fill="auto"/>
        <w:tabs>
          <w:tab w:pos="1257" w:val="left"/>
        </w:tabs>
        <w:bidi w:val="0"/>
        <w:spacing w:before="0" w:line="240" w:lineRule="auto"/>
        <w:ind w:left="0" w:right="0" w:firstLine="740"/>
        <w:jc w:val="both"/>
      </w:pPr>
      <w:bookmarkStart w:id="173" w:name="bookmark173"/>
      <w:bookmarkStart w:id="174" w:name="bookmark174"/>
      <w:bookmarkStart w:id="175" w:name="bookmark175"/>
      <w:bookmarkStart w:id="176" w:name="bookmark176"/>
      <w:bookmarkEnd w:id="175"/>
      <w:r>
        <w:rPr>
          <w:color w:val="000000"/>
          <w:spacing w:val="0"/>
          <w:w w:val="100"/>
          <w:position w:val="0"/>
        </w:rPr>
        <w:t>Региональные Департаменты, органы местного самоуправления, осуществляющие управление в курируемой сфере.</w:t>
      </w:r>
      <w:bookmarkEnd w:id="173"/>
      <w:bookmarkEnd w:id="174"/>
      <w:bookmarkEnd w:id="176"/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949" w:val="left"/>
        </w:tabs>
        <w:bidi w:val="0"/>
        <w:spacing w:before="0" w:after="0" w:line="240" w:lineRule="auto"/>
        <w:ind w:left="0" w:right="0" w:firstLine="740"/>
        <w:jc w:val="both"/>
      </w:pPr>
      <w:bookmarkStart w:id="177" w:name="bookmark177"/>
      <w:bookmarkEnd w:id="177"/>
      <w:r>
        <w:rPr>
          <w:color w:val="000000"/>
          <w:spacing w:val="0"/>
          <w:w w:val="100"/>
          <w:position w:val="0"/>
        </w:rPr>
        <w:t>Организует информационно-методическое обеспечение деятельности субъектов профилактики по недопущению распространения идеологии экстремизма, терроризма: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740"/>
        <w:jc w:val="both"/>
      </w:pPr>
      <w:bookmarkStart w:id="178" w:name="bookmark178"/>
      <w:bookmarkEnd w:id="178"/>
      <w:r>
        <w:rPr>
          <w:color w:val="000000"/>
          <w:spacing w:val="0"/>
          <w:w w:val="100"/>
          <w:position w:val="0"/>
        </w:rPr>
        <w:t>доведение методических рекомендаций, пособий, информационных материалов (брошюры, листовки, памятки) антиэкстремистской и антитеррористической направленности до субъектов профилактики;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740"/>
        <w:jc w:val="both"/>
      </w:pPr>
      <w:bookmarkStart w:id="179" w:name="bookmark179"/>
      <w:bookmarkEnd w:id="179"/>
      <w:r>
        <w:rPr>
          <w:color w:val="000000"/>
          <w:spacing w:val="0"/>
          <w:w w:val="100"/>
          <w:position w:val="0"/>
        </w:rPr>
        <w:t>организация обучающих семинаров, тренингов и курсов повышения квалификации для сотрудников и специалистов, занимающихся вопросами противодействия экстремизму и терроризму;</w:t>
      </w:r>
    </w:p>
    <w:p>
      <w:pPr>
        <w:pStyle w:val="Style10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941" w:val="left"/>
        </w:tabs>
        <w:bidi w:val="0"/>
        <w:spacing w:before="0" w:after="0" w:line="240" w:lineRule="auto"/>
        <w:ind w:left="0" w:right="0" w:firstLine="740"/>
        <w:jc w:val="both"/>
      </w:pPr>
      <w:bookmarkStart w:id="180" w:name="bookmark180"/>
      <w:bookmarkEnd w:id="180"/>
      <w:r>
        <w:rPr>
          <w:color w:val="000000"/>
          <w:spacing w:val="0"/>
          <w:w w:val="100"/>
          <w:position w:val="0"/>
        </w:rPr>
        <w:t>мониторинг и анализ эффективности применяемых методов и подходов, внесение корректировок в информационно-методические материалы на основе полученных данных.</w:t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473" w:val="left"/>
        </w:tabs>
        <w:bidi w:val="0"/>
        <w:spacing w:before="0" w:after="0" w:line="240" w:lineRule="auto"/>
        <w:ind w:left="0" w:right="0" w:firstLine="740"/>
        <w:jc w:val="both"/>
      </w:pPr>
      <w:bookmarkStart w:id="181" w:name="bookmark181"/>
      <w:bookmarkEnd w:id="181"/>
      <w:r>
        <w:rPr>
          <w:color w:val="000000"/>
          <w:spacing w:val="0"/>
          <w:w w:val="100"/>
          <w:position w:val="0"/>
        </w:rPr>
        <w:t>Осуществляют оперативный информационный обмен с участниками межведомственного взаимодействия в соответствии с разделом III настоящего Порядка.</w:t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949" w:val="left"/>
        </w:tabs>
        <w:bidi w:val="0"/>
        <w:spacing w:before="0" w:after="140" w:line="240" w:lineRule="auto"/>
        <w:ind w:left="0" w:right="0" w:firstLine="740"/>
        <w:jc w:val="both"/>
      </w:pPr>
      <w:bookmarkStart w:id="182" w:name="bookmark182"/>
      <w:bookmarkEnd w:id="182"/>
      <w:r>
        <w:rPr>
          <w:color w:val="000000"/>
          <w:spacing w:val="0"/>
          <w:w w:val="100"/>
          <w:position w:val="0"/>
        </w:rPr>
        <w:t>Осуществляют анализ эффективности реализации общепрофилактических, адресных, индивидуальных и информационно</w:t>
        <w:softHyphen/>
        <w:t>пропагандистских мероприятий, проводимых субъектами профилактики.</w:t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464" w:val="left"/>
        </w:tabs>
        <w:bidi w:val="0"/>
        <w:spacing w:before="0" w:after="140" w:line="240" w:lineRule="auto"/>
        <w:ind w:left="0" w:right="0" w:firstLine="740"/>
        <w:jc w:val="both"/>
      </w:pPr>
      <w:bookmarkStart w:id="183" w:name="bookmark183"/>
      <w:bookmarkEnd w:id="183"/>
      <w:r>
        <w:rPr>
          <w:color w:val="000000"/>
          <w:spacing w:val="0"/>
          <w:w w:val="100"/>
          <w:position w:val="0"/>
        </w:rPr>
        <w:t>2 раза в год (до 15 июня, 01 декабря) предоставляют в Аппарат АТК автономного округа</w:t>
      </w:r>
      <w:r>
        <w:rPr>
          <w:color w:val="000000"/>
          <w:spacing w:val="0"/>
          <w:w w:val="100"/>
          <w:position w:val="0"/>
          <w:vertAlign w:val="superscript"/>
        </w:rPr>
        <w:footnoteReference w:id="32"/>
      </w:r>
      <w:r>
        <w:rPr>
          <w:color w:val="000000"/>
          <w:spacing w:val="0"/>
          <w:w w:val="100"/>
          <w:position w:val="0"/>
        </w:rPr>
        <w:t>, Департамент внутренней политики автономного округа отчеты об эффективности реализации профилактических мероприятий в курируемой сфере, направленных на недопущение вовлечения объектов профилактики в деструктивную противоправную деятельность экстремистской и террористической направленности.</w:t>
      </w:r>
    </w:p>
    <w:p>
      <w:pPr>
        <w:pStyle w:val="Style13"/>
        <w:keepNext/>
        <w:keepLines/>
        <w:widowControl w:val="0"/>
        <w:numPr>
          <w:ilvl w:val="1"/>
          <w:numId w:val="35"/>
        </w:numPr>
        <w:shd w:val="clear" w:color="auto" w:fill="auto"/>
        <w:tabs>
          <w:tab w:pos="1464" w:val="left"/>
        </w:tabs>
        <w:bidi w:val="0"/>
        <w:spacing w:before="0" w:line="240" w:lineRule="auto"/>
        <w:ind w:left="0" w:right="0" w:firstLine="740"/>
        <w:jc w:val="both"/>
      </w:pPr>
      <w:bookmarkStart w:id="184" w:name="bookmark184"/>
      <w:bookmarkStart w:id="185" w:name="bookmark185"/>
      <w:bookmarkStart w:id="186" w:name="bookmark186"/>
      <w:bookmarkStart w:id="187" w:name="bookmark187"/>
      <w:bookmarkEnd w:id="186"/>
      <w:r>
        <w:rPr>
          <w:color w:val="000000"/>
          <w:spacing w:val="0"/>
          <w:w w:val="100"/>
          <w:position w:val="0"/>
        </w:rPr>
        <w:t>Организации (учреждения) - субъекты профилактики автономного округа:</w:t>
      </w:r>
      <w:bookmarkEnd w:id="184"/>
      <w:bookmarkEnd w:id="185"/>
      <w:bookmarkEnd w:id="187"/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694" w:val="left"/>
        </w:tabs>
        <w:bidi w:val="0"/>
        <w:spacing w:before="0" w:after="0" w:line="240" w:lineRule="auto"/>
        <w:ind w:left="0" w:right="0" w:firstLine="740"/>
        <w:jc w:val="both"/>
      </w:pPr>
      <w:bookmarkStart w:id="188" w:name="bookmark188"/>
      <w:bookmarkEnd w:id="188"/>
      <w:r>
        <w:rPr>
          <w:color w:val="000000"/>
          <w:spacing w:val="0"/>
          <w:w w:val="100"/>
          <w:position w:val="0"/>
        </w:rPr>
        <w:t>Реализуют меры общей профилактики, направленные на формирование у жителей автономного округа антиэкстремистского, антитеррористического мировоззрения, в том числе организуют проведение:</w:t>
      </w:r>
    </w:p>
    <w:p>
      <w:pPr>
        <w:pStyle w:val="Style10"/>
        <w:keepNext w:val="0"/>
        <w:keepLines w:val="0"/>
        <w:widowControl w:val="0"/>
        <w:numPr>
          <w:ilvl w:val="3"/>
          <w:numId w:val="35"/>
        </w:numPr>
        <w:shd w:val="clear" w:color="auto" w:fill="auto"/>
        <w:tabs>
          <w:tab w:pos="1694" w:val="left"/>
        </w:tabs>
        <w:bidi w:val="0"/>
        <w:spacing w:before="0" w:after="0" w:line="240" w:lineRule="auto"/>
        <w:ind w:left="0" w:right="0" w:firstLine="740"/>
        <w:jc w:val="both"/>
      </w:pPr>
      <w:bookmarkStart w:id="189" w:name="bookmark189"/>
      <w:bookmarkEnd w:id="189"/>
      <w:r>
        <w:rPr>
          <w:color w:val="000000"/>
          <w:spacing w:val="0"/>
          <w:w w:val="100"/>
          <w:position w:val="0"/>
        </w:rPr>
        <w:t>мероприятий, посвященных Дню защитника Отечества (23 февраля), Дню солидарности в борьбе с терроризмом (3 сентября), Дню Героев Отечества (9 декабря) с привлечением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террористов;</w:t>
      </w:r>
    </w:p>
    <w:p>
      <w:pPr>
        <w:pStyle w:val="Style10"/>
        <w:keepNext w:val="0"/>
        <w:keepLines w:val="0"/>
        <w:widowControl w:val="0"/>
        <w:numPr>
          <w:ilvl w:val="3"/>
          <w:numId w:val="35"/>
        </w:numPr>
        <w:shd w:val="clear" w:color="auto" w:fill="auto"/>
        <w:tabs>
          <w:tab w:pos="1694" w:val="left"/>
        </w:tabs>
        <w:bidi w:val="0"/>
        <w:spacing w:before="0" w:after="0" w:line="240" w:lineRule="auto"/>
        <w:ind w:left="0" w:right="0" w:firstLine="740"/>
        <w:jc w:val="both"/>
      </w:pPr>
      <w:bookmarkStart w:id="190" w:name="bookmark190"/>
      <w:bookmarkEnd w:id="190"/>
      <w:r>
        <w:rPr>
          <w:color w:val="000000"/>
          <w:spacing w:val="0"/>
          <w:w w:val="100"/>
          <w:position w:val="0"/>
        </w:rPr>
        <w:t>общественно-политических, воспитательных, просветительских, культурных, досуговых и спортивных мероприятий (круглые столы, акции памяти, встречи с лицами, отличившимися в борьбе с терроризмом и неонацизмом, профилактические беседы, кинопоказы, выставки, тематические викторины, спортивные турниры и др.), в содержание которых включена антиэкстремистская, антитеррористическая тематика, с привлечением лидеров общественного мнения, общественных деятелей, представителей традиционных религиозных конфессий, общественных и социально ориентированных некоммерческих организаций, детских и молодежных движений (обществ, проектов);</w:t>
      </w:r>
    </w:p>
    <w:p>
      <w:pPr>
        <w:pStyle w:val="Style10"/>
        <w:keepNext w:val="0"/>
        <w:keepLines w:val="0"/>
        <w:widowControl w:val="0"/>
        <w:numPr>
          <w:ilvl w:val="3"/>
          <w:numId w:val="35"/>
        </w:numPr>
        <w:shd w:val="clear" w:color="auto" w:fill="auto"/>
        <w:tabs>
          <w:tab w:pos="1694" w:val="left"/>
        </w:tabs>
        <w:bidi w:val="0"/>
        <w:spacing w:before="0" w:after="0" w:line="240" w:lineRule="auto"/>
        <w:ind w:left="0" w:right="0" w:firstLine="740"/>
        <w:jc w:val="both"/>
      </w:pPr>
      <w:bookmarkStart w:id="191" w:name="bookmark191"/>
      <w:bookmarkEnd w:id="191"/>
      <w:r>
        <w:rPr>
          <w:color w:val="000000"/>
          <w:spacing w:val="0"/>
          <w:w w:val="100"/>
          <w:position w:val="0"/>
        </w:rPr>
        <w:t>правового просвещения обучающихся в сфере противодействия идеологии экстремизма, терроризма, в том числе доведение информации об ответственности за совершение преступлений экстремистской, террористической направленности, с привлечением представителей правоохранительных и контрольно-надзорных органов автономного округа (Управление МВД России по автономному округу, преподавателей кафедр (дисциплин) юридического профиля);</w:t>
      </w:r>
    </w:p>
    <w:p>
      <w:pPr>
        <w:pStyle w:val="Style10"/>
        <w:keepNext w:val="0"/>
        <w:keepLines w:val="0"/>
        <w:widowControl w:val="0"/>
        <w:numPr>
          <w:ilvl w:val="3"/>
          <w:numId w:val="35"/>
        </w:numPr>
        <w:shd w:val="clear" w:color="auto" w:fill="auto"/>
        <w:tabs>
          <w:tab w:pos="1694" w:val="left"/>
        </w:tabs>
        <w:bidi w:val="0"/>
        <w:spacing w:before="0" w:after="140" w:line="240" w:lineRule="auto"/>
        <w:ind w:left="0" w:right="0" w:firstLine="740"/>
        <w:jc w:val="both"/>
      </w:pPr>
      <w:bookmarkStart w:id="192" w:name="bookmark192"/>
      <w:bookmarkEnd w:id="192"/>
      <w:r>
        <w:rPr>
          <w:color w:val="000000"/>
          <w:spacing w:val="0"/>
          <w:w w:val="100"/>
          <w:position w:val="0"/>
        </w:rPr>
        <w:t>анализа психологического климата в организациях (учреждениях) субъектов профилактики, активности виртуальных деструктивных сообществ, динамики насильственных проявлений среди несовершеннолетних, по результатам которых принимаются меры, направленные на повышение качества организации и реализации воспитательных и профилактических мероприятий в организациях (учреждениях) субъектов профилактики</w:t>
      </w:r>
      <w:r>
        <w:rPr>
          <w:color w:val="000000"/>
          <w:spacing w:val="0"/>
          <w:w w:val="100"/>
          <w:position w:val="0"/>
          <w:vertAlign w:val="superscript"/>
        </w:rPr>
        <w:footnoteReference w:id="33"/>
      </w:r>
      <w:r>
        <w:rPr>
          <w:color w:val="000000"/>
          <w:spacing w:val="0"/>
          <w:w w:val="100"/>
          <w:position w:val="0"/>
        </w:rPr>
        <w:t>;</w:t>
      </w:r>
    </w:p>
    <w:p>
      <w:pPr>
        <w:pStyle w:val="Style10"/>
        <w:keepNext w:val="0"/>
        <w:keepLines w:val="0"/>
        <w:widowControl w:val="0"/>
        <w:numPr>
          <w:ilvl w:val="3"/>
          <w:numId w:val="35"/>
        </w:numPr>
        <w:shd w:val="clear" w:color="auto" w:fill="auto"/>
        <w:tabs>
          <w:tab w:pos="2059" w:val="left"/>
        </w:tabs>
        <w:bidi w:val="0"/>
        <w:spacing w:before="0" w:after="140" w:line="240" w:lineRule="auto"/>
        <w:ind w:left="0" w:right="0" w:firstLine="740"/>
        <w:jc w:val="both"/>
      </w:pPr>
      <w:bookmarkStart w:id="193" w:name="bookmark193"/>
      <w:bookmarkEnd w:id="193"/>
      <w:r>
        <w:rPr>
          <w:color w:val="000000"/>
          <w:spacing w:val="0"/>
          <w:w w:val="100"/>
          <w:position w:val="0"/>
        </w:rPr>
        <w:t>разработка дополнительных мер по организации здоровьесберегающей среды и профилактики поведения, влекущего за собой развитие чрезвычайного происшествия, в основе которого находятся проявления экстремизма и терроризма (мероприятий на формирование позитивного мышления, нравственных ценностей и смысла жизни, тренинги, родительские собрания, акции, конкурсы рисунков и сочинений, кинолектории и т.д.);</w:t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650" w:val="left"/>
        </w:tabs>
        <w:bidi w:val="0"/>
        <w:spacing w:before="0" w:after="140" w:line="240" w:lineRule="auto"/>
        <w:ind w:left="0" w:right="0" w:firstLine="740"/>
        <w:jc w:val="both"/>
      </w:pPr>
      <w:bookmarkStart w:id="194" w:name="bookmark194"/>
      <w:bookmarkEnd w:id="194"/>
      <w:r>
        <w:rPr>
          <w:color w:val="000000"/>
          <w:spacing w:val="0"/>
          <w:w w:val="100"/>
          <w:position w:val="0"/>
        </w:rPr>
        <w:t>Реализуют меры адресной профилактики, направленные на формирование антиэкстремистского, антитеррористического мировоззрения у объектов профилактики, состоящих на различных видах учета, привлечение их к волонтерской, военно-патриотической и иной социально-полезной активности, в том числе антитеррористической направленности, участие в общественно</w:t>
        <w:softHyphen/>
        <w:t>политических, воспитательных, просветительских, культурных, досуговых и спортивных мероприятиях..</w:t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526" w:val="left"/>
        </w:tabs>
        <w:bidi w:val="0"/>
        <w:spacing w:before="0" w:after="0" w:line="240" w:lineRule="auto"/>
        <w:ind w:left="0" w:right="0" w:firstLine="740"/>
        <w:jc w:val="both"/>
      </w:pPr>
      <w:bookmarkStart w:id="195" w:name="bookmark195"/>
      <w:bookmarkEnd w:id="195"/>
      <w:r>
        <w:rPr>
          <w:color w:val="000000"/>
          <w:spacing w:val="0"/>
          <w:w w:val="100"/>
          <w:position w:val="0"/>
        </w:rPr>
        <w:t>Реализуют меры индивидуальной профилактики, направленной на создание условий для осознанного (деятельного) отказа от участия в деструктивной деятельности экстремистской, террористической направленности, в том числе:</w:t>
      </w:r>
    </w:p>
    <w:p>
      <w:pPr>
        <w:pStyle w:val="Style10"/>
        <w:keepNext w:val="0"/>
        <w:keepLines w:val="0"/>
        <w:widowControl w:val="0"/>
        <w:numPr>
          <w:ilvl w:val="3"/>
          <w:numId w:val="35"/>
        </w:numPr>
        <w:shd w:val="clear" w:color="auto" w:fill="auto"/>
        <w:tabs>
          <w:tab w:pos="1676" w:val="left"/>
        </w:tabs>
        <w:bidi w:val="0"/>
        <w:spacing w:before="0" w:after="0" w:line="240" w:lineRule="auto"/>
        <w:ind w:left="0" w:right="0" w:firstLine="740"/>
        <w:jc w:val="both"/>
      </w:pPr>
      <w:bookmarkStart w:id="196" w:name="bookmark196"/>
      <w:bookmarkEnd w:id="196"/>
      <w:r>
        <w:rPr>
          <w:color w:val="000000"/>
          <w:spacing w:val="0"/>
          <w:w w:val="100"/>
          <w:position w:val="0"/>
        </w:rPr>
        <w:t>проведение психодиагностики несовершеннолетних и студентов для определения объектов профилактики, склонных к суицидальному поведению, совершению насильственных действий или разделяющих деструктивную идеологию, испытывающих социально-бытовые проблемы и трудности в социализации в учебном коллективе, освоении учебных программ;</w:t>
      </w:r>
    </w:p>
    <w:p>
      <w:pPr>
        <w:pStyle w:val="Style10"/>
        <w:keepNext w:val="0"/>
        <w:keepLines w:val="0"/>
        <w:widowControl w:val="0"/>
        <w:numPr>
          <w:ilvl w:val="3"/>
          <w:numId w:val="35"/>
        </w:numPr>
        <w:shd w:val="clear" w:color="auto" w:fill="auto"/>
        <w:tabs>
          <w:tab w:pos="1671" w:val="left"/>
        </w:tabs>
        <w:bidi w:val="0"/>
        <w:spacing w:before="0" w:after="0" w:line="240" w:lineRule="auto"/>
        <w:ind w:left="0" w:right="0" w:firstLine="740"/>
        <w:jc w:val="both"/>
      </w:pPr>
      <w:bookmarkStart w:id="197" w:name="bookmark197"/>
      <w:bookmarkEnd w:id="197"/>
      <w:r>
        <w:rPr>
          <w:color w:val="000000"/>
          <w:spacing w:val="0"/>
          <w:w w:val="100"/>
          <w:position w:val="0"/>
        </w:rPr>
        <w:t>организация психолого-педагогического сопровождения объектов профилактики на основе результатов индивидуальных бесед, социально</w:t>
        <w:softHyphen/>
        <w:t>психологического тестирования, социометрических исследований и 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программ);</w:t>
      </w:r>
    </w:p>
    <w:p>
      <w:pPr>
        <w:pStyle w:val="Style10"/>
        <w:keepNext w:val="0"/>
        <w:keepLines w:val="0"/>
        <w:widowControl w:val="0"/>
        <w:numPr>
          <w:ilvl w:val="3"/>
          <w:numId w:val="35"/>
        </w:numPr>
        <w:shd w:val="clear" w:color="auto" w:fill="auto"/>
        <w:tabs>
          <w:tab w:pos="1676" w:val="left"/>
        </w:tabs>
        <w:bidi w:val="0"/>
        <w:spacing w:before="0" w:after="0" w:line="240" w:lineRule="auto"/>
        <w:ind w:left="0" w:right="0" w:firstLine="740"/>
        <w:jc w:val="both"/>
      </w:pPr>
      <w:bookmarkStart w:id="198" w:name="bookmark198"/>
      <w:bookmarkEnd w:id="198"/>
      <w:r>
        <w:rPr>
          <w:color w:val="000000"/>
          <w:spacing w:val="0"/>
          <w:w w:val="100"/>
          <w:position w:val="0"/>
        </w:rPr>
        <w:t>выявление деструктивных проявлений на страницах в социальных сетях и мессенджерах объектами профилактики, в том числе с использованием ресурсов Центра информационной безопасности и психологической помощи молодежи автономного округа;</w:t>
      </w:r>
    </w:p>
    <w:p>
      <w:pPr>
        <w:pStyle w:val="Style10"/>
        <w:keepNext w:val="0"/>
        <w:keepLines w:val="0"/>
        <w:widowControl w:val="0"/>
        <w:numPr>
          <w:ilvl w:val="3"/>
          <w:numId w:val="35"/>
        </w:numPr>
        <w:shd w:val="clear" w:color="auto" w:fill="auto"/>
        <w:tabs>
          <w:tab w:pos="1676" w:val="left"/>
        </w:tabs>
        <w:bidi w:val="0"/>
        <w:spacing w:before="0" w:after="140" w:line="240" w:lineRule="auto"/>
        <w:ind w:left="0" w:right="0" w:firstLine="740"/>
        <w:jc w:val="both"/>
      </w:pPr>
      <w:bookmarkStart w:id="199" w:name="bookmark199"/>
      <w:bookmarkEnd w:id="199"/>
      <w:r>
        <w:rPr>
          <w:color w:val="000000"/>
          <w:spacing w:val="0"/>
          <w:w w:val="100"/>
          <w:position w:val="0"/>
        </w:rPr>
        <w:t>оказание реабилитирующей помощи объектам профилактики и близким родственникам (сиблингам, родителям), осужденных за преступления террористического характера и экстремистской направленности.</w:t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671" w:val="left"/>
        </w:tabs>
        <w:bidi w:val="0"/>
        <w:spacing w:before="0" w:after="260" w:line="240" w:lineRule="auto"/>
        <w:ind w:left="0" w:right="0" w:firstLine="740"/>
        <w:jc w:val="both"/>
      </w:pPr>
      <w:bookmarkStart w:id="200" w:name="bookmark200"/>
      <w:bookmarkEnd w:id="200"/>
      <w:r>
        <w:rPr>
          <w:color w:val="000000"/>
          <w:spacing w:val="0"/>
          <w:w w:val="100"/>
          <w:position w:val="0"/>
        </w:rPr>
        <w:t>Осуществляют прохождение дополнительного профессионального обучения, направленного на развитие их компетенций в деятельности по обеспечению профилактической работы, психологической и информационной безопасности объектов профилактики, формированию практических навыков мышления и поведения, нацеленных на поиск компромиссных решений в конфликтных ситуациях.</w:t>
      </w:r>
    </w:p>
    <w:p>
      <w:pPr>
        <w:pStyle w:val="Style29"/>
        <w:keepNext w:val="0"/>
        <w:keepLines w:val="0"/>
        <w:widowControl w:val="0"/>
        <w:shd w:val="clear" w:color="auto" w:fill="auto"/>
        <w:bidi w:val="0"/>
        <w:spacing w:before="0" w:line="25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Департаментом образования и науки автономного округа, Департаментом культуры автономного округа, Департаментом спорта автономного округа.</w:t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2078" w:val="left"/>
        </w:tabs>
        <w:bidi w:val="0"/>
        <w:spacing w:before="0" w:after="140" w:line="240" w:lineRule="auto"/>
        <w:ind w:left="0" w:right="0" w:firstLine="740"/>
        <w:jc w:val="both"/>
      </w:pPr>
      <w:bookmarkStart w:id="201" w:name="bookmark201"/>
      <w:bookmarkEnd w:id="201"/>
      <w:r>
        <w:rPr>
          <w:color w:val="000000"/>
          <w:spacing w:val="0"/>
          <w:w w:val="100"/>
          <w:position w:val="0"/>
        </w:rPr>
        <w:t>Осуществляют размещение в информационно</w:t>
        <w:softHyphen/>
        <w:t>телекоммуникационной сети Интернет информационных материалов,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</w:t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489" w:val="left"/>
        </w:tabs>
        <w:bidi w:val="0"/>
        <w:spacing w:before="0" w:after="140" w:line="240" w:lineRule="auto"/>
        <w:ind w:left="0" w:right="0" w:firstLine="740"/>
        <w:jc w:val="both"/>
      </w:pPr>
      <w:bookmarkStart w:id="202" w:name="bookmark202"/>
      <w:bookmarkEnd w:id="202"/>
      <w:r>
        <w:rPr>
          <w:color w:val="000000"/>
          <w:spacing w:val="0"/>
          <w:w w:val="100"/>
          <w:position w:val="0"/>
        </w:rPr>
        <w:t>Организуют информирование несовершеннолетних, молодежи и их родителей о деятельности детского телефона доверия, о службах, оказывающих экстренную психологическую помощь, социально-психологическую помощь, путем размещения информации на стендах, официальных сайтах образовательных организаций, специализированных учреждений для несовершеннолетних, нуждающихся в социальной реабилитации.</w:t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489" w:val="left"/>
        </w:tabs>
        <w:bidi w:val="0"/>
        <w:spacing w:before="0" w:after="140" w:line="240" w:lineRule="auto"/>
        <w:ind w:left="0" w:right="0" w:firstLine="740"/>
        <w:jc w:val="both"/>
      </w:pPr>
      <w:bookmarkStart w:id="203" w:name="bookmark203"/>
      <w:bookmarkEnd w:id="203"/>
      <w:r>
        <w:rPr>
          <w:color w:val="000000"/>
          <w:spacing w:val="0"/>
          <w:w w:val="100"/>
          <w:position w:val="0"/>
        </w:rPr>
        <w:t xml:space="preserve">Участвуют в заседаниях муниципальной межведомственной группы по противодействию идеологии экстремизма и терроризма, в ходе которых принимают участие в разработке межведомственных программы </w:t>
      </w:r>
      <w:r>
        <w:rPr>
          <w:i/>
          <w:iCs/>
          <w:color w:val="000000"/>
          <w:spacing w:val="0"/>
          <w:w w:val="100"/>
          <w:position w:val="0"/>
        </w:rPr>
        <w:t>(плана мероприятий, комплекса мер)</w:t>
      </w:r>
      <w:r>
        <w:rPr>
          <w:color w:val="000000"/>
          <w:spacing w:val="0"/>
          <w:w w:val="100"/>
          <w:position w:val="0"/>
        </w:rPr>
        <w:t xml:space="preserve"> по организации адресной, индивидуальной работы с объектами профилактики, проживающими на территории муниципального образования, склонными к совершению преступлений и административных правонарушений экстремистской и террористической направленности, либо совершивших соответствующие преступления и правонарушения для принятия управленческих мер и контроля за их исполнением.</w:t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489" w:val="left"/>
        </w:tabs>
        <w:bidi w:val="0"/>
        <w:spacing w:before="0" w:after="140" w:line="240" w:lineRule="auto"/>
        <w:ind w:left="0" w:right="0" w:firstLine="740"/>
        <w:jc w:val="both"/>
      </w:pPr>
      <w:bookmarkStart w:id="204" w:name="bookmark204"/>
      <w:bookmarkEnd w:id="204"/>
      <w:r>
        <w:rPr>
          <w:color w:val="000000"/>
          <w:spacing w:val="0"/>
          <w:w w:val="100"/>
          <w:position w:val="0"/>
        </w:rPr>
        <w:t>Участвуют в разработке и реализации проектов, мероприятий, направленных на недопущение вовлечение объектов профилактики автономного округа в деструктивную противоправную деятельность экстремистской, террористической направленности, в том числе с привлечением волонтеров, а также в размещении соответствующих призывов в социальных сетях.</w:t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489" w:val="left"/>
        </w:tabs>
        <w:bidi w:val="0"/>
        <w:spacing w:before="0" w:after="140" w:line="240" w:lineRule="auto"/>
        <w:ind w:left="0" w:right="0" w:firstLine="740"/>
        <w:jc w:val="both"/>
      </w:pPr>
      <w:bookmarkStart w:id="205" w:name="bookmark205"/>
      <w:bookmarkEnd w:id="205"/>
      <w:r>
        <w:rPr>
          <w:color w:val="000000"/>
          <w:spacing w:val="0"/>
          <w:w w:val="100"/>
          <w:position w:val="0"/>
        </w:rPr>
        <w:t>Участвуют в семинарах, конференциях, заседаниях «круглых столов», рабочих группах по вопросам противодействия идеологии экстремизма, терроризма в подростково-молодежной среде.</w:t>
      </w:r>
    </w:p>
    <w:p>
      <w:pPr>
        <w:pStyle w:val="Style10"/>
        <w:keepNext w:val="0"/>
        <w:keepLines w:val="0"/>
        <w:widowControl w:val="0"/>
        <w:numPr>
          <w:ilvl w:val="2"/>
          <w:numId w:val="35"/>
        </w:numPr>
        <w:shd w:val="clear" w:color="auto" w:fill="auto"/>
        <w:tabs>
          <w:tab w:pos="1738" w:val="left"/>
        </w:tabs>
        <w:bidi w:val="0"/>
        <w:spacing w:before="0" w:after="140" w:line="240" w:lineRule="auto"/>
        <w:ind w:left="0" w:right="0" w:firstLine="740"/>
        <w:jc w:val="both"/>
      </w:pPr>
      <w:bookmarkStart w:id="206" w:name="bookmark206"/>
      <w:bookmarkEnd w:id="206"/>
      <w:r>
        <w:rPr>
          <w:color w:val="000000"/>
          <w:spacing w:val="0"/>
          <w:w w:val="100"/>
          <w:position w:val="0"/>
        </w:rPr>
        <w:t>Принимают меры по вовлечению объектов профилактики в позитивную социально значимую среду, в том числе в рамках работы детских и молодежных общественных организаций.</w:t>
      </w:r>
    </w:p>
    <w:p>
      <w:pPr>
        <w:pStyle w:val="Style10"/>
        <w:keepNext w:val="0"/>
        <w:keepLines w:val="0"/>
        <w:widowControl w:val="0"/>
        <w:numPr>
          <w:ilvl w:val="1"/>
          <w:numId w:val="35"/>
        </w:numPr>
        <w:shd w:val="clear" w:color="auto" w:fill="auto"/>
        <w:tabs>
          <w:tab w:pos="1249" w:val="left"/>
        </w:tabs>
        <w:bidi w:val="0"/>
        <w:spacing w:before="0" w:after="0" w:line="240" w:lineRule="auto"/>
        <w:ind w:left="0" w:right="0" w:firstLine="740"/>
        <w:jc w:val="both"/>
      </w:pPr>
      <w:bookmarkStart w:id="207" w:name="bookmark207"/>
      <w:bookmarkEnd w:id="207"/>
      <w:r>
        <w:rPr>
          <w:b/>
          <w:bCs/>
          <w:color w:val="000000"/>
          <w:spacing w:val="0"/>
          <w:w w:val="100"/>
          <w:position w:val="0"/>
        </w:rPr>
        <w:t>Медицинские организации, подведомственные органу управления здравоохранения автономного округа:</w:t>
      </w:r>
    </w:p>
    <w:p>
      <w:pPr>
        <w:pStyle w:val="Style10"/>
        <w:keepNext w:val="0"/>
        <w:keepLines w:val="0"/>
        <w:widowControl w:val="0"/>
        <w:numPr>
          <w:ilvl w:val="0"/>
          <w:numId w:val="37"/>
        </w:numPr>
        <w:shd w:val="clear" w:color="auto" w:fill="auto"/>
        <w:tabs>
          <w:tab w:pos="1249" w:val="left"/>
        </w:tabs>
        <w:bidi w:val="0"/>
        <w:spacing w:before="0" w:after="0" w:line="240" w:lineRule="auto"/>
        <w:ind w:left="0" w:right="0" w:firstLine="740"/>
        <w:jc w:val="both"/>
      </w:pPr>
      <w:bookmarkStart w:id="208" w:name="bookmark208"/>
      <w:bookmarkEnd w:id="208"/>
      <w:r>
        <w:rPr>
          <w:b/>
          <w:bCs/>
          <w:color w:val="000000"/>
          <w:spacing w:val="0"/>
          <w:w w:val="100"/>
          <w:position w:val="0"/>
        </w:rPr>
        <w:t>Медицинские организации, подведомственные органу управления здравоохранения автономного округа: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</w:rPr>
        <w:t xml:space="preserve">При проведении врачами-психиатрами профилактических медицинских осмотров несовершеннолетних в образовательных учреждениях автономного округа, при оказании несовершеннолетним медицинской помощи в порядке самообращения в кабинеты врачей-психиатров, а также при обращении в кабинеты медико-психологического консультирования, входящих в состав </w:t>
      </w:r>
      <w:r>
        <w:rPr>
          <w:color w:val="000000"/>
          <w:spacing w:val="0"/>
          <w:w w:val="100"/>
          <w:position w:val="0"/>
        </w:rPr>
        <w:t>медицинских учреждений, оценивается наличие признаков возможной причастности несовершеннолетних к экстремистской, террористической и/или иной деструктивной деятельности.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779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При выявлении вышеуказанных признаков рекомендуется проведение скринингового обследования, направленного на выявление кризисного состояния и суицидальных тенденций (приказ Депздрава Югры, Депобразования и науки Югры от 19.12.2024 г №</w:t>
        <w:tab/>
        <w:t>1853/10-П-2767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«О межведомственном взаимодействии образовательных и медицинских организаций Ханты-Мансийского автономного округа - Югры в рамках организации помощи несовершеннолетним с суицидальными тенденциями», приказ Депздрава Югры от 08.08.2023 № 1178 «Об организации психиатрической помощи в Ханты-Мансийском автономном округе - Югре»).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По результатам скрининга специалистами медицинской организации принимается решение об объемах и порядке оказания несовершеннолетнему медицинской, а также медико-психологической помощи. При необходимости психиатрическая помощь несовершеннолетним организуется в соответствии с Приказом Депздрава Югры от 08.08.2023 № 1178 «Об организации психиатрической помощи в автономном округе».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Также медицинским организациям, осуществляющим медицинское освидетельствование, при проведении медицинских осмотров необходимо обращать внимание на индикаторы, указывающие на косвенные признаки причастности к экстремистской, террористической деятельности.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>К таким индикаторам относятся, в частности, татуировки, содержащие символы националистического характера и т.д..</w:t>
      </w:r>
    </w:p>
    <w:p>
      <w:pPr>
        <w:pStyle w:val="Style13"/>
        <w:keepNext/>
        <w:keepLines/>
        <w:widowControl w:val="0"/>
        <w:numPr>
          <w:ilvl w:val="0"/>
          <w:numId w:val="37"/>
        </w:numPr>
        <w:shd w:val="clear" w:color="auto" w:fill="auto"/>
        <w:tabs>
          <w:tab w:pos="1362" w:val="left"/>
        </w:tabs>
        <w:bidi w:val="0"/>
        <w:spacing w:before="0" w:line="240" w:lineRule="auto"/>
        <w:ind w:left="0" w:right="0"/>
        <w:jc w:val="both"/>
      </w:pPr>
      <w:bookmarkStart w:id="209" w:name="bookmark209"/>
      <w:bookmarkStart w:id="210" w:name="bookmark210"/>
      <w:bookmarkStart w:id="211" w:name="bookmark211"/>
      <w:bookmarkStart w:id="212" w:name="bookmark212"/>
      <w:bookmarkEnd w:id="211"/>
      <w:r>
        <w:rPr>
          <w:color w:val="000000"/>
          <w:spacing w:val="0"/>
          <w:w w:val="100"/>
          <w:position w:val="0"/>
        </w:rPr>
        <w:t>Следственное управление Следственного комитета России по автономному округу:</w:t>
      </w:r>
      <w:bookmarkEnd w:id="209"/>
      <w:bookmarkEnd w:id="210"/>
      <w:bookmarkEnd w:id="212"/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99" w:val="left"/>
        </w:tabs>
        <w:bidi w:val="0"/>
        <w:spacing w:before="0" w:after="0" w:line="240" w:lineRule="auto"/>
        <w:ind w:left="0" w:right="0" w:firstLine="720"/>
        <w:jc w:val="both"/>
      </w:pPr>
      <w:bookmarkStart w:id="213" w:name="bookmark213"/>
      <w:bookmarkEnd w:id="213"/>
      <w:r>
        <w:rPr>
          <w:color w:val="000000"/>
          <w:spacing w:val="0"/>
          <w:w w:val="100"/>
          <w:position w:val="0"/>
        </w:rPr>
        <w:t>информирует Аппарат АТК автономного округа об установленных фактах причастности объектов профилактики автономного округа к экстремистской, террористической деятельности;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099" w:val="left"/>
        </w:tabs>
        <w:bidi w:val="0"/>
        <w:spacing w:before="0" w:after="0" w:line="240" w:lineRule="auto"/>
        <w:ind w:left="0" w:right="0" w:firstLine="720"/>
        <w:jc w:val="both"/>
      </w:pPr>
      <w:bookmarkStart w:id="214" w:name="bookmark214"/>
      <w:bookmarkEnd w:id="214"/>
      <w:r>
        <w:rPr>
          <w:color w:val="000000"/>
          <w:spacing w:val="0"/>
          <w:w w:val="100"/>
          <w:position w:val="0"/>
        </w:rPr>
        <w:t xml:space="preserve">проводит полугодовую сверку лиц, включенных в реестр объектов профилактики </w:t>
      </w:r>
      <w:r>
        <w:rPr>
          <w:i/>
          <w:iCs/>
          <w:color w:val="000000"/>
          <w:spacing w:val="0"/>
          <w:w w:val="100"/>
          <w:position w:val="0"/>
        </w:rPr>
        <w:t>(до 20 января, до 20 июля)</w:t>
      </w:r>
      <w:r>
        <w:rPr>
          <w:color w:val="000000"/>
          <w:spacing w:val="0"/>
          <w:w w:val="100"/>
          <w:position w:val="0"/>
        </w:rPr>
        <w:t xml:space="preserve"> с Аппаратом АТК автономного для принятия управленческих мер и контроля за их исполнением;</w:t>
      </w:r>
    </w:p>
    <w:p>
      <w:pPr>
        <w:pStyle w:val="Style10"/>
        <w:keepNext w:val="0"/>
        <w:keepLines w:val="0"/>
        <w:widowControl w:val="0"/>
        <w:numPr>
          <w:ilvl w:val="0"/>
          <w:numId w:val="39"/>
        </w:numPr>
        <w:shd w:val="clear" w:color="auto" w:fill="auto"/>
        <w:tabs>
          <w:tab w:pos="1104" w:val="left"/>
        </w:tabs>
        <w:bidi w:val="0"/>
        <w:spacing w:before="0" w:after="140" w:line="240" w:lineRule="auto"/>
        <w:ind w:left="0" w:right="0" w:firstLine="720"/>
        <w:jc w:val="both"/>
      </w:pPr>
      <w:bookmarkStart w:id="215" w:name="bookmark215"/>
      <w:bookmarkEnd w:id="215"/>
      <w:r>
        <w:rPr>
          <w:color w:val="000000"/>
          <w:spacing w:val="0"/>
          <w:w w:val="100"/>
          <w:position w:val="0"/>
        </w:rPr>
        <w:t>принимает участие в заседаниях межведомственных рабочих групп, семинарах, совещаниях, иных мероприятиях по профилактике деструктивного поведения экстремистской, террористической направленности объектов профилактики.</w:t>
      </w:r>
    </w:p>
    <w:p>
      <w:pPr>
        <w:pStyle w:val="Style13"/>
        <w:keepNext/>
        <w:keepLines/>
        <w:widowControl w:val="0"/>
        <w:numPr>
          <w:ilvl w:val="0"/>
          <w:numId w:val="37"/>
        </w:numPr>
        <w:shd w:val="clear" w:color="auto" w:fill="auto"/>
        <w:tabs>
          <w:tab w:pos="1416" w:val="left"/>
        </w:tabs>
        <w:bidi w:val="0"/>
        <w:spacing w:before="0" w:line="240" w:lineRule="auto"/>
        <w:ind w:left="0" w:right="0"/>
        <w:jc w:val="both"/>
      </w:pPr>
      <w:bookmarkStart w:id="216" w:name="bookmark216"/>
      <w:bookmarkStart w:id="217" w:name="bookmark217"/>
      <w:bookmarkStart w:id="218" w:name="bookmark218"/>
      <w:bookmarkStart w:id="219" w:name="bookmark219"/>
      <w:bookmarkEnd w:id="218"/>
      <w:r>
        <w:rPr>
          <w:color w:val="000000"/>
          <w:spacing w:val="0"/>
          <w:w w:val="100"/>
          <w:position w:val="0"/>
        </w:rPr>
        <w:t>Межрайонные следственные отделы Следственного управления Следственного комитета России по автономному округу:</w:t>
      </w:r>
      <w:bookmarkEnd w:id="216"/>
      <w:bookmarkEnd w:id="217"/>
      <w:bookmarkEnd w:id="219"/>
    </w:p>
    <w:p>
      <w:pPr>
        <w:pStyle w:val="Style10"/>
        <w:keepNext w:val="0"/>
        <w:keepLines w:val="0"/>
        <w:widowControl w:val="0"/>
        <w:numPr>
          <w:ilvl w:val="0"/>
          <w:numId w:val="41"/>
        </w:numPr>
        <w:shd w:val="clear" w:color="auto" w:fill="auto"/>
        <w:tabs>
          <w:tab w:pos="1488" w:val="left"/>
        </w:tabs>
        <w:bidi w:val="0"/>
        <w:spacing w:before="0" w:after="0" w:line="240" w:lineRule="auto"/>
        <w:ind w:left="0" w:right="0" w:firstLine="720"/>
        <w:jc w:val="both"/>
      </w:pPr>
      <w:bookmarkStart w:id="220" w:name="bookmark220"/>
      <w:bookmarkEnd w:id="220"/>
      <w:r>
        <w:rPr>
          <w:color w:val="000000"/>
          <w:spacing w:val="0"/>
          <w:w w:val="100"/>
          <w:position w:val="0"/>
        </w:rPr>
        <w:t>Информирует Аппарат АТК автономного округа об установленных фактах причастности объектов профилактики автономного округа к экстремистской, террористической деятельности;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</w:rPr>
        <w:t xml:space="preserve">Участвуют в заседании муниципальной межведомственной группы по противодействию идеологии экстремизма и терроризма в ходе которых принимают участие в разработке межведомственной программы </w:t>
      </w:r>
      <w:r>
        <w:rPr>
          <w:i/>
          <w:iCs/>
          <w:color w:val="000000"/>
          <w:spacing w:val="0"/>
          <w:w w:val="100"/>
          <w:position w:val="0"/>
        </w:rPr>
        <w:t xml:space="preserve">(плана </w:t>
      </w:r>
      <w:r>
        <w:rPr>
          <w:i/>
          <w:iCs/>
          <w:color w:val="000000"/>
          <w:spacing w:val="0"/>
          <w:w w:val="100"/>
          <w:position w:val="0"/>
        </w:rPr>
        <w:t>мероприятий, комплекса мер)</w:t>
      </w:r>
      <w:r>
        <w:rPr>
          <w:color w:val="000000"/>
          <w:spacing w:val="0"/>
          <w:w w:val="100"/>
          <w:position w:val="0"/>
        </w:rPr>
        <w:t xml:space="preserve"> по организации адресной, индивидуальной работы с объектами профилактики, проживающих на территории муниципального образования, склонных к совершению преступлений и административных правонарушений экстремистской и террористической направленности, либо совершивших соответствующие преступления и правонарушения для принятия управленческих мер и контроля за их исполнением.</w:t>
      </w:r>
    </w:p>
    <w:p>
      <w:pPr>
        <w:pStyle w:val="Style13"/>
        <w:keepNext/>
        <w:keepLines/>
        <w:widowControl w:val="0"/>
        <w:numPr>
          <w:ilvl w:val="0"/>
          <w:numId w:val="43"/>
        </w:numPr>
        <w:shd w:val="clear" w:color="auto" w:fill="auto"/>
        <w:tabs>
          <w:tab w:pos="1413" w:val="left"/>
        </w:tabs>
        <w:bidi w:val="0"/>
        <w:spacing w:before="0" w:line="240" w:lineRule="auto"/>
        <w:ind w:left="0" w:right="0" w:firstLine="740"/>
        <w:jc w:val="both"/>
      </w:pPr>
      <w:bookmarkStart w:id="221" w:name="bookmark221"/>
      <w:bookmarkStart w:id="222" w:name="bookmark222"/>
      <w:bookmarkStart w:id="223" w:name="bookmark223"/>
      <w:bookmarkStart w:id="224" w:name="bookmark224"/>
      <w:bookmarkEnd w:id="223"/>
      <w:r>
        <w:rPr>
          <w:color w:val="000000"/>
          <w:spacing w:val="0"/>
          <w:w w:val="100"/>
          <w:position w:val="0"/>
        </w:rPr>
        <w:t>УМВД России по автономному округу:</w:t>
      </w:r>
      <w:bookmarkEnd w:id="221"/>
      <w:bookmarkEnd w:id="222"/>
      <w:bookmarkEnd w:id="224"/>
    </w:p>
    <w:p>
      <w:pPr>
        <w:pStyle w:val="Style10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1616" w:val="left"/>
        </w:tabs>
        <w:bidi w:val="0"/>
        <w:spacing w:before="0" w:after="0" w:line="240" w:lineRule="auto"/>
        <w:ind w:left="0" w:right="0" w:firstLine="740"/>
        <w:jc w:val="both"/>
      </w:pPr>
      <w:bookmarkStart w:id="225" w:name="bookmark225"/>
      <w:bookmarkEnd w:id="225"/>
      <w:r>
        <w:rPr>
          <w:color w:val="000000"/>
          <w:spacing w:val="0"/>
          <w:w w:val="100"/>
          <w:position w:val="0"/>
        </w:rPr>
        <w:t>Проводит анализ причин и условий, способствующих вовлечению объектов профилактики автономного округа в деструктивную противоправную деятельность экстремистской, террористической направленности.</w:t>
      </w:r>
    </w:p>
    <w:p>
      <w:pPr>
        <w:pStyle w:val="Style10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1616" w:val="left"/>
        </w:tabs>
        <w:bidi w:val="0"/>
        <w:spacing w:before="0" w:after="0" w:line="240" w:lineRule="auto"/>
        <w:ind w:left="0" w:right="0" w:firstLine="740"/>
        <w:jc w:val="both"/>
      </w:pPr>
      <w:bookmarkStart w:id="226" w:name="bookmark226"/>
      <w:bookmarkEnd w:id="226"/>
      <w:r>
        <w:rPr>
          <w:color w:val="000000"/>
          <w:spacing w:val="0"/>
          <w:w w:val="100"/>
          <w:position w:val="0"/>
        </w:rPr>
        <w:t xml:space="preserve">Проводит полугодовую сверку </w:t>
      </w:r>
      <w:r>
        <w:rPr>
          <w:i/>
          <w:iCs/>
          <w:color w:val="000000"/>
          <w:spacing w:val="0"/>
          <w:w w:val="100"/>
          <w:position w:val="0"/>
        </w:rPr>
        <w:t>(до 20 января, до 20 июля)</w:t>
      </w:r>
      <w:r>
        <w:rPr>
          <w:color w:val="000000"/>
          <w:spacing w:val="0"/>
          <w:w w:val="100"/>
          <w:position w:val="0"/>
        </w:rPr>
        <w:t xml:space="preserve"> с Аппаратом АТК автономного округа, Департаментом молодежной политики, гражданских инициатив и внешних связей автономного округа, выявленных в автономном округе объектов профилактики, включенных в Реестр лиц, склонных к совершению преступлений и административных правонарушений экстремистской и террористической направленности, либо совершивших соответствующие преступления и правонарушения для принятия управленческих мер и контроля за их исполнением.</w:t>
      </w:r>
    </w:p>
    <w:p>
      <w:pPr>
        <w:pStyle w:val="Style10"/>
        <w:keepNext w:val="0"/>
        <w:keepLines w:val="0"/>
        <w:widowControl w:val="0"/>
        <w:numPr>
          <w:ilvl w:val="0"/>
          <w:numId w:val="45"/>
        </w:numPr>
        <w:shd w:val="clear" w:color="auto" w:fill="auto"/>
        <w:tabs>
          <w:tab w:pos="1616" w:val="left"/>
        </w:tabs>
        <w:bidi w:val="0"/>
        <w:spacing w:before="0" w:after="140" w:line="240" w:lineRule="auto"/>
        <w:ind w:left="0" w:right="0" w:firstLine="740"/>
        <w:jc w:val="both"/>
      </w:pPr>
      <w:bookmarkStart w:id="227" w:name="bookmark227"/>
      <w:bookmarkEnd w:id="227"/>
      <w:r>
        <w:rPr>
          <w:color w:val="000000"/>
          <w:spacing w:val="0"/>
          <w:w w:val="100"/>
          <w:position w:val="0"/>
        </w:rPr>
        <w:t>Принимает участие в проведении межведомственных рабочих групп, семинаров, совещаний, иных мероприятий по профилактике деструктивного поведения экстремистской, террористической направленности объектов профилактики.</w:t>
      </w:r>
    </w:p>
    <w:p>
      <w:pPr>
        <w:pStyle w:val="Style13"/>
        <w:keepNext/>
        <w:keepLines/>
        <w:widowControl w:val="0"/>
        <w:numPr>
          <w:ilvl w:val="0"/>
          <w:numId w:val="43"/>
        </w:numPr>
        <w:shd w:val="clear" w:color="auto" w:fill="auto"/>
        <w:tabs>
          <w:tab w:pos="1616" w:val="left"/>
        </w:tabs>
        <w:bidi w:val="0"/>
        <w:spacing w:before="0" w:line="240" w:lineRule="auto"/>
        <w:ind w:left="0" w:right="0" w:firstLine="740"/>
        <w:jc w:val="both"/>
      </w:pPr>
      <w:bookmarkStart w:id="228" w:name="bookmark228"/>
      <w:bookmarkStart w:id="229" w:name="bookmark229"/>
      <w:bookmarkStart w:id="230" w:name="bookmark230"/>
      <w:bookmarkStart w:id="231" w:name="bookmark231"/>
      <w:bookmarkEnd w:id="230"/>
      <w:r>
        <w:rPr>
          <w:color w:val="000000"/>
          <w:spacing w:val="0"/>
          <w:w w:val="100"/>
          <w:position w:val="0"/>
        </w:rPr>
        <w:t>Территориальные подразделения У(О)МВД УМВД России по автономному округу:</w:t>
      </w:r>
      <w:bookmarkEnd w:id="228"/>
      <w:bookmarkEnd w:id="229"/>
      <w:bookmarkEnd w:id="231"/>
    </w:p>
    <w:p>
      <w:pPr>
        <w:pStyle w:val="Style10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616" w:val="left"/>
        </w:tabs>
        <w:bidi w:val="0"/>
        <w:spacing w:before="0" w:after="0" w:line="240" w:lineRule="auto"/>
        <w:ind w:left="0" w:right="0" w:firstLine="740"/>
        <w:jc w:val="both"/>
      </w:pPr>
      <w:bookmarkStart w:id="232" w:name="bookmark232"/>
      <w:bookmarkEnd w:id="232"/>
      <w:r>
        <w:rPr>
          <w:color w:val="000000"/>
          <w:spacing w:val="0"/>
          <w:w w:val="100"/>
          <w:position w:val="0"/>
        </w:rPr>
        <w:t>Проводит анализ причин и условий, способствующих вовлечению объектов профилактики автономного округа в деструктивную противоправную деятельность экстремистской, террористической направленности.</w:t>
      </w:r>
    </w:p>
    <w:p>
      <w:pPr>
        <w:pStyle w:val="Style10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616" w:val="left"/>
        </w:tabs>
        <w:bidi w:val="0"/>
        <w:spacing w:before="0" w:after="0" w:line="240" w:lineRule="auto"/>
        <w:ind w:left="0" w:right="0" w:firstLine="740"/>
        <w:jc w:val="both"/>
      </w:pPr>
      <w:bookmarkStart w:id="233" w:name="bookmark233"/>
      <w:bookmarkEnd w:id="233"/>
      <w:r>
        <w:rPr>
          <w:color w:val="000000"/>
          <w:spacing w:val="0"/>
          <w:w w:val="100"/>
          <w:position w:val="0"/>
        </w:rPr>
        <w:t xml:space="preserve">Проводит полугодовую сверку </w:t>
      </w:r>
      <w:r>
        <w:rPr>
          <w:i/>
          <w:iCs/>
          <w:color w:val="000000"/>
          <w:spacing w:val="0"/>
          <w:w w:val="100"/>
          <w:position w:val="0"/>
        </w:rPr>
        <w:t>(до 20 января, до 20 июля)</w:t>
      </w:r>
      <w:r>
        <w:rPr>
          <w:color w:val="000000"/>
          <w:spacing w:val="0"/>
          <w:w w:val="100"/>
          <w:position w:val="0"/>
        </w:rPr>
        <w:t xml:space="preserve"> с Аппаратом АТК муниципального образования, выявленных в автономном округе объектов профилактики, включенных в Реестр лиц, склонных к </w:t>
      </w:r>
      <w:r>
        <w:rPr>
          <w:color w:val="000000"/>
          <w:spacing w:val="0"/>
          <w:w w:val="100"/>
          <w:position w:val="0"/>
          <w:vertAlign w:val="superscript"/>
        </w:rPr>
        <w:t>33</w:t>
      </w:r>
      <w:r>
        <w:rPr>
          <w:color w:val="000000"/>
          <w:spacing w:val="0"/>
          <w:w w:val="100"/>
          <w:position w:val="0"/>
        </w:rPr>
        <w:t>совершенствованию преступлений и административных правонарушений экстремистской и террористической направленности, либо совершивших соответствующие преступления и правонарушения для принятия управленческих мер и контроля за их исполнением.</w:t>
      </w:r>
    </w:p>
    <w:p>
      <w:pPr>
        <w:pStyle w:val="Style10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616" w:val="left"/>
        </w:tabs>
        <w:bidi w:val="0"/>
        <w:spacing w:before="0" w:after="360" w:line="240" w:lineRule="auto"/>
        <w:ind w:left="0" w:right="0" w:firstLine="740"/>
        <w:jc w:val="both"/>
      </w:pPr>
      <w:bookmarkStart w:id="234" w:name="bookmark234"/>
      <w:bookmarkEnd w:id="234"/>
      <w:r>
        <w:rPr>
          <w:color w:val="000000"/>
          <w:spacing w:val="0"/>
          <w:w w:val="100"/>
          <w:position w:val="0"/>
        </w:rPr>
        <w:t>Совместно с Аппаратом АТК муниципального образования организует рассмотрение вопроса об организации субъектами профилактики деятельности и принимает решение о необходимости проведения заседания муниципальной межведомственной группы по противодействию идеологии</w:t>
      </w:r>
    </w:p>
    <w:p>
      <w:pPr>
        <w:pStyle w:val="Style29"/>
        <w:keepNext w:val="0"/>
        <w:keepLines w:val="0"/>
        <w:widowControl w:val="0"/>
        <w:numPr>
          <w:ilvl w:val="0"/>
          <w:numId w:val="49"/>
        </w:numPr>
        <w:shd w:val="clear" w:color="auto" w:fill="auto"/>
        <w:tabs>
          <w:tab w:pos="715" w:val="left"/>
        </w:tabs>
        <w:bidi w:val="0"/>
        <w:spacing w:before="0"/>
        <w:ind w:left="0" w:right="0"/>
        <w:jc w:val="both"/>
      </w:pPr>
      <w:bookmarkStart w:id="235" w:name="bookmark235"/>
      <w:bookmarkEnd w:id="235"/>
      <w:r>
        <w:rPr>
          <w:color w:val="000000"/>
          <w:spacing w:val="0"/>
          <w:w w:val="100"/>
          <w:position w:val="0"/>
        </w:rPr>
        <w:t>Во исполнение п. 5.9. «Анализ эффективности реализации общепрофилактических, адресных, индивидуальных и информационно-пропагандистских мероприятий с учетом результатов проводимых социальных исследований, мониторингов общественно-политических процессов и информационных интересов населения, прежде всего молодежи» Комплексного плана противодействия идеологии терроризма в автономном округе на 2024 - 2028 годы, утвержденного распоряжением Губернатора автономного округа от 01.03.2024 № 48- рг.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экстремизма и терроризма, в ходе которых разрабатываются межведомственные программы профилактики объектов профилактики.</w:t>
      </w:r>
    </w:p>
    <w:p>
      <w:pPr>
        <w:pStyle w:val="Style10"/>
        <w:keepNext w:val="0"/>
        <w:keepLines w:val="0"/>
        <w:widowControl w:val="0"/>
        <w:numPr>
          <w:ilvl w:val="0"/>
          <w:numId w:val="47"/>
        </w:numPr>
        <w:shd w:val="clear" w:color="auto" w:fill="auto"/>
        <w:tabs>
          <w:tab w:pos="1651" w:val="left"/>
        </w:tabs>
        <w:bidi w:val="0"/>
        <w:spacing w:before="0" w:after="0" w:line="240" w:lineRule="auto"/>
        <w:ind w:left="0" w:right="0" w:firstLine="720"/>
        <w:jc w:val="both"/>
        <w:sectPr>
          <w:headerReference w:type="default" r:id="rId5"/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1220" w:right="809" w:bottom="490" w:left="1367" w:header="0" w:footer="62" w:gutter="0"/>
          <w:cols w:space="720"/>
          <w:noEndnote/>
          <w:rtlGutter w:val="0"/>
          <w:docGrid w:linePitch="360"/>
        </w:sectPr>
      </w:pPr>
      <w:bookmarkStart w:id="236" w:name="bookmark236"/>
      <w:bookmarkEnd w:id="236"/>
      <w:r>
        <w:rPr>
          <w:color w:val="000000"/>
          <w:spacing w:val="0"/>
          <w:w w:val="100"/>
          <w:position w:val="0"/>
        </w:rPr>
        <w:t>Принимает участие в проведении межведомственных рабочих групп, семинаров, совещаний, иных мероприятий по профилактике деструктивного поведения экстремистской, террористической направленности объектов профилактики.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80" w:line="221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</w:rPr>
        <w:t>Приложение к Порядку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СООБЩЕНИЕ</w:t>
        <w:br/>
        <w:t>о фактах возможной причастности</w:t>
        <w:br/>
        <w:t>к экстремистской, террористической деятельности</w:t>
        <w:br/>
      </w:r>
      <w:r>
        <w:rPr>
          <w:color w:val="000000"/>
          <w:spacing w:val="0"/>
          <w:w w:val="100"/>
          <w:position w:val="0"/>
          <w:sz w:val="20"/>
          <w:szCs w:val="20"/>
          <w:u w:val="single"/>
        </w:rPr>
        <w:t>(нужное подчеркнуть)</w:t>
      </w:r>
    </w:p>
    <w:p>
      <w:pPr>
        <w:pStyle w:val="Style1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426" w:val="left"/>
        </w:tabs>
        <w:bidi w:val="0"/>
        <w:spacing w:before="0" w:after="0" w:line="221" w:lineRule="auto"/>
        <w:ind w:left="0" w:right="0" w:firstLine="600"/>
        <w:jc w:val="both"/>
      </w:pPr>
      <w:bookmarkStart w:id="237" w:name="bookmark237"/>
      <w:bookmarkEnd w:id="237"/>
      <w:r>
        <w:rPr>
          <w:color w:val="000000"/>
          <w:spacing w:val="0"/>
          <w:w w:val="100"/>
          <w:position w:val="0"/>
        </w:rPr>
        <w:t>Ф.И.О. лица, возможно причастного к экстремистской,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9640" w:val="left"/>
        </w:tabs>
        <w:bidi w:val="0"/>
        <w:spacing w:before="0" w:after="280" w:line="22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u w:val="single"/>
        </w:rPr>
        <w:t>террористической деятельности</w:t>
        <w:tab/>
      </w:r>
    </w:p>
    <w:p>
      <w:pPr>
        <w:pStyle w:val="Style1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982" w:val="left"/>
        </w:tabs>
        <w:bidi w:val="0"/>
        <w:spacing w:before="0" w:after="0" w:line="221" w:lineRule="auto"/>
        <w:ind w:left="0" w:right="0" w:firstLine="600"/>
        <w:jc w:val="both"/>
      </w:pPr>
      <w:bookmarkStart w:id="238" w:name="bookmark238"/>
      <w:bookmarkEnd w:id="238"/>
      <w:r>
        <w:rPr>
          <w:color w:val="000000"/>
          <w:spacing w:val="0"/>
          <w:w w:val="100"/>
          <w:position w:val="0"/>
        </w:rPr>
        <w:t>Телефон</w:t>
      </w:r>
    </w:p>
    <w:p>
      <w:pPr>
        <w:pStyle w:val="Style1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982" w:val="left"/>
        </w:tabs>
        <w:bidi w:val="0"/>
        <w:spacing w:before="0" w:after="0" w:line="221" w:lineRule="auto"/>
        <w:ind w:left="0" w:right="0" w:firstLine="600"/>
        <w:jc w:val="both"/>
      </w:pPr>
      <w:bookmarkStart w:id="239" w:name="bookmark239"/>
      <w:bookmarkEnd w:id="239"/>
      <w:r>
        <w:rPr>
          <w:color w:val="000000"/>
          <w:spacing w:val="0"/>
          <w:w w:val="100"/>
          <w:position w:val="0"/>
        </w:rPr>
        <w:t>Дата рождения «»года рождения.</w:t>
      </w:r>
    </w:p>
    <w:p>
      <w:pPr>
        <w:pStyle w:val="Style1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982" w:val="left"/>
          <w:tab w:leader="underscore" w:pos="9640" w:val="left"/>
        </w:tabs>
        <w:bidi w:val="0"/>
        <w:spacing w:before="0" w:after="280" w:line="221" w:lineRule="auto"/>
        <w:ind w:left="0" w:right="0" w:firstLine="600"/>
        <w:jc w:val="both"/>
      </w:pPr>
      <w:bookmarkStart w:id="240" w:name="bookmark240"/>
      <w:bookmarkEnd w:id="240"/>
      <w:r>
        <w:rPr>
          <w:color w:val="000000"/>
          <w:spacing w:val="0"/>
          <w:w w:val="100"/>
          <w:position w:val="0"/>
        </w:rPr>
        <w:t>Место жительства</w:t>
        <w:tab/>
      </w:r>
    </w:p>
    <w:p>
      <w:pPr>
        <w:pStyle w:val="Style1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973" w:val="left"/>
          <w:tab w:leader="underscore" w:pos="9640" w:val="left"/>
        </w:tabs>
        <w:bidi w:val="0"/>
        <w:spacing w:before="0" w:after="280" w:line="262" w:lineRule="auto"/>
        <w:ind w:left="0" w:right="0" w:firstLine="600"/>
        <w:jc w:val="both"/>
      </w:pPr>
      <w:bookmarkStart w:id="241" w:name="bookmark241"/>
      <w:bookmarkEnd w:id="241"/>
      <w:r>
        <w:rPr>
          <w:color w:val="000000"/>
          <w:spacing w:val="0"/>
          <w:w w:val="100"/>
          <w:position w:val="0"/>
        </w:rPr>
        <w:t>Место учебы</w:t>
        <w:tab/>
      </w:r>
    </w:p>
    <w:p>
      <w:pPr>
        <w:pStyle w:val="Style1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978" w:val="left"/>
        </w:tabs>
        <w:bidi w:val="0"/>
        <w:spacing w:before="0" w:after="0" w:line="262" w:lineRule="auto"/>
        <w:ind w:left="0" w:right="0" w:firstLine="600"/>
        <w:jc w:val="both"/>
      </w:pPr>
      <w:bookmarkStart w:id="242" w:name="bookmark242"/>
      <w:bookmarkEnd w:id="242"/>
      <w:r>
        <w:rPr>
          <w:color w:val="000000"/>
          <w:spacing w:val="0"/>
          <w:w w:val="100"/>
          <w:position w:val="0"/>
        </w:rPr>
        <w:t xml:space="preserve">Сведения о семье </w:t>
      </w:r>
      <w:r>
        <w:rPr>
          <w:i/>
          <w:iCs/>
          <w:color w:val="000000"/>
          <w:spacing w:val="0"/>
          <w:w w:val="100"/>
          <w:position w:val="0"/>
        </w:rPr>
        <w:t>(ФИО родителей (законных представителей),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underscore" w:pos="9640" w:val="left"/>
        </w:tabs>
        <w:bidi w:val="0"/>
        <w:spacing w:before="0" w:after="86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контактные телефоны, категория семьи - СОП, многодетная, неполная семья и т.д.),</w:t>
        <w:tab/>
      </w:r>
    </w:p>
    <w:p>
      <w:pPr>
        <w:pStyle w:val="Style10"/>
        <w:keepNext w:val="0"/>
        <w:keepLines w:val="0"/>
        <w:widowControl w:val="0"/>
        <w:numPr>
          <w:ilvl w:val="0"/>
          <w:numId w:val="51"/>
        </w:numPr>
        <w:pBdr>
          <w:top w:val="single" w:sz="4" w:space="0" w:color="auto"/>
        </w:pBdr>
        <w:shd w:val="clear" w:color="auto" w:fill="auto"/>
        <w:tabs>
          <w:tab w:pos="978" w:val="left"/>
        </w:tabs>
        <w:bidi w:val="0"/>
        <w:spacing w:before="0" w:after="0" w:line="240" w:lineRule="auto"/>
        <w:ind w:left="0" w:right="0" w:firstLine="600"/>
        <w:jc w:val="both"/>
      </w:pPr>
      <w:bookmarkStart w:id="243" w:name="bookmark243"/>
      <w:bookmarkEnd w:id="243"/>
      <w:r>
        <w:rPr>
          <w:color w:val="000000"/>
          <w:spacing w:val="0"/>
          <w:w w:val="100"/>
          <w:position w:val="0"/>
        </w:rPr>
        <w:t>Факт выявлен «»20 г.</w:t>
      </w:r>
    </w:p>
    <w:p>
      <w:pPr>
        <w:pStyle w:val="Style1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978" w:val="left"/>
          <w:tab w:leader="underscore" w:pos="9640" w:val="left"/>
        </w:tabs>
        <w:bidi w:val="0"/>
        <w:spacing w:before="0" w:after="2860" w:line="240" w:lineRule="auto"/>
        <w:ind w:left="0" w:right="0" w:firstLine="600"/>
        <w:jc w:val="both"/>
      </w:pPr>
      <w:bookmarkStart w:id="244" w:name="bookmark244"/>
      <w:bookmarkEnd w:id="244"/>
      <w:r>
        <w:rPr>
          <w:color w:val="000000"/>
          <w:spacing w:val="0"/>
          <w:w w:val="100"/>
          <w:position w:val="0"/>
        </w:rPr>
        <w:t>Описание события:</w:t>
        <w:tab/>
      </w:r>
    </w:p>
    <w:p>
      <w:pPr>
        <w:pStyle w:val="Style10"/>
        <w:keepNext w:val="0"/>
        <w:keepLines w:val="0"/>
        <w:widowControl w:val="0"/>
        <w:numPr>
          <w:ilvl w:val="0"/>
          <w:numId w:val="51"/>
        </w:numPr>
        <w:shd w:val="clear" w:color="auto" w:fill="auto"/>
        <w:tabs>
          <w:tab w:pos="1098" w:val="left"/>
          <w:tab w:leader="underscore" w:pos="9640" w:val="left"/>
        </w:tabs>
        <w:bidi w:val="0"/>
        <w:spacing w:before="0" w:after="0" w:line="240" w:lineRule="auto"/>
        <w:ind w:left="0" w:right="0" w:firstLine="720"/>
        <w:jc w:val="both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pgSz w:w="11900" w:h="16840"/>
          <w:pgMar w:top="1868" w:right="815" w:bottom="1791" w:left="1385" w:header="0" w:footer="1363" w:gutter="0"/>
          <w:cols w:space="720"/>
          <w:noEndnote/>
          <w:rtlGutter w:val="0"/>
          <w:docGrid w:linePitch="360"/>
        </w:sectPr>
      </w:pPr>
      <w:bookmarkStart w:id="245" w:name="bookmark245"/>
      <w:bookmarkEnd w:id="245"/>
      <w:r>
        <w:rPr>
          <w:color w:val="000000"/>
          <w:spacing w:val="0"/>
          <w:w w:val="100"/>
          <w:position w:val="0"/>
        </w:rPr>
        <w:t>Принятые меры:</w:t>
        <w:tab/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Start w:val="1"/>
            <w:numRestart w:val="continuous"/>
            <w15:footnoteColumns w:val="1"/>
          </w:footnotePr>
          <w:type w:val="continuous"/>
          <w:pgSz w:w="11900" w:h="16840"/>
          <w:pgMar w:top="1018" w:right="0" w:bottom="101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framePr w:w="1699" w:h="394" w:wrap="none" w:vAnchor="text" w:hAnchor="page" w:x="209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Руководитель</w:t>
      </w:r>
    </w:p>
    <w:p>
      <w:pPr>
        <w:pStyle w:val="Style10"/>
        <w:keepNext w:val="0"/>
        <w:keepLines w:val="0"/>
        <w:framePr w:w="1210" w:h="394" w:wrap="none" w:vAnchor="text" w:hAnchor="page" w:x="606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(подпись)</w:t>
      </w:r>
    </w:p>
    <w:p>
      <w:pPr>
        <w:pStyle w:val="Style10"/>
        <w:keepNext w:val="0"/>
        <w:keepLines w:val="0"/>
        <w:framePr w:w="667" w:h="394" w:wrap="none" w:vAnchor="text" w:hAnchor="page" w:x="1038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ФИО</w:t>
      </w: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Start w:val="1"/>
        <w:numRestart w:val="continuous"/>
        <w15:footnoteColumns w:val="1"/>
      </w:footnotePr>
      <w:type w:val="continuous"/>
      <w:pgSz w:w="11900" w:h="16840"/>
      <w:pgMar w:top="1018" w:right="815" w:bottom="1018" w:left="138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555" w:val="left"/>
        </w:tabs>
        <w:bidi w:val="0"/>
        <w:spacing w:before="0" w:after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Порядок.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tabs>
          <w:tab w:pos="560" w:val="left"/>
        </w:tabs>
        <w:bidi w:val="0"/>
        <w:spacing w:before="0" w:after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автономный округ, ХМАО - Югра, Югра.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tabs>
          <w:tab w:pos="600" w:val="left"/>
        </w:tabs>
        <w:bidi w:val="0"/>
        <w:spacing w:before="0" w:after="0" w:line="264" w:lineRule="auto"/>
        <w:ind w:left="0" w:right="0"/>
        <w:jc w:val="both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  <w:shd w:val="clear" w:color="auto" w:fill="FFFFFF"/>
          <w:vertAlign w:val="superscript"/>
        </w:rPr>
        <w:footnoteRef/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Субъекты профилактики определены распоряжением Губернатора автономного округа от 01.03.2024 № 48-рг «О Комплексном плане противодействия идеологии терроризма в Ханты-Мансийском автономном округе - Югре на 2024 - 2028 годы».</w:t>
      </w:r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tabs>
          <w:tab w:pos="547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FFFFFF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межведомственная группа. В состав межведомственной группы входят представители субъектов профилактики, осуществляющих свою деятельность на территории муниципального образования, указанных в п. 1.4. настоящего Порядка.</w:t>
      </w:r>
    </w:p>
  </w:footnote>
  <w:footnote w:id="6">
    <w:p>
      <w:pPr>
        <w:pStyle w:val="Style2"/>
        <w:keepNext w:val="0"/>
        <w:keepLines w:val="0"/>
        <w:widowControl w:val="0"/>
        <w:shd w:val="clear" w:color="auto" w:fill="auto"/>
        <w:tabs>
          <w:tab w:pos="575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Указаны в п. 1.4. настоящего Порядка.</w:t>
      </w:r>
    </w:p>
  </w:footnote>
  <w:footnote w:id="7">
    <w:p>
      <w:pPr>
        <w:pStyle w:val="Style2"/>
        <w:keepNext w:val="0"/>
        <w:keepLines w:val="0"/>
        <w:widowControl w:val="0"/>
        <w:shd w:val="clear" w:color="auto" w:fill="auto"/>
        <w:tabs>
          <w:tab w:pos="580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АТК.</w:t>
      </w:r>
    </w:p>
  </w:footnote>
  <w:footnote w:id="8">
    <w:p>
      <w:pPr>
        <w:pStyle w:val="Style2"/>
        <w:keepNext w:val="0"/>
        <w:keepLines w:val="0"/>
        <w:widowControl w:val="0"/>
        <w:shd w:val="clear" w:color="auto" w:fill="auto"/>
        <w:tabs>
          <w:tab w:pos="599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z w:val="16"/>
          <w:szCs w:val="16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6"/>
          <w:szCs w:val="16"/>
        </w:rPr>
        <w:tab/>
      </w:r>
      <w:r>
        <w:rPr>
          <w:color w:val="000000"/>
          <w:spacing w:val="0"/>
          <w:w w:val="100"/>
          <w:position w:val="0"/>
        </w:rPr>
        <w:t>Задачами Центра являются: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7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Выработка и реализация комплекса информационно-аналитических, программно-технических и иных мер по снижению негативного влияния распространения в сети «Интернет» информации, причиняющей вред здоровью и (или) развитию несовершеннолетних детей.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2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Профилактика социально-опасных форм поведения граждан в сети Интернет с участием деятельности правоохранительных, общественных и иных компетентных органов, учреждений и организаций по указанному направлению деятельности.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01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Мониторинг сети Интернет на предмет выявления: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39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фактов распространения информации, причиняющей вред здоровью и (или) развитию несовершеннолетних детей;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91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источников распространения информации, причиняющей вред здоровью и (или) развитию несовершеннолетних детей;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00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установления несовершеннолетних детей, подвергшихся влиянию информации, причиняющей вред здоровью и (или) развитию несовершеннолетних детей;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5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фактов противоправной и антиобщественной деятельности несовершеннолетних детей.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35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Анализ и обработка информации, поступившей от ячеек Кибердружин и (или) образовательных организаций автономного округа о следующих фактах/событиях: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0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о причинении вреда здоровью и (или) развитию несовершеннолетних детей;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0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о проявлениях девиантного поведения;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570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о фактах противоправной и антиобщественной деятельности несовершеннолетних детей.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893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</w:rPr>
        <w:t>Первичная оценка психоэмоционального состояния подростков, находящихся под влиянием информации, причиняющей вред здоровью и (или) развитию, либо других факторов, основанная на результатах проведения мониторинга сети Интернет.</w:t>
      </w:r>
    </w:p>
  </w:footnote>
  <w:footnote w:id="9">
    <w:p>
      <w:pPr>
        <w:pStyle w:val="Style2"/>
        <w:keepNext w:val="0"/>
        <w:keepLines w:val="0"/>
        <w:widowControl w:val="0"/>
        <w:shd w:val="clear" w:color="auto" w:fill="auto"/>
        <w:tabs>
          <w:tab w:pos="580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субъекты профилактики.</w:t>
      </w:r>
    </w:p>
  </w:footnote>
  <w:footnote w:id="10">
    <w:p>
      <w:pPr>
        <w:pStyle w:val="Style2"/>
        <w:keepNext w:val="0"/>
        <w:keepLines w:val="0"/>
        <w:widowControl w:val="0"/>
        <w:shd w:val="clear" w:color="auto" w:fill="auto"/>
        <w:tabs>
          <w:tab w:pos="580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Депобразования и науки Югры.</w:t>
      </w:r>
    </w:p>
  </w:footnote>
  <w:footnote w:id="11">
    <w:p>
      <w:pPr>
        <w:pStyle w:val="Style2"/>
        <w:keepNext w:val="0"/>
        <w:keepLines w:val="0"/>
        <w:widowControl w:val="0"/>
        <w:shd w:val="clear" w:color="auto" w:fill="auto"/>
        <w:tabs>
          <w:tab w:pos="638" w:val="left"/>
        </w:tabs>
        <w:bidi w:val="0"/>
        <w:spacing w:before="0" w:after="0" w:line="36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Депмолодежи, гражданских инициатив и внешних связей Югры.</w:t>
      </w:r>
    </w:p>
  </w:footnote>
  <w:footnote w:id="12">
    <w:p>
      <w:pPr>
        <w:pStyle w:val="Style2"/>
        <w:keepNext w:val="0"/>
        <w:keepLines w:val="0"/>
        <w:widowControl w:val="0"/>
        <w:shd w:val="clear" w:color="auto" w:fill="auto"/>
        <w:tabs>
          <w:tab w:pos="638" w:val="left"/>
        </w:tabs>
        <w:bidi w:val="0"/>
        <w:spacing w:before="0" w:after="0" w:line="36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Депкультуры Югры.</w:t>
      </w:r>
    </w:p>
  </w:footnote>
  <w:footnote w:id="13"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pos="638" w:val="left"/>
        </w:tabs>
        <w:bidi w:val="0"/>
        <w:spacing w:before="0" w:after="0" w:line="36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Депспорта Югры.</w:t>
      </w:r>
    </w:p>
  </w:footnote>
  <w:footnote w:id="14">
    <w:p>
      <w:pPr>
        <w:pStyle w:val="Style2"/>
        <w:keepNext w:val="0"/>
        <w:keepLines w:val="0"/>
        <w:widowControl w:val="0"/>
        <w:shd w:val="clear" w:color="auto" w:fill="auto"/>
        <w:tabs>
          <w:tab w:pos="638" w:val="left"/>
        </w:tabs>
        <w:bidi w:val="0"/>
        <w:spacing w:before="0" w:after="0" w:line="36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Депбезопасности Югры</w:t>
      </w:r>
    </w:p>
  </w:footnote>
  <w:footnote w:id="15">
    <w:p>
      <w:pPr>
        <w:pStyle w:val="Style2"/>
        <w:keepNext w:val="0"/>
        <w:keepLines w:val="0"/>
        <w:widowControl w:val="0"/>
        <w:shd w:val="clear" w:color="auto" w:fill="auto"/>
        <w:tabs>
          <w:tab w:pos="638" w:val="left"/>
        </w:tabs>
        <w:bidi w:val="0"/>
        <w:spacing w:before="0" w:after="0" w:line="36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Депсоцразвития Югры</w:t>
      </w:r>
    </w:p>
  </w:footnote>
  <w:footnote w:id="16">
    <w:p>
      <w:pPr>
        <w:pStyle w:val="Style2"/>
        <w:keepNext w:val="0"/>
        <w:keepLines w:val="0"/>
        <w:widowControl w:val="0"/>
        <w:shd w:val="clear" w:color="auto" w:fill="auto"/>
        <w:tabs>
          <w:tab w:pos="638" w:val="left"/>
        </w:tabs>
        <w:bidi w:val="0"/>
        <w:spacing w:before="0" w:after="0" w:line="36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Депздрав Югры.</w:t>
      </w:r>
    </w:p>
  </w:footnote>
  <w:footnote w:id="17">
    <w:p>
      <w:pPr>
        <w:pStyle w:val="Style2"/>
        <w:keepNext w:val="0"/>
        <w:keepLines w:val="0"/>
        <w:widowControl w:val="0"/>
        <w:shd w:val="clear" w:color="auto" w:fill="auto"/>
        <w:tabs>
          <w:tab w:pos="638" w:val="left"/>
        </w:tabs>
        <w:bidi w:val="0"/>
        <w:spacing w:before="0" w:after="0" w:line="36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Управление МВД России по автономному округу.</w:t>
      </w:r>
    </w:p>
  </w:footnote>
  <w:footnote w:id="18">
    <w:p>
      <w:pPr>
        <w:pStyle w:val="Style2"/>
        <w:keepNext w:val="0"/>
        <w:keepLines w:val="0"/>
        <w:widowControl w:val="0"/>
        <w:shd w:val="clear" w:color="auto" w:fill="auto"/>
        <w:tabs>
          <w:tab w:pos="638" w:val="left"/>
        </w:tabs>
        <w:bidi w:val="0"/>
        <w:spacing w:before="0" w:after="0" w:line="36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территориальные органы внутренних дел.</w:t>
      </w:r>
    </w:p>
  </w:footnote>
  <w:footnote w:id="19">
    <w:p>
      <w:pPr>
        <w:pStyle w:val="Style2"/>
        <w:keepNext w:val="0"/>
        <w:keepLines w:val="0"/>
        <w:widowControl w:val="0"/>
        <w:shd w:val="clear" w:color="auto" w:fill="auto"/>
        <w:tabs>
          <w:tab w:pos="638" w:val="left"/>
        </w:tabs>
        <w:bidi w:val="0"/>
        <w:spacing w:before="0" w:after="0" w:line="36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Служба по ХМАО РУФСБ России по Тюменской области.</w:t>
      </w:r>
    </w:p>
  </w:footnote>
  <w:footnote w:id="20">
    <w:p>
      <w:pPr>
        <w:pStyle w:val="Style2"/>
        <w:keepNext w:val="0"/>
        <w:keepLines w:val="0"/>
        <w:widowControl w:val="0"/>
        <w:shd w:val="clear" w:color="auto" w:fill="auto"/>
        <w:tabs>
          <w:tab w:pos="638" w:val="left"/>
        </w:tabs>
        <w:bidi w:val="0"/>
        <w:spacing w:before="0" w:after="0" w:line="36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АТК.</w:t>
      </w:r>
    </w:p>
  </w:footnote>
  <w:footnote w:id="21">
    <w:p>
      <w:pPr>
        <w:pStyle w:val="Style2"/>
        <w:keepNext w:val="0"/>
        <w:keepLines w:val="0"/>
        <w:widowControl w:val="0"/>
        <w:shd w:val="clear" w:color="auto" w:fill="auto"/>
        <w:tabs>
          <w:tab w:pos="614" w:val="left"/>
        </w:tabs>
        <w:bidi w:val="0"/>
        <w:spacing w:before="0" w:after="0" w:line="293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Центр информационной безопасности и психологической помощи молодежи автономного округа.</w:t>
      </w:r>
    </w:p>
  </w:footnote>
  <w:footnote w:id="22">
    <w:p>
      <w:pPr>
        <w:pStyle w:val="Style2"/>
        <w:keepNext w:val="0"/>
        <w:keepLines w:val="0"/>
        <w:widowControl w:val="0"/>
        <w:shd w:val="clear" w:color="auto" w:fill="auto"/>
        <w:tabs>
          <w:tab w:pos="658" w:val="left"/>
        </w:tabs>
        <w:bidi w:val="0"/>
        <w:spacing w:before="0" w:after="0" w:line="293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Создан на базе Федерального государственного бюджетного образовательного учреждения высшего образования «Югорский государственный университет».</w:t>
      </w:r>
    </w:p>
  </w:footnote>
  <w:footnote w:id="23">
    <w:p>
      <w:pPr>
        <w:pStyle w:val="Style2"/>
        <w:keepNext w:val="0"/>
        <w:keepLines w:val="0"/>
        <w:widowControl w:val="0"/>
        <w:shd w:val="clear" w:color="auto" w:fill="auto"/>
        <w:tabs>
          <w:tab w:pos="610" w:val="left"/>
        </w:tabs>
        <w:bidi w:val="0"/>
        <w:spacing w:before="0" w:after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333333"/>
          <w:spacing w:val="0"/>
          <w:w w:val="100"/>
          <w:position w:val="0"/>
        </w:rPr>
        <w:t>Саморепрезентация - это представление себя другим людям, демонстрация навыков, достижений, личных качеств и профессионального опыта.</w:t>
      </w:r>
    </w:p>
  </w:footnote>
  <w:footnote w:id="24">
    <w:p>
      <w:pPr>
        <w:pStyle w:val="Style2"/>
        <w:keepNext w:val="0"/>
        <w:keepLines w:val="0"/>
        <w:widowControl w:val="0"/>
        <w:shd w:val="clear" w:color="auto" w:fill="auto"/>
        <w:tabs>
          <w:tab w:pos="682" w:val="left"/>
        </w:tabs>
        <w:bidi w:val="0"/>
        <w:spacing w:before="0" w:after="0" w:line="240" w:lineRule="auto"/>
        <w:ind w:left="0" w:right="0" w:firstLine="44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Рекомендации для педагогических и руководящих работников общеобразовательных организаций по особенностям выявления и профилактики деструктивного поведения обучающихся, подверженных воздействию террористической и иной радикальной идеологии, разработаны Министерством просвещения российской федерации ФГБОУ ВО «Российский государственный педагогический университет им. А.И.Герцена» (2023 год).</w:t>
      </w:r>
    </w:p>
  </w:footnote>
  <w:footnote w:id="25">
    <w:p>
      <w:pPr>
        <w:pStyle w:val="Style2"/>
        <w:keepNext w:val="0"/>
        <w:keepLines w:val="0"/>
        <w:widowControl w:val="0"/>
        <w:shd w:val="clear" w:color="auto" w:fill="auto"/>
        <w:tabs>
          <w:tab w:pos="622" w:val="left"/>
        </w:tabs>
        <w:bidi w:val="0"/>
        <w:spacing w:before="0" w:after="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FFFFFF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 xml:space="preserve">ст. 3 Федеральный закон от 06.03.2006 </w:t>
      </w:r>
      <w:r>
        <w:rPr>
          <w:color w:val="000000"/>
          <w:spacing w:val="0"/>
          <w:w w:val="100"/>
          <w:position w:val="0"/>
        </w:rPr>
        <w:t xml:space="preserve">N </w:t>
      </w:r>
      <w:r>
        <w:rPr>
          <w:color w:val="000000"/>
          <w:spacing w:val="0"/>
          <w:w w:val="100"/>
          <w:position w:val="0"/>
        </w:rPr>
        <w:t>35-ФЗ «О противодействии терроризму».</w:t>
      </w:r>
    </w:p>
  </w:footnote>
  <w:footnote w:id="26">
    <w:p>
      <w:pPr>
        <w:pStyle w:val="Style2"/>
        <w:keepNext w:val="0"/>
        <w:keepLines w:val="0"/>
        <w:widowControl w:val="0"/>
        <w:shd w:val="clear" w:color="auto" w:fill="auto"/>
        <w:tabs>
          <w:tab w:pos="614" w:val="left"/>
        </w:tabs>
        <w:bidi w:val="0"/>
        <w:spacing w:before="0" w:after="0" w:line="259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FFFFFF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ссылка: Ы1р8://портал-</w:t>
      </w:r>
      <w:r>
        <w:rPr>
          <w:color w:val="000000"/>
          <w:spacing w:val="0"/>
          <w:w w:val="100"/>
          <w:position w:val="0"/>
        </w:rPr>
        <w:t xml:space="preserve"> югра.рф/company/personal/user/3845/disk/path/Электронный%20каталог%20антитеррористических%20материал</w:t>
      </w:r>
      <w:r>
        <w:rPr>
          <w:color w:val="000000"/>
          <w:spacing w:val="0"/>
          <w:w w:val="100"/>
          <w:position w:val="0"/>
        </w:rPr>
        <w:t xml:space="preserve"> ов/Методические%20рекомендации/.</w:t>
      </w:r>
    </w:p>
  </w:footnote>
  <w:footnote w:id="27">
    <w:p>
      <w:pPr>
        <w:pStyle w:val="Style2"/>
        <w:keepNext w:val="0"/>
        <w:keepLines w:val="0"/>
        <w:widowControl w:val="0"/>
        <w:shd w:val="clear" w:color="auto" w:fill="auto"/>
        <w:tabs>
          <w:tab w:pos="610" w:val="left"/>
        </w:tabs>
        <w:bidi w:val="0"/>
        <w:spacing w:before="0" w:after="0" w:line="257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shd w:val="clear" w:color="auto" w:fill="FFFFFF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Журнал оформляется в соответствии с утвержденным Положением о деятельности межведомственной группы.</w:t>
      </w:r>
    </w:p>
  </w:footnote>
  <w:footnote w:id="28">
    <w:p>
      <w:pPr>
        <w:pStyle w:val="Style2"/>
        <w:keepNext w:val="0"/>
        <w:keepLines w:val="0"/>
        <w:widowControl w:val="0"/>
        <w:shd w:val="clear" w:color="auto" w:fill="auto"/>
        <w:tabs>
          <w:tab w:pos="610" w:val="left"/>
        </w:tabs>
        <w:bidi w:val="0"/>
        <w:spacing w:before="0" w:after="0" w:line="240" w:lineRule="auto"/>
        <w:ind w:left="0" w:right="0"/>
        <w:jc w:val="both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С учетом информации, полученной от Аппарата АТК автономного округа об итогах проведения Центром информационной безопасности и психологической помощи молодежи автономного округа углубленного анализа онлайн-активности объекта профилактики.</w:t>
      </w:r>
    </w:p>
  </w:footnote>
  <w:footnote w:id="29">
    <w:p>
      <w:pPr>
        <w:pStyle w:val="Style2"/>
        <w:keepNext w:val="0"/>
        <w:keepLines w:val="0"/>
        <w:widowControl w:val="0"/>
        <w:shd w:val="clear" w:color="auto" w:fill="auto"/>
        <w:tabs>
          <w:tab w:pos="633" w:val="left"/>
        </w:tabs>
        <w:bidi w:val="0"/>
        <w:spacing w:before="0" w:after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Центр.</w:t>
      </w:r>
    </w:p>
  </w:footnote>
  <w:footnote w:id="30">
    <w:p>
      <w:pPr>
        <w:pStyle w:val="Style2"/>
        <w:keepNext w:val="0"/>
        <w:keepLines w:val="0"/>
        <w:widowControl w:val="0"/>
        <w:shd w:val="clear" w:color="auto" w:fill="auto"/>
        <w:tabs>
          <w:tab w:pos="614" w:val="left"/>
        </w:tabs>
        <w:bidi w:val="0"/>
        <w:spacing w:before="0" w:after="0" w:line="257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Далее - ЦИСМ, АНО «Молодежный Центр Югры» - организация, уполномоченная на информационное и технологическое взаимодействие с ЦИСМ.</w:t>
      </w:r>
    </w:p>
  </w:footnote>
  <w:footnote w:id="31">
    <w:p>
      <w:pPr>
        <w:pStyle w:val="Style2"/>
        <w:keepNext w:val="0"/>
        <w:keepLines w:val="0"/>
        <w:widowControl w:val="0"/>
        <w:shd w:val="clear" w:color="auto" w:fill="auto"/>
        <w:tabs>
          <w:tab w:pos="173" w:val="left"/>
        </w:tabs>
        <w:bidi w:val="0"/>
        <w:spacing w:before="0" w:after="0" w:line="257" w:lineRule="auto"/>
        <w:ind w:left="0" w:right="0" w:firstLine="0"/>
        <w:jc w:val="center"/>
      </w:pP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rFonts w:ascii="Calibri" w:eastAsia="Calibri" w:hAnsi="Calibri" w:cs="Calibri"/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Приказ Департамента региональной безопасности автономного округа от 02.05.2024 № 44-ОД-120 «</w:t>
      </w:r>
    </w:p>
  </w:footnote>
  <w:footnote w:id="32">
    <w:p>
      <w:pPr>
        <w:pStyle w:val="Style2"/>
        <w:keepNext w:val="0"/>
        <w:keepLines w:val="0"/>
        <w:widowControl w:val="0"/>
        <w:shd w:val="clear" w:color="auto" w:fill="auto"/>
        <w:tabs>
          <w:tab w:pos="720" w:val="left"/>
        </w:tabs>
        <w:bidi w:val="0"/>
        <w:spacing w:before="0" w:after="0" w:line="259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В рамках отчета о реализации Комплексного плана противодействия идеологии терроризма в автономном округе на 2024 - 2028 годы, утвержденного распоряжением Губернатора автономного округа от 01.03.2024 № 48-рг.</w:t>
      </w:r>
    </w:p>
  </w:footnote>
  <w:footnote w:id="33">
    <w:p>
      <w:pPr>
        <w:pStyle w:val="Style2"/>
        <w:keepNext w:val="0"/>
        <w:keepLines w:val="0"/>
        <w:widowControl w:val="0"/>
        <w:shd w:val="clear" w:color="auto" w:fill="auto"/>
        <w:tabs>
          <w:tab w:pos="610" w:val="left"/>
        </w:tabs>
        <w:bidi w:val="0"/>
        <w:spacing w:before="0" w:after="0" w:line="262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13"/>
          <w:szCs w:val="13"/>
          <w:vertAlign w:val="superscript"/>
        </w:rPr>
        <w:footnoteRef/>
      </w:r>
      <w:r>
        <w:rPr>
          <w:color w:val="000000"/>
          <w:spacing w:val="0"/>
          <w:w w:val="100"/>
          <w:position w:val="0"/>
          <w:sz w:val="13"/>
          <w:szCs w:val="13"/>
        </w:rPr>
        <w:tab/>
      </w:r>
      <w:r>
        <w:rPr>
          <w:color w:val="000000"/>
          <w:spacing w:val="0"/>
          <w:w w:val="100"/>
          <w:position w:val="0"/>
        </w:rPr>
        <w:t>Во исполнение п. 1.6. Комплексного плана противодействия идеологии терроризма в автономном округе, утвержденного распоряжением Губернатора автономного округа от 01.03.2024 № 48-рг, осуществляется</w:t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488315</wp:posOffset>
              </wp:positionV>
              <wp:extent cx="115570" cy="946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557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7.15000000000003pt;margin-top:38.450000000000003pt;width:9.0999999999999996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5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</w:abstractNum>
  <w:abstractNum w:abstractNumId="4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6">
    <w:multiLevelType w:val="multilevel"/>
    <w:lvl w:ilvl="0">
      <w:start w:val="1"/>
      <w:numFmt w:val="decimal"/>
      <w:lvlText w:val="1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8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2">
    <w:multiLevelType w:val="multilevel"/>
    <w:lvl w:ilvl="0">
      <w:start w:val="1"/>
      <w:numFmt w:val="decimal"/>
      <w:lvlText w:val="3.%1.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14">
    <w:multiLevelType w:val="multilevel"/>
    <w:lvl w:ilvl="0">
      <w:start w:val="1"/>
      <w:numFmt w:val="decimal"/>
      <w:lvlText w:val="3.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6">
    <w:multiLevelType w:val="multilevel"/>
    <w:lvl w:ilvl="0">
      <w:start w:val="2"/>
      <w:numFmt w:val="decimal"/>
      <w:lvlText w:val="З.1.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18">
    <w:multiLevelType w:val="multilevel"/>
    <w:lvl w:ilvl="0">
      <w:start w:val="1"/>
      <w:numFmt w:val="decimal"/>
      <w:lvlText w:val="3.2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0">
    <w:multiLevelType w:val="multilevel"/>
    <w:lvl w:ilvl="0">
      <w:start w:val="1"/>
      <w:numFmt w:val="decimal"/>
      <w:lvlText w:val="3.3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4"/>
      <w:numFmt w:val="decimal"/>
      <w:lvlText w:val="%1.%2.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2">
    <w:multiLevelType w:val="multilevel"/>
    <w:lvl w:ilvl="0">
      <w:start w:val="1"/>
      <w:numFmt w:val="decimal"/>
      <w:lvlText w:val="4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4">
    <w:multiLevelType w:val="multilevel"/>
    <w:lvl w:ilvl="0">
      <w:start w:val="1"/>
      <w:numFmt w:val="decimal"/>
      <w:lvlText w:val="5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26">
    <w:multiLevelType w:val="multilevel"/>
    <w:lvl w:ilvl="0">
      <w:start w:val="1"/>
      <w:numFmt w:val="decimal"/>
      <w:lvlText w:val="5.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28">
    <w:multiLevelType w:val="multilevel"/>
    <w:lvl w:ilvl="0">
      <w:start w:val="1"/>
      <w:numFmt w:val="decimal"/>
      <w:lvlText w:val="5.1.4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0">
    <w:multiLevelType w:val="multilevel"/>
    <w:lvl w:ilvl="0">
      <w:start w:val="1"/>
      <w:numFmt w:val="decimal"/>
      <w:lvlText w:val="5.2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2">
    <w:multiLevelType w:val="multilevel"/>
    <w:lvl w:ilvl="0">
      <w:start w:val="2"/>
      <w:numFmt w:val="decimal"/>
      <w:lvlText w:val="5.2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4">
    <w:multiLevelType w:val="multilevel"/>
    <w:lvl w:ilvl="0">
      <w:start w:val="1"/>
      <w:numFmt w:val="decimal"/>
      <w:lvlText w:val="5.3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4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start w:val="1"/>
      <w:numFmt w:val="decimal"/>
      <w:lvlText w:val="%1.%2.%3.%4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6">
    <w:multiLevelType w:val="multilevel"/>
    <w:lvl w:ilvl="0">
      <w:start w:val="8"/>
      <w:numFmt w:val="decimal"/>
      <w:lvlText w:val="5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0">
    <w:multiLevelType w:val="multilevel"/>
    <w:lvl w:ilvl="0">
      <w:start w:val="1"/>
      <w:numFmt w:val="decimal"/>
      <w:lvlText w:val="5.9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42">
    <w:multiLevelType w:val="multilevel"/>
    <w:lvl w:ilvl="0">
      <w:start w:val="10"/>
      <w:numFmt w:val="decimal"/>
      <w:lvlText w:val="5.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4">
    <w:multiLevelType w:val="multilevel"/>
    <w:lvl w:ilvl="0">
      <w:start w:val="1"/>
      <w:numFmt w:val="decimal"/>
      <w:lvlText w:val="5.10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6">
    <w:multiLevelType w:val="multilevel"/>
    <w:lvl w:ilvl="0">
      <w:start w:val="1"/>
      <w:numFmt w:val="decimal"/>
      <w:lvlText w:val="5.1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abstractNum w:abstractNumId="48">
    <w:multiLevelType w:val="multilevel"/>
    <w:lvl w:ilvl="0">
      <w:start w:val="33"/>
      <w:numFmt w:val="decimal"/>
      <w:lvlText w:val="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shd w:val="clear" w:color="auto" w:fill="FFFFFF"/>
        <w:vertAlign w:val="superscript"/>
      </w:rPr>
    </w:lvl>
  </w:abstractNum>
  <w:abstractNum w:abstractNumId="5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Сноска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1">
    <w:name w:val="Основной текст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4">
    <w:name w:val="Заголовок №1_"/>
    <w:basedOn w:val="DefaultParagraphFont"/>
    <w:link w:val="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CharStyle19">
    <w:name w:val="Колонтитул (2)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23">
    <w:name w:val="Основной текст (3)_"/>
    <w:basedOn w:val="DefaultParagraphFont"/>
    <w:link w:val="Style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character" w:customStyle="1" w:styleId="CharStyle30">
    <w:name w:val="Основной текст (2)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">
    <w:name w:val="Сноска"/>
    <w:basedOn w:val="Normal"/>
    <w:link w:val="CharStyle3"/>
    <w:pPr>
      <w:widowControl w:val="0"/>
      <w:shd w:val="clear" w:color="auto" w:fill="auto"/>
      <w:ind w:firstLine="4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0">
    <w:name w:val="Основной текст"/>
    <w:basedOn w:val="Normal"/>
    <w:link w:val="CharStyle11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3">
    <w:name w:val="Заголовок №1"/>
    <w:basedOn w:val="Normal"/>
    <w:link w:val="CharStyle14"/>
    <w:pPr>
      <w:widowControl w:val="0"/>
      <w:shd w:val="clear" w:color="auto" w:fill="auto"/>
      <w:spacing w:after="140"/>
      <w:ind w:firstLine="72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Style18">
    <w:name w:val="Колонтитул (2)"/>
    <w:basedOn w:val="Normal"/>
    <w:link w:val="CharStyle1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22">
    <w:name w:val="Основной текст (3)"/>
    <w:basedOn w:val="Normal"/>
    <w:link w:val="CharStyle23"/>
    <w:pPr>
      <w:widowControl w:val="0"/>
      <w:shd w:val="clear" w:color="auto" w:fill="auto"/>
      <w:spacing w:after="140"/>
      <w:ind w:firstLine="72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paragraph" w:customStyle="1" w:styleId="Style29">
    <w:name w:val="Основной текст (2)"/>
    <w:basedOn w:val="Normal"/>
    <w:link w:val="CharStyle30"/>
    <w:pPr>
      <w:widowControl w:val="0"/>
      <w:shd w:val="clear" w:color="auto" w:fill="auto"/>
      <w:spacing w:after="140" w:line="259" w:lineRule="auto"/>
      <w:ind w:firstLine="4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

<file path=docProps/core.xml><?xml version="1.0" encoding="utf-8"?>
<cp:coreProperties xmlns:cp="http://schemas.openxmlformats.org/package/2006/metadata/core-properties" xmlns:dc="http://purl.org/dc/elements/1.1/">
  <dc:title>Приложение 1</dc:title>
  <dc:subject/>
  <dc:creator>Ильгова Екатерина Владимировна</dc:creator>
  <cp:keywords/>
</cp:coreProperties>
</file>