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98" w:rsidRPr="002A0398" w:rsidRDefault="002A0398" w:rsidP="002A0398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2A0398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2A0398" w:rsidRPr="002A0398" w:rsidRDefault="002A0398" w:rsidP="002A0398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2A0398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2A0398" w:rsidRPr="002A0398" w:rsidRDefault="002A0398" w:rsidP="002A0398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2A0398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2A0398" w:rsidRPr="002A0398" w:rsidRDefault="002A0398" w:rsidP="002A0398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2A0398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2A0398" w:rsidRPr="002A0398" w:rsidRDefault="002A0398" w:rsidP="002A0398">
      <w:pPr>
        <w:tabs>
          <w:tab w:val="right" w:pos="9356"/>
        </w:tabs>
        <w:rPr>
          <w:rFonts w:eastAsia="Calibri"/>
          <w:szCs w:val="22"/>
          <w:lang w:eastAsia="en-US"/>
        </w:rPr>
      </w:pPr>
    </w:p>
    <w:p w:rsidR="002A0398" w:rsidRPr="002A0398" w:rsidRDefault="002A0398" w:rsidP="002A0398">
      <w:pPr>
        <w:ind w:right="-2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Принято на заседании Думы 22 мая</w:t>
      </w:r>
      <w:r w:rsidRPr="002A0398">
        <w:rPr>
          <w:rFonts w:eastAsia="Calibri"/>
          <w:szCs w:val="28"/>
          <w:lang w:eastAsia="en-US"/>
        </w:rPr>
        <w:t xml:space="preserve"> 2014 года</w:t>
      </w:r>
    </w:p>
    <w:p w:rsidR="002A0398" w:rsidRPr="00337CFD" w:rsidRDefault="002A0398" w:rsidP="002A0398">
      <w:pPr>
        <w:ind w:right="-2"/>
        <w:jc w:val="center"/>
        <w:rPr>
          <w:rFonts w:eastAsia="Calibri"/>
          <w:szCs w:val="28"/>
          <w:lang w:eastAsia="en-US"/>
        </w:rPr>
      </w:pPr>
      <w:r w:rsidRPr="002A0398">
        <w:rPr>
          <w:rFonts w:eastAsia="Calibri"/>
          <w:szCs w:val="28"/>
          <w:lang w:eastAsia="en-US"/>
        </w:rPr>
        <w:t xml:space="preserve">№ </w:t>
      </w:r>
      <w:r w:rsidR="00337CFD" w:rsidRPr="00337CFD">
        <w:rPr>
          <w:rFonts w:eastAsia="Calibri"/>
          <w:szCs w:val="28"/>
          <w:u w:val="single"/>
          <w:lang w:eastAsia="en-US"/>
        </w:rPr>
        <w:t>515-</w:t>
      </w:r>
      <w:r w:rsidR="00337CFD" w:rsidRPr="00337CFD">
        <w:rPr>
          <w:rFonts w:eastAsia="Calibri"/>
          <w:szCs w:val="28"/>
          <w:u w:val="single"/>
          <w:lang w:val="en-US" w:eastAsia="en-US"/>
        </w:rPr>
        <w:t>V</w:t>
      </w:r>
      <w:r w:rsidR="00337CFD" w:rsidRPr="00337CFD">
        <w:rPr>
          <w:rFonts w:eastAsia="Calibri"/>
          <w:szCs w:val="28"/>
          <w:u w:val="single"/>
          <w:lang w:eastAsia="en-US"/>
        </w:rPr>
        <w:t xml:space="preserve"> ДГ</w:t>
      </w:r>
    </w:p>
    <w:p w:rsidR="00CE2E3B" w:rsidRPr="002A0398" w:rsidRDefault="00CE2E3B" w:rsidP="00CE2E3B">
      <w:pPr>
        <w:spacing w:line="120" w:lineRule="atLeast"/>
        <w:jc w:val="center"/>
        <w:rPr>
          <w:szCs w:val="28"/>
        </w:rPr>
      </w:pPr>
    </w:p>
    <w:p w:rsidR="00CE2E3B" w:rsidRDefault="002A0398" w:rsidP="002A0398">
      <w:pPr>
        <w:ind w:right="5102"/>
        <w:jc w:val="both"/>
        <w:rPr>
          <w:szCs w:val="28"/>
        </w:rPr>
      </w:pPr>
      <w:r w:rsidRPr="00FE7589">
        <w:rPr>
          <w:szCs w:val="28"/>
        </w:rPr>
        <w:t>О Правилах содержания</w:t>
      </w:r>
      <w:r>
        <w:rPr>
          <w:szCs w:val="28"/>
        </w:rPr>
        <w:t xml:space="preserve"> </w:t>
      </w:r>
      <w:r w:rsidRPr="00FE7589">
        <w:rPr>
          <w:szCs w:val="28"/>
        </w:rPr>
        <w:t xml:space="preserve">домашних животных </w:t>
      </w:r>
      <w:r>
        <w:rPr>
          <w:szCs w:val="28"/>
        </w:rPr>
        <w:t>на территории города Сургута</w:t>
      </w:r>
    </w:p>
    <w:p w:rsidR="002A0398" w:rsidRPr="004C1E4A" w:rsidRDefault="002A0398" w:rsidP="002A0398">
      <w:pPr>
        <w:ind w:right="5102"/>
        <w:jc w:val="both"/>
        <w:rPr>
          <w:szCs w:val="28"/>
        </w:rPr>
      </w:pPr>
    </w:p>
    <w:p w:rsidR="00CE2E3B" w:rsidRPr="004C1E4A" w:rsidRDefault="00CE2E3B" w:rsidP="004C1E4A">
      <w:pPr>
        <w:pStyle w:val="a5"/>
        <w:spacing w:before="0" w:beforeAutospacing="0" w:after="0" w:afterAutospacing="0"/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4C1E4A">
        <w:rPr>
          <w:rFonts w:eastAsia="Calibri"/>
          <w:bCs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="002A0398">
        <w:rPr>
          <w:rFonts w:eastAsia="Calibri"/>
          <w:bCs/>
          <w:color w:val="000000"/>
          <w:sz w:val="28"/>
          <w:szCs w:val="28"/>
        </w:rPr>
        <w:br/>
      </w:r>
      <w:r w:rsidRPr="004C1E4A">
        <w:rPr>
          <w:rFonts w:eastAsia="Calibri"/>
          <w:bCs/>
          <w:color w:val="000000"/>
          <w:sz w:val="28"/>
          <w:szCs w:val="28"/>
        </w:rPr>
        <w:t>«Об общих принципах организации местного самоуправления в Россий</w:t>
      </w:r>
      <w:r w:rsidR="00DB38C8">
        <w:rPr>
          <w:rFonts w:eastAsia="Calibri"/>
          <w:bCs/>
          <w:color w:val="000000"/>
          <w:sz w:val="28"/>
          <w:szCs w:val="28"/>
        </w:rPr>
        <w:t>с</w:t>
      </w:r>
      <w:r w:rsidR="00D245A6">
        <w:rPr>
          <w:rFonts w:eastAsia="Calibri"/>
          <w:bCs/>
          <w:color w:val="000000"/>
          <w:sz w:val="28"/>
          <w:szCs w:val="28"/>
        </w:rPr>
        <w:t>кой Федерации» (в редакции от 28</w:t>
      </w:r>
      <w:r w:rsidRPr="004C1E4A">
        <w:rPr>
          <w:rFonts w:eastAsia="Calibri"/>
          <w:bCs/>
          <w:color w:val="000000"/>
          <w:sz w:val="28"/>
          <w:szCs w:val="28"/>
        </w:rPr>
        <w:t>.</w:t>
      </w:r>
      <w:r w:rsidR="00D245A6">
        <w:rPr>
          <w:rFonts w:eastAsia="Calibri"/>
          <w:bCs/>
          <w:color w:val="000000"/>
          <w:sz w:val="28"/>
          <w:szCs w:val="28"/>
        </w:rPr>
        <w:t>12</w:t>
      </w:r>
      <w:r w:rsidRPr="004C1E4A">
        <w:rPr>
          <w:rFonts w:eastAsia="Calibri"/>
          <w:bCs/>
          <w:color w:val="000000"/>
          <w:sz w:val="28"/>
          <w:szCs w:val="28"/>
        </w:rPr>
        <w:t>.201</w:t>
      </w:r>
      <w:r w:rsidR="00D245A6">
        <w:rPr>
          <w:rFonts w:eastAsia="Calibri"/>
          <w:bCs/>
          <w:color w:val="000000"/>
          <w:sz w:val="28"/>
          <w:szCs w:val="28"/>
        </w:rPr>
        <w:t>3</w:t>
      </w:r>
      <w:r w:rsidRPr="004C1E4A">
        <w:rPr>
          <w:rFonts w:eastAsia="Calibri"/>
          <w:bCs/>
          <w:color w:val="000000"/>
          <w:sz w:val="28"/>
          <w:szCs w:val="28"/>
        </w:rPr>
        <w:t xml:space="preserve">), </w:t>
      </w:r>
      <w:r w:rsidR="004C1E4A" w:rsidRPr="004C1E4A">
        <w:rPr>
          <w:color w:val="000000"/>
          <w:sz w:val="28"/>
          <w:szCs w:val="28"/>
        </w:rPr>
        <w:t>законами Ханты-Мансийского автономного округа – Югры от 25.12.2000 № 134-оз «О содержании и защите домашних животных на территории Ханты-Мансийского ав</w:t>
      </w:r>
      <w:r w:rsidR="002A0398">
        <w:rPr>
          <w:color w:val="000000"/>
          <w:sz w:val="28"/>
          <w:szCs w:val="28"/>
        </w:rPr>
        <w:t>тономного округа» (в редакции</w:t>
      </w:r>
      <w:r w:rsidR="004C1E4A" w:rsidRPr="004C1E4A">
        <w:rPr>
          <w:color w:val="000000"/>
          <w:sz w:val="28"/>
          <w:szCs w:val="28"/>
        </w:rPr>
        <w:t xml:space="preserve"> от </w:t>
      </w:r>
      <w:r w:rsidR="00C31454">
        <w:rPr>
          <w:rFonts w:eastAsia="Calibri"/>
          <w:bCs/>
          <w:color w:val="000000"/>
          <w:sz w:val="28"/>
          <w:szCs w:val="28"/>
        </w:rPr>
        <w:t>30.09</w:t>
      </w:r>
      <w:r w:rsidR="00C31454" w:rsidRPr="004C1E4A">
        <w:rPr>
          <w:rFonts w:eastAsia="Calibri"/>
          <w:bCs/>
          <w:color w:val="000000"/>
          <w:sz w:val="28"/>
          <w:szCs w:val="28"/>
        </w:rPr>
        <w:t>.2013</w:t>
      </w:r>
      <w:r w:rsidR="00C31454">
        <w:rPr>
          <w:rFonts w:eastAsia="Calibri"/>
          <w:bCs/>
          <w:color w:val="000000"/>
          <w:sz w:val="28"/>
          <w:szCs w:val="28"/>
        </w:rPr>
        <w:t xml:space="preserve"> №</w:t>
      </w:r>
      <w:r w:rsidR="002A0398">
        <w:rPr>
          <w:rFonts w:eastAsia="Calibri"/>
          <w:bCs/>
          <w:color w:val="000000"/>
          <w:sz w:val="28"/>
          <w:szCs w:val="28"/>
        </w:rPr>
        <w:t xml:space="preserve"> </w:t>
      </w:r>
      <w:r w:rsidR="00C31454">
        <w:rPr>
          <w:rFonts w:eastAsia="Calibri"/>
          <w:bCs/>
          <w:color w:val="000000"/>
          <w:sz w:val="28"/>
          <w:szCs w:val="28"/>
        </w:rPr>
        <w:t>86-оз</w:t>
      </w:r>
      <w:r w:rsidR="004C1E4A" w:rsidRPr="004C1E4A">
        <w:rPr>
          <w:color w:val="000000"/>
          <w:sz w:val="28"/>
          <w:szCs w:val="28"/>
        </w:rPr>
        <w:t xml:space="preserve">), </w:t>
      </w:r>
      <w:r w:rsidR="00C31454">
        <w:rPr>
          <w:color w:val="000000"/>
          <w:sz w:val="28"/>
          <w:szCs w:val="28"/>
        </w:rPr>
        <w:t xml:space="preserve">от </w:t>
      </w:r>
      <w:r w:rsidR="004C1E4A" w:rsidRPr="004C1E4A">
        <w:rPr>
          <w:color w:val="000000"/>
          <w:sz w:val="28"/>
          <w:szCs w:val="28"/>
        </w:rPr>
        <w:t xml:space="preserve">11.06.2010 № 102-оз </w:t>
      </w:r>
      <w:r w:rsidR="002A0398">
        <w:rPr>
          <w:color w:val="000000"/>
          <w:sz w:val="28"/>
          <w:szCs w:val="28"/>
        </w:rPr>
        <w:br/>
      </w:r>
      <w:r w:rsidR="004C1E4A" w:rsidRPr="004C1E4A">
        <w:rPr>
          <w:color w:val="000000"/>
          <w:sz w:val="28"/>
          <w:szCs w:val="28"/>
        </w:rPr>
        <w:t>«Об административных правонарушениях»</w:t>
      </w:r>
      <w:r w:rsidR="002A0398">
        <w:rPr>
          <w:color w:val="000000"/>
          <w:sz w:val="28"/>
          <w:szCs w:val="28"/>
        </w:rPr>
        <w:t xml:space="preserve"> (в редакции</w:t>
      </w:r>
      <w:r w:rsidR="00C31454">
        <w:rPr>
          <w:color w:val="000000"/>
          <w:sz w:val="28"/>
          <w:szCs w:val="28"/>
        </w:rPr>
        <w:t xml:space="preserve"> от 20.02.2014            № 17-оз)</w:t>
      </w:r>
      <w:r w:rsidR="004C1E4A" w:rsidRPr="004C1E4A">
        <w:rPr>
          <w:color w:val="000000"/>
          <w:sz w:val="28"/>
          <w:szCs w:val="28"/>
        </w:rPr>
        <w:t xml:space="preserve">, </w:t>
      </w:r>
      <w:r w:rsidR="004C1E4A" w:rsidRPr="004C1E4A">
        <w:rPr>
          <w:rFonts w:eastAsia="Calibri"/>
          <w:bCs/>
          <w:color w:val="000000"/>
          <w:sz w:val="28"/>
          <w:szCs w:val="28"/>
        </w:rPr>
        <w:t xml:space="preserve">постановлением </w:t>
      </w:r>
      <w:r w:rsidR="004C1E4A" w:rsidRPr="004C1E4A">
        <w:rPr>
          <w:sz w:val="28"/>
          <w:szCs w:val="28"/>
        </w:rPr>
        <w:t xml:space="preserve">Правительства </w:t>
      </w:r>
      <w:r w:rsidR="004C1E4A" w:rsidRPr="004C1E4A">
        <w:rPr>
          <w:color w:val="000000"/>
          <w:sz w:val="28"/>
          <w:szCs w:val="28"/>
        </w:rPr>
        <w:t xml:space="preserve">Ханты-Мансийского автономного округа – </w:t>
      </w:r>
      <w:r w:rsidR="002A0398">
        <w:rPr>
          <w:sz w:val="28"/>
          <w:szCs w:val="28"/>
        </w:rPr>
        <w:t>Югры от 23.07.2001</w:t>
      </w:r>
      <w:r w:rsidR="004C1E4A" w:rsidRPr="004C1E4A">
        <w:rPr>
          <w:sz w:val="28"/>
          <w:szCs w:val="28"/>
        </w:rPr>
        <w:t xml:space="preserve"> №</w:t>
      </w:r>
      <w:r w:rsidR="002A0398">
        <w:rPr>
          <w:sz w:val="28"/>
          <w:szCs w:val="28"/>
        </w:rPr>
        <w:t xml:space="preserve"> </w:t>
      </w:r>
      <w:r w:rsidR="004C1E4A" w:rsidRPr="004C1E4A">
        <w:rPr>
          <w:sz w:val="28"/>
          <w:szCs w:val="28"/>
        </w:rPr>
        <w:t xml:space="preserve">366-п «Об утверждении Правил содержания домашних животных в </w:t>
      </w:r>
      <w:r w:rsidR="002A0398">
        <w:rPr>
          <w:color w:val="000000"/>
          <w:sz w:val="28"/>
          <w:szCs w:val="28"/>
        </w:rPr>
        <w:t>Ханты-Мансийском автономном</w:t>
      </w:r>
      <w:r w:rsidR="004C1E4A" w:rsidRPr="004C1E4A">
        <w:rPr>
          <w:color w:val="000000"/>
          <w:sz w:val="28"/>
          <w:szCs w:val="28"/>
        </w:rPr>
        <w:t xml:space="preserve"> округ</w:t>
      </w:r>
      <w:r w:rsidR="00A51D45">
        <w:rPr>
          <w:color w:val="000000"/>
          <w:sz w:val="28"/>
          <w:szCs w:val="28"/>
        </w:rPr>
        <w:t>е</w:t>
      </w:r>
      <w:r w:rsidR="004C1E4A" w:rsidRPr="004C1E4A">
        <w:rPr>
          <w:color w:val="000000"/>
          <w:sz w:val="28"/>
          <w:szCs w:val="28"/>
        </w:rPr>
        <w:t xml:space="preserve"> </w:t>
      </w:r>
      <w:r w:rsidR="004C1E4A" w:rsidRPr="004C1E4A">
        <w:rPr>
          <w:sz w:val="28"/>
          <w:szCs w:val="28"/>
        </w:rPr>
        <w:t>и других организацио</w:t>
      </w:r>
      <w:r w:rsidR="002A0398">
        <w:rPr>
          <w:sz w:val="28"/>
          <w:szCs w:val="28"/>
        </w:rPr>
        <w:t>нных мероприятий» (в редакции</w:t>
      </w:r>
      <w:r w:rsidR="004C1E4A" w:rsidRPr="004C1E4A">
        <w:rPr>
          <w:sz w:val="28"/>
          <w:szCs w:val="28"/>
        </w:rPr>
        <w:t xml:space="preserve"> от 14.02.2014</w:t>
      </w:r>
      <w:r w:rsidR="00C31454">
        <w:rPr>
          <w:sz w:val="28"/>
          <w:szCs w:val="28"/>
        </w:rPr>
        <w:t xml:space="preserve"> №</w:t>
      </w:r>
      <w:r w:rsidR="002A0398">
        <w:rPr>
          <w:sz w:val="28"/>
          <w:szCs w:val="28"/>
        </w:rPr>
        <w:t xml:space="preserve"> </w:t>
      </w:r>
      <w:r w:rsidR="00C31454">
        <w:rPr>
          <w:sz w:val="28"/>
          <w:szCs w:val="28"/>
        </w:rPr>
        <w:t>56-п</w:t>
      </w:r>
      <w:r w:rsidR="004C1E4A" w:rsidRPr="004C1E4A">
        <w:rPr>
          <w:sz w:val="28"/>
          <w:szCs w:val="28"/>
        </w:rPr>
        <w:t>)</w:t>
      </w:r>
      <w:r w:rsidR="004C1E4A">
        <w:rPr>
          <w:sz w:val="28"/>
          <w:szCs w:val="28"/>
        </w:rPr>
        <w:t>,</w:t>
      </w:r>
      <w:r w:rsidR="004C1E4A" w:rsidRPr="004C1E4A">
        <w:rPr>
          <w:sz w:val="28"/>
          <w:szCs w:val="28"/>
        </w:rPr>
        <w:t xml:space="preserve"> </w:t>
      </w:r>
      <w:hyperlink r:id="rId7" w:history="1">
        <w:r w:rsidR="004C1E4A" w:rsidRPr="00432B42">
          <w:rPr>
            <w:sz w:val="28"/>
            <w:szCs w:val="28"/>
          </w:rPr>
          <w:t>Уставом</w:t>
        </w:r>
      </w:hyperlink>
      <w:r w:rsidR="004C1E4A" w:rsidRPr="00432B42">
        <w:rPr>
          <w:sz w:val="28"/>
          <w:szCs w:val="28"/>
        </w:rPr>
        <w:t xml:space="preserve"> муниципального образования городской округ город Сургут Ханты-</w:t>
      </w:r>
      <w:r w:rsidR="004C1E4A">
        <w:rPr>
          <w:sz w:val="28"/>
          <w:szCs w:val="28"/>
        </w:rPr>
        <w:t>Мансийского автономного округа –</w:t>
      </w:r>
      <w:r w:rsidR="004C1E4A" w:rsidRPr="00432B42">
        <w:rPr>
          <w:sz w:val="28"/>
          <w:szCs w:val="28"/>
        </w:rPr>
        <w:t xml:space="preserve"> Югры</w:t>
      </w:r>
      <w:r w:rsidRPr="004C1E4A">
        <w:rPr>
          <w:rFonts w:ascii="PT Sans" w:hAnsi="PT Sans"/>
          <w:sz w:val="28"/>
          <w:szCs w:val="28"/>
        </w:rPr>
        <w:t xml:space="preserve"> </w:t>
      </w:r>
      <w:r w:rsidRPr="004C1E4A">
        <w:rPr>
          <w:rFonts w:eastAsia="Calibri"/>
          <w:bCs/>
          <w:color w:val="000000"/>
          <w:sz w:val="28"/>
          <w:szCs w:val="28"/>
        </w:rPr>
        <w:t>Дума города РЕШИЛА:</w:t>
      </w:r>
    </w:p>
    <w:p w:rsidR="00CE2E3B" w:rsidRDefault="00CE2E3B" w:rsidP="00CE2E3B">
      <w:pPr>
        <w:ind w:firstLine="748"/>
        <w:jc w:val="both"/>
        <w:rPr>
          <w:szCs w:val="28"/>
        </w:rPr>
      </w:pPr>
    </w:p>
    <w:p w:rsidR="00392019" w:rsidRDefault="00392019" w:rsidP="001749B7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</w:pPr>
      <w:r w:rsidRPr="00B33227">
        <w:rPr>
          <w:szCs w:val="28"/>
        </w:rPr>
        <w:t>Утвердить</w:t>
      </w:r>
      <w:r w:rsidRPr="008F018F">
        <w:rPr>
          <w:szCs w:val="28"/>
        </w:rPr>
        <w:t xml:space="preserve"> </w:t>
      </w:r>
      <w:r w:rsidR="00345E21">
        <w:rPr>
          <w:szCs w:val="28"/>
        </w:rPr>
        <w:t>П</w:t>
      </w:r>
      <w:r w:rsidRPr="008F018F">
        <w:rPr>
          <w:szCs w:val="28"/>
        </w:rPr>
        <w:t>равила содержания домашних животных на территории города Сургута согласно приложению</w:t>
      </w:r>
      <w:r>
        <w:rPr>
          <w:szCs w:val="28"/>
        </w:rPr>
        <w:t>.</w:t>
      </w:r>
      <w:r w:rsidRPr="008F018F">
        <w:rPr>
          <w:szCs w:val="28"/>
        </w:rPr>
        <w:t xml:space="preserve"> </w:t>
      </w:r>
    </w:p>
    <w:p w:rsidR="00392019" w:rsidRPr="00174722" w:rsidRDefault="00392019" w:rsidP="001749B7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</w:pPr>
      <w:r w:rsidRPr="00392019">
        <w:rPr>
          <w:szCs w:val="28"/>
        </w:rPr>
        <w:t xml:space="preserve">Признать утратившим силу </w:t>
      </w:r>
      <w:hyperlink r:id="rId8" w:history="1">
        <w:r w:rsidRPr="00392019">
          <w:rPr>
            <w:rStyle w:val="a3"/>
            <w:color w:val="auto"/>
            <w:szCs w:val="28"/>
          </w:rPr>
          <w:t>р</w:t>
        </w:r>
        <w:r w:rsidR="00CE2E3B" w:rsidRPr="00392019">
          <w:rPr>
            <w:rStyle w:val="a3"/>
            <w:color w:val="auto"/>
            <w:szCs w:val="28"/>
          </w:rPr>
          <w:t>ешение</w:t>
        </w:r>
      </w:hyperlink>
      <w:r w:rsidR="00CE2E3B" w:rsidRPr="00392019">
        <w:rPr>
          <w:szCs w:val="28"/>
        </w:rPr>
        <w:t xml:space="preserve"> Думы города </w:t>
      </w:r>
      <w:r w:rsidR="00CE2E3B">
        <w:t xml:space="preserve">от </w:t>
      </w:r>
      <w:r w:rsidR="008F018F">
        <w:t>2</w:t>
      </w:r>
      <w:r w:rsidR="00A51D45">
        <w:t>7</w:t>
      </w:r>
      <w:r w:rsidR="001749B7">
        <w:t>.10.2011</w:t>
      </w:r>
      <w:r w:rsidR="008F018F">
        <w:t xml:space="preserve"> </w:t>
      </w:r>
      <w:r w:rsidR="001749B7">
        <w:br/>
      </w:r>
      <w:r w:rsidR="008F018F">
        <w:t>№</w:t>
      </w:r>
      <w:r w:rsidR="001749B7">
        <w:t xml:space="preserve"> </w:t>
      </w:r>
      <w:r w:rsidR="008F018F">
        <w:t>105-</w:t>
      </w:r>
      <w:r w:rsidR="008F018F" w:rsidRPr="00392019">
        <w:rPr>
          <w:lang w:val="en-US"/>
        </w:rPr>
        <w:t>V</w:t>
      </w:r>
      <w:r w:rsidR="008F018F" w:rsidRPr="00F62C9F">
        <w:t xml:space="preserve"> </w:t>
      </w:r>
      <w:r w:rsidR="008F018F">
        <w:t xml:space="preserve">ДГ </w:t>
      </w:r>
      <w:r w:rsidR="008F018F" w:rsidRPr="00392019">
        <w:rPr>
          <w:szCs w:val="28"/>
        </w:rPr>
        <w:t>«О Правилах содержания домашних животны</w:t>
      </w:r>
      <w:r w:rsidR="00174722">
        <w:rPr>
          <w:szCs w:val="28"/>
        </w:rPr>
        <w:t>х на территории города Сургута».</w:t>
      </w:r>
    </w:p>
    <w:p w:rsidR="00174722" w:rsidRDefault="001749B7" w:rsidP="001749B7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</w:pPr>
      <w:r>
        <w:rPr>
          <w:szCs w:val="28"/>
        </w:rPr>
        <w:t>Настоящее решение</w:t>
      </w:r>
      <w:r w:rsidR="00F37131">
        <w:rPr>
          <w:szCs w:val="28"/>
        </w:rPr>
        <w:t xml:space="preserve"> в</w:t>
      </w:r>
      <w:r>
        <w:rPr>
          <w:szCs w:val="28"/>
        </w:rPr>
        <w:t>ступает в силу с 01.01.2015</w:t>
      </w:r>
      <w:r w:rsidR="00F37131">
        <w:rPr>
          <w:szCs w:val="28"/>
        </w:rPr>
        <w:t>.</w:t>
      </w:r>
    </w:p>
    <w:p w:rsidR="004C1E4A" w:rsidRDefault="004C1E4A" w:rsidP="001749B7">
      <w:pPr>
        <w:pStyle w:val="a4"/>
        <w:ind w:firstLine="709"/>
        <w:jc w:val="both"/>
        <w:rPr>
          <w:szCs w:val="28"/>
        </w:rPr>
      </w:pPr>
      <w:bookmarkStart w:id="0" w:name="_GoBack"/>
      <w:bookmarkEnd w:id="0"/>
    </w:p>
    <w:p w:rsidR="00392019" w:rsidRDefault="00392019" w:rsidP="008F018F">
      <w:pPr>
        <w:pStyle w:val="a4"/>
        <w:jc w:val="both"/>
        <w:rPr>
          <w:szCs w:val="28"/>
        </w:rPr>
      </w:pPr>
    </w:p>
    <w:p w:rsidR="00D554DE" w:rsidRDefault="00D554DE" w:rsidP="008F018F">
      <w:pPr>
        <w:pStyle w:val="a4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20"/>
        <w:gridCol w:w="4642"/>
      </w:tblGrid>
      <w:tr w:rsidR="001749B7" w:rsidRPr="001749B7" w:rsidTr="001749B7">
        <w:tc>
          <w:tcPr>
            <w:tcW w:w="4820" w:type="dxa"/>
          </w:tcPr>
          <w:p w:rsidR="001749B7" w:rsidRPr="001749B7" w:rsidRDefault="001749B7" w:rsidP="001749B7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1749B7">
              <w:rPr>
                <w:rFonts w:eastAsia="Calibri"/>
                <w:color w:val="000000"/>
                <w:szCs w:val="28"/>
                <w:lang w:eastAsia="en-US"/>
              </w:rPr>
              <w:t>Председатель Думы города</w:t>
            </w:r>
          </w:p>
          <w:p w:rsidR="001749B7" w:rsidRPr="001749B7" w:rsidRDefault="001749B7" w:rsidP="001749B7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1749B7" w:rsidRPr="001749B7" w:rsidRDefault="001749B7" w:rsidP="001749B7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1749B7">
              <w:rPr>
                <w:rFonts w:eastAsia="Calibri"/>
                <w:color w:val="000000"/>
                <w:szCs w:val="28"/>
                <w:lang w:eastAsia="en-US"/>
              </w:rPr>
              <w:t>_______________ С.А. Бондаренко</w:t>
            </w:r>
          </w:p>
          <w:p w:rsidR="001749B7" w:rsidRPr="001749B7" w:rsidRDefault="001749B7" w:rsidP="001749B7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1749B7" w:rsidRPr="001749B7" w:rsidRDefault="001749B7" w:rsidP="00337CFD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1749B7">
              <w:rPr>
                <w:rFonts w:eastAsia="Calibri"/>
                <w:szCs w:val="22"/>
                <w:lang w:eastAsia="en-US"/>
              </w:rPr>
              <w:t>«</w:t>
            </w:r>
            <w:r w:rsidR="00337CFD" w:rsidRPr="00337CFD">
              <w:rPr>
                <w:rFonts w:eastAsia="Calibri"/>
                <w:szCs w:val="22"/>
                <w:u w:val="single"/>
                <w:lang w:eastAsia="en-US"/>
              </w:rPr>
              <w:t>23</w:t>
            </w:r>
            <w:r w:rsidRPr="001749B7">
              <w:rPr>
                <w:rFonts w:eastAsia="Calibri"/>
                <w:szCs w:val="22"/>
                <w:lang w:eastAsia="en-US"/>
              </w:rPr>
              <w:t xml:space="preserve">» </w:t>
            </w:r>
            <w:r w:rsidR="00337CFD" w:rsidRPr="00337CFD">
              <w:rPr>
                <w:rFonts w:eastAsia="Calibri"/>
                <w:szCs w:val="22"/>
                <w:u w:val="single"/>
                <w:lang w:eastAsia="en-US"/>
              </w:rPr>
              <w:t>мая</w:t>
            </w:r>
            <w:r w:rsidRPr="001749B7">
              <w:rPr>
                <w:rFonts w:eastAsia="Calibri"/>
                <w:szCs w:val="22"/>
                <w:lang w:eastAsia="en-US"/>
              </w:rPr>
              <w:t xml:space="preserve"> 2014 г.</w:t>
            </w:r>
          </w:p>
        </w:tc>
        <w:tc>
          <w:tcPr>
            <w:tcW w:w="4642" w:type="dxa"/>
          </w:tcPr>
          <w:p w:rsidR="001749B7" w:rsidRPr="001749B7" w:rsidRDefault="001749B7" w:rsidP="001749B7">
            <w:pPr>
              <w:ind w:left="742" w:right="-144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1749B7">
              <w:rPr>
                <w:rFonts w:eastAsia="Calibri"/>
                <w:color w:val="000000"/>
                <w:szCs w:val="28"/>
                <w:lang w:eastAsia="en-US"/>
              </w:rPr>
              <w:t>Глава города</w:t>
            </w:r>
          </w:p>
          <w:p w:rsidR="001749B7" w:rsidRPr="001749B7" w:rsidRDefault="001749B7" w:rsidP="001749B7">
            <w:pPr>
              <w:ind w:left="742" w:right="-144"/>
              <w:jc w:val="both"/>
              <w:rPr>
                <w:rFonts w:eastAsia="Calibri"/>
                <w:lang w:eastAsia="en-US"/>
              </w:rPr>
            </w:pPr>
          </w:p>
          <w:p w:rsidR="001749B7" w:rsidRPr="001749B7" w:rsidRDefault="001749B7" w:rsidP="001749B7">
            <w:pPr>
              <w:ind w:left="742" w:right="-144"/>
              <w:jc w:val="both"/>
              <w:rPr>
                <w:rFonts w:eastAsia="Calibri"/>
                <w:lang w:eastAsia="en-US"/>
              </w:rPr>
            </w:pPr>
            <w:r w:rsidRPr="001749B7">
              <w:rPr>
                <w:rFonts w:eastAsia="Calibri"/>
                <w:szCs w:val="22"/>
                <w:lang w:eastAsia="en-US"/>
              </w:rPr>
              <w:t>_______________ Д.В. Попов</w:t>
            </w:r>
          </w:p>
          <w:p w:rsidR="001749B7" w:rsidRPr="001749B7" w:rsidRDefault="001749B7" w:rsidP="001749B7">
            <w:pPr>
              <w:ind w:left="742" w:right="-144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1749B7" w:rsidRPr="001749B7" w:rsidRDefault="001749B7" w:rsidP="00337CFD">
            <w:pPr>
              <w:tabs>
                <w:tab w:val="left" w:pos="1276"/>
              </w:tabs>
              <w:ind w:left="742" w:right="238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1749B7">
              <w:rPr>
                <w:rFonts w:eastAsia="Calibri"/>
                <w:szCs w:val="22"/>
                <w:lang w:eastAsia="en-US"/>
              </w:rPr>
              <w:t>«</w:t>
            </w:r>
            <w:r w:rsidR="00337CFD" w:rsidRPr="00337CFD">
              <w:rPr>
                <w:rFonts w:eastAsia="Calibri"/>
                <w:szCs w:val="22"/>
                <w:u w:val="single"/>
                <w:lang w:eastAsia="en-US"/>
              </w:rPr>
              <w:t>27</w:t>
            </w:r>
            <w:r w:rsidRPr="001749B7">
              <w:rPr>
                <w:rFonts w:eastAsia="Calibri"/>
                <w:szCs w:val="22"/>
                <w:lang w:eastAsia="en-US"/>
              </w:rPr>
              <w:t xml:space="preserve">» </w:t>
            </w:r>
            <w:r w:rsidR="00337CFD" w:rsidRPr="00337CFD">
              <w:rPr>
                <w:rFonts w:eastAsia="Calibri"/>
                <w:szCs w:val="22"/>
                <w:u w:val="single"/>
                <w:lang w:eastAsia="en-US"/>
              </w:rPr>
              <w:t>мая</w:t>
            </w:r>
            <w:r w:rsidRPr="001749B7">
              <w:rPr>
                <w:rFonts w:eastAsia="Calibri"/>
                <w:szCs w:val="22"/>
                <w:lang w:eastAsia="en-US"/>
              </w:rPr>
              <w:t xml:space="preserve"> 2014 г.</w:t>
            </w:r>
          </w:p>
        </w:tc>
      </w:tr>
    </w:tbl>
    <w:p w:rsidR="00D554DE" w:rsidRDefault="00D554DE" w:rsidP="00D554DE">
      <w:pPr>
        <w:ind w:left="5954"/>
        <w:contextualSpacing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D554DE" w:rsidRDefault="00D554DE" w:rsidP="00D554DE">
      <w:pPr>
        <w:ind w:left="5954"/>
        <w:contextualSpacing/>
        <w:jc w:val="both"/>
        <w:rPr>
          <w:szCs w:val="28"/>
        </w:rPr>
      </w:pPr>
      <w:r>
        <w:rPr>
          <w:szCs w:val="28"/>
        </w:rPr>
        <w:t>к решению Думы города</w:t>
      </w:r>
    </w:p>
    <w:p w:rsidR="00D554DE" w:rsidRPr="00337CFD" w:rsidRDefault="00D554DE" w:rsidP="00D554DE">
      <w:pPr>
        <w:ind w:left="5954"/>
        <w:contextualSpacing/>
        <w:jc w:val="both"/>
        <w:rPr>
          <w:szCs w:val="28"/>
        </w:rPr>
      </w:pPr>
      <w:r>
        <w:rPr>
          <w:szCs w:val="28"/>
        </w:rPr>
        <w:t xml:space="preserve">от </w:t>
      </w:r>
      <w:r w:rsidR="00337CFD" w:rsidRPr="00337CFD">
        <w:rPr>
          <w:szCs w:val="28"/>
          <w:u w:val="single"/>
        </w:rPr>
        <w:t>27.05.2014</w:t>
      </w:r>
      <w:r w:rsidR="00337CFD">
        <w:rPr>
          <w:szCs w:val="28"/>
        </w:rPr>
        <w:t xml:space="preserve"> </w:t>
      </w:r>
      <w:r>
        <w:rPr>
          <w:szCs w:val="28"/>
        </w:rPr>
        <w:t xml:space="preserve">№ </w:t>
      </w:r>
      <w:r w:rsidR="00337CFD" w:rsidRPr="00337CFD">
        <w:rPr>
          <w:szCs w:val="28"/>
          <w:u w:val="single"/>
        </w:rPr>
        <w:t>515-</w:t>
      </w:r>
      <w:r w:rsidR="00337CFD" w:rsidRPr="00337CFD">
        <w:rPr>
          <w:szCs w:val="28"/>
          <w:u w:val="single"/>
          <w:lang w:val="en-US"/>
        </w:rPr>
        <w:t>V</w:t>
      </w:r>
      <w:r w:rsidR="00337CFD" w:rsidRPr="00B560D7">
        <w:rPr>
          <w:szCs w:val="28"/>
          <w:u w:val="single"/>
        </w:rPr>
        <w:t xml:space="preserve"> </w:t>
      </w:r>
      <w:r w:rsidR="00337CFD" w:rsidRPr="00337CFD">
        <w:rPr>
          <w:szCs w:val="28"/>
          <w:u w:val="single"/>
        </w:rPr>
        <w:t>ДГ</w:t>
      </w:r>
    </w:p>
    <w:p w:rsidR="00D554DE" w:rsidRDefault="00D554DE" w:rsidP="00D554DE">
      <w:pPr>
        <w:contextualSpacing/>
        <w:jc w:val="center"/>
        <w:rPr>
          <w:szCs w:val="28"/>
        </w:rPr>
      </w:pPr>
    </w:p>
    <w:p w:rsidR="00D554DE" w:rsidRPr="00FE7589" w:rsidRDefault="00D554DE" w:rsidP="00D554DE">
      <w:pPr>
        <w:contextualSpacing/>
        <w:jc w:val="center"/>
        <w:rPr>
          <w:szCs w:val="28"/>
        </w:rPr>
      </w:pPr>
      <w:r w:rsidRPr="00FE7589">
        <w:rPr>
          <w:szCs w:val="28"/>
        </w:rPr>
        <w:t>Правила содержания домашних животных</w:t>
      </w:r>
      <w:r>
        <w:rPr>
          <w:szCs w:val="28"/>
        </w:rPr>
        <w:t xml:space="preserve"> </w:t>
      </w:r>
      <w:r w:rsidRPr="00FE7589">
        <w:rPr>
          <w:szCs w:val="28"/>
        </w:rPr>
        <w:t>на территории города Сургута</w:t>
      </w:r>
    </w:p>
    <w:p w:rsidR="00D554DE" w:rsidRPr="00FE7589" w:rsidRDefault="00D554DE" w:rsidP="00D554DE">
      <w:pPr>
        <w:contextualSpacing/>
        <w:jc w:val="both"/>
        <w:rPr>
          <w:szCs w:val="28"/>
        </w:rPr>
      </w:pPr>
    </w:p>
    <w:p w:rsidR="00D554DE" w:rsidRDefault="00D554DE" w:rsidP="00D554DE">
      <w:pPr>
        <w:ind w:firstLine="709"/>
        <w:contextualSpacing/>
        <w:jc w:val="both"/>
        <w:rPr>
          <w:b/>
          <w:szCs w:val="28"/>
        </w:rPr>
      </w:pPr>
      <w:r w:rsidRPr="00D554DE">
        <w:rPr>
          <w:szCs w:val="28"/>
        </w:rPr>
        <w:t>Статья 1.</w:t>
      </w:r>
      <w:r w:rsidRPr="0031344A">
        <w:rPr>
          <w:b/>
          <w:szCs w:val="28"/>
        </w:rPr>
        <w:t xml:space="preserve"> Общие</w:t>
      </w:r>
      <w:r w:rsidRPr="00FE7589">
        <w:rPr>
          <w:b/>
          <w:szCs w:val="28"/>
        </w:rPr>
        <w:t xml:space="preserve"> положения</w:t>
      </w:r>
    </w:p>
    <w:p w:rsidR="00D554DE" w:rsidRPr="00FE7589" w:rsidRDefault="00D554DE" w:rsidP="00D554DE">
      <w:pPr>
        <w:ind w:firstLine="709"/>
        <w:contextualSpacing/>
        <w:jc w:val="both"/>
        <w:rPr>
          <w:szCs w:val="28"/>
        </w:rPr>
      </w:pPr>
    </w:p>
    <w:p w:rsidR="00D554DE" w:rsidRPr="008B1E44" w:rsidRDefault="00D554DE" w:rsidP="00D554DE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1E44">
        <w:rPr>
          <w:sz w:val="28"/>
          <w:szCs w:val="28"/>
        </w:rPr>
        <w:t xml:space="preserve">Правила </w:t>
      </w:r>
      <w:r w:rsidRPr="00FE7589">
        <w:rPr>
          <w:sz w:val="28"/>
          <w:szCs w:val="28"/>
        </w:rPr>
        <w:t>содержания домашних животных</w:t>
      </w:r>
      <w:r>
        <w:rPr>
          <w:sz w:val="28"/>
          <w:szCs w:val="28"/>
        </w:rPr>
        <w:t xml:space="preserve"> </w:t>
      </w:r>
      <w:r w:rsidRPr="00FE7589">
        <w:rPr>
          <w:sz w:val="28"/>
          <w:szCs w:val="28"/>
        </w:rPr>
        <w:t>на территории города Сургута</w:t>
      </w:r>
      <w:r w:rsidRPr="008B1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Правила) </w:t>
      </w:r>
      <w:r w:rsidRPr="008B1E44">
        <w:rPr>
          <w:sz w:val="28"/>
          <w:szCs w:val="28"/>
        </w:rPr>
        <w:t>разработаны в</w:t>
      </w:r>
      <w:r w:rsidRPr="008B1E44">
        <w:rPr>
          <w:color w:val="000000"/>
          <w:sz w:val="28"/>
          <w:szCs w:val="28"/>
        </w:rPr>
        <w:t xml:space="preserve"> соответствии с Гражданским кодексом Российской Федерации, Федеральным законом от 06.10.2003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8B1E44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5E42A4">
        <w:rPr>
          <w:color w:val="000000"/>
          <w:sz w:val="28"/>
          <w:szCs w:val="28"/>
        </w:rPr>
        <w:br/>
      </w:r>
      <w:r w:rsidRPr="008B1E44">
        <w:rPr>
          <w:color w:val="000000"/>
          <w:sz w:val="28"/>
          <w:szCs w:val="28"/>
        </w:rPr>
        <w:t xml:space="preserve">в Российской Федерации», законами Ханты-Мансийского автономного округа – Югры от 25.12.2000 № 134-оз «О содержании и защите домашних животных на территории Ханты-Мансийского автономного округа», </w:t>
      </w:r>
      <w:r w:rsidR="00F228A7">
        <w:rPr>
          <w:color w:val="000000"/>
          <w:sz w:val="28"/>
          <w:szCs w:val="28"/>
        </w:rPr>
        <w:br/>
        <w:t xml:space="preserve">от </w:t>
      </w:r>
      <w:r w:rsidRPr="008B1E44">
        <w:rPr>
          <w:color w:val="000000"/>
          <w:sz w:val="28"/>
          <w:szCs w:val="28"/>
        </w:rPr>
        <w:t xml:space="preserve">11.06.2010 № 102-оз «Об административных правонарушениях», </w:t>
      </w:r>
      <w:r w:rsidRPr="008B1E44">
        <w:rPr>
          <w:rFonts w:eastAsia="Calibri"/>
          <w:bCs/>
          <w:color w:val="000000"/>
          <w:sz w:val="28"/>
          <w:szCs w:val="28"/>
        </w:rPr>
        <w:t xml:space="preserve">постановлением </w:t>
      </w:r>
      <w:r w:rsidRPr="008B1E44">
        <w:rPr>
          <w:sz w:val="28"/>
          <w:szCs w:val="28"/>
        </w:rPr>
        <w:t xml:space="preserve">Правительства </w:t>
      </w:r>
      <w:r w:rsidRPr="008B1E44">
        <w:rPr>
          <w:color w:val="000000"/>
          <w:sz w:val="28"/>
          <w:szCs w:val="28"/>
        </w:rPr>
        <w:t>Ханты-Мансийского автономного округа –</w:t>
      </w:r>
      <w:r>
        <w:rPr>
          <w:color w:val="000000"/>
          <w:sz w:val="28"/>
          <w:szCs w:val="28"/>
        </w:rPr>
        <w:t xml:space="preserve"> </w:t>
      </w:r>
      <w:r w:rsidRPr="008B1E44">
        <w:rPr>
          <w:sz w:val="28"/>
          <w:szCs w:val="28"/>
        </w:rPr>
        <w:t>Югры от 23.07.2001 №</w:t>
      </w:r>
      <w:r w:rsidR="005E42A4">
        <w:rPr>
          <w:sz w:val="28"/>
          <w:szCs w:val="28"/>
        </w:rPr>
        <w:t xml:space="preserve"> </w:t>
      </w:r>
      <w:r w:rsidRPr="008B1E44">
        <w:rPr>
          <w:sz w:val="28"/>
          <w:szCs w:val="28"/>
        </w:rPr>
        <w:t xml:space="preserve">366-п «Об утверждении Правил содержания домашних животных в </w:t>
      </w:r>
      <w:r w:rsidR="005E42A4">
        <w:rPr>
          <w:color w:val="000000"/>
          <w:sz w:val="28"/>
          <w:szCs w:val="28"/>
        </w:rPr>
        <w:t>Ханты-Мансийском автономном округе</w:t>
      </w:r>
      <w:r w:rsidRPr="008B1E44">
        <w:rPr>
          <w:sz w:val="28"/>
          <w:szCs w:val="28"/>
        </w:rPr>
        <w:t xml:space="preserve"> и других организационных мероприятий»</w:t>
      </w:r>
      <w:r w:rsidRPr="008B1E44">
        <w:rPr>
          <w:color w:val="000000"/>
          <w:sz w:val="28"/>
          <w:szCs w:val="28"/>
        </w:rPr>
        <w:t>.</w:t>
      </w:r>
    </w:p>
    <w:p w:rsidR="00D554DE" w:rsidRDefault="00D554DE" w:rsidP="00D554DE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E7589">
        <w:rPr>
          <w:sz w:val="28"/>
          <w:szCs w:val="28"/>
        </w:rPr>
        <w:t xml:space="preserve">Правила основываются на принципах нравственного и гуманного отношения к домашним и безнадзорным животным и распространяются </w:t>
      </w:r>
      <w:r w:rsidR="005E42A4">
        <w:rPr>
          <w:sz w:val="28"/>
          <w:szCs w:val="28"/>
        </w:rPr>
        <w:br/>
      </w:r>
      <w:r w:rsidRPr="00FE7589">
        <w:rPr>
          <w:sz w:val="28"/>
          <w:szCs w:val="28"/>
        </w:rPr>
        <w:t>на всех владельце</w:t>
      </w:r>
      <w:r w:rsidR="002A74F5">
        <w:rPr>
          <w:sz w:val="28"/>
          <w:szCs w:val="28"/>
        </w:rPr>
        <w:t>в животных, включая организации</w:t>
      </w:r>
      <w:r w:rsidRPr="00FE7589">
        <w:rPr>
          <w:sz w:val="28"/>
          <w:szCs w:val="28"/>
        </w:rPr>
        <w:t xml:space="preserve"> независимо от формы собственности, находящиеся на территории города Сургута.</w:t>
      </w:r>
    </w:p>
    <w:p w:rsidR="00D554DE" w:rsidRDefault="00D554DE" w:rsidP="00D554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3A4B">
        <w:rPr>
          <w:rFonts w:eastAsiaTheme="minorHAnsi"/>
          <w:szCs w:val="28"/>
          <w:lang w:eastAsia="en-US"/>
        </w:rPr>
        <w:t xml:space="preserve">3. </w:t>
      </w:r>
      <w:r>
        <w:rPr>
          <w:szCs w:val="28"/>
        </w:rPr>
        <w:t>Термины и пон</w:t>
      </w:r>
      <w:r w:rsidR="002A74F5">
        <w:rPr>
          <w:szCs w:val="28"/>
        </w:rPr>
        <w:t>ятия, используемые в настоящих П</w:t>
      </w:r>
      <w:r>
        <w:rPr>
          <w:szCs w:val="28"/>
        </w:rPr>
        <w:t>равилах, применяются в значении, установленном в постановлении</w:t>
      </w:r>
      <w:r w:rsidRPr="007C2153">
        <w:rPr>
          <w:szCs w:val="28"/>
        </w:rPr>
        <w:t xml:space="preserve"> </w:t>
      </w:r>
      <w:r w:rsidRPr="008B1E44">
        <w:rPr>
          <w:szCs w:val="28"/>
        </w:rPr>
        <w:t xml:space="preserve">Правительства </w:t>
      </w:r>
      <w:r w:rsidRPr="008B1E44">
        <w:rPr>
          <w:color w:val="000000"/>
          <w:szCs w:val="28"/>
        </w:rPr>
        <w:t>Ханты-Мансийского автономного округа –</w:t>
      </w:r>
      <w:r>
        <w:rPr>
          <w:color w:val="000000"/>
          <w:szCs w:val="28"/>
        </w:rPr>
        <w:t xml:space="preserve"> </w:t>
      </w:r>
      <w:r w:rsidRPr="008B1E44">
        <w:rPr>
          <w:szCs w:val="28"/>
        </w:rPr>
        <w:t>Югры от 23.07.2001 №</w:t>
      </w:r>
      <w:r w:rsidR="005E42A4">
        <w:rPr>
          <w:szCs w:val="28"/>
        </w:rPr>
        <w:t xml:space="preserve"> </w:t>
      </w:r>
      <w:r w:rsidRPr="008B1E44">
        <w:rPr>
          <w:szCs w:val="28"/>
        </w:rPr>
        <w:t xml:space="preserve">366-п </w:t>
      </w:r>
      <w:r w:rsidR="005E42A4">
        <w:rPr>
          <w:szCs w:val="28"/>
        </w:rPr>
        <w:br/>
      </w:r>
      <w:r w:rsidRPr="008B1E44">
        <w:rPr>
          <w:szCs w:val="28"/>
        </w:rPr>
        <w:t xml:space="preserve">«Об утверждении Правил содержания домашних животных в </w:t>
      </w:r>
      <w:r w:rsidR="005E42A4">
        <w:rPr>
          <w:color w:val="000000"/>
          <w:szCs w:val="28"/>
        </w:rPr>
        <w:t>Ханты-Мансийском автономном округе</w:t>
      </w:r>
      <w:r w:rsidRPr="008B1E44">
        <w:rPr>
          <w:szCs w:val="28"/>
        </w:rPr>
        <w:t xml:space="preserve"> и других организационных мероприятий»</w:t>
      </w:r>
      <w:r>
        <w:rPr>
          <w:szCs w:val="28"/>
        </w:rPr>
        <w:t>.</w:t>
      </w:r>
    </w:p>
    <w:p w:rsidR="002A74F5" w:rsidRPr="002A74F5" w:rsidRDefault="002A74F5" w:rsidP="002A74F5">
      <w:pPr>
        <w:ind w:firstLine="600"/>
        <w:jc w:val="both"/>
        <w:rPr>
          <w:szCs w:val="28"/>
        </w:rPr>
      </w:pPr>
      <w:r w:rsidRPr="002A74F5">
        <w:rPr>
          <w:szCs w:val="28"/>
        </w:rPr>
        <w:t xml:space="preserve">Содержание домашних животных в жилых помещениях допускается </w:t>
      </w:r>
      <w:r>
        <w:rPr>
          <w:szCs w:val="28"/>
        </w:rPr>
        <w:br/>
      </w:r>
      <w:r w:rsidRPr="002A74F5">
        <w:rPr>
          <w:szCs w:val="28"/>
        </w:rPr>
        <w:t>с учётом соблюдения санитарно-гигиенических, экологических норм, правил пользования жилыми помещениями и Правил содержания домашних животных в Ханты-Мансийском автономном округе – Югре.</w:t>
      </w:r>
    </w:p>
    <w:p w:rsidR="002A74F5" w:rsidRPr="002A74F5" w:rsidRDefault="002A74F5" w:rsidP="002A74F5">
      <w:pPr>
        <w:ind w:firstLine="600"/>
        <w:jc w:val="both"/>
      </w:pPr>
      <w:r w:rsidRPr="002A74F5">
        <w:rPr>
          <w:rFonts w:eastAsia="Calibri"/>
          <w:lang w:eastAsia="en-US"/>
        </w:rPr>
        <w:t>Домашние животные, принадлежащие гражданам и юридическим лицам, подлежат о</w:t>
      </w:r>
      <w:r w:rsidRPr="002A74F5">
        <w:rPr>
          <w:color w:val="000000"/>
        </w:rPr>
        <w:t xml:space="preserve">бязательной регистрации (перерегистрации) </w:t>
      </w:r>
      <w:r>
        <w:rPr>
          <w:color w:val="000000"/>
        </w:rPr>
        <w:br/>
      </w:r>
      <w:r w:rsidRPr="002A74F5">
        <w:rPr>
          <w:color w:val="000000"/>
        </w:rPr>
        <w:t>в соответствии с Порядком регистрации (перерегистрации) домашних животных в</w:t>
      </w:r>
      <w:r w:rsidRPr="002A74F5">
        <w:rPr>
          <w:szCs w:val="28"/>
        </w:rPr>
        <w:t xml:space="preserve"> Ханты-Мансийском автономном округе – Югре</w:t>
      </w:r>
      <w:r>
        <w:rPr>
          <w:szCs w:val="28"/>
        </w:rPr>
        <w:t>.</w:t>
      </w:r>
    </w:p>
    <w:p w:rsidR="002A74F5" w:rsidRDefault="002A74F5" w:rsidP="00D554D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554DE" w:rsidRDefault="002A74F5" w:rsidP="002A74F5">
      <w:pPr>
        <w:ind w:left="1985" w:hanging="1276"/>
        <w:contextualSpacing/>
        <w:jc w:val="both"/>
        <w:rPr>
          <w:b/>
        </w:rPr>
      </w:pPr>
      <w:r>
        <w:rPr>
          <w:szCs w:val="28"/>
        </w:rPr>
        <w:t>Статья 2</w:t>
      </w:r>
      <w:r w:rsidR="00D554DE" w:rsidRPr="005E42A4">
        <w:rPr>
          <w:szCs w:val="28"/>
        </w:rPr>
        <w:t>.</w:t>
      </w:r>
      <w:r w:rsidR="00D554DE" w:rsidRPr="00FE7589">
        <w:rPr>
          <w:szCs w:val="28"/>
        </w:rPr>
        <w:t xml:space="preserve"> </w:t>
      </w:r>
      <w:r w:rsidRPr="002A74F5">
        <w:rPr>
          <w:b/>
        </w:rPr>
        <w:t>Организация выгула собак</w:t>
      </w:r>
    </w:p>
    <w:p w:rsidR="002A74F5" w:rsidRPr="002A74F5" w:rsidRDefault="002A74F5" w:rsidP="002A74F5">
      <w:pPr>
        <w:ind w:left="1985" w:hanging="1276"/>
        <w:contextualSpacing/>
        <w:jc w:val="both"/>
      </w:pPr>
    </w:p>
    <w:p w:rsidR="002A74F5" w:rsidRPr="002A74F5" w:rsidRDefault="002A74F5" w:rsidP="002A74F5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2A74F5">
        <w:rPr>
          <w:rFonts w:eastAsia="Calibri"/>
          <w:lang w:eastAsia="en-US"/>
        </w:rPr>
        <w:t>1. Выгул собак запрещается на спортивных, детских игровых площадках и стадионах, в скверах и парках, на территориях образовательных и медицинских организаций, в местах массового отдыха населения.</w:t>
      </w:r>
    </w:p>
    <w:p w:rsidR="002A74F5" w:rsidRPr="002A74F5" w:rsidRDefault="002A74F5" w:rsidP="002A74F5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1" w:name="sub_74"/>
      <w:r w:rsidRPr="002A74F5">
        <w:rPr>
          <w:rFonts w:eastAsia="Calibri"/>
          <w:lang w:eastAsia="en-US"/>
        </w:rPr>
        <w:lastRenderedPageBreak/>
        <w:t>2. Выводить собак из жилых помещений, а также изолированных территорий в общие дворы, на улицу разрешается только на коротком поводке и в наморднике.</w:t>
      </w:r>
    </w:p>
    <w:p w:rsidR="002A74F5" w:rsidRPr="002A74F5" w:rsidRDefault="002A74F5" w:rsidP="002A74F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2" w:name="sub_75"/>
      <w:bookmarkEnd w:id="1"/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</w:r>
      <w:r w:rsidRPr="002A74F5">
        <w:rPr>
          <w:rFonts w:eastAsia="Calibri"/>
          <w:lang w:eastAsia="en-US"/>
        </w:rPr>
        <w:t xml:space="preserve">Запрещается выгуливать собак и появляться с ними </w:t>
      </w:r>
      <w:r>
        <w:rPr>
          <w:rFonts w:eastAsia="Calibri"/>
          <w:lang w:eastAsia="en-US"/>
        </w:rPr>
        <w:br/>
      </w:r>
      <w:r w:rsidRPr="002A74F5">
        <w:rPr>
          <w:rFonts w:eastAsia="Calibri"/>
          <w:lang w:eastAsia="en-US"/>
        </w:rPr>
        <w:t>в общественных местах и транспорте лицам в нетрезвом состоянии.</w:t>
      </w:r>
    </w:p>
    <w:p w:rsidR="002A74F5" w:rsidRPr="002A74F5" w:rsidRDefault="002A74F5" w:rsidP="002A74F5">
      <w:pPr>
        <w:ind w:firstLine="709"/>
        <w:contextualSpacing/>
        <w:jc w:val="both"/>
        <w:rPr>
          <w:szCs w:val="28"/>
        </w:rPr>
      </w:pPr>
      <w:bookmarkStart w:id="3" w:name="sub_76"/>
      <w:bookmarkEnd w:id="2"/>
      <w:r w:rsidRPr="002A74F5">
        <w:rPr>
          <w:rFonts w:eastAsia="Calibri"/>
          <w:lang w:eastAsia="en-US"/>
        </w:rPr>
        <w:t>4. Выгул собак без намордника, а также выгул собак детьми до 14 лет допускается в случаях, установленных Правилами содержания домашних животных</w:t>
      </w:r>
      <w:r w:rsidRPr="002A74F5">
        <w:t xml:space="preserve"> в</w:t>
      </w:r>
      <w:bookmarkEnd w:id="3"/>
      <w:r w:rsidRPr="002A74F5">
        <w:rPr>
          <w:szCs w:val="28"/>
        </w:rPr>
        <w:t xml:space="preserve"> Ханты-Мансийском автономном округе – Югре</w:t>
      </w:r>
      <w:r>
        <w:rPr>
          <w:szCs w:val="28"/>
        </w:rPr>
        <w:t>.</w:t>
      </w:r>
    </w:p>
    <w:p w:rsidR="00D554DE" w:rsidRPr="00E944DC" w:rsidRDefault="00D554DE" w:rsidP="002A74F5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554DE" w:rsidRPr="0031344A" w:rsidRDefault="002A74F5" w:rsidP="0077685F">
      <w:pPr>
        <w:tabs>
          <w:tab w:val="left" w:pos="1985"/>
        </w:tabs>
        <w:autoSpaceDE w:val="0"/>
        <w:autoSpaceDN w:val="0"/>
        <w:adjustRightInd w:val="0"/>
        <w:ind w:left="1985" w:hanging="1276"/>
        <w:contextualSpacing/>
        <w:jc w:val="both"/>
        <w:rPr>
          <w:b/>
          <w:szCs w:val="28"/>
        </w:rPr>
      </w:pPr>
      <w:r>
        <w:rPr>
          <w:szCs w:val="28"/>
        </w:rPr>
        <w:t>Статья 3</w:t>
      </w:r>
      <w:r w:rsidR="00D554DE" w:rsidRPr="00E944DC">
        <w:rPr>
          <w:szCs w:val="28"/>
        </w:rPr>
        <w:t>.</w:t>
      </w:r>
      <w:r w:rsidR="0077685F">
        <w:rPr>
          <w:b/>
          <w:szCs w:val="28"/>
        </w:rPr>
        <w:tab/>
      </w:r>
      <w:r w:rsidR="00D554DE" w:rsidRPr="0031344A">
        <w:rPr>
          <w:b/>
          <w:szCs w:val="28"/>
        </w:rPr>
        <w:t xml:space="preserve">Порядок отлова и содержания безнадзорных </w:t>
      </w:r>
      <w:r w:rsidR="008E3D28">
        <w:rPr>
          <w:b/>
          <w:color w:val="000000"/>
          <w:szCs w:val="28"/>
        </w:rPr>
        <w:t xml:space="preserve">и бродячих </w:t>
      </w:r>
      <w:r w:rsidR="00A15167">
        <w:rPr>
          <w:b/>
          <w:color w:val="000000"/>
          <w:szCs w:val="28"/>
        </w:rPr>
        <w:t xml:space="preserve"> </w:t>
      </w:r>
      <w:r w:rsidR="00D554DE" w:rsidRPr="0031344A">
        <w:rPr>
          <w:b/>
          <w:color w:val="000000"/>
          <w:szCs w:val="28"/>
        </w:rPr>
        <w:t>домашних животных</w:t>
      </w:r>
    </w:p>
    <w:p w:rsidR="00D554DE" w:rsidRPr="008E3D28" w:rsidRDefault="00D554DE" w:rsidP="00D554DE">
      <w:pPr>
        <w:autoSpaceDE w:val="0"/>
        <w:autoSpaceDN w:val="0"/>
        <w:adjustRightInd w:val="0"/>
        <w:ind w:firstLine="720"/>
        <w:contextualSpacing/>
        <w:rPr>
          <w:szCs w:val="28"/>
        </w:rPr>
      </w:pPr>
    </w:p>
    <w:p w:rsidR="00D554DE" w:rsidRPr="00FE7589" w:rsidRDefault="00D554DE" w:rsidP="008E3D28">
      <w:pPr>
        <w:ind w:firstLine="709"/>
        <w:contextualSpacing/>
        <w:jc w:val="both"/>
        <w:rPr>
          <w:color w:val="000000"/>
          <w:szCs w:val="28"/>
        </w:rPr>
      </w:pPr>
      <w:r w:rsidRPr="00FE7589">
        <w:rPr>
          <w:color w:val="000000"/>
          <w:szCs w:val="28"/>
        </w:rPr>
        <w:t>1. Отлов безнадзорных</w:t>
      </w:r>
      <w:r w:rsidRPr="0031344A">
        <w:rPr>
          <w:color w:val="000000"/>
          <w:szCs w:val="28"/>
        </w:rPr>
        <w:t xml:space="preserve"> </w:t>
      </w:r>
      <w:r w:rsidRPr="001065BD">
        <w:rPr>
          <w:color w:val="000000"/>
          <w:szCs w:val="28"/>
        </w:rPr>
        <w:t>и бродячих домашних животных</w:t>
      </w:r>
      <w:r w:rsidRPr="00FE7589">
        <w:rPr>
          <w:color w:val="000000"/>
          <w:szCs w:val="28"/>
        </w:rPr>
        <w:t xml:space="preserve"> основывается на принципах соблюдения норм общественной нравственности, спокойствия населения. </w:t>
      </w:r>
    </w:p>
    <w:p w:rsidR="008E3D28" w:rsidRPr="00FE7589" w:rsidRDefault="00D554DE" w:rsidP="008E3D28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2. Отлов безнадзорных </w:t>
      </w:r>
      <w:r w:rsidRPr="001065BD">
        <w:rPr>
          <w:color w:val="000000"/>
          <w:szCs w:val="28"/>
        </w:rPr>
        <w:t>и бродячих домашних животных</w:t>
      </w:r>
      <w:r>
        <w:rPr>
          <w:color w:val="000000"/>
          <w:szCs w:val="28"/>
        </w:rPr>
        <w:t xml:space="preserve"> на территории города осуществляется в </w:t>
      </w:r>
      <w:r w:rsidRPr="00A87BAF">
        <w:rPr>
          <w:szCs w:val="28"/>
        </w:rPr>
        <w:t>соответствии с</w:t>
      </w:r>
      <w:r>
        <w:rPr>
          <w:szCs w:val="28"/>
        </w:rPr>
        <w:t xml:space="preserve"> Правилами содержания домашних животных в </w:t>
      </w:r>
      <w:r w:rsidR="008E3D28">
        <w:rPr>
          <w:szCs w:val="28"/>
        </w:rPr>
        <w:t>Ханты-Мансийском автономном округе – Югре</w:t>
      </w:r>
      <w:r w:rsidR="008E3D28" w:rsidRPr="00A87BAF">
        <w:rPr>
          <w:szCs w:val="28"/>
        </w:rPr>
        <w:t>.</w:t>
      </w:r>
    </w:p>
    <w:p w:rsidR="00D554DE" w:rsidRPr="001065BD" w:rsidRDefault="00D554DE" w:rsidP="008E3D2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870C7D">
        <w:rPr>
          <w:color w:val="000000"/>
          <w:szCs w:val="28"/>
        </w:rPr>
        <w:t xml:space="preserve">. </w:t>
      </w:r>
      <w:r w:rsidRPr="001065BD">
        <w:rPr>
          <w:color w:val="000000"/>
          <w:szCs w:val="28"/>
        </w:rPr>
        <w:t xml:space="preserve">Отлов безнадзорных и бродячих домашних животных осуществляется в соответствии с графиком, утверждаемым организацией </w:t>
      </w:r>
      <w:r w:rsidR="008E3D28">
        <w:rPr>
          <w:color w:val="000000"/>
          <w:szCs w:val="28"/>
        </w:rPr>
        <w:br/>
      </w:r>
      <w:r w:rsidRPr="001065BD">
        <w:rPr>
          <w:color w:val="000000"/>
          <w:szCs w:val="28"/>
        </w:rPr>
        <w:t xml:space="preserve">по отлову, а также по устным и письменным заявкам физических </w:t>
      </w:r>
      <w:r w:rsidR="008E3D28">
        <w:rPr>
          <w:color w:val="000000"/>
          <w:szCs w:val="28"/>
        </w:rPr>
        <w:br/>
      </w:r>
      <w:r w:rsidRPr="001065BD">
        <w:rPr>
          <w:color w:val="000000"/>
          <w:szCs w:val="28"/>
        </w:rPr>
        <w:t>и юридических лиц.</w:t>
      </w:r>
    </w:p>
    <w:p w:rsidR="00D554DE" w:rsidRPr="00FE7589" w:rsidRDefault="00D554DE" w:rsidP="008E3D28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FE7589">
        <w:rPr>
          <w:color w:val="000000"/>
          <w:szCs w:val="28"/>
        </w:rPr>
        <w:t xml:space="preserve">. </w:t>
      </w:r>
      <w:r w:rsidRPr="00D571B0">
        <w:rPr>
          <w:color w:val="000000"/>
          <w:szCs w:val="28"/>
        </w:rPr>
        <w:t>Организациям по отлову запрещается проводить отлов безнадзорных и бродячих домашних животных в при</w:t>
      </w:r>
      <w:r w:rsidR="00A15167">
        <w:rPr>
          <w:color w:val="000000"/>
          <w:szCs w:val="28"/>
        </w:rPr>
        <w:t>сутствии несовершеннолетних лиц</w:t>
      </w:r>
      <w:r w:rsidR="002317F4">
        <w:rPr>
          <w:color w:val="000000"/>
          <w:szCs w:val="28"/>
        </w:rPr>
        <w:t>,</w:t>
      </w:r>
      <w:r w:rsidRPr="00D571B0">
        <w:rPr>
          <w:color w:val="000000"/>
          <w:szCs w:val="28"/>
        </w:rPr>
        <w:t xml:space="preserve"> </w:t>
      </w:r>
      <w:r w:rsidR="008E3D28">
        <w:rPr>
          <w:color w:val="000000"/>
          <w:szCs w:val="28"/>
        </w:rPr>
        <w:br/>
      </w:r>
      <w:r w:rsidRPr="00D571B0">
        <w:rPr>
          <w:color w:val="000000"/>
          <w:szCs w:val="28"/>
        </w:rPr>
        <w:t>за исключением случаев, когда поведение животных угрожает жизни или здоровью человека (людей).</w:t>
      </w:r>
    </w:p>
    <w:p w:rsidR="00D554DE" w:rsidRDefault="00D554DE" w:rsidP="008E3D28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FE7589">
        <w:rPr>
          <w:color w:val="000000"/>
          <w:szCs w:val="28"/>
        </w:rPr>
        <w:t>. Отлов безнадзорных</w:t>
      </w:r>
      <w:r w:rsidRPr="0031344A">
        <w:rPr>
          <w:color w:val="000000"/>
          <w:szCs w:val="28"/>
        </w:rPr>
        <w:t xml:space="preserve"> </w:t>
      </w:r>
      <w:r w:rsidRPr="001065BD">
        <w:rPr>
          <w:color w:val="000000"/>
          <w:szCs w:val="28"/>
        </w:rPr>
        <w:t>и бродячих домашних животных</w:t>
      </w:r>
      <w:r w:rsidRPr="00FE7589">
        <w:rPr>
          <w:color w:val="000000"/>
          <w:szCs w:val="28"/>
        </w:rPr>
        <w:t xml:space="preserve"> производится </w:t>
      </w:r>
      <w:r w:rsidRPr="001065BD">
        <w:rPr>
          <w:color w:val="000000"/>
          <w:szCs w:val="28"/>
        </w:rPr>
        <w:t>организацией по отлову</w:t>
      </w:r>
      <w:r w:rsidRPr="00FE758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пункты</w:t>
      </w:r>
      <w:r w:rsidRPr="00FE758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временного</w:t>
      </w:r>
      <w:r w:rsidRPr="00FE7589">
        <w:rPr>
          <w:color w:val="000000"/>
          <w:szCs w:val="28"/>
        </w:rPr>
        <w:t xml:space="preserve"> содержания отловленных животных</w:t>
      </w:r>
      <w:r w:rsidRPr="009F15CA">
        <w:rPr>
          <w:color w:val="000000"/>
          <w:szCs w:val="28"/>
        </w:rPr>
        <w:t xml:space="preserve"> </w:t>
      </w:r>
      <w:r w:rsidRPr="001065BD">
        <w:rPr>
          <w:color w:val="000000"/>
          <w:szCs w:val="28"/>
        </w:rPr>
        <w:t>или приют</w:t>
      </w:r>
      <w:r>
        <w:rPr>
          <w:color w:val="000000"/>
          <w:szCs w:val="28"/>
        </w:rPr>
        <w:t>ы</w:t>
      </w:r>
      <w:r w:rsidRPr="001065BD">
        <w:rPr>
          <w:color w:val="000000"/>
          <w:szCs w:val="28"/>
        </w:rPr>
        <w:t xml:space="preserve"> для домашних животных</w:t>
      </w:r>
      <w:r w:rsidRPr="00FE7589">
        <w:rPr>
          <w:color w:val="000000"/>
          <w:szCs w:val="28"/>
        </w:rPr>
        <w:t>, где</w:t>
      </w:r>
      <w:r w:rsidRPr="00A650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они </w:t>
      </w:r>
      <w:r w:rsidRPr="001065BD">
        <w:rPr>
          <w:color w:val="000000"/>
          <w:szCs w:val="28"/>
        </w:rPr>
        <w:t xml:space="preserve">размещаются </w:t>
      </w:r>
      <w:r w:rsidR="00537452">
        <w:rPr>
          <w:color w:val="000000"/>
          <w:szCs w:val="28"/>
        </w:rPr>
        <w:br/>
      </w:r>
      <w:r w:rsidRPr="001065BD">
        <w:rPr>
          <w:color w:val="000000"/>
          <w:szCs w:val="28"/>
        </w:rPr>
        <w:t>в карантинном по</w:t>
      </w:r>
      <w:r w:rsidR="00537452">
        <w:rPr>
          <w:color w:val="000000"/>
          <w:szCs w:val="28"/>
        </w:rPr>
        <w:t>мещении. Срок их содержания в нё</w:t>
      </w:r>
      <w:r w:rsidRPr="001065BD">
        <w:rPr>
          <w:color w:val="000000"/>
          <w:szCs w:val="28"/>
        </w:rPr>
        <w:t>м составляет десять дней для исключения заболеваний.</w:t>
      </w:r>
    </w:p>
    <w:p w:rsidR="00D554DE" w:rsidRPr="000729F6" w:rsidRDefault="00D554DE" w:rsidP="008E3D2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0729F6">
        <w:rPr>
          <w:rFonts w:ascii="Arial" w:hAnsi="Arial" w:cs="Arial"/>
          <w:color w:val="000000"/>
          <w:sz w:val="18"/>
          <w:szCs w:val="18"/>
        </w:rPr>
        <w:t xml:space="preserve"> </w:t>
      </w:r>
      <w:r w:rsidRPr="000729F6">
        <w:rPr>
          <w:color w:val="000000"/>
          <w:szCs w:val="28"/>
        </w:rPr>
        <w:t xml:space="preserve">Безнадзорных и бродячих домашних животных в период нахождения в карантинном помещении пункта временного содержания или в приюте </w:t>
      </w:r>
      <w:r w:rsidR="00F43EF3">
        <w:rPr>
          <w:color w:val="000000"/>
          <w:szCs w:val="28"/>
        </w:rPr>
        <w:br/>
      </w:r>
      <w:r w:rsidRPr="000729F6">
        <w:rPr>
          <w:color w:val="000000"/>
          <w:szCs w:val="28"/>
        </w:rPr>
        <w:t>для домашних животных специалисты в области ветеринарии осматривают, регистрируют, оказывают им ветеринарную помощь и другие необходимые профилактические мероприятия.</w:t>
      </w:r>
    </w:p>
    <w:p w:rsidR="00D554DE" w:rsidRDefault="00D554DE" w:rsidP="008E3D2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</w:t>
      </w:r>
      <w:r w:rsidRPr="00FE7589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>В случае возврата б</w:t>
      </w:r>
      <w:r w:rsidRPr="000729F6">
        <w:rPr>
          <w:color w:val="000000"/>
          <w:szCs w:val="28"/>
        </w:rPr>
        <w:t>езнадзорн</w:t>
      </w:r>
      <w:r>
        <w:rPr>
          <w:color w:val="000000"/>
          <w:szCs w:val="28"/>
        </w:rPr>
        <w:t>ого</w:t>
      </w:r>
      <w:r w:rsidRPr="000729F6">
        <w:rPr>
          <w:color w:val="000000"/>
          <w:szCs w:val="28"/>
        </w:rPr>
        <w:t xml:space="preserve"> и бродяч</w:t>
      </w:r>
      <w:r>
        <w:rPr>
          <w:color w:val="000000"/>
          <w:szCs w:val="28"/>
        </w:rPr>
        <w:t>его</w:t>
      </w:r>
      <w:r w:rsidRPr="000729F6">
        <w:rPr>
          <w:color w:val="000000"/>
          <w:szCs w:val="28"/>
        </w:rPr>
        <w:t xml:space="preserve"> домашн</w:t>
      </w:r>
      <w:r>
        <w:rPr>
          <w:color w:val="000000"/>
          <w:szCs w:val="28"/>
        </w:rPr>
        <w:t>его</w:t>
      </w:r>
      <w:r w:rsidRPr="000729F6">
        <w:rPr>
          <w:color w:val="000000"/>
          <w:szCs w:val="28"/>
        </w:rPr>
        <w:t xml:space="preserve"> животн</w:t>
      </w:r>
      <w:r>
        <w:rPr>
          <w:color w:val="000000"/>
          <w:szCs w:val="28"/>
        </w:rPr>
        <w:t>ого</w:t>
      </w:r>
      <w:r w:rsidRPr="000729F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rFonts w:eastAsia="Calibri"/>
          <w:szCs w:val="28"/>
        </w:rPr>
        <w:t>ладелец</w:t>
      </w:r>
      <w:r w:rsidRPr="00FE7589">
        <w:rPr>
          <w:rFonts w:eastAsia="Calibri"/>
          <w:szCs w:val="28"/>
        </w:rPr>
        <w:t xml:space="preserve"> животн</w:t>
      </w:r>
      <w:r>
        <w:rPr>
          <w:rFonts w:eastAsia="Calibri"/>
          <w:szCs w:val="28"/>
        </w:rPr>
        <w:t>ого возмещае</w:t>
      </w:r>
      <w:r w:rsidRPr="00FE7589">
        <w:rPr>
          <w:rFonts w:eastAsia="Calibri"/>
          <w:szCs w:val="28"/>
        </w:rPr>
        <w:t>т расходы по отлову, содержанию, транспортировке, кормлению и за оказанную в необходимых случаях вет</w:t>
      </w:r>
      <w:r>
        <w:rPr>
          <w:rFonts w:eastAsia="Calibri"/>
          <w:szCs w:val="28"/>
        </w:rPr>
        <w:t xml:space="preserve">еринарную </w:t>
      </w:r>
      <w:r w:rsidRPr="00FE7589">
        <w:rPr>
          <w:rFonts w:eastAsia="Calibri"/>
          <w:szCs w:val="28"/>
        </w:rPr>
        <w:t>помощь.</w:t>
      </w:r>
    </w:p>
    <w:p w:rsidR="00D554DE" w:rsidRPr="000729F6" w:rsidRDefault="00D554DE" w:rsidP="008E3D2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Pr="000729F6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0729F6">
        <w:rPr>
          <w:color w:val="000000"/>
          <w:szCs w:val="28"/>
        </w:rPr>
        <w:t xml:space="preserve">В случае отказа от возмещения таких расходов </w:t>
      </w:r>
      <w:r>
        <w:rPr>
          <w:color w:val="000000"/>
          <w:szCs w:val="28"/>
        </w:rPr>
        <w:t>Администрация города</w:t>
      </w:r>
      <w:r w:rsidRPr="000729F6">
        <w:rPr>
          <w:color w:val="000000"/>
          <w:szCs w:val="28"/>
        </w:rPr>
        <w:t xml:space="preserve"> вправе обратиться в суд для</w:t>
      </w:r>
      <w:r w:rsidR="00E06B6C">
        <w:rPr>
          <w:color w:val="000000"/>
          <w:szCs w:val="28"/>
        </w:rPr>
        <w:t xml:space="preserve"> взыскания указанных расходов </w:t>
      </w:r>
      <w:r w:rsidR="00E06B6C">
        <w:rPr>
          <w:color w:val="000000"/>
          <w:szCs w:val="28"/>
        </w:rPr>
        <w:br/>
        <w:t xml:space="preserve">с </w:t>
      </w:r>
      <w:r w:rsidRPr="000729F6">
        <w:rPr>
          <w:color w:val="000000"/>
          <w:szCs w:val="28"/>
        </w:rPr>
        <w:t>владельца (собственника) этого животного.</w:t>
      </w:r>
    </w:p>
    <w:p w:rsidR="00D554DE" w:rsidRPr="000729F6" w:rsidRDefault="00D554DE" w:rsidP="008E3D2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Pr="000729F6">
        <w:rPr>
          <w:color w:val="000000"/>
          <w:szCs w:val="28"/>
        </w:rPr>
        <w:t xml:space="preserve">. Отказ владельца (собственника) от своего права на данное животное оформляется заявлением в письменном виде, которое регистрируется </w:t>
      </w:r>
      <w:r w:rsidRPr="000729F6">
        <w:rPr>
          <w:color w:val="000000"/>
          <w:szCs w:val="28"/>
        </w:rPr>
        <w:lastRenderedPageBreak/>
        <w:t xml:space="preserve">организацией по </w:t>
      </w:r>
      <w:r w:rsidR="00E06B6C">
        <w:rPr>
          <w:color w:val="000000"/>
          <w:szCs w:val="28"/>
        </w:rPr>
        <w:t xml:space="preserve">отлову в специальном журнале. К </w:t>
      </w:r>
      <w:r w:rsidRPr="000729F6">
        <w:rPr>
          <w:color w:val="000000"/>
          <w:szCs w:val="28"/>
        </w:rPr>
        <w:t>заявлению прилагается ветеринарный паспорт животного.</w:t>
      </w:r>
    </w:p>
    <w:p w:rsidR="00D554DE" w:rsidRPr="00FE7589" w:rsidRDefault="00D554DE" w:rsidP="00D554DE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Cs w:val="28"/>
        </w:rPr>
      </w:pPr>
    </w:p>
    <w:p w:rsidR="00D554DE" w:rsidRPr="001065BD" w:rsidRDefault="00A15167" w:rsidP="0077685F">
      <w:pPr>
        <w:shd w:val="clear" w:color="auto" w:fill="FFFFFF"/>
        <w:tabs>
          <w:tab w:val="left" w:pos="1276"/>
          <w:tab w:val="left" w:pos="1418"/>
          <w:tab w:val="left" w:pos="1701"/>
          <w:tab w:val="left" w:pos="1985"/>
        </w:tabs>
        <w:ind w:left="1985" w:hanging="1276"/>
        <w:jc w:val="both"/>
        <w:rPr>
          <w:b/>
          <w:bCs/>
          <w:szCs w:val="28"/>
        </w:rPr>
      </w:pPr>
      <w:r>
        <w:rPr>
          <w:szCs w:val="28"/>
          <w:lang w:eastAsia="en-US"/>
        </w:rPr>
        <w:t xml:space="preserve">Статья </w:t>
      </w:r>
      <w:r w:rsidR="002A74F5">
        <w:rPr>
          <w:szCs w:val="28"/>
          <w:lang w:eastAsia="en-US"/>
        </w:rPr>
        <w:t>4</w:t>
      </w:r>
      <w:r w:rsidR="00D554DE" w:rsidRPr="00C43CD6">
        <w:rPr>
          <w:szCs w:val="28"/>
          <w:lang w:eastAsia="en-US"/>
        </w:rPr>
        <w:t>.</w:t>
      </w:r>
      <w:r w:rsidR="0077685F">
        <w:rPr>
          <w:szCs w:val="28"/>
          <w:lang w:eastAsia="en-US"/>
        </w:rPr>
        <w:tab/>
      </w:r>
      <w:r w:rsidR="00D554DE" w:rsidRPr="001065BD">
        <w:rPr>
          <w:b/>
          <w:bCs/>
          <w:szCs w:val="28"/>
        </w:rPr>
        <w:t>Регулирование численности безнадзорных и бродячих домашних животных. Захоронение и утилизация трупов безнадзорных и бродячих животных</w:t>
      </w:r>
    </w:p>
    <w:p w:rsidR="00D554DE" w:rsidRPr="00C43CD6" w:rsidRDefault="00D554DE" w:rsidP="00D554DE">
      <w:pPr>
        <w:shd w:val="clear" w:color="auto" w:fill="FFFFFF"/>
        <w:jc w:val="both"/>
        <w:rPr>
          <w:color w:val="000000"/>
          <w:szCs w:val="28"/>
        </w:rPr>
      </w:pPr>
    </w:p>
    <w:p w:rsidR="00D554DE" w:rsidRPr="00CE443A" w:rsidRDefault="00D554DE" w:rsidP="00C43CD6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CE443A">
        <w:rPr>
          <w:color w:val="000000"/>
          <w:szCs w:val="28"/>
        </w:rPr>
        <w:t>Регулирование численности безнадзорных и бродячих домашних животных допускается:</w:t>
      </w:r>
    </w:p>
    <w:p w:rsidR="00D554DE" w:rsidRPr="00CE443A" w:rsidRDefault="00C43CD6" w:rsidP="00C43CD6">
      <w:pPr>
        <w:pStyle w:val="a4"/>
        <w:shd w:val="clear" w:color="auto" w:fill="FFFFFF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в</w:t>
      </w:r>
      <w:r w:rsidR="00D554DE" w:rsidRPr="00CE443A">
        <w:rPr>
          <w:color w:val="000000"/>
          <w:szCs w:val="28"/>
        </w:rPr>
        <w:t xml:space="preserve"> порядке и по основаниям, установленным ветеринарно-санитарными правилами и нормами;</w:t>
      </w:r>
    </w:p>
    <w:p w:rsidR="00D554DE" w:rsidRPr="0031344A" w:rsidRDefault="00C43CD6" w:rsidP="00C43CD6">
      <w:pPr>
        <w:pStyle w:val="a4"/>
        <w:shd w:val="clear" w:color="auto" w:fill="FFFFFF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п</w:t>
      </w:r>
      <w:r w:rsidR="00D554DE" w:rsidRPr="0031344A">
        <w:rPr>
          <w:color w:val="000000"/>
          <w:szCs w:val="28"/>
        </w:rPr>
        <w:t>ри наличии у безнадзорного или бродячего домашнего животного признаков болезней</w:t>
      </w:r>
      <w:r>
        <w:rPr>
          <w:color w:val="000000"/>
          <w:szCs w:val="28"/>
        </w:rPr>
        <w:t>, общих для человека и животного;</w:t>
      </w:r>
    </w:p>
    <w:p w:rsidR="00D554DE" w:rsidRPr="0031344A" w:rsidRDefault="00C43CD6" w:rsidP="00C43CD6">
      <w:pPr>
        <w:pStyle w:val="a4"/>
        <w:shd w:val="clear" w:color="auto" w:fill="FFFFFF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б</w:t>
      </w:r>
      <w:r w:rsidR="00D554DE" w:rsidRPr="0031344A">
        <w:rPr>
          <w:color w:val="000000"/>
          <w:szCs w:val="28"/>
        </w:rPr>
        <w:t xml:space="preserve">езнадзорных и бродячих домашних животных, подозрительных </w:t>
      </w:r>
      <w:r>
        <w:rPr>
          <w:color w:val="000000"/>
          <w:szCs w:val="28"/>
        </w:rPr>
        <w:br/>
      </w:r>
      <w:r w:rsidR="00D554DE" w:rsidRPr="0031344A">
        <w:rPr>
          <w:color w:val="000000"/>
          <w:szCs w:val="28"/>
        </w:rPr>
        <w:t xml:space="preserve">в заболевании бешенством, в период проведения мероприятий </w:t>
      </w:r>
      <w:r>
        <w:rPr>
          <w:color w:val="000000"/>
          <w:szCs w:val="28"/>
        </w:rPr>
        <w:br/>
      </w:r>
      <w:r w:rsidR="00D554DE" w:rsidRPr="0031344A">
        <w:rPr>
          <w:color w:val="000000"/>
          <w:szCs w:val="28"/>
        </w:rPr>
        <w:t>по профилактике и борьбе с бешенством в неблагополучном по бешенству пункте, кром</w:t>
      </w:r>
      <w:r>
        <w:rPr>
          <w:color w:val="000000"/>
          <w:szCs w:val="28"/>
        </w:rPr>
        <w:t>е покусавших людей или животных;</w:t>
      </w:r>
    </w:p>
    <w:p w:rsidR="00D554DE" w:rsidRPr="00CE443A" w:rsidRDefault="00C43CD6" w:rsidP="00C43CD6">
      <w:pPr>
        <w:pStyle w:val="a4"/>
        <w:shd w:val="clear" w:color="auto" w:fill="FFFFFF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 п</w:t>
      </w:r>
      <w:r w:rsidR="00D554DE" w:rsidRPr="00CE443A">
        <w:rPr>
          <w:color w:val="000000"/>
          <w:szCs w:val="28"/>
        </w:rPr>
        <w:t>ри проявлении агрессии, представляющей у</w:t>
      </w:r>
      <w:r>
        <w:rPr>
          <w:color w:val="000000"/>
          <w:szCs w:val="28"/>
        </w:rPr>
        <w:t>грозу жизни и здоровью человека;</w:t>
      </w:r>
    </w:p>
    <w:p w:rsidR="00D554DE" w:rsidRDefault="00C43CD6" w:rsidP="00C43CD6">
      <w:pPr>
        <w:pStyle w:val="a4"/>
        <w:shd w:val="clear" w:color="auto" w:fill="FFFFFF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5) п</w:t>
      </w:r>
      <w:r w:rsidR="00D554DE" w:rsidRPr="001065BD">
        <w:rPr>
          <w:color w:val="000000"/>
          <w:szCs w:val="28"/>
        </w:rPr>
        <w:t>ри необходимости рег</w:t>
      </w:r>
      <w:r>
        <w:rPr>
          <w:color w:val="000000"/>
          <w:szCs w:val="28"/>
        </w:rPr>
        <w:t>улирования численности новорождё</w:t>
      </w:r>
      <w:r w:rsidR="00D554DE" w:rsidRPr="001065BD">
        <w:rPr>
          <w:color w:val="000000"/>
          <w:szCs w:val="28"/>
        </w:rPr>
        <w:t>нн</w:t>
      </w:r>
      <w:r w:rsidR="002317F4">
        <w:rPr>
          <w:color w:val="000000"/>
          <w:szCs w:val="28"/>
        </w:rPr>
        <w:t>ого приплода и приплода с врождё</w:t>
      </w:r>
      <w:r w:rsidR="00D554DE" w:rsidRPr="001065BD">
        <w:rPr>
          <w:color w:val="000000"/>
          <w:szCs w:val="28"/>
        </w:rPr>
        <w:t>нными физическими пор</w:t>
      </w:r>
      <w:r>
        <w:rPr>
          <w:color w:val="000000"/>
          <w:szCs w:val="28"/>
        </w:rPr>
        <w:t>оками;</w:t>
      </w:r>
    </w:p>
    <w:p w:rsidR="00D554DE" w:rsidRPr="0031344A" w:rsidRDefault="00C43CD6" w:rsidP="00C43CD6">
      <w:pPr>
        <w:pStyle w:val="a4"/>
        <w:shd w:val="clear" w:color="auto" w:fill="FFFFFF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6) д</w:t>
      </w:r>
      <w:r w:rsidR="00D554DE" w:rsidRPr="0031344A">
        <w:rPr>
          <w:color w:val="000000"/>
          <w:szCs w:val="28"/>
        </w:rPr>
        <w:t>ля прекращения страданий безнадзорного или бродячего домашнего животного, если оно не може</w:t>
      </w:r>
      <w:r>
        <w:rPr>
          <w:color w:val="000000"/>
          <w:szCs w:val="28"/>
        </w:rPr>
        <w:t>т быть прекращено иным способом;</w:t>
      </w:r>
    </w:p>
    <w:p w:rsidR="00D554DE" w:rsidRPr="00CE443A" w:rsidRDefault="00C43CD6" w:rsidP="00C43CD6">
      <w:pPr>
        <w:pStyle w:val="a4"/>
        <w:shd w:val="clear" w:color="auto" w:fill="FFFFFF"/>
        <w:ind w:left="709"/>
        <w:jc w:val="both"/>
        <w:rPr>
          <w:color w:val="000000"/>
          <w:szCs w:val="28"/>
        </w:rPr>
      </w:pPr>
      <w:r>
        <w:rPr>
          <w:color w:val="000000"/>
          <w:szCs w:val="28"/>
        </w:rPr>
        <w:t>7) п</w:t>
      </w:r>
      <w:r w:rsidR="00D554DE" w:rsidRPr="001065BD">
        <w:rPr>
          <w:color w:val="000000"/>
          <w:szCs w:val="28"/>
        </w:rPr>
        <w:t>о просьбе владельца (собственника) животного.</w:t>
      </w:r>
    </w:p>
    <w:p w:rsidR="00D554DE" w:rsidRPr="001065BD" w:rsidRDefault="00D554DE" w:rsidP="00C43CD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E443A">
        <w:rPr>
          <w:color w:val="000000"/>
          <w:szCs w:val="28"/>
        </w:rPr>
        <w:t xml:space="preserve">2. </w:t>
      </w:r>
      <w:r w:rsidRPr="001065BD">
        <w:rPr>
          <w:color w:val="000000"/>
          <w:szCs w:val="28"/>
        </w:rPr>
        <w:t>Регулирование численности безнадзорных и бродячих домашних животных осуществляется только специалистом в области ветеринарии способом, гарантирующим быструю и безболезненную смерть.</w:t>
      </w:r>
    </w:p>
    <w:p w:rsidR="00D554DE" w:rsidRPr="00CE443A" w:rsidRDefault="00D554DE" w:rsidP="00C43CD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Pr="00CE443A">
        <w:rPr>
          <w:szCs w:val="28"/>
        </w:rPr>
        <w:t>. Утилизации подлежат трупы (останки) умерших домашних животных, павших и умерщвлённых безнадзорных животных</w:t>
      </w:r>
      <w:r w:rsidR="00C43CD6">
        <w:rPr>
          <w:szCs w:val="28"/>
        </w:rPr>
        <w:t xml:space="preserve"> путё</w:t>
      </w:r>
      <w:r>
        <w:rPr>
          <w:szCs w:val="28"/>
        </w:rPr>
        <w:t>м кремации в специализированной печи для сжигания биологических отходов</w:t>
      </w:r>
      <w:r w:rsidRPr="00CE443A">
        <w:rPr>
          <w:szCs w:val="28"/>
        </w:rPr>
        <w:t>.</w:t>
      </w:r>
    </w:p>
    <w:p w:rsidR="00D554DE" w:rsidRPr="00CE443A" w:rsidRDefault="00D554DE" w:rsidP="00C43CD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E443A">
        <w:rPr>
          <w:szCs w:val="28"/>
        </w:rPr>
        <w:t xml:space="preserve">. </w:t>
      </w:r>
      <w:r>
        <w:rPr>
          <w:szCs w:val="28"/>
        </w:rPr>
        <w:t>Прах от кремации</w:t>
      </w:r>
      <w:r w:rsidRPr="00CE443A">
        <w:rPr>
          <w:szCs w:val="28"/>
        </w:rPr>
        <w:t xml:space="preserve"> домашних животных </w:t>
      </w:r>
      <w:r>
        <w:rPr>
          <w:szCs w:val="28"/>
        </w:rPr>
        <w:t>подлежит</w:t>
      </w:r>
      <w:r w:rsidRPr="000E1E08">
        <w:rPr>
          <w:szCs w:val="28"/>
        </w:rPr>
        <w:t xml:space="preserve"> </w:t>
      </w:r>
      <w:r w:rsidRPr="00CE443A">
        <w:rPr>
          <w:szCs w:val="28"/>
        </w:rPr>
        <w:t>вывоз</w:t>
      </w:r>
      <w:r>
        <w:rPr>
          <w:szCs w:val="28"/>
        </w:rPr>
        <w:t>у</w:t>
      </w:r>
      <w:r w:rsidRPr="00CE443A">
        <w:rPr>
          <w:szCs w:val="28"/>
        </w:rPr>
        <w:t xml:space="preserve"> </w:t>
      </w:r>
      <w:r w:rsidR="00C43CD6">
        <w:rPr>
          <w:szCs w:val="28"/>
        </w:rPr>
        <w:br/>
      </w:r>
      <w:r w:rsidRPr="00CE443A">
        <w:rPr>
          <w:szCs w:val="28"/>
        </w:rPr>
        <w:t>на полигоны твёрдых бытовых отходов.</w:t>
      </w:r>
    </w:p>
    <w:p w:rsidR="00D554DE" w:rsidRPr="00CE443A" w:rsidRDefault="00D554DE" w:rsidP="00C43CD6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CE443A">
        <w:rPr>
          <w:szCs w:val="28"/>
        </w:rPr>
        <w:t>. Запрещено самостоятельное захоронение останков домашних животных</w:t>
      </w:r>
      <w:r>
        <w:rPr>
          <w:szCs w:val="28"/>
        </w:rPr>
        <w:t>.</w:t>
      </w:r>
      <w:r w:rsidRPr="00CE443A">
        <w:rPr>
          <w:szCs w:val="28"/>
        </w:rPr>
        <w:t xml:space="preserve"> </w:t>
      </w:r>
    </w:p>
    <w:p w:rsidR="00D554DE" w:rsidRDefault="00D554DE" w:rsidP="00D554DE">
      <w:pPr>
        <w:ind w:firstLine="709"/>
        <w:rPr>
          <w:szCs w:val="28"/>
          <w:lang w:eastAsia="en-US"/>
        </w:rPr>
      </w:pPr>
    </w:p>
    <w:p w:rsidR="00D554DE" w:rsidRDefault="002A74F5" w:rsidP="00D554DE">
      <w:pPr>
        <w:ind w:firstLine="709"/>
        <w:jc w:val="both"/>
        <w:rPr>
          <w:b/>
          <w:szCs w:val="28"/>
          <w:lang w:eastAsia="en-US"/>
        </w:rPr>
      </w:pPr>
      <w:r>
        <w:rPr>
          <w:szCs w:val="28"/>
          <w:lang w:eastAsia="en-US"/>
        </w:rPr>
        <w:t>Статья 5</w:t>
      </w:r>
      <w:r w:rsidR="00D554DE" w:rsidRPr="00C43CD6">
        <w:rPr>
          <w:szCs w:val="28"/>
          <w:lang w:eastAsia="en-US"/>
        </w:rPr>
        <w:t xml:space="preserve">. </w:t>
      </w:r>
      <w:r w:rsidR="00D554DE">
        <w:rPr>
          <w:b/>
          <w:szCs w:val="28"/>
          <w:lang w:eastAsia="en-US"/>
        </w:rPr>
        <w:t>Приюты для домашних животных</w:t>
      </w:r>
    </w:p>
    <w:p w:rsidR="00D554DE" w:rsidRPr="00E12748" w:rsidRDefault="00D554DE" w:rsidP="00D554DE">
      <w:pPr>
        <w:ind w:firstLine="709"/>
        <w:rPr>
          <w:szCs w:val="28"/>
          <w:lang w:eastAsia="en-US"/>
        </w:rPr>
      </w:pPr>
    </w:p>
    <w:p w:rsidR="00D554DE" w:rsidRDefault="00D554DE" w:rsidP="00C43CD6">
      <w:pPr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Приюты для домашних животных могут создаваться физическими лицами, индивидуальными предпринимателями, юридическими лицами, органами местного самоуправления в порядке, предусмотренном действующим законодательством Российской Федерации.</w:t>
      </w:r>
    </w:p>
    <w:p w:rsidR="00D554DE" w:rsidRDefault="00D554DE" w:rsidP="00C43CD6">
      <w:pPr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Приюты для домашних животных создаются в целях:</w:t>
      </w:r>
    </w:p>
    <w:p w:rsidR="00D554DE" w:rsidRPr="000729F6" w:rsidRDefault="00C43CD6" w:rsidP="00C43CD6">
      <w:pPr>
        <w:pStyle w:val="a4"/>
        <w:tabs>
          <w:tab w:val="left" w:pos="0"/>
        </w:tabs>
        <w:ind w:left="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1) </w:t>
      </w:r>
      <w:r w:rsidR="00D554DE" w:rsidRPr="000729F6">
        <w:rPr>
          <w:szCs w:val="28"/>
          <w:lang w:eastAsia="en-US"/>
        </w:rPr>
        <w:t xml:space="preserve">организации службы розыска и возвращения владельцам потерянных </w:t>
      </w:r>
      <w:r w:rsidR="00D554DE">
        <w:rPr>
          <w:szCs w:val="28"/>
          <w:lang w:eastAsia="en-US"/>
        </w:rPr>
        <w:t xml:space="preserve">домашних </w:t>
      </w:r>
      <w:r w:rsidR="00D554DE" w:rsidRPr="000729F6">
        <w:rPr>
          <w:szCs w:val="28"/>
          <w:lang w:eastAsia="en-US"/>
        </w:rPr>
        <w:t>животных;</w:t>
      </w:r>
    </w:p>
    <w:p w:rsidR="00D554DE" w:rsidRPr="00670725" w:rsidRDefault="00C43CD6" w:rsidP="00C43CD6">
      <w:pPr>
        <w:pStyle w:val="a4"/>
        <w:tabs>
          <w:tab w:val="left" w:pos="0"/>
        </w:tabs>
        <w:ind w:left="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2) </w:t>
      </w:r>
      <w:r w:rsidR="00D554DE" w:rsidRPr="00670725">
        <w:rPr>
          <w:szCs w:val="28"/>
          <w:lang w:eastAsia="en-US"/>
        </w:rPr>
        <w:t xml:space="preserve">создания условий для проведения карантина отловленных безнадзорных и бродячих </w:t>
      </w:r>
      <w:r w:rsidR="00D554DE" w:rsidRPr="00670725">
        <w:rPr>
          <w:color w:val="000000"/>
          <w:szCs w:val="28"/>
        </w:rPr>
        <w:t>домашних</w:t>
      </w:r>
      <w:r w:rsidR="00D554DE" w:rsidRPr="00670725">
        <w:rPr>
          <w:szCs w:val="28"/>
          <w:lang w:eastAsia="en-US"/>
        </w:rPr>
        <w:t xml:space="preserve"> животных с целью выявления опасных для человека и животных заболеваний;</w:t>
      </w:r>
    </w:p>
    <w:p w:rsidR="00D554DE" w:rsidRPr="000729F6" w:rsidRDefault="00314185" w:rsidP="00314185">
      <w:pPr>
        <w:pStyle w:val="a4"/>
        <w:tabs>
          <w:tab w:val="left" w:pos="0"/>
        </w:tabs>
        <w:ind w:left="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3) </w:t>
      </w:r>
      <w:r w:rsidR="00D554DE" w:rsidRPr="000729F6">
        <w:rPr>
          <w:szCs w:val="28"/>
          <w:lang w:eastAsia="en-US"/>
        </w:rPr>
        <w:t xml:space="preserve">решения проблемы дальнейшего содержания домашних животных, от которых </w:t>
      </w:r>
      <w:r w:rsidRPr="000729F6">
        <w:rPr>
          <w:szCs w:val="28"/>
          <w:lang w:eastAsia="en-US"/>
        </w:rPr>
        <w:t xml:space="preserve">отказались </w:t>
      </w:r>
      <w:r w:rsidR="00D554DE" w:rsidRPr="000729F6">
        <w:rPr>
          <w:szCs w:val="28"/>
          <w:lang w:eastAsia="en-US"/>
        </w:rPr>
        <w:t>владельцы, или безнадзорных животных;</w:t>
      </w:r>
    </w:p>
    <w:p w:rsidR="00D554DE" w:rsidRPr="000729F6" w:rsidRDefault="00314185" w:rsidP="00314185">
      <w:pPr>
        <w:pStyle w:val="a4"/>
        <w:tabs>
          <w:tab w:val="left" w:pos="0"/>
        </w:tabs>
        <w:ind w:left="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</w:t>
      </w:r>
      <w:r w:rsidR="00D554DE" w:rsidRPr="000729F6">
        <w:rPr>
          <w:szCs w:val="28"/>
          <w:lang w:eastAsia="en-US"/>
        </w:rPr>
        <w:t xml:space="preserve">выявления владельцев потерянных </w:t>
      </w:r>
      <w:r w:rsidR="00D554DE" w:rsidRPr="00CE443A">
        <w:rPr>
          <w:color w:val="000000"/>
          <w:szCs w:val="28"/>
        </w:rPr>
        <w:t>домашних</w:t>
      </w:r>
      <w:r w:rsidR="00D554DE" w:rsidRPr="000729F6">
        <w:rPr>
          <w:szCs w:val="28"/>
          <w:lang w:eastAsia="en-US"/>
        </w:rPr>
        <w:t xml:space="preserve"> животных через службы розыска.</w:t>
      </w:r>
    </w:p>
    <w:p w:rsidR="00D554DE" w:rsidRDefault="00314185" w:rsidP="00314185">
      <w:pPr>
        <w:tabs>
          <w:tab w:val="left" w:pos="0"/>
        </w:tabs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3. </w:t>
      </w:r>
      <w:r w:rsidR="00D554DE">
        <w:rPr>
          <w:szCs w:val="28"/>
          <w:lang w:eastAsia="en-US"/>
        </w:rPr>
        <w:t xml:space="preserve">В целях надлежащего содержания </w:t>
      </w:r>
      <w:r w:rsidR="00D554DE" w:rsidRPr="00CE443A">
        <w:rPr>
          <w:color w:val="000000"/>
          <w:szCs w:val="28"/>
        </w:rPr>
        <w:t>домашних</w:t>
      </w:r>
      <w:r w:rsidR="00D554DE">
        <w:rPr>
          <w:szCs w:val="28"/>
          <w:lang w:eastAsia="en-US"/>
        </w:rPr>
        <w:t xml:space="preserve"> животных приютам рекомендуется иметь в наличии:</w:t>
      </w:r>
    </w:p>
    <w:p w:rsidR="00D554DE" w:rsidRPr="000729F6" w:rsidRDefault="00314185" w:rsidP="00314185">
      <w:pPr>
        <w:pStyle w:val="a4"/>
        <w:tabs>
          <w:tab w:val="left" w:pos="0"/>
        </w:tabs>
        <w:ind w:left="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1) </w:t>
      </w:r>
      <w:r w:rsidR="00D554DE">
        <w:rPr>
          <w:szCs w:val="28"/>
          <w:lang w:eastAsia="en-US"/>
        </w:rPr>
        <w:t>в</w:t>
      </w:r>
      <w:r w:rsidR="00D554DE" w:rsidRPr="000729F6">
        <w:rPr>
          <w:szCs w:val="28"/>
          <w:lang w:eastAsia="en-US"/>
        </w:rPr>
        <w:t xml:space="preserve">ольеры, обеспечивающие условия для нормальной жизнедеятельности </w:t>
      </w:r>
      <w:r w:rsidR="00D554DE" w:rsidRPr="00CE443A">
        <w:rPr>
          <w:color w:val="000000"/>
          <w:szCs w:val="28"/>
        </w:rPr>
        <w:t>домашних</w:t>
      </w:r>
      <w:r w:rsidR="00D554DE" w:rsidRPr="000729F6">
        <w:rPr>
          <w:szCs w:val="28"/>
          <w:lang w:eastAsia="en-US"/>
        </w:rPr>
        <w:t xml:space="preserve"> животных;</w:t>
      </w:r>
    </w:p>
    <w:p w:rsidR="00D554DE" w:rsidRPr="000729F6" w:rsidRDefault="00314185" w:rsidP="00314185">
      <w:pPr>
        <w:pStyle w:val="a4"/>
        <w:tabs>
          <w:tab w:val="left" w:pos="0"/>
        </w:tabs>
        <w:ind w:left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</w:t>
      </w:r>
      <w:r w:rsidR="00D554DE">
        <w:rPr>
          <w:szCs w:val="28"/>
          <w:lang w:eastAsia="en-US"/>
        </w:rPr>
        <w:t>п</w:t>
      </w:r>
      <w:r w:rsidR="00D554DE" w:rsidRPr="000729F6">
        <w:rPr>
          <w:szCs w:val="28"/>
          <w:lang w:eastAsia="en-US"/>
        </w:rPr>
        <w:t>олноценную и сбалансированную кормовую базу;</w:t>
      </w:r>
    </w:p>
    <w:p w:rsidR="00D554DE" w:rsidRPr="000729F6" w:rsidRDefault="00314185" w:rsidP="00314185">
      <w:pPr>
        <w:pStyle w:val="a4"/>
        <w:tabs>
          <w:tab w:val="left" w:pos="0"/>
        </w:tabs>
        <w:ind w:left="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3) </w:t>
      </w:r>
      <w:r w:rsidR="00D554DE">
        <w:rPr>
          <w:szCs w:val="28"/>
          <w:lang w:eastAsia="en-US"/>
        </w:rPr>
        <w:t>у</w:t>
      </w:r>
      <w:r w:rsidR="00D554DE" w:rsidRPr="000729F6">
        <w:rPr>
          <w:szCs w:val="28"/>
          <w:lang w:eastAsia="en-US"/>
        </w:rPr>
        <w:t xml:space="preserve">словия для карантина поступающих в приют </w:t>
      </w:r>
      <w:r w:rsidR="00D554DE">
        <w:rPr>
          <w:szCs w:val="28"/>
          <w:lang w:eastAsia="en-US"/>
        </w:rPr>
        <w:t xml:space="preserve">отловленных безнадзорных и бродячих </w:t>
      </w:r>
      <w:r w:rsidR="00D554DE" w:rsidRPr="00CE443A">
        <w:rPr>
          <w:color w:val="000000"/>
          <w:szCs w:val="28"/>
        </w:rPr>
        <w:t>домашних</w:t>
      </w:r>
      <w:r w:rsidR="00D554DE">
        <w:rPr>
          <w:szCs w:val="28"/>
          <w:lang w:eastAsia="en-US"/>
        </w:rPr>
        <w:t xml:space="preserve"> животных</w:t>
      </w:r>
      <w:r w:rsidR="00D554DE" w:rsidRPr="000729F6">
        <w:rPr>
          <w:szCs w:val="28"/>
          <w:lang w:eastAsia="en-US"/>
        </w:rPr>
        <w:t>;</w:t>
      </w:r>
    </w:p>
    <w:p w:rsidR="00D554DE" w:rsidRPr="000729F6" w:rsidRDefault="00314185" w:rsidP="00314185">
      <w:pPr>
        <w:pStyle w:val="a4"/>
        <w:tabs>
          <w:tab w:val="left" w:pos="0"/>
        </w:tabs>
        <w:ind w:left="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</w:t>
      </w:r>
      <w:r w:rsidR="00D554DE">
        <w:rPr>
          <w:szCs w:val="28"/>
          <w:lang w:eastAsia="en-US"/>
        </w:rPr>
        <w:t>с</w:t>
      </w:r>
      <w:r w:rsidR="00D554DE" w:rsidRPr="000729F6">
        <w:rPr>
          <w:szCs w:val="28"/>
          <w:lang w:eastAsia="en-US"/>
        </w:rPr>
        <w:t xml:space="preserve">пециалиста – ветеринара для проведения осмотра поступивших </w:t>
      </w:r>
      <w:r>
        <w:rPr>
          <w:szCs w:val="28"/>
          <w:lang w:eastAsia="en-US"/>
        </w:rPr>
        <w:br/>
      </w:r>
      <w:r w:rsidR="00D554DE" w:rsidRPr="000729F6">
        <w:rPr>
          <w:szCs w:val="28"/>
          <w:lang w:eastAsia="en-US"/>
        </w:rPr>
        <w:t xml:space="preserve">в приют </w:t>
      </w:r>
      <w:r w:rsidR="00D554DE" w:rsidRPr="00CE443A">
        <w:rPr>
          <w:color w:val="000000"/>
          <w:szCs w:val="28"/>
        </w:rPr>
        <w:t>домашних</w:t>
      </w:r>
      <w:r w:rsidR="00D554DE" w:rsidRPr="000729F6">
        <w:rPr>
          <w:szCs w:val="28"/>
          <w:lang w:eastAsia="en-US"/>
        </w:rPr>
        <w:t xml:space="preserve"> животных и оказания при необходимости ветеринарной помощи;</w:t>
      </w:r>
    </w:p>
    <w:p w:rsidR="00D554DE" w:rsidRPr="000729F6" w:rsidRDefault="00314185" w:rsidP="00314185">
      <w:pPr>
        <w:pStyle w:val="a4"/>
        <w:tabs>
          <w:tab w:val="left" w:pos="0"/>
        </w:tabs>
        <w:ind w:left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5) </w:t>
      </w:r>
      <w:r w:rsidR="00D554DE">
        <w:rPr>
          <w:szCs w:val="28"/>
          <w:lang w:eastAsia="en-US"/>
        </w:rPr>
        <w:t>у</w:t>
      </w:r>
      <w:r w:rsidR="00D554DE" w:rsidRPr="000729F6">
        <w:rPr>
          <w:szCs w:val="28"/>
          <w:lang w:eastAsia="en-US"/>
        </w:rPr>
        <w:t xml:space="preserve">чётные данные на каждого </w:t>
      </w:r>
      <w:r w:rsidR="00D554DE">
        <w:rPr>
          <w:color w:val="000000"/>
          <w:szCs w:val="28"/>
        </w:rPr>
        <w:t xml:space="preserve">домашнего </w:t>
      </w:r>
      <w:r w:rsidR="00D554DE" w:rsidRPr="000729F6">
        <w:rPr>
          <w:szCs w:val="28"/>
          <w:lang w:eastAsia="en-US"/>
        </w:rPr>
        <w:t>животного.</w:t>
      </w:r>
    </w:p>
    <w:p w:rsidR="00D554DE" w:rsidRPr="00A640F6" w:rsidRDefault="00D554DE" w:rsidP="00D554DE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D554DE" w:rsidRPr="00C12DD6" w:rsidRDefault="002A74F5" w:rsidP="0077685F">
      <w:pPr>
        <w:autoSpaceDE w:val="0"/>
        <w:autoSpaceDN w:val="0"/>
        <w:adjustRightInd w:val="0"/>
        <w:ind w:left="1985" w:hanging="1276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>Статья 6</w:t>
      </w:r>
      <w:r w:rsidR="00D554DE" w:rsidRPr="007A6850">
        <w:rPr>
          <w:color w:val="000000"/>
          <w:szCs w:val="28"/>
        </w:rPr>
        <w:t>.</w:t>
      </w:r>
      <w:r w:rsidR="0077685F">
        <w:rPr>
          <w:b/>
          <w:color w:val="000000"/>
          <w:szCs w:val="28"/>
        </w:rPr>
        <w:tab/>
      </w:r>
      <w:r w:rsidR="00D554DE" w:rsidRPr="00C12DD6">
        <w:rPr>
          <w:b/>
          <w:color w:val="000000"/>
          <w:szCs w:val="28"/>
        </w:rPr>
        <w:t>Порядок использования невостребованных безнадзорных и бродячих домашних животных</w:t>
      </w:r>
    </w:p>
    <w:p w:rsidR="00D554DE" w:rsidRPr="00A640F6" w:rsidRDefault="00D554DE" w:rsidP="00D554DE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D554DE" w:rsidRDefault="00D554DE" w:rsidP="007A6850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C12DD6">
        <w:rPr>
          <w:color w:val="000000"/>
          <w:szCs w:val="28"/>
        </w:rPr>
        <w:t>Предельный срок пребыван</w:t>
      </w:r>
      <w:r w:rsidR="007A6850">
        <w:rPr>
          <w:color w:val="000000"/>
          <w:szCs w:val="28"/>
        </w:rPr>
        <w:t xml:space="preserve">ия бродячих домашних животных </w:t>
      </w:r>
      <w:r w:rsidR="007A6850">
        <w:rPr>
          <w:color w:val="000000"/>
          <w:szCs w:val="28"/>
        </w:rPr>
        <w:br/>
        <w:t xml:space="preserve">в </w:t>
      </w:r>
      <w:r>
        <w:rPr>
          <w:color w:val="000000"/>
          <w:szCs w:val="28"/>
        </w:rPr>
        <w:t>приюте для домашних животных (</w:t>
      </w:r>
      <w:r w:rsidRPr="00C12DD6">
        <w:rPr>
          <w:color w:val="000000"/>
          <w:szCs w:val="28"/>
        </w:rPr>
        <w:t>пункте временного содержания</w:t>
      </w:r>
      <w:r>
        <w:rPr>
          <w:color w:val="000000"/>
          <w:szCs w:val="28"/>
        </w:rPr>
        <w:t>)</w:t>
      </w:r>
      <w:r w:rsidRPr="00C12DD6">
        <w:rPr>
          <w:color w:val="000000"/>
          <w:szCs w:val="28"/>
        </w:rPr>
        <w:t xml:space="preserve"> составляет двадцать дней, а для безнадзорных домашних животных, имеющих признаки (отличительные знаки) наличия владельца (собственника), а именно: оше</w:t>
      </w:r>
      <w:r w:rsidR="007A6850">
        <w:rPr>
          <w:color w:val="000000"/>
          <w:szCs w:val="28"/>
        </w:rPr>
        <w:t>йник, намордник, поводок, шлейку, учё</w:t>
      </w:r>
      <w:r w:rsidRPr="00C12DD6">
        <w:rPr>
          <w:color w:val="000000"/>
          <w:szCs w:val="28"/>
        </w:rPr>
        <w:t>тный знак (клейм</w:t>
      </w:r>
      <w:r w:rsidR="007A6850">
        <w:rPr>
          <w:color w:val="000000"/>
          <w:szCs w:val="28"/>
        </w:rPr>
        <w:t>о, чип, жетон), одежду, стрижку –</w:t>
      </w:r>
      <w:r w:rsidRPr="00C12DD6">
        <w:rPr>
          <w:color w:val="000000"/>
          <w:szCs w:val="28"/>
        </w:rPr>
        <w:t xml:space="preserve"> не более шести месяцев </w:t>
      </w:r>
      <w:r w:rsidR="007A6850">
        <w:rPr>
          <w:color w:val="000000"/>
          <w:szCs w:val="28"/>
        </w:rPr>
        <w:br/>
      </w:r>
      <w:r w:rsidRPr="00C12DD6">
        <w:rPr>
          <w:color w:val="000000"/>
          <w:szCs w:val="28"/>
        </w:rPr>
        <w:t>с момента заявления о задержании в полицию или Администрацию города.</w:t>
      </w:r>
    </w:p>
    <w:p w:rsidR="00D554DE" w:rsidRPr="00A753CB" w:rsidRDefault="00D554DE" w:rsidP="007A6850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753CB">
        <w:rPr>
          <w:color w:val="000000"/>
          <w:szCs w:val="28"/>
        </w:rPr>
        <w:t>В течение срока пребывания безнадзорных и бродячих домашних животных в пункте временного содержания или приюте для домашних животных осуществляется информирование населения об их отлове</w:t>
      </w:r>
      <w:r>
        <w:rPr>
          <w:color w:val="000000"/>
          <w:szCs w:val="28"/>
        </w:rPr>
        <w:t>.</w:t>
      </w:r>
    </w:p>
    <w:p w:rsidR="00D554DE" w:rsidRPr="00A753CB" w:rsidRDefault="00D554DE" w:rsidP="007A6850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753CB">
        <w:rPr>
          <w:szCs w:val="28"/>
        </w:rPr>
        <w:t>В случае если в теч</w:t>
      </w:r>
      <w:r w:rsidR="00833AF2">
        <w:rPr>
          <w:szCs w:val="28"/>
        </w:rPr>
        <w:t>ение</w:t>
      </w:r>
      <w:r w:rsidR="004C5E55">
        <w:rPr>
          <w:szCs w:val="28"/>
        </w:rPr>
        <w:t xml:space="preserve"> </w:t>
      </w:r>
      <w:r w:rsidR="00833AF2">
        <w:rPr>
          <w:szCs w:val="28"/>
        </w:rPr>
        <w:t>срока, указанного в части 1 настоящей статьи</w:t>
      </w:r>
      <w:r w:rsidRPr="00A753CB">
        <w:rPr>
          <w:color w:val="000000"/>
          <w:szCs w:val="28"/>
        </w:rPr>
        <w:t xml:space="preserve">, </w:t>
      </w:r>
      <w:r w:rsidRPr="00A753CB">
        <w:rPr>
          <w:szCs w:val="28"/>
        </w:rPr>
        <w:t>безнадзорные</w:t>
      </w:r>
      <w:r w:rsidRPr="00907241">
        <w:rPr>
          <w:b/>
          <w:color w:val="000000"/>
          <w:szCs w:val="28"/>
        </w:rPr>
        <w:t xml:space="preserve"> </w:t>
      </w:r>
      <w:r w:rsidRPr="00907241">
        <w:rPr>
          <w:color w:val="000000"/>
          <w:szCs w:val="28"/>
        </w:rPr>
        <w:t>и бродячи</w:t>
      </w:r>
      <w:r>
        <w:rPr>
          <w:color w:val="000000"/>
          <w:szCs w:val="28"/>
        </w:rPr>
        <w:t>е</w:t>
      </w:r>
      <w:r w:rsidRPr="00A753CB">
        <w:rPr>
          <w:szCs w:val="28"/>
        </w:rPr>
        <w:t xml:space="preserve"> домашние животные не востребованы их собственниками, организация по</w:t>
      </w:r>
      <w:r w:rsidR="00833AF2">
        <w:rPr>
          <w:szCs w:val="28"/>
        </w:rPr>
        <w:t xml:space="preserve"> отлову в день, следующий за днё</w:t>
      </w:r>
      <w:r w:rsidRPr="00A753CB">
        <w:rPr>
          <w:szCs w:val="28"/>
        </w:rPr>
        <w:t>м исте</w:t>
      </w:r>
      <w:r w:rsidR="00833AF2">
        <w:rPr>
          <w:szCs w:val="28"/>
        </w:rPr>
        <w:t>чения срока, указанного в части 1 настоящей статьи, безвозмездно передаёт их по акту приё</w:t>
      </w:r>
      <w:r w:rsidRPr="00A753CB">
        <w:rPr>
          <w:szCs w:val="28"/>
        </w:rPr>
        <w:t>ма-передачи</w:t>
      </w:r>
      <w:r>
        <w:rPr>
          <w:szCs w:val="28"/>
        </w:rPr>
        <w:t xml:space="preserve"> домашнего животного (</w:t>
      </w:r>
      <w:r w:rsidR="004C5E55">
        <w:rPr>
          <w:color w:val="000000"/>
          <w:szCs w:val="28"/>
        </w:rPr>
        <w:t xml:space="preserve">согласно приложению </w:t>
      </w:r>
      <w:r>
        <w:rPr>
          <w:color w:val="000000"/>
          <w:szCs w:val="28"/>
        </w:rPr>
        <w:t xml:space="preserve">к </w:t>
      </w:r>
      <w:r w:rsidRPr="00FE7589">
        <w:rPr>
          <w:szCs w:val="28"/>
        </w:rPr>
        <w:t>Правила</w:t>
      </w:r>
      <w:r>
        <w:rPr>
          <w:szCs w:val="28"/>
        </w:rPr>
        <w:t>м</w:t>
      </w:r>
      <w:r w:rsidRPr="00FE7589">
        <w:rPr>
          <w:szCs w:val="28"/>
        </w:rPr>
        <w:t xml:space="preserve"> содержания домашних животных</w:t>
      </w:r>
      <w:r>
        <w:rPr>
          <w:szCs w:val="28"/>
        </w:rPr>
        <w:t xml:space="preserve"> </w:t>
      </w:r>
      <w:r w:rsidRPr="00FE7589">
        <w:rPr>
          <w:szCs w:val="28"/>
        </w:rPr>
        <w:t>на территории города Сургута</w:t>
      </w:r>
      <w:r>
        <w:rPr>
          <w:szCs w:val="28"/>
        </w:rPr>
        <w:t>)</w:t>
      </w:r>
      <w:r w:rsidRPr="00A753CB">
        <w:rPr>
          <w:szCs w:val="28"/>
        </w:rPr>
        <w:t xml:space="preserve"> физическим или юридическим лицам, желающим их принять и имеющи</w:t>
      </w:r>
      <w:r>
        <w:rPr>
          <w:szCs w:val="28"/>
        </w:rPr>
        <w:t>м</w:t>
      </w:r>
      <w:r w:rsidRPr="00A753CB">
        <w:rPr>
          <w:szCs w:val="28"/>
        </w:rPr>
        <w:t xml:space="preserve"> соответствующие условия содержания.</w:t>
      </w:r>
    </w:p>
    <w:p w:rsidR="00D554DE" w:rsidRPr="00611453" w:rsidRDefault="00D554DE" w:rsidP="007A6850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275AC4">
        <w:rPr>
          <w:szCs w:val="28"/>
        </w:rPr>
        <w:t>В случае отсутствия волеизъявления</w:t>
      </w:r>
      <w:r w:rsidR="004C5E55">
        <w:rPr>
          <w:szCs w:val="28"/>
        </w:rPr>
        <w:t xml:space="preserve"> физических или юридических лиц</w:t>
      </w:r>
      <w:r w:rsidRPr="00275AC4">
        <w:rPr>
          <w:szCs w:val="28"/>
        </w:rPr>
        <w:t xml:space="preserve"> о принятии безнадзорных</w:t>
      </w:r>
      <w:r w:rsidRPr="00907241">
        <w:rPr>
          <w:b/>
          <w:color w:val="000000"/>
          <w:szCs w:val="28"/>
        </w:rPr>
        <w:t xml:space="preserve"> </w:t>
      </w:r>
      <w:r w:rsidRPr="00907241">
        <w:rPr>
          <w:color w:val="000000"/>
          <w:szCs w:val="28"/>
        </w:rPr>
        <w:t>и бродячих</w:t>
      </w:r>
      <w:r w:rsidRPr="00275AC4">
        <w:rPr>
          <w:szCs w:val="28"/>
        </w:rPr>
        <w:t xml:space="preserve"> домашних животных</w:t>
      </w:r>
      <w:r>
        <w:rPr>
          <w:szCs w:val="28"/>
        </w:rPr>
        <w:t xml:space="preserve"> </w:t>
      </w:r>
      <w:r w:rsidR="004C5E55">
        <w:rPr>
          <w:szCs w:val="28"/>
        </w:rPr>
        <w:t>данные животные считаются</w:t>
      </w:r>
      <w:r>
        <w:rPr>
          <w:szCs w:val="28"/>
        </w:rPr>
        <w:t xml:space="preserve"> невостребованными и</w:t>
      </w:r>
      <w:r w:rsidR="004C5E55">
        <w:rPr>
          <w:szCs w:val="28"/>
        </w:rPr>
        <w:t xml:space="preserve"> в день, следующий за днё</w:t>
      </w:r>
      <w:r w:rsidRPr="00275AC4">
        <w:rPr>
          <w:szCs w:val="28"/>
        </w:rPr>
        <w:t>м истечения срока</w:t>
      </w:r>
      <w:r w:rsidR="004C5E55">
        <w:rPr>
          <w:szCs w:val="28"/>
        </w:rPr>
        <w:t>,</w:t>
      </w:r>
      <w:r>
        <w:rPr>
          <w:szCs w:val="28"/>
        </w:rPr>
        <w:t xml:space="preserve"> </w:t>
      </w:r>
      <w:r w:rsidR="004C5E55">
        <w:rPr>
          <w:szCs w:val="28"/>
        </w:rPr>
        <w:t>указанного в части 1 настоящей статьи,</w:t>
      </w:r>
      <w:r>
        <w:rPr>
          <w:szCs w:val="28"/>
        </w:rPr>
        <w:t xml:space="preserve"> подлежат эвтаназии и утилизации.</w:t>
      </w:r>
    </w:p>
    <w:p w:rsidR="00D554DE" w:rsidRPr="00023988" w:rsidRDefault="00D554DE" w:rsidP="007A6850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023988">
        <w:rPr>
          <w:szCs w:val="28"/>
        </w:rPr>
        <w:lastRenderedPageBreak/>
        <w:t xml:space="preserve">Эвтаназия </w:t>
      </w:r>
      <w:r>
        <w:rPr>
          <w:szCs w:val="28"/>
        </w:rPr>
        <w:t xml:space="preserve">невостребованных домашних </w:t>
      </w:r>
      <w:r w:rsidRPr="00023988">
        <w:rPr>
          <w:szCs w:val="28"/>
        </w:rPr>
        <w:t xml:space="preserve">животных производится ветеринарным специалистом с применением зарегистрированных </w:t>
      </w:r>
      <w:r w:rsidR="004C5E55">
        <w:rPr>
          <w:szCs w:val="28"/>
        </w:rPr>
        <w:br/>
      </w:r>
      <w:r w:rsidRPr="00023988">
        <w:rPr>
          <w:szCs w:val="28"/>
        </w:rPr>
        <w:t>в Российской Федерации обезболивающих ветеринарных препаратов</w:t>
      </w:r>
      <w:r>
        <w:rPr>
          <w:szCs w:val="28"/>
        </w:rPr>
        <w:t>.</w:t>
      </w:r>
    </w:p>
    <w:p w:rsidR="00D554DE" w:rsidRPr="00C12DD6" w:rsidRDefault="00D554DE" w:rsidP="007A6850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C12DD6">
        <w:rPr>
          <w:color w:val="000000"/>
          <w:szCs w:val="28"/>
        </w:rPr>
        <w:t xml:space="preserve">Документация о безнадзорных и бродячих домашних животных </w:t>
      </w:r>
      <w:r w:rsidR="004C5E55">
        <w:rPr>
          <w:color w:val="000000"/>
          <w:szCs w:val="28"/>
        </w:rPr>
        <w:br/>
        <w:t>и проведё</w:t>
      </w:r>
      <w:r w:rsidRPr="00C12DD6">
        <w:rPr>
          <w:color w:val="000000"/>
          <w:szCs w:val="28"/>
        </w:rPr>
        <w:t xml:space="preserve">нных с ними мероприятиях подлежит обязательному хранению </w:t>
      </w:r>
      <w:r w:rsidR="004C5E55">
        <w:rPr>
          <w:color w:val="000000"/>
          <w:szCs w:val="28"/>
        </w:rPr>
        <w:br/>
      </w:r>
      <w:r w:rsidRPr="00C12DD6">
        <w:rPr>
          <w:color w:val="000000"/>
          <w:szCs w:val="28"/>
        </w:rPr>
        <w:t>в организации по отлову в течение одного года.</w:t>
      </w:r>
    </w:p>
    <w:p w:rsidR="00D554DE" w:rsidRPr="00C12DD6" w:rsidRDefault="00D554DE" w:rsidP="007A6850">
      <w:pPr>
        <w:ind w:firstLine="709"/>
        <w:jc w:val="both"/>
        <w:rPr>
          <w:szCs w:val="28"/>
          <w:lang w:eastAsia="en-US"/>
        </w:rPr>
      </w:pPr>
    </w:p>
    <w:p w:rsidR="00D554DE" w:rsidRDefault="00B05A36" w:rsidP="00D554DE">
      <w:pPr>
        <w:ind w:firstLine="709"/>
        <w:jc w:val="both"/>
        <w:rPr>
          <w:b/>
          <w:szCs w:val="28"/>
          <w:lang w:eastAsia="en-US"/>
        </w:rPr>
      </w:pPr>
      <w:r>
        <w:rPr>
          <w:szCs w:val="28"/>
          <w:lang w:eastAsia="en-US"/>
        </w:rPr>
        <w:t>Статья 7</w:t>
      </w:r>
      <w:r w:rsidR="00D554DE" w:rsidRPr="004C5E55">
        <w:rPr>
          <w:szCs w:val="28"/>
          <w:lang w:eastAsia="en-US"/>
        </w:rPr>
        <w:t>.</w:t>
      </w:r>
      <w:r w:rsidR="00D554DE">
        <w:rPr>
          <w:szCs w:val="28"/>
          <w:lang w:eastAsia="en-US"/>
        </w:rPr>
        <w:t xml:space="preserve"> </w:t>
      </w:r>
      <w:r w:rsidR="00D554DE">
        <w:rPr>
          <w:b/>
          <w:szCs w:val="28"/>
          <w:lang w:eastAsia="en-US"/>
        </w:rPr>
        <w:t>Ответственность за нарушение настоящих Правил</w:t>
      </w:r>
    </w:p>
    <w:p w:rsidR="00D554DE" w:rsidRPr="004C5E55" w:rsidRDefault="00D554DE" w:rsidP="00D554DE">
      <w:pPr>
        <w:ind w:firstLine="709"/>
        <w:jc w:val="both"/>
        <w:rPr>
          <w:szCs w:val="28"/>
          <w:lang w:eastAsia="en-US"/>
        </w:rPr>
      </w:pPr>
    </w:p>
    <w:p w:rsidR="004B417A" w:rsidRDefault="00D554DE" w:rsidP="004B417A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3A3C66">
        <w:rPr>
          <w:szCs w:val="28"/>
        </w:rPr>
        <w:t>1</w:t>
      </w:r>
      <w:r w:rsidR="00810E32">
        <w:rPr>
          <w:szCs w:val="28"/>
        </w:rPr>
        <w:t>.</w:t>
      </w:r>
      <w:r w:rsidR="00810E32">
        <w:rPr>
          <w:szCs w:val="28"/>
        </w:rPr>
        <w:tab/>
      </w:r>
      <w:r>
        <w:rPr>
          <w:szCs w:val="28"/>
        </w:rPr>
        <w:t xml:space="preserve">Физические и юридические лица несут ответственность </w:t>
      </w:r>
      <w:r w:rsidR="004C5E55">
        <w:rPr>
          <w:szCs w:val="28"/>
        </w:rPr>
        <w:br/>
      </w:r>
      <w:r>
        <w:rPr>
          <w:szCs w:val="28"/>
        </w:rPr>
        <w:t xml:space="preserve">за нарушение настоящих Правил в соответствии с законами Российской Федерации, </w:t>
      </w:r>
      <w:r>
        <w:rPr>
          <w:color w:val="000000"/>
          <w:szCs w:val="28"/>
        </w:rPr>
        <w:t xml:space="preserve">законами Ханты-Мансийского автономного округа – Югры </w:t>
      </w:r>
      <w:r w:rsidR="004C5E55">
        <w:rPr>
          <w:color w:val="000000"/>
          <w:szCs w:val="28"/>
        </w:rPr>
        <w:br/>
      </w:r>
      <w:r>
        <w:rPr>
          <w:color w:val="000000"/>
          <w:szCs w:val="28"/>
        </w:rPr>
        <w:t xml:space="preserve">от 25.12.2000 № 134-оз «О содержании и защите домашних животных </w:t>
      </w:r>
      <w:r w:rsidR="004C5E55">
        <w:rPr>
          <w:color w:val="000000"/>
          <w:szCs w:val="28"/>
        </w:rPr>
        <w:br/>
      </w:r>
      <w:r>
        <w:rPr>
          <w:color w:val="000000"/>
          <w:szCs w:val="28"/>
        </w:rPr>
        <w:t xml:space="preserve">на территории Ханты-Мансийского автономного округа», от 11.06.2010 </w:t>
      </w:r>
      <w:r w:rsidR="00810E32">
        <w:rPr>
          <w:color w:val="000000"/>
          <w:szCs w:val="28"/>
        </w:rPr>
        <w:br/>
      </w:r>
      <w:r>
        <w:rPr>
          <w:color w:val="000000"/>
          <w:szCs w:val="28"/>
        </w:rPr>
        <w:t>№ 102-оз «Об административных правонарушениях».</w:t>
      </w:r>
    </w:p>
    <w:p w:rsidR="00D554DE" w:rsidRPr="004B417A" w:rsidRDefault="00810E32" w:rsidP="004B417A">
      <w:pPr>
        <w:tabs>
          <w:tab w:val="left" w:pos="993"/>
        </w:tabs>
        <w:ind w:firstLine="709"/>
        <w:jc w:val="both"/>
        <w:rPr>
          <w:b/>
          <w:color w:val="000000"/>
          <w:szCs w:val="28"/>
        </w:rPr>
      </w:pPr>
      <w:r w:rsidRPr="004B417A">
        <w:rPr>
          <w:szCs w:val="28"/>
        </w:rPr>
        <w:t>2.</w:t>
      </w:r>
      <w:r>
        <w:rPr>
          <w:b/>
          <w:szCs w:val="28"/>
        </w:rPr>
        <w:tab/>
      </w:r>
      <w:r w:rsidR="00D554DE" w:rsidRPr="004C5E55">
        <w:rPr>
          <w:szCs w:val="28"/>
        </w:rPr>
        <w:t>Вред, причинённый здоровью граждан, или ущерб, нанесённый их имуществу домашними животными, возмещается в порядке, установленном Гражданским кодексом Российской Федерации.</w:t>
      </w:r>
    </w:p>
    <w:p w:rsidR="00D554DE" w:rsidRPr="004C5E55" w:rsidRDefault="00D554DE" w:rsidP="00D554DE"/>
    <w:p w:rsidR="009B1FD7" w:rsidRDefault="009B1FD7">
      <w:pPr>
        <w:spacing w:after="200" w:line="276" w:lineRule="auto"/>
      </w:pPr>
      <w:r>
        <w:br w:type="page"/>
      </w:r>
    </w:p>
    <w:p w:rsidR="009B1FD7" w:rsidRDefault="009B1FD7" w:rsidP="00F72D6E">
      <w:pPr>
        <w:ind w:left="6096"/>
        <w:contextualSpacing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9B1FD7" w:rsidRDefault="009B1FD7" w:rsidP="00F72D6E">
      <w:pPr>
        <w:ind w:left="6096"/>
        <w:contextualSpacing/>
        <w:jc w:val="both"/>
        <w:rPr>
          <w:szCs w:val="28"/>
        </w:rPr>
      </w:pPr>
      <w:r>
        <w:rPr>
          <w:szCs w:val="28"/>
        </w:rPr>
        <w:t xml:space="preserve">к Правилам содержания </w:t>
      </w:r>
    </w:p>
    <w:p w:rsidR="009B1FD7" w:rsidRDefault="009B1FD7" w:rsidP="00F72D6E">
      <w:pPr>
        <w:ind w:left="6096"/>
        <w:contextualSpacing/>
        <w:jc w:val="both"/>
        <w:rPr>
          <w:szCs w:val="28"/>
        </w:rPr>
      </w:pPr>
      <w:r>
        <w:rPr>
          <w:szCs w:val="28"/>
        </w:rPr>
        <w:t xml:space="preserve">домашних животных </w:t>
      </w:r>
      <w:r w:rsidR="00F72D6E">
        <w:rPr>
          <w:szCs w:val="28"/>
        </w:rPr>
        <w:br/>
      </w:r>
      <w:r>
        <w:rPr>
          <w:szCs w:val="28"/>
        </w:rPr>
        <w:t>на территории города Сургута</w:t>
      </w:r>
    </w:p>
    <w:p w:rsidR="009B1FD7" w:rsidRDefault="009B1FD7" w:rsidP="009B1FD7"/>
    <w:p w:rsidR="009B1FD7" w:rsidRDefault="009B1FD7" w:rsidP="009B1FD7">
      <w:pPr>
        <w:spacing w:before="100" w:beforeAutospacing="1" w:after="100" w:afterAutospacing="1"/>
        <w:jc w:val="center"/>
        <w:rPr>
          <w:szCs w:val="28"/>
        </w:rPr>
      </w:pPr>
      <w:r>
        <w:rPr>
          <w:bCs/>
          <w:iCs/>
          <w:szCs w:val="28"/>
        </w:rPr>
        <w:t>АКТ ПРИЁМА-ПЕРЕДАЧИ ДОМАШНЕГО ЖИВОТНОГО</w:t>
      </w:r>
    </w:p>
    <w:p w:rsidR="009B1FD7" w:rsidRDefault="009B1FD7" w:rsidP="009B1FD7">
      <w:pPr>
        <w:spacing w:before="100" w:beforeAutospacing="1" w:after="100" w:afterAutospacing="1"/>
        <w:jc w:val="both"/>
        <w:rPr>
          <w:bCs/>
          <w:iCs/>
          <w:szCs w:val="28"/>
        </w:rPr>
      </w:pPr>
      <w:r>
        <w:rPr>
          <w:bCs/>
          <w:iCs/>
          <w:szCs w:val="28"/>
        </w:rPr>
        <w:t>«____»________________20__г.  г. Сургут</w:t>
      </w:r>
    </w:p>
    <w:p w:rsidR="009B1FD7" w:rsidRDefault="009B1FD7" w:rsidP="009B1FD7">
      <w:pPr>
        <w:tabs>
          <w:tab w:val="left" w:pos="3686"/>
          <w:tab w:val="left" w:pos="3969"/>
          <w:tab w:val="left" w:pos="4111"/>
          <w:tab w:val="left" w:pos="4820"/>
          <w:tab w:val="left" w:pos="4962"/>
        </w:tabs>
        <w:spacing w:before="100" w:beforeAutospacing="1" w:after="100" w:afterAutospacing="1"/>
        <w:contextualSpacing/>
        <w:jc w:val="both"/>
        <w:rPr>
          <w:szCs w:val="28"/>
        </w:rPr>
      </w:pPr>
      <w:r>
        <w:rPr>
          <w:bCs/>
          <w:iCs/>
          <w:szCs w:val="28"/>
        </w:rPr>
        <w:t xml:space="preserve">Мы, нижеподписавшиеся, __________________________________, далее именуемый(ая) «Организация, передающая домашнее животное», с одной стороны, и ______________________________________________, далее именуемый(ая) «Новый владелец», с другой стороны, составили настоящий акт о том, что Организация, передающая домашнее животное, передала, </w:t>
      </w:r>
      <w:r>
        <w:rPr>
          <w:bCs/>
          <w:iCs/>
          <w:szCs w:val="28"/>
        </w:rPr>
        <w:br/>
        <w:t xml:space="preserve">а Новый владелец </w:t>
      </w:r>
      <w:r>
        <w:rPr>
          <w:szCs w:val="28"/>
        </w:rPr>
        <w:t>принял для содержания в качестве домашнего животного,</w:t>
      </w:r>
      <w:r>
        <w:rPr>
          <w:bCs/>
          <w:iCs/>
          <w:szCs w:val="28"/>
        </w:rPr>
        <w:t xml:space="preserve"> являющегося предметом акта приёма-передачи домашнего животного</w:t>
      </w:r>
      <w:r>
        <w:rPr>
          <w:szCs w:val="28"/>
        </w:rPr>
        <w:t>:</w:t>
      </w:r>
      <w:r>
        <w:rPr>
          <w:szCs w:val="28"/>
        </w:rPr>
        <w:br/>
      </w:r>
      <w:r>
        <w:rPr>
          <w:bCs/>
          <w:iCs/>
          <w:szCs w:val="28"/>
        </w:rPr>
        <w:t xml:space="preserve">пол __________, окрас _____________________, </w:t>
      </w:r>
      <w:r>
        <w:rPr>
          <w:bCs/>
          <w:iCs/>
          <w:szCs w:val="28"/>
        </w:rPr>
        <w:br/>
        <w:t>клеймо (если есть) _____________, возраст _____________ .</w:t>
      </w:r>
      <w:r>
        <w:rPr>
          <w:bCs/>
          <w:iCs/>
          <w:szCs w:val="28"/>
        </w:rPr>
        <w:br/>
      </w:r>
      <w:r>
        <w:rPr>
          <w:szCs w:val="28"/>
        </w:rPr>
        <w:t>В присутствии работников Организации,</w:t>
      </w:r>
      <w:r>
        <w:rPr>
          <w:bCs/>
          <w:iCs/>
          <w:szCs w:val="28"/>
        </w:rPr>
        <w:t xml:space="preserve"> передающей домашнее животное,</w:t>
      </w:r>
      <w:r>
        <w:rPr>
          <w:szCs w:val="28"/>
        </w:rPr>
        <w:t xml:space="preserve"> </w:t>
      </w:r>
      <w:r>
        <w:rPr>
          <w:szCs w:val="28"/>
        </w:rPr>
        <w:br/>
        <w:t xml:space="preserve">и </w:t>
      </w:r>
      <w:r>
        <w:rPr>
          <w:bCs/>
          <w:iCs/>
          <w:szCs w:val="28"/>
        </w:rPr>
        <w:t xml:space="preserve">Нового владельца </w:t>
      </w:r>
      <w:r>
        <w:rPr>
          <w:szCs w:val="28"/>
        </w:rPr>
        <w:t>проведён клинический осмотр домашнего животного.</w:t>
      </w:r>
    </w:p>
    <w:p w:rsidR="009B1FD7" w:rsidRDefault="009B1FD7" w:rsidP="009B1FD7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B1FD7" w:rsidRDefault="009B1FD7" w:rsidP="009B1FD7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В результате осмотра установлено:</w:t>
      </w:r>
    </w:p>
    <w:p w:rsidR="009B1FD7" w:rsidRDefault="009B1FD7" w:rsidP="009B1FD7">
      <w:pPr>
        <w:autoSpaceDE w:val="0"/>
        <w:autoSpaceDN w:val="0"/>
        <w:adjustRightInd w:val="0"/>
        <w:jc w:val="both"/>
        <w:outlineLvl w:val="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FD7" w:rsidRDefault="009B1FD7" w:rsidP="009B1FD7">
      <w:pPr>
        <w:autoSpaceDE w:val="0"/>
        <w:autoSpaceDN w:val="0"/>
        <w:adjustRightInd w:val="0"/>
        <w:jc w:val="both"/>
        <w:outlineLvl w:val="1"/>
      </w:pPr>
    </w:p>
    <w:p w:rsidR="009B1FD7" w:rsidRDefault="009B1FD7" w:rsidP="009B1FD7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Стороны взаимных претензий не имеют. </w:t>
      </w:r>
    </w:p>
    <w:p w:rsidR="009B1FD7" w:rsidRDefault="009B1FD7" w:rsidP="009B1FD7">
      <w:pPr>
        <w:jc w:val="both"/>
        <w:rPr>
          <w:bCs/>
          <w:iCs/>
          <w:szCs w:val="28"/>
        </w:rPr>
      </w:pPr>
    </w:p>
    <w:p w:rsidR="009B1FD7" w:rsidRDefault="009B1FD7" w:rsidP="009B1FD7">
      <w:pPr>
        <w:spacing w:after="100" w:afterAutospacing="1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Настоящий акт составлен в двух экземплярах. </w:t>
      </w:r>
    </w:p>
    <w:p w:rsidR="009B1FD7" w:rsidRDefault="009B1FD7" w:rsidP="009B1FD7">
      <w:pPr>
        <w:spacing w:before="100" w:beforeAutospacing="1" w:after="100" w:afterAutospacing="1"/>
        <w:jc w:val="both"/>
        <w:rPr>
          <w:bCs/>
          <w:iCs/>
          <w:szCs w:val="28"/>
        </w:rPr>
      </w:pPr>
      <w:r>
        <w:rPr>
          <w:bCs/>
          <w:iCs/>
          <w:szCs w:val="28"/>
        </w:rPr>
        <w:t>Подписи сторон:</w:t>
      </w:r>
    </w:p>
    <w:p w:rsidR="009B1FD7" w:rsidRDefault="009B1FD7" w:rsidP="009B1FD7">
      <w:pPr>
        <w:spacing w:before="100" w:beforeAutospacing="1" w:after="100" w:afterAutospacing="1"/>
        <w:jc w:val="both"/>
      </w:pPr>
      <w:r>
        <w:rPr>
          <w:bCs/>
          <w:iCs/>
          <w:szCs w:val="28"/>
        </w:rPr>
        <w:t xml:space="preserve">___________________________________                               _______________ </w:t>
      </w:r>
      <w:r>
        <w:rPr>
          <w:bCs/>
          <w:iCs/>
          <w:sz w:val="24"/>
        </w:rPr>
        <w:t>(Организация, передающая домашнее животное)</w:t>
      </w:r>
      <w:r>
        <w:rPr>
          <w:bCs/>
          <w:iCs/>
          <w:szCs w:val="28"/>
        </w:rPr>
        <w:t xml:space="preserve">                                  </w:t>
      </w:r>
      <w:r>
        <w:rPr>
          <w:bCs/>
          <w:iCs/>
          <w:sz w:val="24"/>
        </w:rPr>
        <w:t>(Новый владелец)</w:t>
      </w:r>
      <w:r>
        <w:rPr>
          <w:bCs/>
          <w:iCs/>
          <w:szCs w:val="28"/>
        </w:rPr>
        <w:t xml:space="preserve"> </w:t>
      </w:r>
    </w:p>
    <w:p w:rsidR="009B1FD7" w:rsidRDefault="009B1FD7" w:rsidP="009B1FD7">
      <w:pPr>
        <w:ind w:left="5954"/>
        <w:contextualSpacing/>
      </w:pPr>
    </w:p>
    <w:p w:rsidR="00D554DE" w:rsidRDefault="00D554DE" w:rsidP="00D554DE"/>
    <w:p w:rsidR="00D554DE" w:rsidRDefault="00D554DE" w:rsidP="00D554DE"/>
    <w:p w:rsidR="00D554DE" w:rsidRDefault="00D554DE" w:rsidP="00D554DE"/>
    <w:sectPr w:rsidR="00D554DE" w:rsidSect="00A640F6">
      <w:footerReference w:type="default" r:id="rId9"/>
      <w:pgSz w:w="11906" w:h="16838"/>
      <w:pgMar w:top="1134" w:right="850" w:bottom="426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7C" w:rsidRDefault="00B76D7C" w:rsidP="00A640F6">
      <w:r>
        <w:separator/>
      </w:r>
    </w:p>
  </w:endnote>
  <w:endnote w:type="continuationSeparator" w:id="0">
    <w:p w:rsidR="00B76D7C" w:rsidRDefault="00B76D7C" w:rsidP="00A64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4751"/>
      <w:docPartObj>
        <w:docPartGallery w:val="Page Numbers (Bottom of Page)"/>
        <w:docPartUnique/>
      </w:docPartObj>
    </w:sdtPr>
    <w:sdtContent>
      <w:p w:rsidR="00A640F6" w:rsidRDefault="00C1671E">
        <w:pPr>
          <w:pStyle w:val="aa"/>
          <w:jc w:val="right"/>
        </w:pPr>
        <w:fldSimple w:instr=" PAGE   \* MERGEFORMAT ">
          <w:r w:rsidR="00F72D6E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7C" w:rsidRDefault="00B76D7C" w:rsidP="00A640F6">
      <w:r>
        <w:separator/>
      </w:r>
    </w:p>
  </w:footnote>
  <w:footnote w:type="continuationSeparator" w:id="0">
    <w:p w:rsidR="00B76D7C" w:rsidRDefault="00B76D7C" w:rsidP="00A64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1B47"/>
    <w:multiLevelType w:val="multilevel"/>
    <w:tmpl w:val="B27276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>
    <w:nsid w:val="2B6C0589"/>
    <w:multiLevelType w:val="hybridMultilevel"/>
    <w:tmpl w:val="0B340B42"/>
    <w:lvl w:ilvl="0" w:tplc="4BA465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C02DD"/>
    <w:multiLevelType w:val="multilevel"/>
    <w:tmpl w:val="A36AB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71B69C4"/>
    <w:multiLevelType w:val="multilevel"/>
    <w:tmpl w:val="9850E3F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757B48B1"/>
    <w:multiLevelType w:val="hybridMultilevel"/>
    <w:tmpl w:val="100A9B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9550494"/>
    <w:multiLevelType w:val="hybridMultilevel"/>
    <w:tmpl w:val="BD001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03639"/>
    <w:multiLevelType w:val="multilevel"/>
    <w:tmpl w:val="CB18DC0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009"/>
    <w:rsid w:val="000104C5"/>
    <w:rsid w:val="00025069"/>
    <w:rsid w:val="00156A12"/>
    <w:rsid w:val="00174722"/>
    <w:rsid w:val="001749B7"/>
    <w:rsid w:val="00195DD0"/>
    <w:rsid w:val="001E5AC9"/>
    <w:rsid w:val="002317F4"/>
    <w:rsid w:val="00277AAB"/>
    <w:rsid w:val="002A0398"/>
    <w:rsid w:val="002A74F5"/>
    <w:rsid w:val="00314185"/>
    <w:rsid w:val="00337CFD"/>
    <w:rsid w:val="00345E21"/>
    <w:rsid w:val="00392019"/>
    <w:rsid w:val="003B0F83"/>
    <w:rsid w:val="003E3A2A"/>
    <w:rsid w:val="004B417A"/>
    <w:rsid w:val="004B4881"/>
    <w:rsid w:val="004C1E4A"/>
    <w:rsid w:val="004C5E55"/>
    <w:rsid w:val="00537452"/>
    <w:rsid w:val="0057120F"/>
    <w:rsid w:val="0059387A"/>
    <w:rsid w:val="005E42A4"/>
    <w:rsid w:val="00642231"/>
    <w:rsid w:val="0065234D"/>
    <w:rsid w:val="0077685F"/>
    <w:rsid w:val="00781A23"/>
    <w:rsid w:val="007A6850"/>
    <w:rsid w:val="00810E32"/>
    <w:rsid w:val="00833AF2"/>
    <w:rsid w:val="008E3D28"/>
    <w:rsid w:val="008F018F"/>
    <w:rsid w:val="009B1FD7"/>
    <w:rsid w:val="00A15167"/>
    <w:rsid w:val="00A51D45"/>
    <w:rsid w:val="00A640F6"/>
    <w:rsid w:val="00A76A67"/>
    <w:rsid w:val="00B05A36"/>
    <w:rsid w:val="00B55253"/>
    <w:rsid w:val="00B560D7"/>
    <w:rsid w:val="00B76D7C"/>
    <w:rsid w:val="00BF61A2"/>
    <w:rsid w:val="00C1671E"/>
    <w:rsid w:val="00C31454"/>
    <w:rsid w:val="00C406A5"/>
    <w:rsid w:val="00C43CD6"/>
    <w:rsid w:val="00C5433B"/>
    <w:rsid w:val="00C54F5A"/>
    <w:rsid w:val="00CD5940"/>
    <w:rsid w:val="00CE2E3B"/>
    <w:rsid w:val="00CE68B2"/>
    <w:rsid w:val="00D0278E"/>
    <w:rsid w:val="00D04AD6"/>
    <w:rsid w:val="00D245A6"/>
    <w:rsid w:val="00D44C04"/>
    <w:rsid w:val="00D513B3"/>
    <w:rsid w:val="00D554DE"/>
    <w:rsid w:val="00D55BB6"/>
    <w:rsid w:val="00D677D9"/>
    <w:rsid w:val="00DA7AE5"/>
    <w:rsid w:val="00DB24B0"/>
    <w:rsid w:val="00DB38C8"/>
    <w:rsid w:val="00DD7F74"/>
    <w:rsid w:val="00E06B6C"/>
    <w:rsid w:val="00E40057"/>
    <w:rsid w:val="00E944DC"/>
    <w:rsid w:val="00EB25E2"/>
    <w:rsid w:val="00ED21FE"/>
    <w:rsid w:val="00F228A7"/>
    <w:rsid w:val="00F27009"/>
    <w:rsid w:val="00F37131"/>
    <w:rsid w:val="00F43EF3"/>
    <w:rsid w:val="00F4563A"/>
    <w:rsid w:val="00F72D6E"/>
    <w:rsid w:val="00FB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2E3B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A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2E3B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a3">
    <w:name w:val="Гипертекстовая ссылка"/>
    <w:uiPriority w:val="99"/>
    <w:rsid w:val="00CE2E3B"/>
    <w:rPr>
      <w:color w:val="008000"/>
    </w:rPr>
  </w:style>
  <w:style w:type="paragraph" w:styleId="a4">
    <w:name w:val="List Paragraph"/>
    <w:basedOn w:val="a"/>
    <w:uiPriority w:val="34"/>
    <w:qFormat/>
    <w:rsid w:val="008F01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1E4A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920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0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6A12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640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40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640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40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2E3B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A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2E3B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a3">
    <w:name w:val="Гипертекстовая ссылка"/>
    <w:uiPriority w:val="99"/>
    <w:rsid w:val="00CE2E3B"/>
    <w:rPr>
      <w:color w:val="008000"/>
    </w:rPr>
  </w:style>
  <w:style w:type="paragraph" w:styleId="a4">
    <w:name w:val="List Paragraph"/>
    <w:basedOn w:val="a"/>
    <w:uiPriority w:val="34"/>
    <w:qFormat/>
    <w:rsid w:val="008F01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1E4A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920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0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6A12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055.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29007763.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Давиденко</cp:lastModifiedBy>
  <cp:revision>43</cp:revision>
  <cp:lastPrinted>2014-05-29T03:10:00Z</cp:lastPrinted>
  <dcterms:created xsi:type="dcterms:W3CDTF">2014-03-27T10:01:00Z</dcterms:created>
  <dcterms:modified xsi:type="dcterms:W3CDTF">2014-05-29T04:01:00Z</dcterms:modified>
</cp:coreProperties>
</file>