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02" w:rsidRDefault="00C65802" w:rsidP="00656C1A">
      <w:pPr>
        <w:spacing w:line="120" w:lineRule="atLeast"/>
        <w:jc w:val="center"/>
        <w:rPr>
          <w:sz w:val="24"/>
          <w:szCs w:val="24"/>
        </w:rPr>
      </w:pPr>
    </w:p>
    <w:p w:rsidR="00C65802" w:rsidRDefault="00C65802" w:rsidP="00656C1A">
      <w:pPr>
        <w:spacing w:line="120" w:lineRule="atLeast"/>
        <w:jc w:val="center"/>
        <w:rPr>
          <w:sz w:val="24"/>
          <w:szCs w:val="24"/>
        </w:rPr>
      </w:pPr>
    </w:p>
    <w:p w:rsidR="00C65802" w:rsidRPr="00852378" w:rsidRDefault="00C65802" w:rsidP="00656C1A">
      <w:pPr>
        <w:spacing w:line="120" w:lineRule="atLeast"/>
        <w:jc w:val="center"/>
        <w:rPr>
          <w:sz w:val="10"/>
          <w:szCs w:val="10"/>
        </w:rPr>
      </w:pPr>
    </w:p>
    <w:p w:rsidR="00C65802" w:rsidRDefault="00C65802" w:rsidP="00656C1A">
      <w:pPr>
        <w:spacing w:line="120" w:lineRule="atLeast"/>
        <w:jc w:val="center"/>
        <w:rPr>
          <w:sz w:val="10"/>
          <w:szCs w:val="24"/>
        </w:rPr>
      </w:pPr>
    </w:p>
    <w:p w:rsidR="00C65802" w:rsidRPr="005541F0" w:rsidRDefault="00C658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5802" w:rsidRDefault="00C6580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5802" w:rsidRPr="005541F0" w:rsidRDefault="00C6580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5802" w:rsidRPr="005649E4" w:rsidRDefault="00C65802" w:rsidP="00656C1A">
      <w:pPr>
        <w:spacing w:line="120" w:lineRule="atLeast"/>
        <w:jc w:val="center"/>
        <w:rPr>
          <w:sz w:val="18"/>
          <w:szCs w:val="24"/>
        </w:rPr>
      </w:pPr>
    </w:p>
    <w:p w:rsidR="00C65802" w:rsidRPr="00656C1A" w:rsidRDefault="00C6580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5802" w:rsidRPr="005541F0" w:rsidRDefault="00C65802" w:rsidP="00656C1A">
      <w:pPr>
        <w:spacing w:line="120" w:lineRule="atLeast"/>
        <w:jc w:val="center"/>
        <w:rPr>
          <w:sz w:val="18"/>
          <w:szCs w:val="24"/>
        </w:rPr>
      </w:pPr>
    </w:p>
    <w:p w:rsidR="00C65802" w:rsidRPr="005541F0" w:rsidRDefault="00C65802" w:rsidP="00656C1A">
      <w:pPr>
        <w:spacing w:line="120" w:lineRule="atLeast"/>
        <w:jc w:val="center"/>
        <w:rPr>
          <w:sz w:val="20"/>
          <w:szCs w:val="24"/>
        </w:rPr>
      </w:pPr>
    </w:p>
    <w:p w:rsidR="00C65802" w:rsidRPr="00656C1A" w:rsidRDefault="00084EBA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65802" w:rsidRDefault="00C65802" w:rsidP="00656C1A">
      <w:pPr>
        <w:spacing w:line="120" w:lineRule="atLeast"/>
        <w:jc w:val="center"/>
        <w:rPr>
          <w:sz w:val="30"/>
          <w:szCs w:val="24"/>
        </w:rPr>
      </w:pPr>
    </w:p>
    <w:p w:rsidR="00C65802" w:rsidRPr="00656C1A" w:rsidRDefault="00C6580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580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5802" w:rsidRPr="00F8214F" w:rsidRDefault="00C658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5802" w:rsidRPr="00F8214F" w:rsidRDefault="009268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5802" w:rsidRPr="00F8214F" w:rsidRDefault="00C6580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5802" w:rsidRPr="00F8214F" w:rsidRDefault="009268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65802" w:rsidRPr="00A63FB0" w:rsidRDefault="00C6580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5802" w:rsidRPr="00A3761A" w:rsidRDefault="009268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65802" w:rsidRPr="00F8214F" w:rsidRDefault="00C6580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65802" w:rsidRPr="00F8214F" w:rsidRDefault="00C6580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5802" w:rsidRPr="00AB4194" w:rsidRDefault="00C6580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5802" w:rsidRPr="00F8214F" w:rsidRDefault="009268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4375</w:t>
            </w:r>
          </w:p>
        </w:tc>
      </w:tr>
    </w:tbl>
    <w:p w:rsidR="00C65802" w:rsidRPr="002F26FF" w:rsidRDefault="00C65802" w:rsidP="00C725A6">
      <w:pPr>
        <w:rPr>
          <w:rFonts w:cs="Times New Roman"/>
          <w:sz w:val="32"/>
          <w:szCs w:val="28"/>
        </w:rPr>
      </w:pPr>
    </w:p>
    <w:p w:rsidR="002F26FF" w:rsidRPr="002F26FF" w:rsidRDefault="002F26FF" w:rsidP="002F26FF">
      <w:pPr>
        <w:jc w:val="both"/>
        <w:rPr>
          <w:szCs w:val="27"/>
        </w:rPr>
      </w:pPr>
      <w:r w:rsidRPr="002F26FF">
        <w:rPr>
          <w:szCs w:val="27"/>
        </w:rPr>
        <w:t xml:space="preserve">Об исполнении решений </w:t>
      </w:r>
    </w:p>
    <w:p w:rsidR="002F26FF" w:rsidRPr="002F26FF" w:rsidRDefault="002F26FF" w:rsidP="002F26FF">
      <w:pPr>
        <w:jc w:val="both"/>
        <w:rPr>
          <w:szCs w:val="27"/>
        </w:rPr>
      </w:pPr>
      <w:r w:rsidRPr="002F26FF">
        <w:rPr>
          <w:szCs w:val="27"/>
        </w:rPr>
        <w:t xml:space="preserve">Думы города </w:t>
      </w:r>
      <w:r w:rsidRPr="002F26FF">
        <w:rPr>
          <w:szCs w:val="27"/>
          <w:lang w:val="en-US"/>
        </w:rPr>
        <w:t>VII</w:t>
      </w:r>
      <w:r w:rsidRPr="002F26FF">
        <w:rPr>
          <w:szCs w:val="27"/>
        </w:rPr>
        <w:t xml:space="preserve"> созыва </w:t>
      </w:r>
    </w:p>
    <w:p w:rsidR="002F26FF" w:rsidRDefault="002F26FF" w:rsidP="002F26FF">
      <w:pPr>
        <w:ind w:right="-285"/>
        <w:jc w:val="both"/>
        <w:rPr>
          <w:rFonts w:eastAsia="Times New Roman" w:cs="Times New Roman"/>
          <w:szCs w:val="27"/>
          <w:lang w:eastAsia="ru-RU"/>
        </w:rPr>
      </w:pPr>
    </w:p>
    <w:p w:rsidR="002F26FF" w:rsidRPr="002F26FF" w:rsidRDefault="002F26FF" w:rsidP="002F26FF">
      <w:pPr>
        <w:ind w:right="-285"/>
        <w:jc w:val="both"/>
        <w:rPr>
          <w:rFonts w:eastAsia="Times New Roman" w:cs="Times New Roman"/>
          <w:szCs w:val="27"/>
          <w:lang w:eastAsia="ru-RU"/>
        </w:rPr>
      </w:pPr>
    </w:p>
    <w:p w:rsidR="002F26FF" w:rsidRPr="002F26FF" w:rsidRDefault="002F26FF" w:rsidP="002F26FF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2F26FF">
        <w:rPr>
          <w:rFonts w:eastAsia="Times New Roman" w:cs="Times New Roman"/>
          <w:szCs w:val="27"/>
          <w:lang w:eastAsia="ru-RU"/>
        </w:rPr>
        <w:t xml:space="preserve">В соответствии с </w:t>
      </w:r>
      <w:r w:rsidRPr="002F26FF">
        <w:rPr>
          <w:rFonts w:eastAsia="Calibri" w:cs="Times New Roman"/>
          <w:szCs w:val="27"/>
          <w:lang w:eastAsia="ru-RU"/>
        </w:rPr>
        <w:t xml:space="preserve">Уставом </w:t>
      </w:r>
      <w:r w:rsidRPr="002F26FF">
        <w:rPr>
          <w:rFonts w:eastAsia="Times New Roman" w:cs="Times New Roman"/>
          <w:szCs w:val="27"/>
          <w:lang w:eastAsia="ru-RU"/>
        </w:rPr>
        <w:t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2F26FF" w:rsidRPr="002F26FF" w:rsidRDefault="002F26FF" w:rsidP="002F26FF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2F26FF">
        <w:rPr>
          <w:rFonts w:eastAsia="Times New Roman" w:cs="Times New Roman"/>
          <w:szCs w:val="27"/>
          <w:lang w:eastAsia="ru-RU"/>
        </w:rPr>
        <w:t xml:space="preserve">1. Назначить исполнителями решений, принятых на двадцать седьмом заседании Думы города </w:t>
      </w:r>
      <w:r w:rsidRPr="002F26FF">
        <w:rPr>
          <w:rFonts w:eastAsia="Times New Roman" w:cs="Times New Roman"/>
          <w:szCs w:val="27"/>
          <w:lang w:val="en-US" w:eastAsia="ru-RU"/>
        </w:rPr>
        <w:t>VII</w:t>
      </w:r>
      <w:r w:rsidRPr="002F26FF">
        <w:rPr>
          <w:rFonts w:eastAsia="Times New Roman" w:cs="Times New Roman"/>
          <w:szCs w:val="27"/>
          <w:lang w:eastAsia="ru-RU"/>
        </w:rPr>
        <w:t xml:space="preserve"> созыва 29.05.2024, структурные подразделения Администрации города согласно приложению 1.</w:t>
      </w:r>
    </w:p>
    <w:p w:rsidR="002F26FF" w:rsidRPr="002F26FF" w:rsidRDefault="002F26FF" w:rsidP="002F26FF">
      <w:pPr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2F26FF">
        <w:rPr>
          <w:rFonts w:eastAsia="Times New Roman" w:cs="Times New Roman"/>
          <w:szCs w:val="27"/>
          <w:lang w:eastAsia="ru-RU"/>
        </w:rPr>
        <w:t xml:space="preserve">2. Утвердить план мероприятий по исполнению отдельных решений Думы города, принятых на двадцать седьмом заседании Думы города </w:t>
      </w:r>
      <w:r w:rsidRPr="002F26FF">
        <w:rPr>
          <w:rFonts w:eastAsia="Times New Roman" w:cs="Times New Roman"/>
          <w:szCs w:val="27"/>
          <w:lang w:val="en-US" w:eastAsia="ru-RU"/>
        </w:rPr>
        <w:t>VII</w:t>
      </w:r>
      <w:r w:rsidRPr="002F26FF">
        <w:rPr>
          <w:rFonts w:eastAsia="Times New Roman" w:cs="Times New Roman"/>
          <w:szCs w:val="27"/>
          <w:lang w:eastAsia="ru-RU"/>
        </w:rPr>
        <w:t xml:space="preserve"> созыва 29.05.2024 (далее – план) согласно приложению 2.</w:t>
      </w:r>
    </w:p>
    <w:p w:rsidR="002F26FF" w:rsidRPr="002F26FF" w:rsidRDefault="002F26FF" w:rsidP="002F26FF">
      <w:pPr>
        <w:ind w:firstLine="709"/>
        <w:jc w:val="both"/>
        <w:rPr>
          <w:rFonts w:eastAsia="Times New Roman" w:cs="Times New Roman"/>
          <w:szCs w:val="27"/>
          <w:shd w:val="clear" w:color="auto" w:fill="FFFFFF"/>
          <w:lang w:eastAsia="ru-RU"/>
        </w:rPr>
      </w:pPr>
      <w:r w:rsidRPr="002F26FF">
        <w:rPr>
          <w:rFonts w:eastAsia="Times New Roman" w:cs="Times New Roman"/>
          <w:szCs w:val="27"/>
          <w:lang w:eastAsia="ru-RU"/>
        </w:rPr>
        <w:t xml:space="preserve">3. Управлению </w:t>
      </w:r>
      <w:r w:rsidRPr="002F26FF">
        <w:rPr>
          <w:rFonts w:eastAsia="Times New Roman" w:cs="Times New Roman"/>
          <w:szCs w:val="27"/>
          <w:shd w:val="clear" w:color="auto" w:fill="FFFFFF"/>
          <w:lang w:eastAsia="ru-RU"/>
        </w:rPr>
        <w:t>документационного и организационного обеспечения обеспечить контроль за выполнением плана и информирование на аппаратных совещаниях о фактах его неисполнения в установленные сроки структурными подразделениями Администрации города.</w:t>
      </w:r>
    </w:p>
    <w:p w:rsidR="002F26FF" w:rsidRPr="002F26FF" w:rsidRDefault="002F26FF" w:rsidP="002F26FF">
      <w:pPr>
        <w:ind w:right="-1" w:firstLine="720"/>
        <w:jc w:val="both"/>
        <w:rPr>
          <w:rFonts w:eastAsia="Times New Roman" w:cs="Times New Roman"/>
          <w:szCs w:val="27"/>
          <w:shd w:val="clear" w:color="auto" w:fill="FFFFFF"/>
          <w:lang w:eastAsia="ru-RU"/>
        </w:rPr>
      </w:pPr>
      <w:r w:rsidRPr="002F26FF">
        <w:rPr>
          <w:rFonts w:eastAsia="Times New Roman" w:cs="Times New Roman"/>
          <w:szCs w:val="27"/>
          <w:shd w:val="clear" w:color="auto" w:fill="FFFFFF"/>
          <w:lang w:eastAsia="ru-RU"/>
        </w:rPr>
        <w:t>4. Установить, что изменение или продление срока исполнения плана производится в порядке, установленном пунктом 9 статьи 17 Регламента Администрации города.</w:t>
      </w:r>
    </w:p>
    <w:p w:rsidR="002F26FF" w:rsidRPr="002F26FF" w:rsidRDefault="002F26FF" w:rsidP="002F26FF">
      <w:pPr>
        <w:ind w:right="-1" w:firstLine="720"/>
        <w:jc w:val="both"/>
        <w:rPr>
          <w:rFonts w:eastAsia="Times New Roman" w:cs="Times New Roman"/>
          <w:szCs w:val="27"/>
          <w:shd w:val="clear" w:color="auto" w:fill="FFFFFF"/>
          <w:lang w:eastAsia="ru-RU"/>
        </w:rPr>
      </w:pPr>
      <w:r w:rsidRPr="002F26FF">
        <w:rPr>
          <w:rFonts w:eastAsia="Times New Roman" w:cs="Times New Roman"/>
          <w:szCs w:val="27"/>
          <w:shd w:val="clear" w:color="auto" w:fill="FFFFFF"/>
          <w:lang w:eastAsia="ru-RU"/>
        </w:rPr>
        <w:t>5.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2F26FF" w:rsidRDefault="002F26FF" w:rsidP="002F26FF">
      <w:pPr>
        <w:ind w:right="-1" w:firstLine="720"/>
        <w:jc w:val="both"/>
        <w:rPr>
          <w:rFonts w:eastAsia="Times New Roman" w:cs="Times New Roman"/>
          <w:szCs w:val="27"/>
          <w:shd w:val="clear" w:color="auto" w:fill="FFFFFF"/>
          <w:lang w:eastAsia="ru-RU"/>
        </w:rPr>
      </w:pPr>
      <w:r w:rsidRPr="002F26FF">
        <w:rPr>
          <w:rFonts w:eastAsia="Times New Roman" w:cs="Times New Roman"/>
          <w:szCs w:val="27"/>
          <w:shd w:val="clear" w:color="auto" w:fill="FFFFFF"/>
          <w:lang w:eastAsia="ru-RU"/>
        </w:rPr>
        <w:t>6.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2F26FF" w:rsidRPr="002F26FF" w:rsidRDefault="002F26FF" w:rsidP="002F26FF">
      <w:pPr>
        <w:ind w:right="-1" w:firstLine="720"/>
        <w:jc w:val="both"/>
        <w:rPr>
          <w:rFonts w:eastAsia="Times New Roman" w:cs="Times New Roman"/>
          <w:szCs w:val="27"/>
          <w:shd w:val="clear" w:color="auto" w:fill="FFFFFF"/>
          <w:lang w:eastAsia="ru-RU"/>
        </w:rPr>
      </w:pPr>
    </w:p>
    <w:p w:rsidR="002F26FF" w:rsidRPr="002F26FF" w:rsidRDefault="002F26FF" w:rsidP="002F26FF">
      <w:pPr>
        <w:ind w:right="-1" w:firstLine="720"/>
        <w:jc w:val="both"/>
        <w:rPr>
          <w:rFonts w:eastAsia="Times New Roman" w:cs="Times New Roman"/>
          <w:szCs w:val="27"/>
          <w:lang w:eastAsia="ru-RU"/>
        </w:rPr>
      </w:pPr>
      <w:r w:rsidRPr="002F26FF">
        <w:rPr>
          <w:rFonts w:eastAsia="Times New Roman" w:cs="Times New Roman"/>
          <w:szCs w:val="27"/>
          <w:lang w:eastAsia="ru-RU"/>
        </w:rPr>
        <w:lastRenderedPageBreak/>
        <w:t>7. Настоящее распоряжение вступает в силу с момента его издания.</w:t>
      </w:r>
    </w:p>
    <w:p w:rsidR="002F26FF" w:rsidRPr="002F26FF" w:rsidRDefault="002F26FF" w:rsidP="002F26F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7"/>
          <w:lang w:eastAsia="ru-RU"/>
        </w:rPr>
      </w:pPr>
      <w:r w:rsidRPr="002F26FF">
        <w:rPr>
          <w:rFonts w:cs="Times New Roman"/>
          <w:szCs w:val="27"/>
        </w:rPr>
        <w:t xml:space="preserve">8. Контроль за выполнением распоряжения возложить </w:t>
      </w:r>
      <w:r w:rsidRPr="002F26FF">
        <w:rPr>
          <w:rFonts w:eastAsia="Times New Roman" w:cs="Times New Roman"/>
          <w:szCs w:val="27"/>
          <w:lang w:eastAsia="ru-RU"/>
        </w:rPr>
        <w:t>на заместителя Главы города, курирующего сферу обеспечения деятельности Главы города, Администрации города.</w:t>
      </w:r>
    </w:p>
    <w:p w:rsidR="002F26FF" w:rsidRDefault="002F26FF" w:rsidP="002F26FF">
      <w:pPr>
        <w:autoSpaceDE w:val="0"/>
        <w:autoSpaceDN w:val="0"/>
        <w:adjustRightInd w:val="0"/>
        <w:jc w:val="both"/>
        <w:rPr>
          <w:rFonts w:eastAsia="Times New Roman"/>
          <w:spacing w:val="-6"/>
          <w:szCs w:val="27"/>
          <w:lang w:eastAsia="ru-RU"/>
        </w:rPr>
      </w:pPr>
    </w:p>
    <w:p w:rsidR="002F26FF" w:rsidRPr="002F26FF" w:rsidRDefault="002F26FF" w:rsidP="002F26FF">
      <w:pPr>
        <w:autoSpaceDE w:val="0"/>
        <w:autoSpaceDN w:val="0"/>
        <w:adjustRightInd w:val="0"/>
        <w:jc w:val="both"/>
        <w:rPr>
          <w:rFonts w:eastAsia="Times New Roman"/>
          <w:spacing w:val="-6"/>
          <w:szCs w:val="27"/>
          <w:lang w:eastAsia="ru-RU"/>
        </w:rPr>
      </w:pPr>
    </w:p>
    <w:p w:rsidR="002F26FF" w:rsidRPr="002F26FF" w:rsidRDefault="002F26FF" w:rsidP="002F26FF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7"/>
          <w:lang w:eastAsia="ru-RU"/>
        </w:rPr>
      </w:pPr>
    </w:p>
    <w:p w:rsidR="00C65802" w:rsidRPr="002F26FF" w:rsidRDefault="002F26FF" w:rsidP="002F26FF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7"/>
          <w:lang w:eastAsia="ru-RU"/>
        </w:rPr>
        <w:sectPr w:rsidR="00C65802" w:rsidRPr="002F26FF" w:rsidSect="002F26FF">
          <w:headerReference w:type="default" r:id="rId6"/>
          <w:headerReference w:type="first" r:id="rId7"/>
          <w:pgSz w:w="11906" w:h="16838"/>
          <w:pgMar w:top="1134" w:right="567" w:bottom="1418" w:left="1701" w:header="709" w:footer="709" w:gutter="0"/>
          <w:cols w:space="708"/>
          <w:titlePg/>
          <w:docGrid w:linePitch="381"/>
        </w:sectPr>
      </w:pPr>
      <w:r w:rsidRPr="002F26FF">
        <w:rPr>
          <w:rFonts w:eastAsia="Times New Roman"/>
          <w:spacing w:val="-6"/>
          <w:szCs w:val="27"/>
          <w:lang w:eastAsia="ru-RU"/>
        </w:rPr>
        <w:t xml:space="preserve">Заместитель Главы города                                                                                  </w:t>
      </w:r>
      <w:r>
        <w:rPr>
          <w:rFonts w:eastAsia="Times New Roman"/>
          <w:spacing w:val="-6"/>
          <w:szCs w:val="27"/>
          <w:lang w:eastAsia="ru-RU"/>
        </w:rPr>
        <w:t>В.А. Шаров</w:t>
      </w:r>
    </w:p>
    <w:p w:rsidR="002F26FF" w:rsidRPr="002F26FF" w:rsidRDefault="002F26FF" w:rsidP="002F26FF">
      <w:pPr>
        <w:tabs>
          <w:tab w:val="left" w:pos="709"/>
        </w:tabs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lastRenderedPageBreak/>
        <w:t>Приложение 1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 xml:space="preserve">к распоряжению 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>Администрации города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>от ____________ № _________</w:t>
      </w:r>
    </w:p>
    <w:p w:rsidR="002F26FF" w:rsidRPr="002F26FF" w:rsidRDefault="002F26FF" w:rsidP="002F26FF">
      <w:pPr>
        <w:ind w:firstLine="708"/>
        <w:jc w:val="both"/>
        <w:rPr>
          <w:rFonts w:cs="Times New Roman"/>
          <w:sz w:val="27"/>
          <w:szCs w:val="27"/>
        </w:rPr>
      </w:pPr>
    </w:p>
    <w:p w:rsidR="002F26FF" w:rsidRPr="002F26FF" w:rsidRDefault="002F26FF" w:rsidP="002F26FF">
      <w:pPr>
        <w:ind w:firstLine="708"/>
        <w:jc w:val="both"/>
        <w:rPr>
          <w:rFonts w:cs="Times New Roman"/>
          <w:sz w:val="27"/>
          <w:szCs w:val="27"/>
        </w:rPr>
      </w:pPr>
    </w:p>
    <w:p w:rsidR="002F26FF" w:rsidRPr="002F26FF" w:rsidRDefault="002F26FF" w:rsidP="002F26FF">
      <w:pPr>
        <w:tabs>
          <w:tab w:val="left" w:pos="851"/>
        </w:tabs>
        <w:jc w:val="center"/>
        <w:rPr>
          <w:sz w:val="27"/>
          <w:szCs w:val="27"/>
        </w:rPr>
      </w:pPr>
      <w:r w:rsidRPr="002F26FF">
        <w:rPr>
          <w:sz w:val="27"/>
          <w:szCs w:val="27"/>
        </w:rPr>
        <w:t>Исполнители</w:t>
      </w:r>
    </w:p>
    <w:p w:rsidR="002F26FF" w:rsidRPr="002F26FF" w:rsidRDefault="002F26FF" w:rsidP="002F26FF">
      <w:pPr>
        <w:tabs>
          <w:tab w:val="left" w:pos="851"/>
        </w:tabs>
        <w:jc w:val="center"/>
        <w:rPr>
          <w:sz w:val="27"/>
          <w:szCs w:val="27"/>
        </w:rPr>
      </w:pPr>
      <w:r w:rsidRPr="002F26FF">
        <w:rPr>
          <w:sz w:val="27"/>
          <w:szCs w:val="27"/>
        </w:rPr>
        <w:t xml:space="preserve">решений Думы города, принятых на двадцать седьмом заседании Думы города </w:t>
      </w:r>
      <w:r w:rsidRPr="002F26FF">
        <w:rPr>
          <w:sz w:val="27"/>
          <w:szCs w:val="27"/>
          <w:lang w:val="en-US"/>
        </w:rPr>
        <w:t>VII</w:t>
      </w:r>
      <w:r w:rsidRPr="002F26FF">
        <w:rPr>
          <w:sz w:val="27"/>
          <w:szCs w:val="27"/>
        </w:rPr>
        <w:t xml:space="preserve"> созыва 29.05.2024</w:t>
      </w:r>
    </w:p>
    <w:p w:rsidR="002F26FF" w:rsidRPr="002F26FF" w:rsidRDefault="002F26FF" w:rsidP="002F26FF">
      <w:pPr>
        <w:tabs>
          <w:tab w:val="left" w:pos="851"/>
        </w:tabs>
        <w:jc w:val="both"/>
        <w:rPr>
          <w:szCs w:val="28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2126"/>
        <w:gridCol w:w="3544"/>
      </w:tblGrid>
      <w:tr w:rsidR="002F26FF" w:rsidRPr="002F26FF" w:rsidTr="00280B4D">
        <w:trPr>
          <w:tblHeader/>
        </w:trPr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№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п/п</w:t>
            </w:r>
          </w:p>
        </w:tc>
        <w:tc>
          <w:tcPr>
            <w:tcW w:w="8222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 xml:space="preserve">Решение Думы города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Код классификатора муниципальных правовых актов</w:t>
            </w:r>
          </w:p>
        </w:tc>
        <w:tc>
          <w:tcPr>
            <w:tcW w:w="354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Исполнитель</w:t>
            </w:r>
          </w:p>
        </w:tc>
      </w:tr>
      <w:tr w:rsidR="002F26FF" w:rsidRPr="002F26FF" w:rsidTr="00280B4D"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от 29.05.2024 № 580-</w:t>
            </w:r>
            <w:r w:rsidRPr="002F26FF">
              <w:rPr>
                <w:sz w:val="27"/>
                <w:szCs w:val="27"/>
                <w:lang w:val="en-US"/>
              </w:rPr>
              <w:t>VII</w:t>
            </w:r>
            <w:r w:rsidRPr="002F26FF">
              <w:rPr>
                <w:sz w:val="27"/>
                <w:szCs w:val="27"/>
              </w:rPr>
              <w:t xml:space="preserve"> ДГ</w:t>
            </w:r>
            <w:r w:rsidRPr="002F26FF">
              <w:rPr>
                <w:bCs/>
                <w:sz w:val="27"/>
                <w:szCs w:val="27"/>
              </w:rPr>
              <w:t xml:space="preserve"> «</w:t>
            </w:r>
            <w:r w:rsidRPr="002F26FF">
              <w:rPr>
                <w:sz w:val="27"/>
                <w:szCs w:val="27"/>
              </w:rPr>
              <w:t xml:space="preserve">О плане мероприятий по реализации Стратегии социально-экономического развития города Сургута </w:t>
            </w:r>
            <w:r w:rsidRPr="002F26FF">
              <w:rPr>
                <w:sz w:val="27"/>
                <w:szCs w:val="27"/>
              </w:rPr>
              <w:br/>
              <w:t>до 2036 года с целевыми ориентирами до 2050 года</w:t>
            </w:r>
            <w:r w:rsidRPr="002F26FF">
              <w:rPr>
                <w:bCs/>
                <w:sz w:val="27"/>
                <w:szCs w:val="27"/>
              </w:rPr>
              <w:t>»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4.01</w:t>
            </w:r>
          </w:p>
        </w:tc>
        <w:tc>
          <w:tcPr>
            <w:tcW w:w="354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 xml:space="preserve">отдел </w:t>
            </w:r>
            <w:r w:rsidRPr="002F26FF">
              <w:rPr>
                <w:sz w:val="27"/>
                <w:szCs w:val="27"/>
              </w:rPr>
              <w:br/>
              <w:t>социально-экономического прогнозирования</w:t>
            </w:r>
          </w:p>
        </w:tc>
      </w:tr>
      <w:tr w:rsidR="002F26FF" w:rsidRPr="002F26FF" w:rsidTr="00280B4D"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>от 29.05.2024 № 583-</w:t>
            </w:r>
            <w:r w:rsidRPr="002F26FF">
              <w:rPr>
                <w:sz w:val="27"/>
                <w:szCs w:val="27"/>
                <w:lang w:val="en-US"/>
              </w:rPr>
              <w:t>VII</w:t>
            </w:r>
            <w:r w:rsidRPr="002F26FF">
              <w:rPr>
                <w:sz w:val="27"/>
                <w:szCs w:val="27"/>
              </w:rPr>
              <w:t xml:space="preserve"> ДГ</w:t>
            </w:r>
            <w:r w:rsidRPr="002F26FF">
              <w:rPr>
                <w:bCs/>
                <w:sz w:val="27"/>
                <w:szCs w:val="27"/>
              </w:rPr>
              <w:t xml:space="preserve"> «</w:t>
            </w:r>
            <w:r w:rsidRPr="002F26FF">
              <w:rPr>
                <w:sz w:val="27"/>
                <w:szCs w:val="27"/>
              </w:rPr>
              <w:t xml:space="preserve">О прогнозном плане приватизации муниципального имущества на 2025 год и плановый период </w:t>
            </w:r>
            <w:r w:rsidRPr="002F26FF">
              <w:rPr>
                <w:sz w:val="27"/>
                <w:szCs w:val="27"/>
              </w:rPr>
              <w:br/>
              <w:t>2026 – 2027 годов»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Cs/>
                <w:sz w:val="27"/>
                <w:szCs w:val="27"/>
              </w:rPr>
            </w:pPr>
            <w:r w:rsidRPr="002F26FF">
              <w:rPr>
                <w:bCs/>
                <w:sz w:val="27"/>
                <w:szCs w:val="27"/>
              </w:rPr>
              <w:t>5.06</w:t>
            </w:r>
          </w:p>
        </w:tc>
        <w:tc>
          <w:tcPr>
            <w:tcW w:w="354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2F26FF">
              <w:rPr>
                <w:sz w:val="27"/>
                <w:szCs w:val="27"/>
              </w:rPr>
              <w:t xml:space="preserve">департамент имущественных </w:t>
            </w:r>
            <w:r w:rsidRPr="002F26FF">
              <w:rPr>
                <w:sz w:val="27"/>
                <w:szCs w:val="27"/>
              </w:rPr>
              <w:br/>
              <w:t>и земельных отношений</w:t>
            </w:r>
          </w:p>
        </w:tc>
      </w:tr>
    </w:tbl>
    <w:p w:rsidR="002F26FF" w:rsidRPr="002F26FF" w:rsidRDefault="002F26FF" w:rsidP="002F26FF">
      <w:pPr>
        <w:spacing w:after="160" w:line="259" w:lineRule="auto"/>
        <w:rPr>
          <w:rFonts w:cs="Times New Roman"/>
          <w:szCs w:val="28"/>
        </w:rPr>
      </w:pPr>
      <w:r w:rsidRPr="002F26FF">
        <w:rPr>
          <w:rFonts w:cs="Times New Roman"/>
          <w:szCs w:val="28"/>
        </w:rPr>
        <w:br w:type="page"/>
      </w:r>
    </w:p>
    <w:p w:rsidR="002F26FF" w:rsidRPr="002F26FF" w:rsidRDefault="002F26FF" w:rsidP="002F26FF">
      <w:pPr>
        <w:tabs>
          <w:tab w:val="left" w:pos="709"/>
        </w:tabs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>Приложение 2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 xml:space="preserve">к распоряжению 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>Администрации города</w:t>
      </w:r>
    </w:p>
    <w:p w:rsidR="002F26FF" w:rsidRPr="002F26FF" w:rsidRDefault="002F26FF" w:rsidP="002F26FF">
      <w:pPr>
        <w:ind w:left="4956" w:firstLine="5954"/>
        <w:jc w:val="both"/>
        <w:rPr>
          <w:rFonts w:cs="Times New Roman"/>
          <w:sz w:val="27"/>
          <w:szCs w:val="27"/>
        </w:rPr>
      </w:pPr>
      <w:r w:rsidRPr="002F26FF">
        <w:rPr>
          <w:rFonts w:cs="Times New Roman"/>
          <w:sz w:val="27"/>
          <w:szCs w:val="27"/>
        </w:rPr>
        <w:t>от ____________ № _________</w:t>
      </w:r>
    </w:p>
    <w:p w:rsidR="002F26FF" w:rsidRPr="002F26FF" w:rsidRDefault="002F26FF" w:rsidP="002F26FF">
      <w:pPr>
        <w:ind w:firstLine="708"/>
        <w:jc w:val="both"/>
        <w:rPr>
          <w:rFonts w:cs="Times New Roman"/>
          <w:sz w:val="27"/>
          <w:szCs w:val="27"/>
        </w:rPr>
      </w:pPr>
    </w:p>
    <w:p w:rsidR="002F26FF" w:rsidRPr="002F26FF" w:rsidRDefault="002F26FF" w:rsidP="002F26FF">
      <w:pPr>
        <w:ind w:firstLine="708"/>
        <w:jc w:val="both"/>
        <w:rPr>
          <w:rFonts w:cs="Times New Roman"/>
          <w:sz w:val="27"/>
          <w:szCs w:val="27"/>
        </w:rPr>
      </w:pPr>
    </w:p>
    <w:p w:rsidR="002F26FF" w:rsidRPr="002F26FF" w:rsidRDefault="002F26FF" w:rsidP="002F26FF">
      <w:pPr>
        <w:tabs>
          <w:tab w:val="left" w:pos="851"/>
        </w:tabs>
        <w:jc w:val="center"/>
        <w:rPr>
          <w:rFonts w:cs="Times New Roman"/>
          <w:sz w:val="26"/>
          <w:szCs w:val="26"/>
        </w:rPr>
      </w:pPr>
      <w:r w:rsidRPr="002F26FF">
        <w:rPr>
          <w:rFonts w:cs="Times New Roman"/>
          <w:sz w:val="26"/>
          <w:szCs w:val="26"/>
        </w:rPr>
        <w:t xml:space="preserve">План мероприятий </w:t>
      </w:r>
    </w:p>
    <w:p w:rsidR="002F26FF" w:rsidRPr="002F26FF" w:rsidRDefault="002F26FF" w:rsidP="002F26FF">
      <w:pPr>
        <w:tabs>
          <w:tab w:val="left" w:pos="851"/>
        </w:tabs>
        <w:jc w:val="center"/>
        <w:rPr>
          <w:rFonts w:cs="Times New Roman"/>
          <w:sz w:val="26"/>
          <w:szCs w:val="26"/>
        </w:rPr>
      </w:pPr>
      <w:r w:rsidRPr="002F26FF">
        <w:rPr>
          <w:rFonts w:cs="Times New Roman"/>
          <w:sz w:val="26"/>
          <w:szCs w:val="26"/>
        </w:rPr>
        <w:t>по исполнению отдельных решений Думы города,</w:t>
      </w:r>
    </w:p>
    <w:p w:rsidR="002F26FF" w:rsidRPr="002F26FF" w:rsidRDefault="002F26FF" w:rsidP="002F26FF">
      <w:pPr>
        <w:tabs>
          <w:tab w:val="left" w:pos="851"/>
        </w:tabs>
        <w:jc w:val="center"/>
        <w:rPr>
          <w:sz w:val="26"/>
          <w:szCs w:val="26"/>
        </w:rPr>
      </w:pPr>
      <w:r w:rsidRPr="002F26FF">
        <w:rPr>
          <w:rFonts w:cs="Times New Roman"/>
          <w:sz w:val="26"/>
          <w:szCs w:val="26"/>
        </w:rPr>
        <w:t xml:space="preserve"> принятых на </w:t>
      </w:r>
      <w:r w:rsidRPr="002F26FF">
        <w:rPr>
          <w:sz w:val="26"/>
          <w:szCs w:val="26"/>
        </w:rPr>
        <w:t xml:space="preserve">двадцать седьмом заседании Думы города </w:t>
      </w:r>
      <w:r w:rsidRPr="002F26FF">
        <w:rPr>
          <w:sz w:val="26"/>
          <w:szCs w:val="26"/>
          <w:lang w:val="en-US"/>
        </w:rPr>
        <w:t>VII</w:t>
      </w:r>
      <w:r w:rsidRPr="002F26FF">
        <w:rPr>
          <w:sz w:val="26"/>
          <w:szCs w:val="26"/>
        </w:rPr>
        <w:t xml:space="preserve"> созыва 29.05.2024</w:t>
      </w:r>
    </w:p>
    <w:p w:rsidR="002F26FF" w:rsidRPr="002F26FF" w:rsidRDefault="002F26FF" w:rsidP="002F26FF">
      <w:pPr>
        <w:tabs>
          <w:tab w:val="left" w:pos="851"/>
        </w:tabs>
        <w:jc w:val="center"/>
        <w:rPr>
          <w:rFonts w:cs="Times New Roman"/>
          <w:sz w:val="26"/>
          <w:szCs w:val="26"/>
        </w:rPr>
      </w:pP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5103"/>
        <w:gridCol w:w="2126"/>
        <w:gridCol w:w="2977"/>
      </w:tblGrid>
      <w:tr w:rsidR="002F26FF" w:rsidRPr="002F26FF" w:rsidTr="002F26FF">
        <w:trPr>
          <w:tblHeader/>
        </w:trPr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№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Решение Думы города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Поручение / перечень муниципальных правовых актов, подлежащих отмене, изменению или принятию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Срок выполнения поручений / подготовки муниципальных правовых актов</w:t>
            </w:r>
          </w:p>
        </w:tc>
        <w:tc>
          <w:tcPr>
            <w:tcW w:w="2977" w:type="dxa"/>
          </w:tcPr>
          <w:p w:rsidR="002F26FF" w:rsidRPr="002F26FF" w:rsidRDefault="002F26FF" w:rsidP="002F26FF">
            <w:pPr>
              <w:tabs>
                <w:tab w:val="left" w:pos="851"/>
              </w:tabs>
              <w:ind w:left="459" w:hanging="457"/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Исполнитель</w:t>
            </w:r>
          </w:p>
        </w:tc>
      </w:tr>
      <w:tr w:rsidR="002F26FF" w:rsidRPr="002F26FF" w:rsidTr="002F26FF">
        <w:trPr>
          <w:trHeight w:val="1241"/>
        </w:trPr>
        <w:tc>
          <w:tcPr>
            <w:tcW w:w="704" w:type="dxa"/>
            <w:vMerge w:val="restart"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04.06.2024 № 586-</w:t>
            </w:r>
            <w:r w:rsidRPr="002F26FF">
              <w:rPr>
                <w:sz w:val="26"/>
                <w:szCs w:val="26"/>
                <w:lang w:val="en-US"/>
              </w:rPr>
              <w:t>VII</w:t>
            </w:r>
            <w:r w:rsidRPr="002F26FF">
              <w:rPr>
                <w:sz w:val="26"/>
                <w:szCs w:val="26"/>
              </w:rPr>
              <w:t xml:space="preserve"> ДГ </w:t>
            </w:r>
            <w:r w:rsidRPr="002F26FF">
              <w:rPr>
                <w:sz w:val="26"/>
                <w:szCs w:val="26"/>
              </w:rPr>
              <w:br/>
              <w:t xml:space="preserve">«О внесении изменений </w:t>
            </w:r>
          </w:p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в Устав муниципального образования городской округ Сургут Ханты-Мансийского автономного округа – Югры»</w:t>
            </w:r>
          </w:p>
        </w:tc>
        <w:tc>
          <w:tcPr>
            <w:tcW w:w="5103" w:type="dxa"/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1) разработать и утвердить муниципальный акт о порядке проведения общественных обсуждений планируемой хозяйственной </w:t>
            </w:r>
          </w:p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и иной деятельности на территории города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до 01.03.2025</w:t>
            </w:r>
          </w:p>
        </w:tc>
        <w:tc>
          <w:tcPr>
            <w:tcW w:w="2977" w:type="dxa"/>
          </w:tcPr>
          <w:p w:rsid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департамент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городского хозяйства</w:t>
            </w:r>
          </w:p>
        </w:tc>
      </w:tr>
      <w:tr w:rsidR="002F26FF" w:rsidRPr="002F26FF" w:rsidTr="002F26FF">
        <w:trPr>
          <w:trHeight w:val="390"/>
        </w:trPr>
        <w:tc>
          <w:tcPr>
            <w:tcW w:w="704" w:type="dxa"/>
            <w:vMerge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2) разработать и утвердить муниципальный акт о правилах использования водных объектов для рекреационных целей 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до 01.01.2025</w:t>
            </w:r>
          </w:p>
        </w:tc>
        <w:tc>
          <w:tcPr>
            <w:tcW w:w="2977" w:type="dxa"/>
          </w:tcPr>
          <w:p w:rsidR="002F26FF" w:rsidRDefault="002F26FF" w:rsidP="002F26FF">
            <w:pPr>
              <w:tabs>
                <w:tab w:val="left" w:pos="85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26FF">
              <w:rPr>
                <w:sz w:val="26"/>
                <w:szCs w:val="26"/>
              </w:rPr>
              <w:t xml:space="preserve">управление по делам гражданской обороны </w:t>
            </w:r>
            <w:r w:rsidRPr="002F26FF">
              <w:rPr>
                <w:sz w:val="26"/>
                <w:szCs w:val="26"/>
              </w:rPr>
              <w:br/>
              <w:t>и чрезвычайным ситуациям</w:t>
            </w:r>
            <w:r w:rsidRPr="002F26FF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</w:p>
          <w:p w:rsidR="002F26FF" w:rsidRDefault="002F26FF" w:rsidP="002F26FF">
            <w:pPr>
              <w:tabs>
                <w:tab w:val="left" w:pos="85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26FF">
              <w:rPr>
                <w:rFonts w:eastAsiaTheme="minorHAnsi"/>
                <w:sz w:val="26"/>
                <w:szCs w:val="26"/>
                <w:lang w:eastAsia="en-US"/>
              </w:rPr>
              <w:t xml:space="preserve">департамент </w:t>
            </w:r>
          </w:p>
          <w:p w:rsidR="002F26FF" w:rsidRDefault="002F26FF" w:rsidP="002F26FF">
            <w:pPr>
              <w:tabs>
                <w:tab w:val="left" w:pos="85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F26FF">
              <w:rPr>
                <w:rFonts w:eastAsiaTheme="minorHAnsi"/>
                <w:sz w:val="26"/>
                <w:szCs w:val="26"/>
                <w:lang w:eastAsia="en-US"/>
              </w:rPr>
              <w:t xml:space="preserve">городского хозяйства (исполнители </w:t>
            </w:r>
            <w:r w:rsidRPr="002F26FF">
              <w:rPr>
                <w:rFonts w:eastAsiaTheme="minorHAnsi"/>
                <w:sz w:val="26"/>
                <w:szCs w:val="26"/>
                <w:lang w:eastAsia="en-US"/>
              </w:rPr>
              <w:br/>
              <w:t>в равной степени)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0"/>
                <w:szCs w:val="26"/>
              </w:rPr>
            </w:pPr>
          </w:p>
        </w:tc>
      </w:tr>
      <w:tr w:rsidR="002F26FF" w:rsidRPr="002F26FF" w:rsidTr="002F26FF">
        <w:trPr>
          <w:trHeight w:val="3128"/>
        </w:trPr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от 03.06.2024 № 585-</w:t>
            </w:r>
            <w:r w:rsidRPr="002F26FF">
              <w:rPr>
                <w:sz w:val="26"/>
                <w:szCs w:val="26"/>
                <w:lang w:val="en-US"/>
              </w:rPr>
              <w:t>VII</w:t>
            </w:r>
            <w:r w:rsidRPr="002F26FF">
              <w:rPr>
                <w:sz w:val="26"/>
                <w:szCs w:val="26"/>
              </w:rPr>
              <w:t xml:space="preserve"> ДГ </w:t>
            </w:r>
            <w:r w:rsidRPr="002F26FF">
              <w:rPr>
                <w:sz w:val="26"/>
                <w:szCs w:val="26"/>
              </w:rPr>
              <w:br/>
              <w:t xml:space="preserve">«О внесении изменений </w:t>
            </w:r>
            <w:r w:rsidRPr="002F26FF">
              <w:rPr>
                <w:sz w:val="26"/>
                <w:szCs w:val="26"/>
              </w:rPr>
              <w:br/>
              <w:t xml:space="preserve">в решение Думы города </w:t>
            </w:r>
            <w:r w:rsidRPr="002F26FF">
              <w:rPr>
                <w:sz w:val="26"/>
                <w:szCs w:val="26"/>
              </w:rPr>
              <w:br/>
              <w:t xml:space="preserve">от 02.12.2021 № 31-VII ДГ </w:t>
            </w:r>
            <w:r w:rsidRPr="002F26FF">
              <w:rPr>
                <w:sz w:val="26"/>
                <w:szCs w:val="26"/>
              </w:rPr>
              <w:br/>
              <w:t xml:space="preserve">«О делегировании депутатов Думы города для участия </w:t>
            </w:r>
            <w:r w:rsidRPr="002F26FF">
              <w:rPr>
                <w:sz w:val="26"/>
                <w:szCs w:val="26"/>
              </w:rPr>
              <w:br/>
              <w:t xml:space="preserve">в деятельности комиссий, групп, советов, других совещательных </w:t>
            </w:r>
            <w:r w:rsidRPr="002F26FF">
              <w:rPr>
                <w:sz w:val="26"/>
                <w:szCs w:val="26"/>
              </w:rPr>
              <w:br/>
              <w:t>и координационных органов»</w:t>
            </w:r>
          </w:p>
        </w:tc>
        <w:tc>
          <w:tcPr>
            <w:tcW w:w="5103" w:type="dxa"/>
          </w:tcPr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привести в соответствие с решением </w:t>
            </w:r>
          </w:p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Думы города распоряжение Администрации города от 25.09.2015 </w:t>
            </w:r>
          </w:p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№ 2306 «Об утверждении состава </w:t>
            </w:r>
          </w:p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и Положения комиссии по проведению конкурсного отбора юридических лиц </w:t>
            </w:r>
          </w:p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и индивидуальных предпринимателей, обеспечивающих перемещение и хранение брошенных, бесхозяйных транспортных средств»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до 01.09.2024</w:t>
            </w:r>
          </w:p>
        </w:tc>
        <w:tc>
          <w:tcPr>
            <w:tcW w:w="2977" w:type="dxa"/>
          </w:tcPr>
          <w:p w:rsid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департамент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городского хозяйства</w:t>
            </w:r>
          </w:p>
        </w:tc>
      </w:tr>
      <w:tr w:rsidR="002F26FF" w:rsidRPr="002F26FF" w:rsidTr="002F26FF">
        <w:trPr>
          <w:trHeight w:val="2778"/>
        </w:trPr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от 04.06.2024 № 589-</w:t>
            </w:r>
            <w:r w:rsidRPr="002F26FF">
              <w:rPr>
                <w:sz w:val="26"/>
                <w:szCs w:val="26"/>
                <w:lang w:val="en-US"/>
              </w:rPr>
              <w:t>VII</w:t>
            </w:r>
            <w:r w:rsidRPr="002F26FF">
              <w:rPr>
                <w:sz w:val="26"/>
                <w:szCs w:val="26"/>
              </w:rPr>
              <w:t xml:space="preserve"> ДГ </w:t>
            </w:r>
            <w:r w:rsidRPr="002F26FF">
              <w:rPr>
                <w:sz w:val="26"/>
                <w:szCs w:val="26"/>
              </w:rPr>
              <w:br/>
              <w:t xml:space="preserve">«О внесении изменений </w:t>
            </w:r>
            <w:r w:rsidRPr="002F26FF">
              <w:rPr>
                <w:sz w:val="26"/>
                <w:szCs w:val="26"/>
              </w:rPr>
              <w:br/>
              <w:t xml:space="preserve">в решение Думы города </w:t>
            </w:r>
            <w:r w:rsidRPr="002F26FF">
              <w:rPr>
                <w:sz w:val="26"/>
                <w:szCs w:val="26"/>
              </w:rPr>
              <w:br/>
              <w:t xml:space="preserve">от 24.12.2014 № 639-V ДГ </w:t>
            </w:r>
            <w:r w:rsidRPr="002F26FF">
              <w:rPr>
                <w:sz w:val="26"/>
                <w:szCs w:val="26"/>
              </w:rPr>
              <w:br/>
              <w:t>«О выплатах социального характера работникам муниципальных учреждений города Сургута»</w:t>
            </w:r>
          </w:p>
        </w:tc>
        <w:tc>
          <w:tcPr>
            <w:tcW w:w="5103" w:type="dxa"/>
          </w:tcPr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привести в соответствие с решением </w:t>
            </w:r>
          </w:p>
          <w:p w:rsid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Думы города постановление Администрации города от 02.06.2015 </w:t>
            </w:r>
          </w:p>
          <w:p w:rsidR="002F26FF" w:rsidRPr="002F26FF" w:rsidRDefault="002F26FF" w:rsidP="002F26FF">
            <w:pPr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№ 3710 «О порядке осуществления выплат, предусмотренных решением Думы города от 24.12.2014 № 639-V ДГ «О выплатах социального характера работникам муниципальных учреждений города Сургута»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до 01.10.2024</w:t>
            </w:r>
          </w:p>
        </w:tc>
        <w:tc>
          <w:tcPr>
            <w:tcW w:w="2977" w:type="dxa"/>
          </w:tcPr>
          <w:p w:rsid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департамент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финансов</w:t>
            </w:r>
          </w:p>
        </w:tc>
      </w:tr>
    </w:tbl>
    <w:p w:rsidR="002F26FF" w:rsidRDefault="002F26FF">
      <w:r>
        <w:br w:type="page"/>
      </w:r>
    </w:p>
    <w:tbl>
      <w:tblPr>
        <w:tblStyle w:val="1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5103"/>
        <w:gridCol w:w="2126"/>
        <w:gridCol w:w="2977"/>
      </w:tblGrid>
      <w:tr w:rsidR="002F26FF" w:rsidRPr="002F26FF" w:rsidTr="002F26FF">
        <w:trPr>
          <w:trHeight w:val="667"/>
        </w:trPr>
        <w:tc>
          <w:tcPr>
            <w:tcW w:w="704" w:type="dxa"/>
          </w:tcPr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FF" w:rsidRDefault="002F26FF" w:rsidP="002F26FF">
            <w:pPr>
              <w:rPr>
                <w:sz w:val="26"/>
                <w:szCs w:val="26"/>
                <w:shd w:val="clear" w:color="auto" w:fill="FFFFFF"/>
              </w:rPr>
            </w:pPr>
            <w:r w:rsidRPr="002F26FF">
              <w:rPr>
                <w:sz w:val="26"/>
                <w:szCs w:val="26"/>
                <w:shd w:val="clear" w:color="auto" w:fill="FFFFFF"/>
              </w:rPr>
              <w:t xml:space="preserve">от 04.06.2024 № 592-VII ДГ </w:t>
            </w:r>
            <w:r w:rsidRPr="002F26FF">
              <w:rPr>
                <w:sz w:val="26"/>
                <w:szCs w:val="26"/>
                <w:shd w:val="clear" w:color="auto" w:fill="FFFFFF"/>
              </w:rPr>
              <w:br/>
              <w:t xml:space="preserve">«О внесении изменений </w:t>
            </w:r>
            <w:r w:rsidRPr="002F26FF">
              <w:rPr>
                <w:sz w:val="26"/>
                <w:szCs w:val="26"/>
                <w:shd w:val="clear" w:color="auto" w:fill="FFFFFF"/>
              </w:rPr>
              <w:br/>
              <w:t xml:space="preserve">в решение городской Думы </w:t>
            </w:r>
            <w:r w:rsidRPr="002F26FF">
              <w:rPr>
                <w:sz w:val="26"/>
                <w:szCs w:val="26"/>
                <w:shd w:val="clear" w:color="auto" w:fill="FFFFFF"/>
              </w:rPr>
              <w:br/>
              <w:t xml:space="preserve">от 28.02.2006 № 567-III ГД </w:t>
            </w:r>
            <w:r w:rsidRPr="002F26FF">
              <w:rPr>
                <w:sz w:val="26"/>
                <w:szCs w:val="26"/>
                <w:shd w:val="clear" w:color="auto" w:fill="FFFFFF"/>
              </w:rPr>
              <w:br/>
              <w:t xml:space="preserve">«Об утверждении </w:t>
            </w:r>
          </w:p>
          <w:p w:rsidR="002F26FF" w:rsidRDefault="002F26FF" w:rsidP="002F26FF">
            <w:pPr>
              <w:rPr>
                <w:sz w:val="26"/>
                <w:szCs w:val="26"/>
                <w:shd w:val="clear" w:color="auto" w:fill="FFFFFF"/>
              </w:rPr>
            </w:pPr>
            <w:r w:rsidRPr="002F26FF">
              <w:rPr>
                <w:sz w:val="26"/>
                <w:szCs w:val="26"/>
                <w:shd w:val="clear" w:color="auto" w:fill="FFFFFF"/>
              </w:rPr>
              <w:t xml:space="preserve">Положения о звании «Почетный гражданин </w:t>
            </w:r>
          </w:p>
          <w:p w:rsidR="002F26FF" w:rsidRPr="002F26FF" w:rsidRDefault="002F26FF" w:rsidP="002F26FF">
            <w:pPr>
              <w:rPr>
                <w:sz w:val="26"/>
                <w:szCs w:val="26"/>
                <w:shd w:val="clear" w:color="auto" w:fill="FFFFFF"/>
              </w:rPr>
            </w:pPr>
            <w:r w:rsidRPr="002F26FF">
              <w:rPr>
                <w:sz w:val="26"/>
                <w:szCs w:val="26"/>
                <w:shd w:val="clear" w:color="auto" w:fill="FFFFFF"/>
              </w:rPr>
              <w:t xml:space="preserve">города Сургута» и положений </w:t>
            </w:r>
            <w:r w:rsidRPr="002F26FF">
              <w:rPr>
                <w:sz w:val="26"/>
                <w:szCs w:val="26"/>
                <w:shd w:val="clear" w:color="auto" w:fill="FFFFFF"/>
              </w:rPr>
              <w:br/>
              <w:t>об отдельных видах наград городского округа Сургут Ханты-Мансийского автономного округа – Югры»</w:t>
            </w:r>
          </w:p>
        </w:tc>
        <w:tc>
          <w:tcPr>
            <w:tcW w:w="5103" w:type="dxa"/>
          </w:tcPr>
          <w:p w:rsidR="002F26FF" w:rsidRDefault="002F26FF" w:rsidP="002F26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привести в соответствие с решением </w:t>
            </w:r>
          </w:p>
          <w:p w:rsidR="002F26FF" w:rsidRDefault="002F26FF" w:rsidP="002F26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Думы города:</w:t>
            </w:r>
          </w:p>
          <w:p w:rsidR="002F26FF" w:rsidRDefault="002F26FF" w:rsidP="002F26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- постановление Администрации города </w:t>
            </w:r>
          </w:p>
          <w:p w:rsidR="002F26FF" w:rsidRPr="002F26FF" w:rsidRDefault="002F26FF" w:rsidP="002F26F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от 19.12.2013 № 9236 «Об утверждении Порядка предоставления мер социальной поддержки гражданам, которым присвоено звание «Почетный гражданин города Сургута»;</w:t>
            </w:r>
          </w:p>
          <w:p w:rsid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 xml:space="preserve">- постановление Администрации города </w:t>
            </w:r>
          </w:p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 xml:space="preserve">от 01.03.2019 № 1442 «О порядке предоставления субсидии на возмещение недополученных доходов, возникающих </w:t>
            </w:r>
            <w:r w:rsidRPr="002F26FF">
              <w:rPr>
                <w:bCs/>
                <w:sz w:val="26"/>
                <w:szCs w:val="26"/>
              </w:rPr>
              <w:br/>
              <w:t xml:space="preserve">в связи со снижением платы граждан </w:t>
            </w:r>
            <w:r w:rsidRPr="002F26FF">
              <w:rPr>
                <w:bCs/>
                <w:sz w:val="26"/>
                <w:szCs w:val="26"/>
              </w:rPr>
              <w:br/>
              <w:t>за коммунальные услуги в целях соблюдения предельных (максимальных) индексов изменения размера вносимой гражданами платы за коммунальные услуги»;</w:t>
            </w:r>
          </w:p>
          <w:p w:rsid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 xml:space="preserve">- постановление Администрации города </w:t>
            </w:r>
          </w:p>
          <w:p w:rsidR="002F26FF" w:rsidRPr="002F26FF" w:rsidRDefault="002F26FF" w:rsidP="002F26F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tLeast"/>
              <w:rPr>
                <w:bCs/>
                <w:sz w:val="26"/>
                <w:szCs w:val="26"/>
              </w:rPr>
            </w:pPr>
            <w:r w:rsidRPr="002F26FF">
              <w:rPr>
                <w:bCs/>
                <w:sz w:val="26"/>
                <w:szCs w:val="26"/>
              </w:rPr>
              <w:t xml:space="preserve">от 07.02.2019 № 839 «О порядке предоставления дополнительной меры социальной поддержки по оплате содержания жилых помещений отдельным категориям граждан и порядке предоставления субсидии на возмещение недополученных доходов, возникающих </w:t>
            </w:r>
            <w:r w:rsidRPr="002F26FF">
              <w:rPr>
                <w:bCs/>
                <w:sz w:val="26"/>
                <w:szCs w:val="26"/>
              </w:rPr>
              <w:br/>
              <w:t xml:space="preserve">в связи со снижением размеров платы </w:t>
            </w:r>
            <w:r w:rsidRPr="002F26FF">
              <w:rPr>
                <w:bCs/>
                <w:sz w:val="26"/>
                <w:szCs w:val="26"/>
              </w:rPr>
              <w:br/>
              <w:t>за содержание жилых помещений отдельным категориям граждан»</w:t>
            </w:r>
          </w:p>
        </w:tc>
        <w:tc>
          <w:tcPr>
            <w:tcW w:w="2126" w:type="dxa"/>
          </w:tcPr>
          <w:p w:rsidR="002F26FF" w:rsidRPr="002F26FF" w:rsidRDefault="002F26FF" w:rsidP="002F26FF">
            <w:pPr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до 01.10.2024</w:t>
            </w:r>
          </w:p>
        </w:tc>
        <w:tc>
          <w:tcPr>
            <w:tcW w:w="2977" w:type="dxa"/>
          </w:tcPr>
          <w:p w:rsid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 xml:space="preserve">департамент </w:t>
            </w:r>
          </w:p>
          <w:p w:rsidR="002F26FF" w:rsidRPr="002F26FF" w:rsidRDefault="002F26FF" w:rsidP="002F26FF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2F26FF">
              <w:rPr>
                <w:sz w:val="26"/>
                <w:szCs w:val="26"/>
              </w:rPr>
              <w:t>городского хозяйства</w:t>
            </w:r>
          </w:p>
        </w:tc>
      </w:tr>
    </w:tbl>
    <w:p w:rsidR="001766E8" w:rsidRPr="002F26FF" w:rsidRDefault="001766E8" w:rsidP="002F26FF">
      <w:pPr>
        <w:tabs>
          <w:tab w:val="left" w:pos="709"/>
        </w:tabs>
        <w:ind w:left="4956" w:firstLine="5954"/>
        <w:jc w:val="both"/>
        <w:rPr>
          <w:sz w:val="26"/>
          <w:szCs w:val="26"/>
        </w:rPr>
      </w:pPr>
    </w:p>
    <w:sectPr w:rsidR="001766E8" w:rsidRPr="002F26FF" w:rsidSect="002F26FF">
      <w:pgSz w:w="16838" w:h="11906" w:orient="landscape"/>
      <w:pgMar w:top="1701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B7" w:rsidRDefault="002B49B7" w:rsidP="00C65802">
      <w:r>
        <w:separator/>
      </w:r>
    </w:p>
  </w:endnote>
  <w:endnote w:type="continuationSeparator" w:id="0">
    <w:p w:rsidR="002B49B7" w:rsidRDefault="002B49B7" w:rsidP="00C6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B7" w:rsidRDefault="002B49B7" w:rsidP="00C65802">
      <w:r>
        <w:separator/>
      </w:r>
    </w:p>
  </w:footnote>
  <w:footnote w:type="continuationSeparator" w:id="0">
    <w:p w:rsidR="002B49B7" w:rsidRDefault="002B49B7" w:rsidP="00C6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6D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687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721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17211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17211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26523"/>
      <w:docPartObj>
        <w:docPartGallery w:val="Page Numbers (Top of Page)"/>
        <w:docPartUnique/>
      </w:docPartObj>
    </w:sdtPr>
    <w:sdtEndPr/>
    <w:sdtContent>
      <w:p w:rsidR="00C65802" w:rsidRDefault="00C65802">
        <w:pPr>
          <w:pStyle w:val="a4"/>
          <w:jc w:val="center"/>
        </w:pPr>
        <w:r w:rsidRPr="00C65802">
          <w:rPr>
            <w:sz w:val="20"/>
            <w:szCs w:val="20"/>
          </w:rPr>
          <w:fldChar w:fldCharType="begin"/>
        </w:r>
        <w:r w:rsidRPr="00C65802">
          <w:rPr>
            <w:sz w:val="20"/>
            <w:szCs w:val="20"/>
          </w:rPr>
          <w:instrText>PAGE   \* MERGEFORMAT</w:instrText>
        </w:r>
        <w:r w:rsidRPr="00C65802">
          <w:rPr>
            <w:sz w:val="20"/>
            <w:szCs w:val="20"/>
          </w:rPr>
          <w:fldChar w:fldCharType="separate"/>
        </w:r>
        <w:r w:rsidR="00926876">
          <w:rPr>
            <w:noProof/>
            <w:sz w:val="20"/>
            <w:szCs w:val="20"/>
          </w:rPr>
          <w:t>1</w:t>
        </w:r>
        <w:r w:rsidRPr="00C65802">
          <w:rPr>
            <w:sz w:val="20"/>
            <w:szCs w:val="20"/>
          </w:rPr>
          <w:fldChar w:fldCharType="end"/>
        </w:r>
      </w:p>
    </w:sdtContent>
  </w:sdt>
  <w:p w:rsidR="00C65802" w:rsidRDefault="00C658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2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4EBA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0FB3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2E72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1BE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17211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135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9B7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26FF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46C3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0D5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688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3AB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6876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E7384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4F25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1E94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04D2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6A5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4AE2"/>
    <w:rsid w:val="00BB63B5"/>
    <w:rsid w:val="00BC0073"/>
    <w:rsid w:val="00BC3FD1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05F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44E5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802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3FE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6DEF"/>
    <w:rsid w:val="00DE7A41"/>
    <w:rsid w:val="00DF0D04"/>
    <w:rsid w:val="00DF3153"/>
    <w:rsid w:val="00DF3CA1"/>
    <w:rsid w:val="00DF65B7"/>
    <w:rsid w:val="00DF7208"/>
    <w:rsid w:val="00E02182"/>
    <w:rsid w:val="00E02ED5"/>
    <w:rsid w:val="00E02F0E"/>
    <w:rsid w:val="00E07A4E"/>
    <w:rsid w:val="00E1284A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27D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A62B8E-A286-4193-9C2B-4629810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8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8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58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802"/>
    <w:rPr>
      <w:rFonts w:ascii="Times New Roman" w:hAnsi="Times New Roman"/>
      <w:sz w:val="28"/>
    </w:rPr>
  </w:style>
  <w:style w:type="character" w:styleId="a8">
    <w:name w:val="page number"/>
    <w:basedOn w:val="a0"/>
    <w:rsid w:val="00C65802"/>
  </w:style>
  <w:style w:type="table" w:customStyle="1" w:styleId="1">
    <w:name w:val="Сетка таблицы1"/>
    <w:basedOn w:val="a1"/>
    <w:next w:val="a3"/>
    <w:rsid w:val="002F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F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2024-08-15T10:37:00Z</cp:lastPrinted>
  <dcterms:created xsi:type="dcterms:W3CDTF">2024-08-22T05:05:00Z</dcterms:created>
  <dcterms:modified xsi:type="dcterms:W3CDTF">2024-08-22T05:05:00Z</dcterms:modified>
</cp:coreProperties>
</file>