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77" w:rsidRDefault="00C60877" w:rsidP="00656C1A">
      <w:pPr>
        <w:spacing w:line="120" w:lineRule="atLeast"/>
        <w:jc w:val="center"/>
        <w:rPr>
          <w:sz w:val="24"/>
        </w:rPr>
      </w:pPr>
    </w:p>
    <w:p w:rsidR="00C60877" w:rsidRDefault="00C60877" w:rsidP="00656C1A">
      <w:pPr>
        <w:spacing w:line="120" w:lineRule="atLeast"/>
        <w:jc w:val="center"/>
        <w:rPr>
          <w:sz w:val="24"/>
        </w:rPr>
      </w:pPr>
    </w:p>
    <w:p w:rsidR="00C60877" w:rsidRPr="00852378" w:rsidRDefault="00C60877" w:rsidP="00656C1A">
      <w:pPr>
        <w:spacing w:line="120" w:lineRule="atLeast"/>
        <w:jc w:val="center"/>
        <w:rPr>
          <w:sz w:val="10"/>
          <w:szCs w:val="10"/>
        </w:rPr>
      </w:pPr>
    </w:p>
    <w:p w:rsidR="00C60877" w:rsidRDefault="00C60877" w:rsidP="00656C1A">
      <w:pPr>
        <w:spacing w:line="120" w:lineRule="atLeast"/>
        <w:jc w:val="center"/>
        <w:rPr>
          <w:sz w:val="10"/>
        </w:rPr>
      </w:pPr>
    </w:p>
    <w:p w:rsidR="00C60877" w:rsidRPr="005541F0" w:rsidRDefault="00C60877" w:rsidP="00656C1A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МУНИЦИПАЛЬНОЕ ОБРАЗОВАНИЕ</w:t>
      </w:r>
    </w:p>
    <w:p w:rsidR="00C60877" w:rsidRDefault="00C60877" w:rsidP="00656C1A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ГОРОДСКОЙ ОКРУГ СУРГУТ</w:t>
      </w:r>
    </w:p>
    <w:p w:rsidR="00C60877" w:rsidRPr="005541F0" w:rsidRDefault="00C60877" w:rsidP="00656C1A">
      <w:pPr>
        <w:spacing w:line="120" w:lineRule="atLeast"/>
        <w:jc w:val="center"/>
        <w:rPr>
          <w:sz w:val="26"/>
        </w:rPr>
      </w:pPr>
      <w:r>
        <w:rPr>
          <w:sz w:val="26"/>
        </w:rPr>
        <w:t>ХАНТЫ-МАНСИЙСКОГО АВТОНОМНОГО ОКРУГА – ЮГРЫ</w:t>
      </w:r>
    </w:p>
    <w:p w:rsidR="00C60877" w:rsidRPr="005649E4" w:rsidRDefault="00C60877" w:rsidP="00656C1A">
      <w:pPr>
        <w:spacing w:line="120" w:lineRule="atLeast"/>
        <w:jc w:val="center"/>
        <w:rPr>
          <w:sz w:val="18"/>
        </w:rPr>
      </w:pPr>
    </w:p>
    <w:p w:rsidR="00C60877" w:rsidRPr="00656C1A" w:rsidRDefault="00C6087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60877" w:rsidRPr="005541F0" w:rsidRDefault="00C60877" w:rsidP="00656C1A">
      <w:pPr>
        <w:spacing w:line="120" w:lineRule="atLeast"/>
        <w:jc w:val="center"/>
        <w:rPr>
          <w:sz w:val="18"/>
        </w:rPr>
      </w:pPr>
    </w:p>
    <w:p w:rsidR="00C60877" w:rsidRPr="005541F0" w:rsidRDefault="00C60877" w:rsidP="00656C1A">
      <w:pPr>
        <w:spacing w:line="120" w:lineRule="atLeast"/>
        <w:jc w:val="center"/>
        <w:rPr>
          <w:sz w:val="20"/>
        </w:rPr>
      </w:pPr>
    </w:p>
    <w:p w:rsidR="00C60877" w:rsidRPr="00656C1A" w:rsidRDefault="00C6087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60877" w:rsidRDefault="00C60877" w:rsidP="00656C1A">
      <w:pPr>
        <w:spacing w:line="120" w:lineRule="atLeast"/>
        <w:jc w:val="center"/>
        <w:rPr>
          <w:sz w:val="30"/>
        </w:rPr>
      </w:pPr>
    </w:p>
    <w:p w:rsidR="00C60877" w:rsidRPr="00656C1A" w:rsidRDefault="00C60877" w:rsidP="008A44EC">
      <w:pPr>
        <w:jc w:val="center"/>
        <w:rPr>
          <w:sz w:val="20"/>
          <w:szCs w:val="2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6087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60877" w:rsidRPr="00F8214F" w:rsidRDefault="00C60877" w:rsidP="000060EC">
            <w:pPr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60877" w:rsidRPr="00F8214F" w:rsidRDefault="00032E0D" w:rsidP="00A63FB0">
            <w:pPr>
              <w:jc w:val="center"/>
              <w:rPr>
                <w:sz w:val="24"/>
              </w:rPr>
            </w:pPr>
            <w:bookmarkStart w:id="0" w:name="dd"/>
            <w:bookmarkEnd w:id="0"/>
            <w:r>
              <w:rPr>
                <w:sz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60877" w:rsidRPr="00F8214F" w:rsidRDefault="00C60877" w:rsidP="001938BD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60877" w:rsidRPr="00F8214F" w:rsidRDefault="00032E0D" w:rsidP="00AB4194">
            <w:pPr>
              <w:jc w:val="center"/>
              <w:rPr>
                <w:sz w:val="24"/>
              </w:rPr>
            </w:pPr>
            <w:bookmarkStart w:id="1" w:name="mm"/>
            <w:bookmarkEnd w:id="1"/>
            <w:r>
              <w:rPr>
                <w:sz w:val="24"/>
              </w:rPr>
              <w:t>08</w:t>
            </w:r>
          </w:p>
        </w:tc>
        <w:tc>
          <w:tcPr>
            <w:tcW w:w="285" w:type="dxa"/>
            <w:noWrap/>
          </w:tcPr>
          <w:p w:rsidR="00C60877" w:rsidRPr="00A63FB0" w:rsidRDefault="00C60877" w:rsidP="00AB419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60877" w:rsidRPr="00A3761A" w:rsidRDefault="00032E0D" w:rsidP="00A3761A">
            <w:pPr>
              <w:rPr>
                <w:sz w:val="24"/>
              </w:rPr>
            </w:pPr>
            <w:bookmarkStart w:id="2" w:name="yy"/>
            <w:bookmarkEnd w:id="2"/>
            <w:r>
              <w:rPr>
                <w:sz w:val="24"/>
              </w:rPr>
              <w:t>24</w:t>
            </w:r>
          </w:p>
        </w:tc>
        <w:tc>
          <w:tcPr>
            <w:tcW w:w="518" w:type="dxa"/>
            <w:noWrap/>
          </w:tcPr>
          <w:p w:rsidR="00C60877" w:rsidRPr="00F8214F" w:rsidRDefault="00C60877" w:rsidP="000060EC">
            <w:pPr>
              <w:rPr>
                <w:sz w:val="24"/>
              </w:rPr>
            </w:pPr>
          </w:p>
        </w:tc>
        <w:tc>
          <w:tcPr>
            <w:tcW w:w="4683" w:type="dxa"/>
            <w:noWrap/>
          </w:tcPr>
          <w:p w:rsidR="00C60877" w:rsidRPr="00F8214F" w:rsidRDefault="00C60877" w:rsidP="000060EC">
            <w:pPr>
              <w:rPr>
                <w:sz w:val="24"/>
              </w:rPr>
            </w:pPr>
          </w:p>
        </w:tc>
        <w:tc>
          <w:tcPr>
            <w:tcW w:w="235" w:type="dxa"/>
            <w:noWrap/>
          </w:tcPr>
          <w:p w:rsidR="00C60877" w:rsidRPr="00AB4194" w:rsidRDefault="00C60877" w:rsidP="000060EC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60877" w:rsidRPr="00F8214F" w:rsidRDefault="00032E0D" w:rsidP="00AB4194">
            <w:pPr>
              <w:jc w:val="center"/>
              <w:rPr>
                <w:sz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</w:rPr>
              <w:t>4433</w:t>
            </w:r>
          </w:p>
        </w:tc>
      </w:tr>
    </w:tbl>
    <w:p w:rsidR="00C60877" w:rsidRPr="00C725A6" w:rsidRDefault="00C60877" w:rsidP="00C725A6">
      <w:pPr>
        <w:rPr>
          <w:szCs w:val="28"/>
        </w:rPr>
      </w:pPr>
    </w:p>
    <w:p w:rsidR="00C60877" w:rsidRPr="00C60877" w:rsidRDefault="00C60877" w:rsidP="00C60877">
      <w:p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C60877">
        <w:rPr>
          <w:rFonts w:eastAsia="Times New Roman"/>
          <w:color w:val="000000"/>
          <w:szCs w:val="28"/>
          <w:lang w:eastAsia="ru-RU"/>
        </w:rPr>
        <w:t>Об отклонении предложения</w:t>
      </w:r>
    </w:p>
    <w:p w:rsidR="00C60877" w:rsidRPr="00C60877" w:rsidRDefault="00C60877" w:rsidP="00C60877">
      <w:p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C60877">
        <w:rPr>
          <w:rFonts w:eastAsia="Times New Roman"/>
          <w:color w:val="000000"/>
          <w:szCs w:val="28"/>
          <w:lang w:eastAsia="ru-RU"/>
        </w:rPr>
        <w:t xml:space="preserve">о внесении изменений в Правила </w:t>
      </w:r>
    </w:p>
    <w:p w:rsidR="00C60877" w:rsidRPr="00C60877" w:rsidRDefault="00C60877" w:rsidP="00C60877">
      <w:p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C60877">
        <w:rPr>
          <w:rFonts w:eastAsia="Times New Roman"/>
          <w:color w:val="000000"/>
          <w:szCs w:val="28"/>
          <w:lang w:eastAsia="ru-RU"/>
        </w:rPr>
        <w:t xml:space="preserve">землепользования и застройки </w:t>
      </w:r>
    </w:p>
    <w:p w:rsidR="00C60877" w:rsidRPr="00C60877" w:rsidRDefault="00C60877" w:rsidP="00C60877">
      <w:p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C60877">
        <w:rPr>
          <w:rFonts w:eastAsia="Times New Roman"/>
          <w:color w:val="000000"/>
          <w:szCs w:val="28"/>
          <w:lang w:eastAsia="ru-RU"/>
        </w:rPr>
        <w:t>на территории города Сургута</w:t>
      </w:r>
    </w:p>
    <w:p w:rsidR="00C60877" w:rsidRPr="00C60877" w:rsidRDefault="00C60877" w:rsidP="00C60877">
      <w:pPr>
        <w:rPr>
          <w:rFonts w:eastAsia="Calibri"/>
          <w:szCs w:val="28"/>
        </w:rPr>
      </w:pPr>
    </w:p>
    <w:p w:rsidR="00C60877" w:rsidRPr="00C60877" w:rsidRDefault="00C60877" w:rsidP="00C60877">
      <w:pPr>
        <w:rPr>
          <w:rFonts w:eastAsia="Calibri"/>
          <w:szCs w:val="28"/>
        </w:rPr>
      </w:pPr>
    </w:p>
    <w:p w:rsidR="00C60877" w:rsidRPr="00C60877" w:rsidRDefault="00C60877" w:rsidP="00C60877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 соответствии со статьей</w:t>
      </w:r>
      <w:r w:rsidRPr="00C60877">
        <w:rPr>
          <w:rFonts w:eastAsia="Calibri"/>
          <w:szCs w:val="28"/>
        </w:rPr>
        <w:t xml:space="preserve"> 33 Градостроительного кодекса Российской Федерации, Законом Ханты-Мансийского автономного округа</w:t>
      </w:r>
      <w:r>
        <w:rPr>
          <w:rFonts w:eastAsia="Calibri"/>
          <w:szCs w:val="28"/>
        </w:rPr>
        <w:t xml:space="preserve"> – </w:t>
      </w:r>
      <w:r w:rsidRPr="00C60877">
        <w:rPr>
          <w:rFonts w:eastAsia="Calibri"/>
          <w:szCs w:val="28"/>
        </w:rPr>
        <w:t xml:space="preserve">Югры </w:t>
      </w:r>
      <w:r w:rsidRPr="00C60877">
        <w:rPr>
          <w:rFonts w:eastAsia="Calibri"/>
          <w:szCs w:val="28"/>
        </w:rPr>
        <w:br/>
        <w:t>от 18.04.2007 № 39-оз «О градостроительной деятельности на территории Ханты-Мансийского автономного округа</w:t>
      </w:r>
      <w:r>
        <w:rPr>
          <w:rFonts w:eastAsia="Calibri"/>
          <w:szCs w:val="28"/>
        </w:rPr>
        <w:t xml:space="preserve"> – </w:t>
      </w:r>
      <w:r w:rsidRPr="00C60877">
        <w:rPr>
          <w:rFonts w:eastAsia="Calibri"/>
          <w:szCs w:val="28"/>
        </w:rPr>
        <w:t xml:space="preserve">Югры», Уставом муниципального </w:t>
      </w:r>
      <w:r w:rsidRPr="00C60877">
        <w:rPr>
          <w:rFonts w:eastAsia="Calibri"/>
          <w:szCs w:val="28"/>
        </w:rPr>
        <w:br/>
        <w:t>образования городской округ Сургут Ханты-Мансийского автономного округа</w:t>
      </w:r>
      <w:r>
        <w:rPr>
          <w:rFonts w:eastAsia="Calibri"/>
          <w:szCs w:val="28"/>
        </w:rPr>
        <w:t xml:space="preserve"> –</w:t>
      </w:r>
      <w:r w:rsidRPr="00C60877">
        <w:rPr>
          <w:rFonts w:eastAsia="Calibri"/>
          <w:szCs w:val="28"/>
        </w:rPr>
        <w:t xml:space="preserve">Югры, распоряжениями Администрации города от 30.12.2005 № 3686 </w:t>
      </w:r>
      <w:r w:rsidRPr="00C60877">
        <w:rPr>
          <w:rFonts w:eastAsia="Calibri"/>
          <w:szCs w:val="28"/>
        </w:rPr>
        <w:br/>
        <w:t xml:space="preserve">«Об утверждении Регламента Администрации города», от 21.04.2021 № 552 </w:t>
      </w:r>
      <w:r w:rsidRPr="00C60877">
        <w:rPr>
          <w:rFonts w:eastAsia="Calibri"/>
          <w:szCs w:val="28"/>
        </w:rPr>
        <w:br/>
        <w:t xml:space="preserve">«О распределении отдельных полномочий Главы города между высшими должностными лицами Администрации города», учитывая результаты публичных слушаний (протокол публичных слушаний от 03.06.2024 № 238), заключение о результатах публичных слушаний и рекомендации комиссии </w:t>
      </w:r>
      <w:r w:rsidRPr="00C60877">
        <w:rPr>
          <w:rFonts w:eastAsia="Calibri"/>
          <w:szCs w:val="28"/>
        </w:rPr>
        <w:br/>
        <w:t xml:space="preserve">по градостроительному зонированию (протокол заседания комиссии </w:t>
      </w:r>
      <w:r w:rsidRPr="00C60877">
        <w:rPr>
          <w:rFonts w:eastAsia="Calibri"/>
          <w:szCs w:val="28"/>
        </w:rPr>
        <w:br/>
        <w:t>по градостроительному зонированию от 06.06.2024 № 329):</w:t>
      </w:r>
    </w:p>
    <w:p w:rsidR="00C60877" w:rsidRPr="00C60877" w:rsidRDefault="00C60877" w:rsidP="00C60877">
      <w:pPr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szCs w:val="28"/>
        </w:rPr>
      </w:pPr>
      <w:r w:rsidRPr="00C60877">
        <w:rPr>
          <w:rFonts w:eastAsia="Calibri"/>
          <w:szCs w:val="28"/>
        </w:rPr>
        <w:t xml:space="preserve">1. Отклонить предложение индивидуального предпринимателя Кирсанова Алексея Вячеславовича о внесении изменений в Правила землепользования </w:t>
      </w:r>
      <w:r w:rsidRPr="00C60877">
        <w:rPr>
          <w:rFonts w:eastAsia="Calibri"/>
          <w:szCs w:val="28"/>
        </w:rPr>
        <w:br/>
        <w:t xml:space="preserve">и застройки на территории города Сургута, утвержденные постановлением </w:t>
      </w:r>
      <w:r w:rsidRPr="00C60877">
        <w:rPr>
          <w:rFonts w:eastAsia="Calibri"/>
          <w:szCs w:val="28"/>
        </w:rPr>
        <w:br/>
        <w:t xml:space="preserve">Администрации города </w:t>
      </w:r>
      <w:r w:rsidRPr="00C60877">
        <w:rPr>
          <w:rFonts w:eastAsia="Calibri"/>
          <w:spacing w:val="-2"/>
          <w:szCs w:val="28"/>
        </w:rPr>
        <w:t>от 11.05.2022 № 3651 «Об утверждении Правил землепользования и застройки на территории города Сургута»,</w:t>
      </w:r>
      <w:r w:rsidRPr="00C60877">
        <w:rPr>
          <w:rFonts w:eastAsia="Calibri"/>
          <w:szCs w:val="28"/>
        </w:rPr>
        <w:t xml:space="preserve"> </w:t>
      </w:r>
      <w:r w:rsidRPr="00C60877">
        <w:rPr>
          <w:rFonts w:eastAsia="Calibri"/>
          <w:spacing w:val="-2"/>
          <w:szCs w:val="28"/>
        </w:rPr>
        <w:t xml:space="preserve">а именно: в раздел III «Карта градостроительного зонирования» в части изменения границ территориальных зон ОД.6 (ЗД) «Зона размещения объектов здравоохранения» </w:t>
      </w:r>
      <w:r w:rsidRPr="00C60877">
        <w:rPr>
          <w:rFonts w:eastAsia="Calibri"/>
          <w:spacing w:val="-2"/>
          <w:szCs w:val="28"/>
        </w:rPr>
        <w:br/>
        <w:t xml:space="preserve">в результате уменьшения, ОД.10 «Зона размещения объектов делового, общественного и коммерческого назначения» в результате выделения </w:t>
      </w:r>
      <w:r w:rsidRPr="00C60877">
        <w:rPr>
          <w:rFonts w:eastAsia="Calibri"/>
          <w:spacing w:val="-2"/>
          <w:szCs w:val="28"/>
        </w:rPr>
        <w:br/>
        <w:t xml:space="preserve">на земельном участке с кадастровым номером 86:10:0101063:15, расположенном по адресу: город Сургут, микрорайон 31А, на пересечении улицы Иосифа Каролинского и проспекта Пролетарского, на основании заключения </w:t>
      </w:r>
      <w:r w:rsidRPr="00C60877">
        <w:rPr>
          <w:rFonts w:eastAsia="Calibri"/>
          <w:spacing w:val="-2"/>
          <w:szCs w:val="28"/>
        </w:rPr>
        <w:br/>
      </w:r>
      <w:r w:rsidRPr="00C60877">
        <w:rPr>
          <w:rFonts w:eastAsia="Calibri"/>
          <w:spacing w:val="-2"/>
          <w:szCs w:val="28"/>
        </w:rPr>
        <w:lastRenderedPageBreak/>
        <w:t>о результатах публичных слушаний от 06.06.2024 и выписки из протокола заседания комиссии по градостроительному зонированию от 06.06.2024 №</w:t>
      </w:r>
      <w:r w:rsidR="00AD61DF">
        <w:rPr>
          <w:rFonts w:eastAsia="Calibri"/>
          <w:spacing w:val="-2"/>
          <w:szCs w:val="28"/>
        </w:rPr>
        <w:t xml:space="preserve"> </w:t>
      </w:r>
      <w:r w:rsidRPr="00C60877">
        <w:rPr>
          <w:rFonts w:eastAsia="Calibri"/>
          <w:spacing w:val="-2"/>
          <w:szCs w:val="28"/>
        </w:rPr>
        <w:t>329.</w:t>
      </w:r>
    </w:p>
    <w:p w:rsidR="00C60877" w:rsidRPr="00C60877" w:rsidRDefault="00C60877" w:rsidP="00C60877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C60877">
        <w:rPr>
          <w:rFonts w:eastAsia="Calibri"/>
          <w:szCs w:val="28"/>
        </w:rPr>
        <w:t xml:space="preserve">2. Департаменту массовых коммуникаций и аналитики обнародовать </w:t>
      </w:r>
      <w:r w:rsidRPr="00C60877">
        <w:rPr>
          <w:rFonts w:eastAsia="Calibri"/>
          <w:szCs w:val="28"/>
        </w:rPr>
        <w:br/>
        <w:t>(разместить) настоящее постановление на официальном портале Администрации города: www.admsurgut.ru.</w:t>
      </w:r>
    </w:p>
    <w:p w:rsidR="00C60877" w:rsidRPr="00C60877" w:rsidRDefault="00C60877" w:rsidP="00C60877">
      <w:pPr>
        <w:ind w:firstLine="709"/>
        <w:jc w:val="both"/>
        <w:rPr>
          <w:rFonts w:eastAsia="Calibri"/>
          <w:szCs w:val="28"/>
        </w:rPr>
      </w:pPr>
      <w:r w:rsidRPr="00C60877">
        <w:rPr>
          <w:rFonts w:eastAsia="Calibri"/>
          <w:szCs w:val="28"/>
        </w:rPr>
        <w:t xml:space="preserve">3. Муниципальному казенному учреждению «Наш город» обнародовать (разместить) настоящее постановление в сетевом издании «Официальные </w:t>
      </w:r>
      <w:r w:rsidRPr="00C60877">
        <w:rPr>
          <w:rFonts w:eastAsia="Calibri"/>
          <w:szCs w:val="28"/>
        </w:rPr>
        <w:br/>
        <w:t xml:space="preserve">документы города Сургута»: </w:t>
      </w:r>
      <w:r w:rsidRPr="00C60877">
        <w:rPr>
          <w:rFonts w:eastAsia="Calibri"/>
          <w:szCs w:val="28"/>
          <w:lang w:val="en-US"/>
        </w:rPr>
        <w:t>DOCSURGUT</w:t>
      </w:r>
      <w:r w:rsidRPr="00C60877">
        <w:rPr>
          <w:rFonts w:eastAsia="Calibri"/>
          <w:szCs w:val="28"/>
        </w:rPr>
        <w:t>.</w:t>
      </w:r>
      <w:r w:rsidRPr="00C60877">
        <w:rPr>
          <w:rFonts w:eastAsia="Calibri"/>
          <w:szCs w:val="28"/>
          <w:lang w:val="en-US"/>
        </w:rPr>
        <w:t>RU</w:t>
      </w:r>
      <w:r w:rsidRPr="00C60877">
        <w:rPr>
          <w:rFonts w:eastAsia="Calibri"/>
          <w:szCs w:val="28"/>
        </w:rPr>
        <w:t>.</w:t>
      </w:r>
    </w:p>
    <w:p w:rsidR="00C60877" w:rsidRPr="00C60877" w:rsidRDefault="00C60877" w:rsidP="00C60877">
      <w:pPr>
        <w:ind w:firstLine="709"/>
        <w:jc w:val="both"/>
        <w:rPr>
          <w:rFonts w:eastAsia="Calibri"/>
          <w:szCs w:val="28"/>
        </w:rPr>
      </w:pPr>
      <w:r w:rsidRPr="00C60877">
        <w:rPr>
          <w:rFonts w:eastAsia="Calibri"/>
          <w:szCs w:val="28"/>
        </w:rPr>
        <w:t>4. Настоящее постановление вступает в силу с момента его издания.</w:t>
      </w:r>
    </w:p>
    <w:p w:rsidR="00C60877" w:rsidRPr="00EF4538" w:rsidRDefault="00C60877" w:rsidP="00C60877">
      <w:pPr>
        <w:ind w:firstLine="709"/>
        <w:jc w:val="both"/>
        <w:rPr>
          <w:rFonts w:eastAsia="Times New Roman"/>
          <w:color w:val="000000"/>
          <w:spacing w:val="-4"/>
          <w:szCs w:val="28"/>
          <w:lang w:eastAsia="ru-RU"/>
        </w:rPr>
      </w:pPr>
      <w:r w:rsidRPr="00C60877">
        <w:rPr>
          <w:rFonts w:eastAsia="Calibri"/>
          <w:szCs w:val="28"/>
        </w:rPr>
        <w:t xml:space="preserve">5. </w:t>
      </w:r>
      <w:r w:rsidRPr="00EF4538">
        <w:rPr>
          <w:rFonts w:eastAsia="Times New Roman"/>
          <w:color w:val="000000"/>
          <w:spacing w:val="-4"/>
          <w:szCs w:val="28"/>
          <w:lang w:eastAsia="ru-RU"/>
        </w:rPr>
        <w:t xml:space="preserve">Контроль за выполнением постановления возложить на заместителя </w:t>
      </w:r>
      <w:r>
        <w:rPr>
          <w:rFonts w:eastAsia="Times New Roman"/>
          <w:color w:val="000000"/>
          <w:spacing w:val="-4"/>
          <w:szCs w:val="28"/>
          <w:lang w:eastAsia="ru-RU"/>
        </w:rPr>
        <w:br/>
      </w:r>
      <w:r w:rsidRPr="00EF4538">
        <w:rPr>
          <w:rFonts w:eastAsia="Times New Roman"/>
          <w:color w:val="000000"/>
          <w:spacing w:val="-4"/>
          <w:szCs w:val="28"/>
          <w:lang w:eastAsia="ru-RU"/>
        </w:rPr>
        <w:t>Главы города, курирующего сферу архитектуры и градостроительства.</w:t>
      </w:r>
    </w:p>
    <w:p w:rsidR="00C60877" w:rsidRPr="00C60877" w:rsidRDefault="00C60877" w:rsidP="00C60877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C60877" w:rsidRPr="00C60877" w:rsidRDefault="00C60877" w:rsidP="00C60877">
      <w:pPr>
        <w:tabs>
          <w:tab w:val="center" w:pos="4677"/>
          <w:tab w:val="right" w:pos="9355"/>
        </w:tabs>
        <w:rPr>
          <w:rFonts w:eastAsia="Times New Roman"/>
          <w:szCs w:val="28"/>
          <w:lang w:eastAsia="ru-RU"/>
        </w:rPr>
      </w:pPr>
    </w:p>
    <w:p w:rsidR="00C60877" w:rsidRPr="00C60877" w:rsidRDefault="00C60877" w:rsidP="00C60877">
      <w:pPr>
        <w:tabs>
          <w:tab w:val="center" w:pos="4677"/>
          <w:tab w:val="right" w:pos="9355"/>
        </w:tabs>
        <w:rPr>
          <w:rFonts w:eastAsia="Times New Roman"/>
          <w:szCs w:val="28"/>
          <w:lang w:eastAsia="ru-RU"/>
        </w:rPr>
      </w:pPr>
    </w:p>
    <w:p w:rsidR="00921EB1" w:rsidRPr="00C60877" w:rsidRDefault="00C60877" w:rsidP="00C60877">
      <w:r w:rsidRPr="00C60877">
        <w:rPr>
          <w:rFonts w:eastAsia="Calibri"/>
          <w:spacing w:val="-2"/>
          <w:szCs w:val="28"/>
        </w:rPr>
        <w:t xml:space="preserve">Заместитель Главы города                                                               </w:t>
      </w:r>
      <w:r>
        <w:rPr>
          <w:rFonts w:eastAsia="Calibri"/>
          <w:spacing w:val="-2"/>
          <w:szCs w:val="28"/>
        </w:rPr>
        <w:t xml:space="preserve">   А.М. Кириленко</w:t>
      </w:r>
    </w:p>
    <w:sectPr w:rsidR="00921EB1" w:rsidRPr="00C60877" w:rsidSect="00C608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CCB" w:rsidRDefault="00866CCB">
      <w:r>
        <w:separator/>
      </w:r>
    </w:p>
  </w:endnote>
  <w:endnote w:type="continuationSeparator" w:id="0">
    <w:p w:rsidR="00866CCB" w:rsidRDefault="0086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32E0D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32E0D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32E0D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CCB" w:rsidRDefault="00866CCB">
      <w:r>
        <w:separator/>
      </w:r>
    </w:p>
  </w:footnote>
  <w:footnote w:type="continuationSeparator" w:id="0">
    <w:p w:rsidR="00866CCB" w:rsidRDefault="00866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32E0D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D45A3" w:rsidP="001E6248">
        <w:pPr>
          <w:pStyle w:val="af5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f9"/>
            <w:sz w:val="20"/>
          </w:rPr>
          <w:fldChar w:fldCharType="begin"/>
        </w:r>
        <w:r w:rsidRPr="004A12EB">
          <w:rPr>
            <w:rStyle w:val="af9"/>
            <w:sz w:val="20"/>
          </w:rPr>
          <w:instrText xml:space="preserve"> NUMPAGES </w:instrText>
        </w:r>
        <w:r w:rsidRPr="004A12EB">
          <w:rPr>
            <w:rStyle w:val="af9"/>
            <w:sz w:val="20"/>
          </w:rPr>
          <w:fldChar w:fldCharType="separate"/>
        </w:r>
        <w:r w:rsidR="00032E0D">
          <w:rPr>
            <w:rStyle w:val="af9"/>
            <w:noProof/>
            <w:sz w:val="20"/>
          </w:rPr>
          <w:instrText>2</w:instrText>
        </w:r>
        <w:r w:rsidRPr="004A12EB">
          <w:rPr>
            <w:rStyle w:val="af9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32E0D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32E0D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77"/>
    <w:rsid w:val="00032E0D"/>
    <w:rsid w:val="00073D17"/>
    <w:rsid w:val="000D45A3"/>
    <w:rsid w:val="00210B94"/>
    <w:rsid w:val="00444025"/>
    <w:rsid w:val="00444343"/>
    <w:rsid w:val="00776CB0"/>
    <w:rsid w:val="00866CCB"/>
    <w:rsid w:val="00867FA3"/>
    <w:rsid w:val="008F0AE5"/>
    <w:rsid w:val="00921EB1"/>
    <w:rsid w:val="009F3D29"/>
    <w:rsid w:val="00AD61DF"/>
    <w:rsid w:val="00B03D0A"/>
    <w:rsid w:val="00BB4888"/>
    <w:rsid w:val="00C60877"/>
    <w:rsid w:val="00CF1E03"/>
    <w:rsid w:val="00D12BDD"/>
    <w:rsid w:val="00D47613"/>
    <w:rsid w:val="00E34D94"/>
    <w:rsid w:val="00F3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C580D35-7854-4472-A882-BCCD3E50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B8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6C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C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C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CB0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CB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CB0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CB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CB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CB0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C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6C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6C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76CB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6CB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76CB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76CB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76CB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76CB0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776CB0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776C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776CB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76CB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76CB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76CB0"/>
    <w:rPr>
      <w:b/>
      <w:bCs/>
    </w:rPr>
  </w:style>
  <w:style w:type="character" w:styleId="a9">
    <w:name w:val="Emphasis"/>
    <w:basedOn w:val="a0"/>
    <w:uiPriority w:val="20"/>
    <w:qFormat/>
    <w:rsid w:val="00776CB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76CB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76CB0"/>
    <w:rPr>
      <w:i/>
    </w:rPr>
  </w:style>
  <w:style w:type="character" w:customStyle="1" w:styleId="22">
    <w:name w:val="Цитата 2 Знак"/>
    <w:basedOn w:val="a0"/>
    <w:link w:val="21"/>
    <w:uiPriority w:val="29"/>
    <w:rsid w:val="00776CB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76CB0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76CB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776CB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76CB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76CB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76CB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76CB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76CB0"/>
    <w:pPr>
      <w:outlineLvl w:val="9"/>
    </w:pPr>
  </w:style>
  <w:style w:type="paragraph" w:styleId="af3">
    <w:name w:val="List Paragraph"/>
    <w:basedOn w:val="a"/>
    <w:uiPriority w:val="34"/>
    <w:qFormat/>
    <w:rsid w:val="00776CB0"/>
    <w:pPr>
      <w:ind w:left="720"/>
      <w:contextualSpacing/>
    </w:pPr>
  </w:style>
  <w:style w:type="table" w:styleId="af4">
    <w:name w:val="Table Grid"/>
    <w:basedOn w:val="a1"/>
    <w:rsid w:val="00C60877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nhideWhenUsed/>
    <w:rsid w:val="00C60877"/>
    <w:pPr>
      <w:tabs>
        <w:tab w:val="center" w:pos="4677"/>
        <w:tab w:val="right" w:pos="9355"/>
      </w:tabs>
    </w:pPr>
    <w:rPr>
      <w:rFonts w:cstheme="minorBidi"/>
      <w:szCs w:val="22"/>
    </w:rPr>
  </w:style>
  <w:style w:type="character" w:customStyle="1" w:styleId="af6">
    <w:name w:val="Верхний колонтитул Знак"/>
    <w:basedOn w:val="a0"/>
    <w:link w:val="af5"/>
    <w:rsid w:val="00C60877"/>
    <w:rPr>
      <w:rFonts w:ascii="Times New Roman" w:hAnsi="Times New Roman" w:cstheme="minorBidi"/>
      <w:sz w:val="28"/>
    </w:rPr>
  </w:style>
  <w:style w:type="paragraph" w:styleId="af7">
    <w:name w:val="footer"/>
    <w:basedOn w:val="a"/>
    <w:link w:val="af8"/>
    <w:uiPriority w:val="99"/>
    <w:unhideWhenUsed/>
    <w:rsid w:val="00C60877"/>
    <w:pPr>
      <w:tabs>
        <w:tab w:val="center" w:pos="4677"/>
        <w:tab w:val="right" w:pos="9355"/>
      </w:tabs>
    </w:pPr>
    <w:rPr>
      <w:rFonts w:cstheme="minorBidi"/>
      <w:szCs w:val="22"/>
    </w:rPr>
  </w:style>
  <w:style w:type="character" w:customStyle="1" w:styleId="af8">
    <w:name w:val="Нижний колонтитул Знак"/>
    <w:basedOn w:val="a0"/>
    <w:link w:val="af7"/>
    <w:uiPriority w:val="99"/>
    <w:rsid w:val="00C60877"/>
    <w:rPr>
      <w:rFonts w:ascii="Times New Roman" w:hAnsi="Times New Roman" w:cstheme="minorBidi"/>
      <w:sz w:val="28"/>
    </w:rPr>
  </w:style>
  <w:style w:type="character" w:styleId="af9">
    <w:name w:val="page number"/>
    <w:basedOn w:val="a0"/>
    <w:rsid w:val="00C60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45FD5-0D3F-4AE8-A88A-D889C367C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Морохова Лилия Олеговна</cp:lastModifiedBy>
  <cp:revision>2</cp:revision>
  <cp:lastPrinted>2024-08-25T09:20:00Z</cp:lastPrinted>
  <dcterms:created xsi:type="dcterms:W3CDTF">2024-08-29T09:30:00Z</dcterms:created>
  <dcterms:modified xsi:type="dcterms:W3CDTF">2024-08-29T09:30:00Z</dcterms:modified>
</cp:coreProperties>
</file>