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76" w:rsidRDefault="00334976" w:rsidP="00656C1A">
      <w:pPr>
        <w:spacing w:line="120" w:lineRule="atLeast"/>
        <w:jc w:val="center"/>
        <w:rPr>
          <w:sz w:val="24"/>
          <w:szCs w:val="24"/>
        </w:rPr>
      </w:pPr>
    </w:p>
    <w:p w:rsidR="00334976" w:rsidRDefault="00334976" w:rsidP="00656C1A">
      <w:pPr>
        <w:spacing w:line="120" w:lineRule="atLeast"/>
        <w:jc w:val="center"/>
        <w:rPr>
          <w:sz w:val="24"/>
          <w:szCs w:val="24"/>
        </w:rPr>
      </w:pPr>
    </w:p>
    <w:p w:rsidR="00334976" w:rsidRPr="00852378" w:rsidRDefault="00334976" w:rsidP="00656C1A">
      <w:pPr>
        <w:spacing w:line="120" w:lineRule="atLeast"/>
        <w:jc w:val="center"/>
        <w:rPr>
          <w:sz w:val="10"/>
          <w:szCs w:val="10"/>
        </w:rPr>
      </w:pPr>
    </w:p>
    <w:p w:rsidR="00334976" w:rsidRDefault="00334976" w:rsidP="00656C1A">
      <w:pPr>
        <w:spacing w:line="120" w:lineRule="atLeast"/>
        <w:jc w:val="center"/>
        <w:rPr>
          <w:sz w:val="10"/>
          <w:szCs w:val="24"/>
        </w:rPr>
      </w:pPr>
    </w:p>
    <w:p w:rsidR="00334976" w:rsidRPr="005541F0" w:rsidRDefault="003349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4976" w:rsidRPr="005541F0" w:rsidRDefault="003349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4976" w:rsidRPr="005649E4" w:rsidRDefault="00334976" w:rsidP="00656C1A">
      <w:pPr>
        <w:spacing w:line="120" w:lineRule="atLeast"/>
        <w:jc w:val="center"/>
        <w:rPr>
          <w:sz w:val="18"/>
          <w:szCs w:val="24"/>
        </w:rPr>
      </w:pPr>
    </w:p>
    <w:p w:rsidR="00334976" w:rsidRPr="001D25B0" w:rsidRDefault="0033497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34976" w:rsidRPr="005541F0" w:rsidRDefault="00334976" w:rsidP="00656C1A">
      <w:pPr>
        <w:spacing w:line="120" w:lineRule="atLeast"/>
        <w:jc w:val="center"/>
        <w:rPr>
          <w:sz w:val="18"/>
          <w:szCs w:val="24"/>
        </w:rPr>
      </w:pPr>
    </w:p>
    <w:p w:rsidR="00334976" w:rsidRPr="005541F0" w:rsidRDefault="00334976" w:rsidP="00656C1A">
      <w:pPr>
        <w:spacing w:line="120" w:lineRule="atLeast"/>
        <w:jc w:val="center"/>
        <w:rPr>
          <w:sz w:val="20"/>
          <w:szCs w:val="24"/>
        </w:rPr>
      </w:pPr>
    </w:p>
    <w:p w:rsidR="00334976" w:rsidRPr="001D25B0" w:rsidRDefault="0033497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34976" w:rsidRDefault="00334976" w:rsidP="00656C1A">
      <w:pPr>
        <w:spacing w:line="120" w:lineRule="atLeast"/>
        <w:jc w:val="center"/>
        <w:rPr>
          <w:sz w:val="30"/>
          <w:szCs w:val="24"/>
        </w:rPr>
      </w:pPr>
    </w:p>
    <w:p w:rsidR="00334976" w:rsidRPr="00656C1A" w:rsidRDefault="00334976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3497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4976" w:rsidRPr="00F8214F" w:rsidRDefault="003349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34976" w:rsidRPr="00F8214F" w:rsidRDefault="001273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4976" w:rsidRPr="00F8214F" w:rsidRDefault="003349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34976" w:rsidRPr="00F8214F" w:rsidRDefault="001273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34976" w:rsidRPr="00A63FB0" w:rsidRDefault="003349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34976" w:rsidRPr="00A3761A" w:rsidRDefault="001273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34976" w:rsidRPr="00F8214F" w:rsidRDefault="003349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34976" w:rsidRPr="00F8214F" w:rsidRDefault="0033497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34976" w:rsidRPr="00AB4194" w:rsidRDefault="003349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34976" w:rsidRPr="00F8214F" w:rsidRDefault="001273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</w:t>
            </w:r>
          </w:p>
        </w:tc>
      </w:tr>
    </w:tbl>
    <w:p w:rsidR="00334976" w:rsidRPr="00C725A6" w:rsidRDefault="00334976" w:rsidP="00C725A6">
      <w:pPr>
        <w:rPr>
          <w:rFonts w:cs="Times New Roman"/>
          <w:szCs w:val="28"/>
        </w:rPr>
      </w:pPr>
    </w:p>
    <w:p w:rsidR="00334976" w:rsidRPr="006D1CEE" w:rsidRDefault="00334976" w:rsidP="00334976">
      <w:pPr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Об исключении</w:t>
      </w:r>
    </w:p>
    <w:p w:rsidR="00334976" w:rsidRPr="006D1CEE" w:rsidRDefault="00334976" w:rsidP="00334976">
      <w:pPr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из кадрового резерва</w:t>
      </w:r>
    </w:p>
    <w:p w:rsidR="00334976" w:rsidRPr="006D1CEE" w:rsidRDefault="00334976" w:rsidP="00334976">
      <w:pPr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 xml:space="preserve">органов местного </w:t>
      </w:r>
    </w:p>
    <w:p w:rsidR="00334976" w:rsidRPr="006D1CEE" w:rsidRDefault="00334976" w:rsidP="00334976">
      <w:pPr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В соответствии с Положением о кадровом резерве органов</w:t>
      </w:r>
      <w:r>
        <w:rPr>
          <w:rFonts w:eastAsia="Times New Roman" w:cs="Times New Roman"/>
          <w:szCs w:val="28"/>
          <w:lang w:eastAsia="ru-RU"/>
        </w:rPr>
        <w:t xml:space="preserve"> местного                самоуправления города Сургута</w:t>
      </w:r>
      <w:r w:rsidRPr="006D1CEE">
        <w:rPr>
          <w:rFonts w:eastAsia="Times New Roman" w:cs="Times New Roman"/>
          <w:szCs w:val="28"/>
          <w:lang w:eastAsia="ru-RU"/>
        </w:rPr>
        <w:t>, утвержденным постановлением Главы города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D1CEE">
        <w:rPr>
          <w:rFonts w:eastAsia="Times New Roman" w:cs="Times New Roman"/>
          <w:szCs w:val="28"/>
          <w:lang w:eastAsia="ru-RU"/>
        </w:rPr>
        <w:t xml:space="preserve"> от 31.12.2008 № 79, на основании решения </w:t>
      </w:r>
      <w:r>
        <w:rPr>
          <w:rFonts w:eastAsia="Times New Roman" w:cs="Times New Roman"/>
          <w:szCs w:val="28"/>
          <w:lang w:eastAsia="ru-RU"/>
        </w:rPr>
        <w:t>комиссии при Главе города                                по форми</w:t>
      </w:r>
      <w:r w:rsidRPr="006D1CEE">
        <w:rPr>
          <w:rFonts w:eastAsia="Times New Roman" w:cs="Times New Roman"/>
          <w:szCs w:val="28"/>
          <w:lang w:eastAsia="ru-RU"/>
        </w:rPr>
        <w:t>рованию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1CEE">
        <w:rPr>
          <w:rFonts w:eastAsia="Times New Roman" w:cs="Times New Roman"/>
          <w:szCs w:val="28"/>
          <w:lang w:eastAsia="ru-RU"/>
        </w:rPr>
        <w:t>и подготовке кадрового резерва органов местного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6D1CEE">
        <w:rPr>
          <w:rFonts w:eastAsia="Times New Roman" w:cs="Times New Roman"/>
          <w:szCs w:val="28"/>
          <w:lang w:eastAsia="ru-RU"/>
        </w:rPr>
        <w:t xml:space="preserve"> самоуправления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1CEE">
        <w:rPr>
          <w:rFonts w:eastAsia="Times New Roman" w:cs="Times New Roman"/>
          <w:szCs w:val="28"/>
          <w:lang w:eastAsia="ru-RU"/>
        </w:rPr>
        <w:t>(протокол заседания комиссии от 22.12.2017 № 8):</w:t>
      </w: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1. Исключить из кадрового резерва органов местного самоуправления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D1CEE">
        <w:rPr>
          <w:rFonts w:eastAsia="Times New Roman" w:cs="Times New Roman"/>
          <w:szCs w:val="28"/>
          <w:lang w:eastAsia="ru-RU"/>
        </w:rPr>
        <w:t xml:space="preserve"> города на должности муниципальной службы, учреждаемые для выполнения функции «руководитель», в связи с истечением срока нахождения в резерве:</w:t>
      </w: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Главная группа:</w:t>
      </w:r>
    </w:p>
    <w:p w:rsidR="00334976" w:rsidRPr="006D1CEE" w:rsidRDefault="00334976" w:rsidP="00334976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1.1. Бандуру Наталью Анатольевну, включенную в резерв на должность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6D1CEE">
        <w:rPr>
          <w:rFonts w:eastAsia="Times New Roman" w:cs="Times New Roman"/>
          <w:szCs w:val="28"/>
          <w:lang w:eastAsia="ru-RU"/>
        </w:rPr>
        <w:t xml:space="preserve"> заместителя начальника правового управления Администрации города.</w:t>
      </w:r>
    </w:p>
    <w:p w:rsidR="00334976" w:rsidRPr="006D1CEE" w:rsidRDefault="00334976" w:rsidP="00334976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1.2. Бурундукову Инну Васильевну, включенную в резерв на должность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D1CEE">
        <w:rPr>
          <w:rFonts w:eastAsia="Times New Roman" w:cs="Times New Roman"/>
          <w:szCs w:val="28"/>
          <w:lang w:eastAsia="ru-RU"/>
        </w:rPr>
        <w:t xml:space="preserve"> заместителя директора департамента городского хозяйства Администрации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D1CEE">
        <w:rPr>
          <w:rFonts w:eastAsia="Times New Roman" w:cs="Times New Roman"/>
          <w:szCs w:val="28"/>
          <w:lang w:eastAsia="ru-RU"/>
        </w:rPr>
        <w:t xml:space="preserve"> города.</w:t>
      </w:r>
    </w:p>
    <w:p w:rsidR="00334976" w:rsidRPr="006D1CEE" w:rsidRDefault="00334976" w:rsidP="00334976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Ведущая группа:</w:t>
      </w: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1.3. Кураеву Елену Викторовну, включенную в резерв на должность начальника отдела правового обеспечения сферы городского хозяйства правового управления Администрации города.</w:t>
      </w: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1.4. Нигматуллину Элину Викторовну, включенную в резерв на должность начальника отдела выдачи повторных свидетельств (справок) управления записи актов гражданского состояния Администрации города.</w:t>
      </w: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1.5. Мелешкину Ольгу Сергеевну, включенную в резерв на должность начальника отдела регистрации расторжения брака, смерти, перемены имени, внесения исправлений и (или) изменений в актовые записи управления записи актов гражданского состояния Администрации города.</w:t>
      </w: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2. Исключить из кадрового резерва органов местного самоуправления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D1CEE">
        <w:rPr>
          <w:rFonts w:eastAsia="Times New Roman" w:cs="Times New Roman"/>
          <w:szCs w:val="28"/>
          <w:lang w:eastAsia="ru-RU"/>
        </w:rPr>
        <w:t xml:space="preserve"> города на должности муниципальной службы ведущей группы, учреждаемые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6D1CEE">
        <w:rPr>
          <w:rFonts w:eastAsia="Times New Roman" w:cs="Times New Roman"/>
          <w:szCs w:val="28"/>
          <w:lang w:eastAsia="ru-RU"/>
        </w:rPr>
        <w:t xml:space="preserve"> </w:t>
      </w:r>
      <w:r w:rsidRPr="006D1CEE">
        <w:rPr>
          <w:rFonts w:eastAsia="Times New Roman" w:cs="Times New Roman"/>
          <w:szCs w:val="28"/>
          <w:lang w:eastAsia="ru-RU"/>
        </w:rPr>
        <w:lastRenderedPageBreak/>
        <w:t>для выполнения функции «руководитель», в связи с назначением</w:t>
      </w:r>
      <w:r w:rsidRPr="006D1CE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1CEE">
        <w:rPr>
          <w:rFonts w:eastAsia="Times New Roman" w:cs="Times New Roman"/>
          <w:szCs w:val="28"/>
          <w:lang w:eastAsia="ru-RU"/>
        </w:rPr>
        <w:t>на должность муниципальной службы, по которой лицо состоит в кадровом резерве:</w:t>
      </w:r>
    </w:p>
    <w:p w:rsidR="00334976" w:rsidRPr="006D1CEE" w:rsidRDefault="00334976" w:rsidP="00334976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2.1. Бакланову Ирину Николаевну, включенную в резерв на должность начальника отдела организации каникулярного отдыха департамента образо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6D1CEE">
        <w:rPr>
          <w:rFonts w:eastAsia="Times New Roman" w:cs="Times New Roman"/>
          <w:szCs w:val="28"/>
          <w:lang w:eastAsia="ru-RU"/>
        </w:rPr>
        <w:t>вания Администрации города.</w:t>
      </w:r>
    </w:p>
    <w:p w:rsidR="00334976" w:rsidRPr="006D1CEE" w:rsidRDefault="00334976" w:rsidP="00334976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2.2. Горяйнову Инессу Олеговну, включенную в резерв на должность начальника отдела правового обеспечения социальной сферы правового управления Администрации города.</w:t>
      </w:r>
    </w:p>
    <w:p w:rsidR="00334976" w:rsidRPr="006D1CEE" w:rsidRDefault="00334976" w:rsidP="00334976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3. Исключить из кадрового резерва органов местного самоуправления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D1CEE">
        <w:rPr>
          <w:rFonts w:eastAsia="Times New Roman" w:cs="Times New Roman"/>
          <w:szCs w:val="28"/>
          <w:lang w:eastAsia="ru-RU"/>
        </w:rPr>
        <w:t xml:space="preserve"> города на должность муниципальной службы ведущей группы, учреждаемую для выполнения функции «руководитель», по личному заявлению Навальнева Вячеслава Юрьевича, включенного в резерв на должность начальника отдела подготовки документации оформления земельных участков департамента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D1CEE">
        <w:rPr>
          <w:rFonts w:eastAsia="Times New Roman" w:cs="Times New Roman"/>
          <w:szCs w:val="28"/>
          <w:lang w:eastAsia="ru-RU"/>
        </w:rPr>
        <w:t xml:space="preserve"> архитектуры и градостроительства Администрации города.</w:t>
      </w: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4.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334976" w:rsidRPr="006D1CEE" w:rsidRDefault="00334976" w:rsidP="00334976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334976" w:rsidRPr="006D1CEE" w:rsidRDefault="00334976" w:rsidP="00334976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4976" w:rsidRDefault="00334976" w:rsidP="00334976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4976" w:rsidRPr="006D1CEE" w:rsidRDefault="00334976" w:rsidP="00334976">
      <w:pPr>
        <w:tabs>
          <w:tab w:val="left" w:pos="5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4976" w:rsidRPr="006D1CEE" w:rsidRDefault="00334976" w:rsidP="00EC1F22">
      <w:pPr>
        <w:tabs>
          <w:tab w:val="left" w:pos="540"/>
        </w:tabs>
        <w:jc w:val="both"/>
        <w:rPr>
          <w:rFonts w:eastAsia="Times New Roman" w:cs="Times New Roman"/>
          <w:sz w:val="22"/>
          <w:szCs w:val="24"/>
          <w:lang w:eastAsia="ru-RU"/>
        </w:rPr>
      </w:pPr>
      <w:r w:rsidRPr="006D1CEE">
        <w:rPr>
          <w:rFonts w:eastAsia="Times New Roman" w:cs="Times New Roman"/>
          <w:szCs w:val="28"/>
          <w:lang w:eastAsia="ru-RU"/>
        </w:rPr>
        <w:t>Глава города</w:t>
      </w:r>
      <w:r w:rsidRPr="006D1CEE">
        <w:rPr>
          <w:rFonts w:eastAsia="Times New Roman" w:cs="Times New Roman"/>
          <w:szCs w:val="28"/>
          <w:lang w:eastAsia="ru-RU"/>
        </w:rPr>
        <w:tab/>
      </w:r>
      <w:r w:rsidRPr="006D1CEE">
        <w:rPr>
          <w:rFonts w:eastAsia="Times New Roman" w:cs="Times New Roman"/>
          <w:szCs w:val="28"/>
          <w:lang w:eastAsia="ru-RU"/>
        </w:rPr>
        <w:tab/>
      </w:r>
      <w:r w:rsidRPr="006D1CEE">
        <w:rPr>
          <w:rFonts w:eastAsia="Times New Roman" w:cs="Times New Roman"/>
          <w:szCs w:val="28"/>
          <w:lang w:eastAsia="ru-RU"/>
        </w:rPr>
        <w:tab/>
      </w:r>
      <w:r w:rsidRPr="006D1CEE">
        <w:rPr>
          <w:rFonts w:eastAsia="Times New Roman" w:cs="Times New Roman"/>
          <w:szCs w:val="28"/>
          <w:lang w:eastAsia="ru-RU"/>
        </w:rPr>
        <w:tab/>
      </w:r>
      <w:r w:rsidRPr="006D1CEE">
        <w:rPr>
          <w:rFonts w:eastAsia="Times New Roman" w:cs="Times New Roman"/>
          <w:szCs w:val="28"/>
          <w:lang w:eastAsia="ru-RU"/>
        </w:rPr>
        <w:tab/>
      </w:r>
      <w:r w:rsidRPr="006D1CEE">
        <w:rPr>
          <w:rFonts w:eastAsia="Times New Roman" w:cs="Times New Roman"/>
          <w:szCs w:val="28"/>
          <w:lang w:eastAsia="ru-RU"/>
        </w:rPr>
        <w:tab/>
      </w:r>
      <w:r w:rsidRPr="006D1CEE">
        <w:rPr>
          <w:rFonts w:eastAsia="Times New Roman" w:cs="Times New Roman"/>
          <w:szCs w:val="28"/>
          <w:lang w:eastAsia="ru-RU"/>
        </w:rPr>
        <w:tab/>
      </w:r>
      <w:r w:rsidRPr="006D1CEE">
        <w:rPr>
          <w:rFonts w:eastAsia="Times New Roman" w:cs="Times New Roman"/>
          <w:szCs w:val="28"/>
          <w:lang w:eastAsia="ru-RU"/>
        </w:rPr>
        <w:tab/>
      </w:r>
      <w:r w:rsidRPr="006D1CEE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4976" w:rsidRPr="006D1CEE" w:rsidRDefault="00334976" w:rsidP="003349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4976" w:rsidRPr="006D1CEE" w:rsidRDefault="00334976" w:rsidP="00334976">
      <w:pPr>
        <w:rPr>
          <w:rFonts w:eastAsia="Times New Roman" w:cs="Times New Roman"/>
          <w:szCs w:val="28"/>
          <w:lang w:eastAsia="ru-RU"/>
        </w:rPr>
      </w:pPr>
    </w:p>
    <w:p w:rsidR="00334976" w:rsidRPr="006D1CEE" w:rsidRDefault="00334976" w:rsidP="00334976">
      <w:pPr>
        <w:ind w:left="-284"/>
        <w:rPr>
          <w:rFonts w:eastAsia="Times New Roman" w:cs="Times New Roman"/>
          <w:szCs w:val="28"/>
          <w:lang w:eastAsia="ru-RU"/>
        </w:rPr>
      </w:pPr>
    </w:p>
    <w:p w:rsidR="00334976" w:rsidRPr="006D1CEE" w:rsidRDefault="00334976" w:rsidP="00334976">
      <w:pPr>
        <w:ind w:left="-284"/>
        <w:rPr>
          <w:rFonts w:eastAsia="Times New Roman" w:cs="Times New Roman"/>
          <w:szCs w:val="28"/>
          <w:lang w:eastAsia="ru-RU"/>
        </w:rPr>
      </w:pPr>
    </w:p>
    <w:p w:rsidR="007560C1" w:rsidRPr="00334976" w:rsidRDefault="007560C1" w:rsidP="00334976"/>
    <w:sectPr w:rsidR="007560C1" w:rsidRPr="00334976" w:rsidSect="006347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76"/>
    <w:rsid w:val="001273C0"/>
    <w:rsid w:val="00334976"/>
    <w:rsid w:val="007560C1"/>
    <w:rsid w:val="00972008"/>
    <w:rsid w:val="00A5590F"/>
    <w:rsid w:val="00D80BB2"/>
    <w:rsid w:val="00E36B78"/>
    <w:rsid w:val="00E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CADC99-E417-4051-B7E7-13589A49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2018-01-17T05:14:00Z</cp:lastPrinted>
  <dcterms:created xsi:type="dcterms:W3CDTF">2018-01-23T11:26:00Z</dcterms:created>
  <dcterms:modified xsi:type="dcterms:W3CDTF">2018-01-23T11:26:00Z</dcterms:modified>
</cp:coreProperties>
</file>