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21" w:rsidRDefault="002C1E21" w:rsidP="00656C1A">
      <w:pPr>
        <w:spacing w:line="120" w:lineRule="atLeast"/>
        <w:jc w:val="center"/>
        <w:rPr>
          <w:sz w:val="24"/>
          <w:szCs w:val="24"/>
        </w:rPr>
      </w:pPr>
    </w:p>
    <w:p w:rsidR="002C1E21" w:rsidRDefault="002C1E21" w:rsidP="00656C1A">
      <w:pPr>
        <w:spacing w:line="120" w:lineRule="atLeast"/>
        <w:jc w:val="center"/>
        <w:rPr>
          <w:sz w:val="24"/>
          <w:szCs w:val="24"/>
        </w:rPr>
      </w:pPr>
    </w:p>
    <w:p w:rsidR="002C1E21" w:rsidRPr="00852378" w:rsidRDefault="002C1E21" w:rsidP="00656C1A">
      <w:pPr>
        <w:spacing w:line="120" w:lineRule="atLeast"/>
        <w:jc w:val="center"/>
        <w:rPr>
          <w:sz w:val="10"/>
          <w:szCs w:val="10"/>
        </w:rPr>
      </w:pPr>
    </w:p>
    <w:p w:rsidR="002C1E21" w:rsidRDefault="002C1E21" w:rsidP="00656C1A">
      <w:pPr>
        <w:spacing w:line="120" w:lineRule="atLeast"/>
        <w:jc w:val="center"/>
        <w:rPr>
          <w:sz w:val="10"/>
          <w:szCs w:val="24"/>
        </w:rPr>
      </w:pPr>
    </w:p>
    <w:p w:rsidR="002C1E21" w:rsidRPr="005541F0" w:rsidRDefault="002C1E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1E21" w:rsidRPr="005541F0" w:rsidRDefault="002C1E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1E21" w:rsidRPr="005649E4" w:rsidRDefault="002C1E21" w:rsidP="00656C1A">
      <w:pPr>
        <w:spacing w:line="120" w:lineRule="atLeast"/>
        <w:jc w:val="center"/>
        <w:rPr>
          <w:sz w:val="18"/>
          <w:szCs w:val="24"/>
        </w:rPr>
      </w:pPr>
    </w:p>
    <w:p w:rsidR="002C1E21" w:rsidRPr="00656C1A" w:rsidRDefault="002C1E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1E21" w:rsidRPr="005541F0" w:rsidRDefault="002C1E21" w:rsidP="00656C1A">
      <w:pPr>
        <w:spacing w:line="120" w:lineRule="atLeast"/>
        <w:jc w:val="center"/>
        <w:rPr>
          <w:sz w:val="18"/>
          <w:szCs w:val="24"/>
        </w:rPr>
      </w:pPr>
    </w:p>
    <w:p w:rsidR="002C1E21" w:rsidRPr="005541F0" w:rsidRDefault="002C1E21" w:rsidP="00656C1A">
      <w:pPr>
        <w:spacing w:line="120" w:lineRule="atLeast"/>
        <w:jc w:val="center"/>
        <w:rPr>
          <w:sz w:val="20"/>
          <w:szCs w:val="24"/>
        </w:rPr>
      </w:pPr>
    </w:p>
    <w:p w:rsidR="002C1E21" w:rsidRPr="00656C1A" w:rsidRDefault="002C1E2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C1E21" w:rsidRDefault="002C1E21" w:rsidP="00656C1A">
      <w:pPr>
        <w:spacing w:line="120" w:lineRule="atLeast"/>
        <w:jc w:val="center"/>
        <w:rPr>
          <w:sz w:val="30"/>
          <w:szCs w:val="24"/>
        </w:rPr>
      </w:pPr>
    </w:p>
    <w:p w:rsidR="002C1E21" w:rsidRPr="00656C1A" w:rsidRDefault="002C1E2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C1E2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1E21" w:rsidRPr="00F8214F" w:rsidRDefault="002C1E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1E21" w:rsidRPr="00F8214F" w:rsidRDefault="00A445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1E21" w:rsidRPr="00F8214F" w:rsidRDefault="002C1E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1E21" w:rsidRPr="00F8214F" w:rsidRDefault="00A445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C1E21" w:rsidRPr="00A63FB0" w:rsidRDefault="002C1E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1E21" w:rsidRPr="00A3761A" w:rsidRDefault="00A445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C1E21" w:rsidRPr="00F8214F" w:rsidRDefault="002C1E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C1E21" w:rsidRPr="00F8214F" w:rsidRDefault="002C1E2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C1E21" w:rsidRPr="00AB4194" w:rsidRDefault="002C1E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C1E21" w:rsidRPr="00F8214F" w:rsidRDefault="00A445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1237</w:t>
            </w:r>
          </w:p>
        </w:tc>
      </w:tr>
    </w:tbl>
    <w:p w:rsidR="002C1E21" w:rsidRPr="000C4AB5" w:rsidRDefault="002C1E21" w:rsidP="00C725A6">
      <w:pPr>
        <w:rPr>
          <w:rFonts w:cs="Times New Roman"/>
          <w:szCs w:val="28"/>
          <w:lang w:val="en-US"/>
        </w:rPr>
      </w:pPr>
    </w:p>
    <w:p w:rsidR="002C1E21" w:rsidRPr="002C1E21" w:rsidRDefault="002C1E21" w:rsidP="002C1E21">
      <w:pPr>
        <w:rPr>
          <w:rFonts w:eastAsia="Calibri" w:cs="Times New Roman"/>
          <w:color w:val="000000"/>
          <w:szCs w:val="28"/>
          <w:lang w:eastAsia="ru-RU"/>
        </w:rPr>
      </w:pPr>
      <w:r w:rsidRPr="002C1E21">
        <w:rPr>
          <w:rFonts w:eastAsia="Calibri" w:cs="Times New Roman"/>
          <w:color w:val="000000"/>
          <w:szCs w:val="28"/>
          <w:lang w:eastAsia="ru-RU"/>
        </w:rPr>
        <w:t xml:space="preserve">О назначении муниципального </w:t>
      </w:r>
    </w:p>
    <w:p w:rsidR="002C1E21" w:rsidRDefault="002C1E21" w:rsidP="002C1E21">
      <w:pPr>
        <w:rPr>
          <w:rFonts w:eastAsia="Calibri" w:cs="Times New Roman"/>
          <w:color w:val="000000"/>
          <w:szCs w:val="28"/>
          <w:lang w:eastAsia="ru-RU"/>
        </w:rPr>
      </w:pPr>
      <w:r w:rsidRPr="002C1E21">
        <w:rPr>
          <w:rFonts w:eastAsia="Calibri" w:cs="Times New Roman"/>
          <w:color w:val="000000"/>
          <w:szCs w:val="28"/>
          <w:lang w:eastAsia="ru-RU"/>
        </w:rPr>
        <w:t xml:space="preserve">бюджетного учреждения </w:t>
      </w:r>
    </w:p>
    <w:p w:rsidR="002C1E21" w:rsidRDefault="002C1E21" w:rsidP="002C1E21">
      <w:pPr>
        <w:rPr>
          <w:rFonts w:eastAsia="Calibri" w:cs="Times New Roman"/>
          <w:color w:val="000000"/>
          <w:szCs w:val="28"/>
          <w:lang w:eastAsia="ru-RU"/>
        </w:rPr>
      </w:pPr>
      <w:r w:rsidRPr="002C1E21">
        <w:rPr>
          <w:rFonts w:eastAsia="Calibri" w:cs="Times New Roman"/>
          <w:color w:val="000000"/>
          <w:szCs w:val="28"/>
          <w:lang w:eastAsia="ru-RU"/>
        </w:rPr>
        <w:t>«Управление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2C1E21">
        <w:rPr>
          <w:rFonts w:eastAsia="Calibri" w:cs="Times New Roman"/>
          <w:color w:val="000000"/>
          <w:szCs w:val="28"/>
          <w:lang w:eastAsia="ru-RU"/>
        </w:rPr>
        <w:t xml:space="preserve">лесопаркового хозяйства </w:t>
      </w:r>
    </w:p>
    <w:p w:rsidR="002C1E21" w:rsidRDefault="002C1E21" w:rsidP="002C1E21">
      <w:pPr>
        <w:rPr>
          <w:rFonts w:eastAsia="Calibri" w:cs="Times New Roman"/>
          <w:color w:val="000000"/>
          <w:szCs w:val="28"/>
          <w:lang w:eastAsia="ru-RU"/>
        </w:rPr>
      </w:pPr>
      <w:r w:rsidRPr="002C1E21">
        <w:rPr>
          <w:rFonts w:eastAsia="Calibri" w:cs="Times New Roman"/>
          <w:color w:val="000000"/>
          <w:szCs w:val="28"/>
          <w:lang w:eastAsia="ru-RU"/>
        </w:rPr>
        <w:t>и экологической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2C1E21">
        <w:rPr>
          <w:rFonts w:eastAsia="Calibri" w:cs="Times New Roman"/>
          <w:color w:val="000000"/>
          <w:szCs w:val="28"/>
          <w:lang w:eastAsia="ru-RU"/>
        </w:rPr>
        <w:t xml:space="preserve">безопасности» </w:t>
      </w:r>
    </w:p>
    <w:p w:rsidR="002C1E21" w:rsidRPr="002C1E21" w:rsidRDefault="002C1E21" w:rsidP="002C1E21">
      <w:pPr>
        <w:rPr>
          <w:rFonts w:eastAsia="Times New Roman" w:cs="Times New Roman"/>
          <w:szCs w:val="28"/>
          <w:lang w:eastAsia="ru-RU"/>
        </w:rPr>
      </w:pPr>
      <w:r w:rsidRPr="002C1E21">
        <w:rPr>
          <w:rFonts w:eastAsia="Calibri" w:cs="Times New Roman"/>
          <w:color w:val="000000"/>
          <w:szCs w:val="28"/>
          <w:lang w:eastAsia="ru-RU"/>
        </w:rPr>
        <w:t xml:space="preserve">заказчиком по </w:t>
      </w:r>
      <w:r w:rsidRPr="002C1E21">
        <w:rPr>
          <w:rFonts w:eastAsia="Times New Roman" w:cs="Times New Roman"/>
          <w:szCs w:val="28"/>
          <w:lang w:eastAsia="ru-RU"/>
        </w:rPr>
        <w:t xml:space="preserve">организации </w:t>
      </w: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 xml:space="preserve">осуществления мероприятий </w:t>
      </w:r>
    </w:p>
    <w:p w:rsidR="002C1E21" w:rsidRPr="002C1E21" w:rsidRDefault="002C1E21" w:rsidP="002C1E2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 xml:space="preserve">по дезинсекции и дератизации </w:t>
      </w: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>в 2018 году</w:t>
      </w:r>
    </w:p>
    <w:p w:rsidR="002C1E21" w:rsidRPr="002C1E21" w:rsidRDefault="002C1E21" w:rsidP="002C1E21">
      <w:pPr>
        <w:rPr>
          <w:rFonts w:eastAsia="Calibri" w:cs="Times New Roman"/>
          <w:color w:val="000000"/>
          <w:szCs w:val="28"/>
          <w:lang w:eastAsia="ru-RU"/>
        </w:rPr>
      </w:pPr>
    </w:p>
    <w:p w:rsidR="002C1E21" w:rsidRPr="002C1E21" w:rsidRDefault="002C1E21" w:rsidP="002C1E21">
      <w:pPr>
        <w:rPr>
          <w:rFonts w:eastAsia="Calibri" w:cs="Times New Roman"/>
          <w:color w:val="000000"/>
          <w:szCs w:val="28"/>
          <w:lang w:eastAsia="ru-RU"/>
        </w:rPr>
      </w:pPr>
    </w:p>
    <w:p w:rsidR="002C1E21" w:rsidRPr="002C1E21" w:rsidRDefault="002C1E21" w:rsidP="002C1E21">
      <w:pPr>
        <w:keepNext/>
        <w:ind w:firstLine="709"/>
        <w:jc w:val="both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2C1E21">
        <w:rPr>
          <w:rFonts w:eastAsia="Calibri" w:cs="Times New Roman"/>
          <w:bCs/>
          <w:kern w:val="32"/>
          <w:szCs w:val="28"/>
          <w:lang w:eastAsia="ru-RU"/>
        </w:rPr>
        <w:t xml:space="preserve">В соответствии с </w:t>
      </w:r>
      <w:r w:rsidRPr="002C1E21">
        <w:rPr>
          <w:rFonts w:eastAsia="Times New Roman" w:cs="Times New Roman"/>
          <w:bCs/>
          <w:kern w:val="32"/>
          <w:szCs w:val="28"/>
          <w:lang w:eastAsia="ru-RU"/>
        </w:rPr>
        <w:t xml:space="preserve">Законом Ханты-Мансийского автономного округа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2C1E21">
        <w:rPr>
          <w:rFonts w:eastAsia="Times New Roman" w:cs="Times New Roman"/>
          <w:bCs/>
          <w:kern w:val="32"/>
          <w:szCs w:val="28"/>
          <w:lang w:eastAsia="ru-RU"/>
        </w:rPr>
        <w:t xml:space="preserve"> Югры от 23.12.2016 № 102-оз «О наделении органов местного самоуправления муниципальных образований Ханты-Мансийского автономного округа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2C1E21">
        <w:rPr>
          <w:rFonts w:eastAsia="Times New Roman" w:cs="Times New Roman"/>
          <w:bCs/>
          <w:kern w:val="32"/>
          <w:szCs w:val="28"/>
          <w:lang w:eastAsia="ru-RU"/>
        </w:rPr>
        <w:t xml:space="preserve">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Югре», Уставом муниципального образования городской округ город Сургут, постановлением Администрации города от 19.02.2014                                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</w:t>
      </w:r>
      <w:hyperlink r:id="rId6" w:history="1">
        <w:r w:rsidRPr="002C1E21">
          <w:rPr>
            <w:rFonts w:eastAsia="Calibri" w:cs="Times New Roman"/>
            <w:bCs/>
            <w:color w:val="000000"/>
            <w:kern w:val="32"/>
            <w:szCs w:val="28"/>
            <w:lang w:eastAsia="ru-RU"/>
          </w:rPr>
          <w:t>распоряжени</w:t>
        </w:r>
      </w:hyperlink>
      <w:r w:rsidRPr="002C1E21">
        <w:rPr>
          <w:rFonts w:eastAsia="Calibri" w:cs="Times New Roman"/>
          <w:bCs/>
          <w:color w:val="000000"/>
          <w:kern w:val="32"/>
          <w:szCs w:val="28"/>
          <w:lang w:eastAsia="ru-RU"/>
        </w:rPr>
        <w:t>ем Администрации города от 30.12.2005                        № 3686 «Об утверждении Регламента Администрации города»</w:t>
      </w:r>
      <w:r w:rsidRPr="002C1E21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2C1E21" w:rsidRPr="002C1E21" w:rsidRDefault="002C1E21" w:rsidP="002C1E2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 xml:space="preserve">1. Назначить </w:t>
      </w:r>
      <w:r w:rsidRPr="002C1E21">
        <w:rPr>
          <w:rFonts w:eastAsia="Calibri" w:cs="Times New Roman"/>
          <w:color w:val="000000"/>
          <w:szCs w:val="28"/>
          <w:lang w:eastAsia="ru-RU"/>
        </w:rPr>
        <w:t xml:space="preserve">муниципальное бюджетное учреждение «Управление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</w:t>
      </w:r>
      <w:r w:rsidRPr="002C1E21">
        <w:rPr>
          <w:rFonts w:eastAsia="Calibri" w:cs="Times New Roman"/>
          <w:color w:val="000000"/>
          <w:szCs w:val="28"/>
          <w:lang w:eastAsia="ru-RU"/>
        </w:rPr>
        <w:t xml:space="preserve">лесопаркового хозяйства и экологической безопасности» заказчиком                                          по </w:t>
      </w:r>
      <w:r w:rsidRPr="002C1E21">
        <w:rPr>
          <w:rFonts w:eastAsia="Times New Roman" w:cs="Times New Roman"/>
          <w:szCs w:val="28"/>
          <w:lang w:eastAsia="ru-RU"/>
        </w:rPr>
        <w:t>организации осуществления следующих мероприятий на территории города Сургута в 2018 году:</w:t>
      </w:r>
    </w:p>
    <w:p w:rsidR="002C1E21" w:rsidRPr="002C1E21" w:rsidRDefault="002C1E21" w:rsidP="002C1E2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>-  по дезинсекции (акарицидная, ларвицидная обработки) и дератизации;</w:t>
      </w:r>
    </w:p>
    <w:p w:rsidR="002C1E21" w:rsidRPr="002C1E21" w:rsidRDefault="002C1E21" w:rsidP="002C1E2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 xml:space="preserve">- по контролю эффективности проведения дезинсекции (акарицидная, ларвицидная обработки) и дератизации. </w:t>
      </w:r>
    </w:p>
    <w:p w:rsidR="002C1E21" w:rsidRPr="002C1E21" w:rsidRDefault="002C1E21" w:rsidP="002C1E2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>2. Управлению бюджетного уч</w:t>
      </w:r>
      <w:r>
        <w:rPr>
          <w:rFonts w:eastAsia="Times New Roman" w:cs="Times New Roman"/>
          <w:szCs w:val="28"/>
          <w:lang w:eastAsia="ru-RU"/>
        </w:rPr>
        <w:t>ё</w:t>
      </w:r>
      <w:r w:rsidRPr="002C1E21">
        <w:rPr>
          <w:rFonts w:eastAsia="Times New Roman" w:cs="Times New Roman"/>
          <w:szCs w:val="28"/>
          <w:lang w:eastAsia="ru-RU"/>
        </w:rPr>
        <w:t>та и отч</w:t>
      </w:r>
      <w:r>
        <w:rPr>
          <w:rFonts w:eastAsia="Times New Roman" w:cs="Times New Roman"/>
          <w:szCs w:val="28"/>
          <w:lang w:eastAsia="ru-RU"/>
        </w:rPr>
        <w:t>ё</w:t>
      </w:r>
      <w:r w:rsidRPr="002C1E21">
        <w:rPr>
          <w:rFonts w:eastAsia="Times New Roman" w:cs="Times New Roman"/>
          <w:szCs w:val="28"/>
          <w:lang w:eastAsia="ru-RU"/>
        </w:rPr>
        <w:t xml:space="preserve">тности, </w:t>
      </w:r>
      <w:r w:rsidRPr="002C1E21">
        <w:rPr>
          <w:rFonts w:eastAsia="Calibri" w:cs="Times New Roman"/>
          <w:color w:val="000000"/>
          <w:szCs w:val="28"/>
          <w:lang w:eastAsia="ru-RU"/>
        </w:rPr>
        <w:t xml:space="preserve">муниципальному бюджетному учреждению «Управление лесопаркового хозяйства и экологической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</w:t>
      </w:r>
      <w:r w:rsidRPr="002C1E21">
        <w:rPr>
          <w:rFonts w:eastAsia="Calibri" w:cs="Times New Roman"/>
          <w:color w:val="000000"/>
          <w:szCs w:val="28"/>
          <w:lang w:eastAsia="ru-RU"/>
        </w:rPr>
        <w:t>безопасности» предусмотреть бюджетные ассигнования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2C1E21">
        <w:rPr>
          <w:rFonts w:eastAsia="Calibri" w:cs="Times New Roman"/>
          <w:color w:val="000000"/>
          <w:szCs w:val="28"/>
          <w:lang w:eastAsia="ru-RU"/>
        </w:rPr>
        <w:t xml:space="preserve">на оплату </w:t>
      </w:r>
      <w:r w:rsidRPr="002C1E21">
        <w:rPr>
          <w:rFonts w:eastAsia="Times New Roman" w:cs="Times New Roman"/>
          <w:szCs w:val="28"/>
          <w:lang w:eastAsia="ru-RU"/>
        </w:rPr>
        <w:t xml:space="preserve">мероприятий </w:t>
      </w:r>
      <w:r w:rsidRPr="002C1E21">
        <w:rPr>
          <w:rFonts w:eastAsia="Times New Roman" w:cs="Times New Roman"/>
          <w:szCs w:val="28"/>
          <w:lang w:eastAsia="ru-RU"/>
        </w:rPr>
        <w:lastRenderedPageBreak/>
        <w:t>по дезинсекции (акарицидная, ларвицидная обработки) и дератизации на территории города и контроля эффективности проведения дезинсекции (акарицидная, ларвицидная обработки) и дератизации в пределах доведенного предельного объема бюджетных ассигнований на 2018 год.</w:t>
      </w:r>
    </w:p>
    <w:p w:rsidR="002C1E21" w:rsidRPr="002C1E21" w:rsidRDefault="002C1E21" w:rsidP="002C1E2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C1E21">
        <w:rPr>
          <w:rFonts w:eastAsia="Calibri" w:cs="Times New Roman"/>
          <w:szCs w:val="28"/>
        </w:rPr>
        <w:t xml:space="preserve">3. </w:t>
      </w:r>
      <w:r>
        <w:rPr>
          <w:rFonts w:eastAsia="Calibri" w:cs="Times New Roman"/>
          <w:szCs w:val="28"/>
        </w:rPr>
        <w:t>Действие н</w:t>
      </w:r>
      <w:r w:rsidRPr="002C1E21">
        <w:rPr>
          <w:rFonts w:eastAsia="Calibri" w:cs="Times New Roman"/>
          <w:szCs w:val="28"/>
        </w:rPr>
        <w:t>астояще</w:t>
      </w:r>
      <w:r>
        <w:rPr>
          <w:rFonts w:eastAsia="Calibri" w:cs="Times New Roman"/>
          <w:szCs w:val="28"/>
        </w:rPr>
        <w:t>го</w:t>
      </w:r>
      <w:r w:rsidRPr="002C1E21">
        <w:rPr>
          <w:rFonts w:eastAsia="Calibri" w:cs="Times New Roman"/>
          <w:szCs w:val="28"/>
        </w:rPr>
        <w:t xml:space="preserve"> распоряжени</w:t>
      </w:r>
      <w:r>
        <w:rPr>
          <w:rFonts w:eastAsia="Calibri" w:cs="Times New Roman"/>
          <w:szCs w:val="28"/>
        </w:rPr>
        <w:t>я</w:t>
      </w:r>
      <w:r w:rsidRPr="002C1E21">
        <w:rPr>
          <w:rFonts w:eastAsia="Calibri" w:cs="Times New Roman"/>
          <w:szCs w:val="28"/>
        </w:rPr>
        <w:t xml:space="preserve"> распространяет</w:t>
      </w:r>
      <w:r>
        <w:rPr>
          <w:rFonts w:eastAsia="Calibri" w:cs="Times New Roman"/>
          <w:szCs w:val="28"/>
        </w:rPr>
        <w:t xml:space="preserve">ся </w:t>
      </w:r>
      <w:r w:rsidRPr="002C1E21">
        <w:rPr>
          <w:rFonts w:eastAsia="Calibri" w:cs="Times New Roman"/>
          <w:szCs w:val="28"/>
        </w:rPr>
        <w:t>на правоотно</w:t>
      </w:r>
      <w:r>
        <w:rPr>
          <w:rFonts w:eastAsia="Calibri" w:cs="Times New Roman"/>
          <w:szCs w:val="28"/>
        </w:rPr>
        <w:t xml:space="preserve">-   </w:t>
      </w:r>
      <w:r w:rsidRPr="002C1E21">
        <w:rPr>
          <w:rFonts w:eastAsia="Calibri" w:cs="Times New Roman"/>
          <w:szCs w:val="28"/>
        </w:rPr>
        <w:t>шения, возникшие с 01.01.2018.</w:t>
      </w:r>
    </w:p>
    <w:p w:rsidR="002C1E21" w:rsidRPr="002C1E21" w:rsidRDefault="002C1E21" w:rsidP="002C1E2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>4. Управлению документационного и информационного обеспечения опубликовать настоящее распоряжение в средствах массовой информации                               и разместить на официальном портале Администрации города Сургута.</w:t>
      </w:r>
    </w:p>
    <w:p w:rsidR="002C1E21" w:rsidRPr="002C1E21" w:rsidRDefault="002C1E21" w:rsidP="002C1E2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2C1E21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Меркулова Р.Е.</w:t>
      </w:r>
    </w:p>
    <w:p w:rsidR="002C1E21" w:rsidRPr="002C1E21" w:rsidRDefault="002C1E21" w:rsidP="002C1E2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  <w:r w:rsidRPr="002C1E21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</w:p>
    <w:p w:rsidR="002C1E21" w:rsidRPr="002C1E21" w:rsidRDefault="002C1E21" w:rsidP="002C1E21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2C1E21" w:rsidRDefault="00226A5C" w:rsidP="002C1E21">
      <w:pPr>
        <w:rPr>
          <w:rFonts w:cs="Times New Roman"/>
          <w:szCs w:val="28"/>
        </w:rPr>
      </w:pPr>
    </w:p>
    <w:sectPr w:rsidR="00226A5C" w:rsidRPr="002C1E21" w:rsidSect="002C1E2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16" w:rsidRDefault="00160316">
      <w:r>
        <w:separator/>
      </w:r>
    </w:p>
  </w:endnote>
  <w:endnote w:type="continuationSeparator" w:id="0">
    <w:p w:rsidR="00160316" w:rsidRDefault="001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16" w:rsidRDefault="00160316">
      <w:r>
        <w:separator/>
      </w:r>
    </w:p>
  </w:footnote>
  <w:footnote w:type="continuationSeparator" w:id="0">
    <w:p w:rsidR="00160316" w:rsidRDefault="0016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8393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45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445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1"/>
    <w:rsid w:val="00160316"/>
    <w:rsid w:val="00226A5C"/>
    <w:rsid w:val="002C1E21"/>
    <w:rsid w:val="003119A0"/>
    <w:rsid w:val="00883937"/>
    <w:rsid w:val="008D0F97"/>
    <w:rsid w:val="00A445F1"/>
    <w:rsid w:val="00BE7BD4"/>
    <w:rsid w:val="00E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5B30C6-747F-4891-9CE6-202161B1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1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E21"/>
    <w:rPr>
      <w:rFonts w:ascii="Times New Roman" w:hAnsi="Times New Roman"/>
      <w:sz w:val="28"/>
    </w:rPr>
  </w:style>
  <w:style w:type="character" w:styleId="a6">
    <w:name w:val="page number"/>
    <w:basedOn w:val="a0"/>
    <w:rsid w:val="002C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2018-07-31T06:19:00Z</cp:lastPrinted>
  <dcterms:created xsi:type="dcterms:W3CDTF">2018-08-01T04:50:00Z</dcterms:created>
  <dcterms:modified xsi:type="dcterms:W3CDTF">2018-08-01T04:50:00Z</dcterms:modified>
</cp:coreProperties>
</file>