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48" w:rsidRDefault="001D6E48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E48" w:rsidRPr="00FC449D" w:rsidRDefault="001D6E48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1D6E48" w:rsidRPr="00FC449D" w:rsidRDefault="001D6E48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6E48" w:rsidRDefault="001D6E48" w:rsidP="00656C1A">
      <w:pPr>
        <w:spacing w:line="120" w:lineRule="atLeast"/>
        <w:jc w:val="center"/>
        <w:rPr>
          <w:sz w:val="24"/>
          <w:szCs w:val="24"/>
        </w:rPr>
      </w:pPr>
    </w:p>
    <w:p w:rsidR="001D6E48" w:rsidRPr="00852378" w:rsidRDefault="001D6E48" w:rsidP="00656C1A">
      <w:pPr>
        <w:spacing w:line="120" w:lineRule="atLeast"/>
        <w:jc w:val="center"/>
        <w:rPr>
          <w:sz w:val="10"/>
          <w:szCs w:val="10"/>
        </w:rPr>
      </w:pPr>
    </w:p>
    <w:p w:rsidR="001D6E48" w:rsidRDefault="001D6E48" w:rsidP="00656C1A">
      <w:pPr>
        <w:spacing w:line="120" w:lineRule="atLeast"/>
        <w:jc w:val="center"/>
        <w:rPr>
          <w:sz w:val="10"/>
          <w:szCs w:val="24"/>
        </w:rPr>
      </w:pPr>
    </w:p>
    <w:p w:rsidR="001D6E48" w:rsidRPr="005541F0" w:rsidRDefault="001D6E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6E48" w:rsidRPr="005541F0" w:rsidRDefault="001D6E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6E48" w:rsidRPr="005649E4" w:rsidRDefault="001D6E48" w:rsidP="00656C1A">
      <w:pPr>
        <w:spacing w:line="120" w:lineRule="atLeast"/>
        <w:jc w:val="center"/>
        <w:rPr>
          <w:sz w:val="18"/>
          <w:szCs w:val="24"/>
        </w:rPr>
      </w:pPr>
    </w:p>
    <w:p w:rsidR="001D6E48" w:rsidRPr="00656C1A" w:rsidRDefault="001D6E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6E48" w:rsidRPr="005541F0" w:rsidRDefault="001D6E48" w:rsidP="00656C1A">
      <w:pPr>
        <w:spacing w:line="120" w:lineRule="atLeast"/>
        <w:jc w:val="center"/>
        <w:rPr>
          <w:sz w:val="18"/>
          <w:szCs w:val="24"/>
        </w:rPr>
      </w:pPr>
    </w:p>
    <w:p w:rsidR="001D6E48" w:rsidRPr="005541F0" w:rsidRDefault="001D6E48" w:rsidP="00656C1A">
      <w:pPr>
        <w:spacing w:line="120" w:lineRule="atLeast"/>
        <w:jc w:val="center"/>
        <w:rPr>
          <w:sz w:val="20"/>
          <w:szCs w:val="24"/>
        </w:rPr>
      </w:pPr>
    </w:p>
    <w:p w:rsidR="001D6E48" w:rsidRPr="00656C1A" w:rsidRDefault="001D6E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6E48" w:rsidRDefault="001D6E48" w:rsidP="00656C1A">
      <w:pPr>
        <w:spacing w:line="120" w:lineRule="atLeast"/>
        <w:jc w:val="center"/>
        <w:rPr>
          <w:sz w:val="30"/>
          <w:szCs w:val="24"/>
        </w:rPr>
      </w:pPr>
    </w:p>
    <w:p w:rsidR="001D6E48" w:rsidRPr="00656C1A" w:rsidRDefault="001D6E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6E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6E48" w:rsidRPr="00F8214F" w:rsidRDefault="001D6E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6E48" w:rsidRPr="00F8214F" w:rsidRDefault="004158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6E48" w:rsidRPr="00F8214F" w:rsidRDefault="001D6E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6E48" w:rsidRPr="00F8214F" w:rsidRDefault="004158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D6E48" w:rsidRPr="00A63FB0" w:rsidRDefault="001D6E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6E48" w:rsidRPr="00A3761A" w:rsidRDefault="004158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1D6E48" w:rsidRPr="00F8214F" w:rsidRDefault="001D6E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D6E48" w:rsidRPr="00F8214F" w:rsidRDefault="001D6E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6E48" w:rsidRPr="00AB4194" w:rsidRDefault="001D6E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6E48" w:rsidRPr="00F8214F" w:rsidRDefault="0041584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1D6E48" w:rsidRPr="000C4AB5" w:rsidRDefault="001D6E48" w:rsidP="00C725A6">
      <w:pPr>
        <w:rPr>
          <w:rFonts w:cs="Times New Roman"/>
          <w:szCs w:val="28"/>
          <w:lang w:val="en-US"/>
        </w:rPr>
      </w:pPr>
    </w:p>
    <w:p w:rsidR="001D6E48" w:rsidRPr="001D6E48" w:rsidRDefault="001D6E48" w:rsidP="001D6E48">
      <w:pPr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1D6E48" w:rsidRPr="001D6E48" w:rsidRDefault="001D6E48" w:rsidP="001D6E48">
      <w:pPr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1D6E48" w:rsidRPr="001D6E48" w:rsidRDefault="001D6E48" w:rsidP="001D6E48">
      <w:pPr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1D6E48" w:rsidRPr="001D6E48" w:rsidRDefault="001D6E48" w:rsidP="001D6E48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D6E48" w:rsidRPr="001D6E48" w:rsidRDefault="001D6E48" w:rsidP="001D6E48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D6E48" w:rsidRP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ст.31, 33 Градостроительного кодекса Российской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Федерации, решением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«Об утверждении Правил землепользования и застройки на территории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Сургута», решением Думы города от 24.03.2017 № 77-</w:t>
      </w:r>
      <w:r w:rsidRPr="001D6E48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 ДГ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Порядка организации и проведения публичных слушаний в городе Сургуте»,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по градостроительному зонированию», от 30.12.2005 № 3686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Регламента Администрации города», учитывая ходатайство департамента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архитектуры и градостроительства о внесении изменений в Правила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землепользования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(в районе садоводческого некоммерческого товарищества «Черемушки»), </w:t>
      </w:r>
      <w:r w:rsidRPr="001D6E48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1D6E48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1D6E48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21.12.2017 № 225): </w:t>
      </w:r>
    </w:p>
    <w:p w:rsid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>1. Комиссии по градостроительному зонированию организовать работу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по подготовке проекта о внесении изменений в Правила землепользования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и застройки на территории города Сургута и провести публичные слушания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в срок не менее двух и не более четырех месяцев со дня опубликования </w:t>
      </w:r>
      <w:r>
        <w:rPr>
          <w:rFonts w:eastAsia="Times New Roman" w:cs="Times New Roman"/>
          <w:sz w:val="27"/>
          <w:szCs w:val="27"/>
          <w:lang w:eastAsia="ru-RU"/>
        </w:rPr>
        <w:t>данного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 проекта.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</w:p>
    <w:p w:rsidR="001D6E48" w:rsidRP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1D6E48" w:rsidRP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города.</w:t>
      </w:r>
    </w:p>
    <w:p w:rsidR="001D6E48" w:rsidRPr="001D6E48" w:rsidRDefault="001D6E48" w:rsidP="001D6E4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6E48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возложить на заместителя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1D6E48">
        <w:rPr>
          <w:rFonts w:eastAsia="Times New Roman" w:cs="Times New Roman"/>
          <w:sz w:val="27"/>
          <w:szCs w:val="27"/>
          <w:lang w:eastAsia="ru-RU"/>
        </w:rPr>
        <w:t>Главы города Меркулова Р.Е.</w:t>
      </w:r>
    </w:p>
    <w:p w:rsidR="001D6E48" w:rsidRP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D6E48" w:rsidRPr="001D6E48" w:rsidRDefault="001D6E48" w:rsidP="001D6E4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1D6E48" w:rsidRDefault="001D6E48" w:rsidP="001D6E48">
      <w:pPr>
        <w:jc w:val="both"/>
      </w:pPr>
      <w:r w:rsidRPr="001D6E48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sectPr w:rsidR="007560C1" w:rsidRPr="001D6E48" w:rsidSect="001E5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48"/>
    <w:rsid w:val="001D6E48"/>
    <w:rsid w:val="0021709B"/>
    <w:rsid w:val="00415843"/>
    <w:rsid w:val="007560C1"/>
    <w:rsid w:val="007E4FFD"/>
    <w:rsid w:val="008A40FE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BF86-1F2A-4A6E-9B7F-1EE70CA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2018-01-24T12:37:00Z</cp:lastPrinted>
  <dcterms:created xsi:type="dcterms:W3CDTF">2018-01-26T11:35:00Z</dcterms:created>
  <dcterms:modified xsi:type="dcterms:W3CDTF">2018-01-29T04:49:00Z</dcterms:modified>
</cp:coreProperties>
</file>