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7B0D" w:rsidTr="002E4325">
        <w:trPr>
          <w:jc w:val="center"/>
        </w:trPr>
        <w:tc>
          <w:tcPr>
            <w:tcW w:w="154" w:type="dxa"/>
            <w:noWrap/>
          </w:tcPr>
          <w:p w:rsidR="00407B0D" w:rsidRPr="005541F0" w:rsidRDefault="00407B0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07B0D" w:rsidRPr="00EC7D10" w:rsidRDefault="00794C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407B0D" w:rsidRPr="005541F0" w:rsidRDefault="00407B0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7B0D" w:rsidRPr="00794C45" w:rsidRDefault="00794C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07B0D" w:rsidRPr="005541F0" w:rsidRDefault="00407B0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7B0D" w:rsidRPr="00EC7D10" w:rsidRDefault="00794C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07B0D" w:rsidRPr="005541F0" w:rsidRDefault="00407B0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7B0D" w:rsidRPr="005541F0" w:rsidRDefault="00407B0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7B0D" w:rsidRPr="005541F0" w:rsidRDefault="00407B0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7B0D" w:rsidRPr="00794C45" w:rsidRDefault="00794C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1879</w:t>
            </w:r>
          </w:p>
        </w:tc>
      </w:tr>
    </w:tbl>
    <w:p w:rsidR="00407B0D" w:rsidRPr="00403ECC" w:rsidRDefault="00407B0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7B0D" w:rsidRPr="00C46D9A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5541F0" w:rsidRDefault="00407B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5541F0" w:rsidRDefault="00407B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07B0D" w:rsidRPr="005541F0" w:rsidRDefault="00407B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07B0D" w:rsidRPr="008A10FC" w:rsidRDefault="00407B0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07B0D" w:rsidRPr="00C46D9A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7B0D" w:rsidRPr="005541F0" w:rsidRDefault="00407B0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7B0D" w:rsidRPr="005541F0" w:rsidRDefault="00407B0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07B0D" w:rsidRPr="005541F0" w:rsidRDefault="00407B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07B0D" w:rsidRPr="008A10FC" w:rsidRDefault="00407B0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7B0D" w:rsidRDefault="00407B0D" w:rsidP="00407B0D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407B0D" w:rsidRDefault="00407B0D" w:rsidP="00407B0D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407B0D" w:rsidRDefault="00407B0D" w:rsidP="00407B0D">
      <w:pPr>
        <w:rPr>
          <w:szCs w:val="28"/>
        </w:rPr>
      </w:pPr>
    </w:p>
    <w:p w:rsidR="00407B0D" w:rsidRDefault="00407B0D" w:rsidP="00407B0D">
      <w:pPr>
        <w:jc w:val="both"/>
        <w:rPr>
          <w:szCs w:val="28"/>
        </w:rPr>
      </w:pPr>
    </w:p>
    <w:p w:rsidR="00407B0D" w:rsidRDefault="00407B0D" w:rsidP="00407B0D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  город Сургут, распоряжением Администрации города от 30.12.2005 № 3686</w:t>
      </w:r>
      <w:r w:rsidRPr="00407B0D">
        <w:rPr>
          <w:szCs w:val="28"/>
        </w:rPr>
        <w:t xml:space="preserve"> </w:t>
      </w:r>
      <w:r>
        <w:rPr>
          <w:szCs w:val="28"/>
        </w:rPr>
        <w:t xml:space="preserve">             «Об утверждении Регламента Администрации города»:</w:t>
      </w:r>
    </w:p>
    <w:p w:rsidR="00407B0D" w:rsidRDefault="00407B0D" w:rsidP="00407B0D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Назначить исполнителями решений, принятых на десятом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21.09.2017, структурные подразделения Администрации города согласно приложению 1.</w:t>
      </w:r>
    </w:p>
    <w:p w:rsidR="00407B0D" w:rsidRDefault="00407B0D" w:rsidP="00407B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Присвоить код классификатора муниципальных правовых актов решени</w:t>
      </w:r>
      <w:r w:rsidR="00C11F0C">
        <w:rPr>
          <w:szCs w:val="28"/>
        </w:rPr>
        <w:t>ю</w:t>
      </w:r>
      <w:r>
        <w:rPr>
          <w:szCs w:val="28"/>
        </w:rPr>
        <w:t xml:space="preserve"> Думы города VI созыва согласно приложению 2.</w:t>
      </w:r>
    </w:p>
    <w:p w:rsidR="00407B0D" w:rsidRDefault="00407B0D" w:rsidP="00407B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407B0D" w:rsidRDefault="00407B0D" w:rsidP="00407B0D">
      <w:pPr>
        <w:tabs>
          <w:tab w:val="left" w:pos="709"/>
          <w:tab w:val="left" w:pos="1005"/>
        </w:tabs>
        <w:ind w:firstLine="567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407B0D" w:rsidRDefault="00407B0D" w:rsidP="00407B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07B0D" w:rsidRDefault="00407B0D" w:rsidP="00407B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07B0D" w:rsidRDefault="00407B0D" w:rsidP="00407B0D">
      <w:pPr>
        <w:tabs>
          <w:tab w:val="left" w:pos="709"/>
          <w:tab w:val="left" w:pos="851"/>
        </w:tabs>
        <w:rPr>
          <w:szCs w:val="28"/>
        </w:rPr>
      </w:pPr>
    </w:p>
    <w:p w:rsidR="00407B0D" w:rsidRDefault="00407B0D" w:rsidP="00407B0D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407B0D" w:rsidRDefault="00407B0D" w:rsidP="00407B0D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szCs w:val="28"/>
        </w:rPr>
      </w:pPr>
    </w:p>
    <w:p w:rsidR="00407B0D" w:rsidRDefault="00407B0D" w:rsidP="00407B0D">
      <w:pPr>
        <w:shd w:val="clear" w:color="auto" w:fill="FFFFFF"/>
        <w:rPr>
          <w:szCs w:val="28"/>
        </w:rPr>
      </w:pPr>
    </w:p>
    <w:p w:rsidR="00407B0D" w:rsidRDefault="00407B0D" w:rsidP="00407B0D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407B0D" w:rsidRDefault="00407B0D" w:rsidP="00407B0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07B0D" w:rsidRDefault="00407B0D" w:rsidP="00407B0D">
      <w:pPr>
        <w:autoSpaceDE w:val="0"/>
        <w:autoSpaceDN w:val="0"/>
        <w:adjustRightInd w:val="0"/>
        <w:jc w:val="both"/>
        <w:rPr>
          <w:szCs w:val="28"/>
        </w:rPr>
      </w:pPr>
    </w:p>
    <w:p w:rsidR="00407B0D" w:rsidRDefault="00407B0D" w:rsidP="00407B0D">
      <w:pPr>
        <w:autoSpaceDE w:val="0"/>
        <w:autoSpaceDN w:val="0"/>
        <w:adjustRightInd w:val="0"/>
        <w:jc w:val="both"/>
        <w:rPr>
          <w:szCs w:val="28"/>
        </w:rPr>
      </w:pPr>
    </w:p>
    <w:p w:rsidR="00407B0D" w:rsidRDefault="00407B0D" w:rsidP="00407B0D">
      <w:pPr>
        <w:autoSpaceDE w:val="0"/>
        <w:autoSpaceDN w:val="0"/>
        <w:adjustRightInd w:val="0"/>
        <w:jc w:val="both"/>
        <w:rPr>
          <w:szCs w:val="28"/>
        </w:rPr>
      </w:pPr>
    </w:p>
    <w:p w:rsidR="00407B0D" w:rsidRDefault="00407B0D" w:rsidP="00407B0D">
      <w:pPr>
        <w:tabs>
          <w:tab w:val="left" w:pos="567"/>
          <w:tab w:val="left" w:pos="709"/>
        </w:tabs>
        <w:rPr>
          <w:szCs w:val="28"/>
        </w:rPr>
      </w:pPr>
    </w:p>
    <w:p w:rsidR="00407B0D" w:rsidRDefault="00407B0D" w:rsidP="00407B0D">
      <w:pPr>
        <w:tabs>
          <w:tab w:val="left" w:pos="567"/>
          <w:tab w:val="left" w:pos="709"/>
        </w:tabs>
        <w:rPr>
          <w:szCs w:val="20"/>
        </w:rPr>
      </w:pPr>
    </w:p>
    <w:p w:rsidR="00407B0D" w:rsidRDefault="00407B0D" w:rsidP="00407B0D">
      <w:pPr>
        <w:rPr>
          <w:szCs w:val="20"/>
        </w:rPr>
      </w:pPr>
    </w:p>
    <w:p w:rsidR="00407B0D" w:rsidRDefault="00407B0D" w:rsidP="00407B0D">
      <w:pPr>
        <w:rPr>
          <w:szCs w:val="20"/>
        </w:rPr>
      </w:pP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>Приложение 1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407B0D" w:rsidRDefault="00407B0D" w:rsidP="00407B0D">
      <w:pPr>
        <w:ind w:firstLine="708"/>
        <w:jc w:val="both"/>
        <w:rPr>
          <w:szCs w:val="28"/>
        </w:rPr>
      </w:pPr>
    </w:p>
    <w:p w:rsidR="00407B0D" w:rsidRDefault="00407B0D" w:rsidP="00407B0D">
      <w:pPr>
        <w:ind w:firstLine="708"/>
        <w:jc w:val="both"/>
        <w:rPr>
          <w:szCs w:val="28"/>
        </w:rPr>
      </w:pPr>
    </w:p>
    <w:p w:rsidR="00407B0D" w:rsidRDefault="00407B0D" w:rsidP="00407B0D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407B0D" w:rsidRDefault="00407B0D" w:rsidP="00407B0D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десятом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21.09.2017</w:t>
      </w:r>
    </w:p>
    <w:p w:rsidR="00407B0D" w:rsidRDefault="00407B0D" w:rsidP="00407B0D">
      <w:pPr>
        <w:tabs>
          <w:tab w:val="left" w:pos="851"/>
        </w:tabs>
        <w:rPr>
          <w:rFonts w:eastAsia="Times New Roman"/>
          <w:szCs w:val="28"/>
          <w:lang w:eastAsia="ru-RU"/>
        </w:rPr>
      </w:pP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1. Департамент финансов:</w:t>
      </w:r>
    </w:p>
    <w:p w:rsidR="00407B0D" w:rsidRDefault="00407B0D" w:rsidP="00407B0D">
      <w:pPr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от 22.09.2017 № 141-VI ДГ </w:t>
      </w:r>
      <w:r w:rsidRPr="00407B0D">
        <w:rPr>
          <w:spacing w:val="-6"/>
          <w:szCs w:val="28"/>
        </w:rPr>
        <w:t>«О согласовании частичной</w:t>
      </w:r>
      <w:r>
        <w:rPr>
          <w:szCs w:val="28"/>
        </w:rPr>
        <w:t xml:space="preserve"> замены дотации </w:t>
      </w:r>
      <w:r w:rsidRPr="00407B0D">
        <w:rPr>
          <w:spacing w:val="-6"/>
          <w:szCs w:val="28"/>
        </w:rPr>
        <w:t>на выравнивание бюджетной обеспеченности из регионального фонда финансовой</w:t>
      </w:r>
      <w:r>
        <w:rPr>
          <w:szCs w:val="28"/>
        </w:rPr>
        <w:t xml:space="preserve"> поддержки муниципальных районов (городских округов)                   и регионального фонда финансовой поддержки поселений дополнительными нормативами отчислений от налога на доходы физических лиц на 2018 год               и плановый период 2019 – 2020 годов».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Администрации города Шерстневу А.Ю.</w:t>
      </w:r>
    </w:p>
    <w:p w:rsidR="00407B0D" w:rsidRPr="00407B0D" w:rsidRDefault="00407B0D" w:rsidP="00407B0D">
      <w:pPr>
        <w:ind w:firstLine="567"/>
        <w:jc w:val="both"/>
        <w:rPr>
          <w:spacing w:val="-6"/>
          <w:szCs w:val="28"/>
        </w:rPr>
      </w:pPr>
      <w:r w:rsidRPr="00407B0D">
        <w:rPr>
          <w:spacing w:val="-6"/>
          <w:szCs w:val="28"/>
        </w:rPr>
        <w:t>2. Управление по связям с общественностью и средствами массой информации:</w:t>
      </w:r>
    </w:p>
    <w:p w:rsidR="00407B0D" w:rsidRDefault="00407B0D" w:rsidP="00407B0D">
      <w:pPr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szCs w:val="28"/>
        </w:rPr>
        <w:t>от 25.09.2017 № 142-VI ДГ «Об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нему».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bCs/>
          <w:szCs w:val="28"/>
        </w:rPr>
        <w:t>3</w:t>
      </w:r>
      <w:r>
        <w:rPr>
          <w:szCs w:val="28"/>
        </w:rPr>
        <w:t>. Управление экономики и стратегического планирования:</w:t>
      </w:r>
    </w:p>
    <w:p w:rsidR="00407B0D" w:rsidRDefault="00407B0D" w:rsidP="00407B0D">
      <w:pPr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>от 28.09.2017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№ 144-VI ДГ </w:t>
      </w:r>
      <w:r>
        <w:rPr>
          <w:szCs w:val="28"/>
        </w:rPr>
        <w:t>«О согласовании решения о заключении концессионного соглашения о реконструкции объекта «Парк                          в 45 микрорайоне г. Сургута, 1-ая очередь строительства», расположенного                  по адресу: г. Сургут, коммунальный квартал № 45, в целях его использования для организации отдыха граждан и туризма и его условий, утверждении перечня объектов муниципального имущества, в отношении которых планируется заключение концессионного соглашения».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Администрации города Шерстневу А.Ю.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4. Комитет по управлению имуществом: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szCs w:val="28"/>
        </w:rPr>
        <w:t>от 27.09.2017 № 143-VI ДГ «О внесении изменений в решение Думы города от 07.10.2009 № 604-IV ДГ «О Положении о порядке управления и распоряжения имуществом, находящимся в муниципальной              собственности»;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28.09.2017 № 149-VI ДГ </w:t>
      </w:r>
      <w:r>
        <w:rPr>
          <w:szCs w:val="28"/>
        </w:rPr>
        <w:t>«Об условиях привати-зации муниципального имущества (встроенное нежилое помещение и доля 50/1000 в праве собственности на встроенное нежилое помещение, располо-               женные по адресу: г. Сургут, ул. Григория Кукуевицкого, д. 7)»;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28.09.2017 № 150-VI ДГ </w:t>
      </w:r>
      <w:r>
        <w:rPr>
          <w:szCs w:val="28"/>
        </w:rPr>
        <w:t>«Об условиях привати-зации муниципального имущества (встроенное нежилое помещение и доля 114/1000 в праве собственности на встроенное нежилое помещение, располо-женные по адресу: г. Сургут, ул. Григория Кукуевицкого, д. 7)»;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28.09.2017 № 151-VI ДГ </w:t>
      </w:r>
      <w:r>
        <w:rPr>
          <w:szCs w:val="28"/>
        </w:rPr>
        <w:t>«Об условиях привати-зации муниципального имущества (нежилое встроенное помещение, расположенное по адресу: г. Сургут, пос. Кедровый-2, ГРЭС-2, д. 13)»;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02.10.2017 № 171-VI ДГ </w:t>
      </w:r>
      <w:r>
        <w:rPr>
          <w:szCs w:val="28"/>
        </w:rPr>
        <w:t>«О внесении изменений в решение Думы города от 27.04.2006 № 10-IV ДГ «О Регламенте Думы города Сургута».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</w:t>
      </w:r>
      <w:r w:rsidR="00294334">
        <w:rPr>
          <w:szCs w:val="28"/>
        </w:rPr>
        <w:t>й</w:t>
      </w:r>
      <w:r>
        <w:rPr>
          <w:szCs w:val="28"/>
        </w:rPr>
        <w:t xml:space="preserve"> возложить на заместителя главы Администрации города Кривцова Н.Н.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5. Управление кадров и муниципальной службы: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28.09.2017 № 153-VI ДГ </w:t>
      </w:r>
      <w:r>
        <w:rPr>
          <w:szCs w:val="28"/>
        </w:rPr>
        <w:t>«О внесении изменения                     в решение Думы города от 01.03.2011 № 862-IV ДГ «О структуре Админист-              рации города».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Администрации города Жердева</w:t>
      </w:r>
      <w:r w:rsidRPr="00407B0D">
        <w:rPr>
          <w:szCs w:val="28"/>
        </w:rPr>
        <w:t xml:space="preserve"> </w:t>
      </w:r>
      <w:r>
        <w:rPr>
          <w:szCs w:val="28"/>
        </w:rPr>
        <w:t>А.А.</w:t>
      </w:r>
    </w:p>
    <w:p w:rsidR="00407B0D" w:rsidRDefault="00407B0D" w:rsidP="00407B0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6. Департамент городского хозяйства, управление бюджетного учёта                 и отчётности: 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>решение Думы города</w:t>
      </w:r>
      <w:r>
        <w:rPr>
          <w:bCs/>
          <w:szCs w:val="28"/>
        </w:rPr>
        <w:t xml:space="preserve"> от 02.10.2017 № 162-VI ДГ «</w:t>
      </w:r>
      <w:r>
        <w:rPr>
          <w:szCs w:val="28"/>
        </w:rPr>
        <w:t>О внесении изменения                в решение Думы города от 01.11.2016 № 22-VI ДГ «О дополнительных мерах социальной поддержки граждан старшего поколения, проживающих на терри-тории города, на 2017 – 2019 годы».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заместителей главы            Администрации города Кривцова Н.Н.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szCs w:val="28"/>
        </w:rPr>
        <w:t>7. Департамент архитектуры и градостроительства, управление учёта                     и распределения жилья, управление по связям с общественностью и средствами массой информации: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02.10.2017 № 161-VI ДГ </w:t>
      </w:r>
      <w:r>
        <w:rPr>
          <w:szCs w:val="28"/>
        </w:rPr>
        <w:t>«О внесении изменений                в решение Думы города от 04.03.2011 № 876-IV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заместителей главы                    Администрации города Меркулова Р.Е., Кривцова Н.Н. </w:t>
      </w:r>
    </w:p>
    <w:p w:rsidR="00407B0D" w:rsidRDefault="00407B0D" w:rsidP="00407B0D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8. Управление по опеке и попечительству, </w:t>
      </w:r>
      <w:r>
        <w:rPr>
          <w:szCs w:val="28"/>
        </w:rPr>
        <w:t xml:space="preserve">управление бюджетного учёта                    и отчётности: </w:t>
      </w:r>
    </w:p>
    <w:p w:rsidR="00407B0D" w:rsidRDefault="00C11F0C" w:rsidP="00407B0D">
      <w:pPr>
        <w:tabs>
          <w:tab w:val="left" w:pos="709"/>
        </w:tabs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 w:rsidR="00407B0D">
        <w:rPr>
          <w:bCs/>
          <w:szCs w:val="28"/>
        </w:rPr>
        <w:t xml:space="preserve">от 02.10.2017 № 167-VI ДГ </w:t>
      </w:r>
      <w:r w:rsidR="00407B0D">
        <w:rPr>
          <w:szCs w:val="28"/>
        </w:rPr>
        <w:t xml:space="preserve">«О внесении изменений </w:t>
      </w:r>
      <w:r>
        <w:rPr>
          <w:szCs w:val="28"/>
        </w:rPr>
        <w:t xml:space="preserve">                   </w:t>
      </w:r>
      <w:r w:rsidR="00407B0D">
        <w:rPr>
          <w:szCs w:val="28"/>
        </w:rPr>
        <w:t>в решение Думы города от 26.10.2013 № 408-V ДГ «О дополнительных мерах социальной поддержки детей-сирот и детей, оставшихся без попечения роди</w:t>
      </w:r>
      <w:r>
        <w:rPr>
          <w:szCs w:val="28"/>
        </w:rPr>
        <w:t xml:space="preserve">-              </w:t>
      </w:r>
      <w:r w:rsidR="00407B0D">
        <w:rPr>
          <w:szCs w:val="28"/>
        </w:rPr>
        <w:t>телей, лиц из числа детей-сирот и детей, оставшихся без попечения родителей, на 2014 – 2017 годы».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Администрации города Пелевина А.Р.</w:t>
      </w:r>
    </w:p>
    <w:p w:rsidR="00407B0D" w:rsidRDefault="00407B0D" w:rsidP="00407B0D">
      <w:pPr>
        <w:tabs>
          <w:tab w:val="left" w:pos="0"/>
        </w:tabs>
        <w:ind w:firstLine="567"/>
        <w:jc w:val="both"/>
        <w:rPr>
          <w:szCs w:val="28"/>
        </w:rPr>
      </w:pPr>
    </w:p>
    <w:p w:rsidR="00407B0D" w:rsidRDefault="00407B0D" w:rsidP="00407B0D">
      <w:pPr>
        <w:tabs>
          <w:tab w:val="left" w:pos="0"/>
        </w:tabs>
        <w:ind w:firstLine="567"/>
        <w:jc w:val="both"/>
        <w:rPr>
          <w:szCs w:val="28"/>
        </w:rPr>
      </w:pPr>
    </w:p>
    <w:p w:rsidR="00407B0D" w:rsidRDefault="00407B0D" w:rsidP="00407B0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9. Контрольное управление, департамент городского хозяйства, управление экономики и стратегического планирования, правовое управление:</w:t>
      </w:r>
    </w:p>
    <w:p w:rsidR="00407B0D" w:rsidRDefault="00407B0D" w:rsidP="00407B0D">
      <w:pPr>
        <w:tabs>
          <w:tab w:val="left" w:pos="709"/>
        </w:tabs>
        <w:ind w:firstLine="567"/>
        <w:jc w:val="both"/>
        <w:rPr>
          <w:szCs w:val="28"/>
        </w:rPr>
      </w:pPr>
      <w:r w:rsidRPr="00407B0D">
        <w:rPr>
          <w:bCs/>
          <w:spacing w:val="-6"/>
          <w:szCs w:val="28"/>
        </w:rPr>
        <w:t xml:space="preserve">решение Думы города </w:t>
      </w:r>
      <w:r>
        <w:rPr>
          <w:bCs/>
          <w:szCs w:val="28"/>
        </w:rPr>
        <w:t xml:space="preserve">от 02.10.2017 № 172-VI ДГ </w:t>
      </w:r>
      <w:r>
        <w:rPr>
          <w:szCs w:val="28"/>
        </w:rPr>
        <w:t>«Об утверждении Порядка ведения перечня видов муниципального контроля и органов местного самоуправления города Сургута, уполномоченных на их осуществление».</w:t>
      </w:r>
    </w:p>
    <w:p w:rsidR="00407B0D" w:rsidRDefault="00407B0D" w:rsidP="00407B0D">
      <w:pPr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заместителей главы                  Администрации города Жердева</w:t>
      </w:r>
      <w:r w:rsidRPr="00407B0D">
        <w:rPr>
          <w:szCs w:val="28"/>
        </w:rPr>
        <w:t xml:space="preserve"> </w:t>
      </w:r>
      <w:r>
        <w:rPr>
          <w:szCs w:val="28"/>
        </w:rPr>
        <w:t>А.А., Кривцова Н.Н., Шерстневу А.Ю.</w:t>
      </w: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</w:p>
    <w:p w:rsidR="00407B0D" w:rsidRDefault="00407B0D" w:rsidP="00407B0D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t xml:space="preserve">Приложение 2 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407B0D" w:rsidRDefault="00407B0D" w:rsidP="00407B0D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407B0D" w:rsidRDefault="00407B0D" w:rsidP="00407B0D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407B0D" w:rsidRDefault="00407B0D" w:rsidP="00407B0D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 классификатора</w:t>
      </w:r>
    </w:p>
    <w:p w:rsidR="00407B0D" w:rsidRDefault="00407B0D" w:rsidP="00407B0D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правовых актов, присвоенные </w:t>
      </w:r>
    </w:p>
    <w:p w:rsidR="00407B0D" w:rsidRDefault="00407B0D" w:rsidP="00407B0D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решениям Думы города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I созыва  </w:t>
      </w:r>
    </w:p>
    <w:p w:rsidR="00407B0D" w:rsidRDefault="00407B0D" w:rsidP="00407B0D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536"/>
        <w:gridCol w:w="3290"/>
      </w:tblGrid>
      <w:tr w:rsidR="00407B0D" w:rsidTr="00407B0D">
        <w:trPr>
          <w:trHeight w:val="1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классификатора </w:t>
            </w:r>
          </w:p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муниципальных </w:t>
            </w:r>
          </w:p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правовых актов, </w:t>
            </w:r>
          </w:p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ответственное </w:t>
            </w:r>
          </w:p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структурное </w:t>
            </w:r>
          </w:p>
          <w:p w:rsidR="00407B0D" w:rsidRDefault="00407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подразделение</w:t>
            </w:r>
          </w:p>
        </w:tc>
      </w:tr>
      <w:tr w:rsidR="00407B0D" w:rsidTr="00407B0D">
        <w:trPr>
          <w:trHeight w:val="1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Default="00C11F0C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="00407B0D">
              <w:rPr>
                <w:rFonts w:eastAsia="Calibri"/>
                <w:szCs w:val="28"/>
              </w:rPr>
              <w:t xml:space="preserve">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Default="00C11F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="00407B0D">
              <w:rPr>
                <w:rFonts w:eastAsia="Calibri"/>
                <w:szCs w:val="28"/>
              </w:rPr>
              <w:t>аименование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D" w:rsidRDefault="00407B0D">
            <w:pPr>
              <w:rPr>
                <w:rFonts w:eastAsia="Calibri"/>
                <w:szCs w:val="28"/>
              </w:rPr>
            </w:pPr>
          </w:p>
        </w:tc>
      </w:tr>
      <w:tr w:rsidR="00407B0D" w:rsidTr="00407B0D">
        <w:trPr>
          <w:trHeight w:val="1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Pr="00C11F0C" w:rsidRDefault="00C11F0C" w:rsidP="00C11F0C">
            <w:pPr>
              <w:tabs>
                <w:tab w:val="left" w:pos="1617"/>
              </w:tabs>
              <w:rPr>
                <w:rFonts w:eastAsia="Times New Roman"/>
                <w:spacing w:val="-6"/>
                <w:szCs w:val="28"/>
                <w:lang w:eastAsia="ru-RU"/>
              </w:rPr>
            </w:pPr>
            <w:r w:rsidRPr="00C11F0C">
              <w:rPr>
                <w:bCs/>
                <w:spacing w:val="-6"/>
                <w:szCs w:val="28"/>
              </w:rPr>
              <w:t xml:space="preserve">от </w:t>
            </w:r>
            <w:r w:rsidR="00407B0D" w:rsidRPr="00C11F0C">
              <w:rPr>
                <w:bCs/>
                <w:spacing w:val="-6"/>
                <w:szCs w:val="28"/>
              </w:rPr>
              <w:t>02.10.2017</w:t>
            </w:r>
            <w:r w:rsidR="00407B0D" w:rsidRPr="00C11F0C">
              <w:rPr>
                <w:spacing w:val="-6"/>
                <w:szCs w:val="28"/>
              </w:rPr>
              <w:t> </w:t>
            </w:r>
          </w:p>
          <w:p w:rsidR="00407B0D" w:rsidRDefault="00407B0D" w:rsidP="00C11F0C">
            <w:pPr>
              <w:tabs>
                <w:tab w:val="left" w:pos="1617"/>
              </w:tabs>
              <w:rPr>
                <w:rFonts w:eastAsia="Calibri"/>
                <w:szCs w:val="28"/>
              </w:rPr>
            </w:pPr>
            <w:r w:rsidRPr="00C11F0C">
              <w:rPr>
                <w:bCs/>
                <w:spacing w:val="-6"/>
                <w:szCs w:val="28"/>
              </w:rPr>
              <w:t>№ 172-VI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D" w:rsidRDefault="00407B0D" w:rsidP="00407B0D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Порядка ведения перечня видов муниципального контроля и органов местного </w:t>
            </w:r>
          </w:p>
          <w:p w:rsidR="00407B0D" w:rsidRDefault="00407B0D" w:rsidP="00407B0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самоуправления города Сургута, уполномоченных на их осуществление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D" w:rsidRDefault="00407B0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код 1.36, контрольное управление</w:t>
            </w:r>
          </w:p>
          <w:p w:rsidR="00407B0D" w:rsidRDefault="00407B0D">
            <w:pPr>
              <w:rPr>
                <w:rFonts w:eastAsia="Calibri"/>
                <w:szCs w:val="28"/>
              </w:rPr>
            </w:pPr>
          </w:p>
        </w:tc>
      </w:tr>
    </w:tbl>
    <w:p w:rsidR="00407B0D" w:rsidRDefault="00407B0D" w:rsidP="00407B0D">
      <w:pPr>
        <w:spacing w:line="240" w:lineRule="atLeast"/>
        <w:rPr>
          <w:rFonts w:eastAsia="Times New Roman"/>
          <w:szCs w:val="28"/>
          <w:lang w:eastAsia="ru-RU"/>
        </w:rPr>
      </w:pPr>
    </w:p>
    <w:p w:rsidR="00407B0D" w:rsidRDefault="00407B0D" w:rsidP="00407B0D">
      <w:pPr>
        <w:spacing w:line="240" w:lineRule="atLeast"/>
        <w:jc w:val="center"/>
        <w:rPr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407B0D" w:rsidRDefault="00407B0D" w:rsidP="00407B0D">
      <w:pPr>
        <w:shd w:val="clear" w:color="auto" w:fill="FFFFFF"/>
        <w:rPr>
          <w:iCs/>
          <w:color w:val="000000"/>
          <w:spacing w:val="-16"/>
          <w:szCs w:val="28"/>
        </w:rPr>
      </w:pPr>
    </w:p>
    <w:p w:rsidR="007560C1" w:rsidRPr="00407B0D" w:rsidRDefault="007560C1" w:rsidP="00407B0D"/>
    <w:sectPr w:rsidR="007560C1" w:rsidRPr="00407B0D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1A" w:rsidRDefault="005B281A" w:rsidP="00407B0D">
      <w:r>
        <w:separator/>
      </w:r>
    </w:p>
  </w:endnote>
  <w:endnote w:type="continuationSeparator" w:id="0">
    <w:p w:rsidR="005B281A" w:rsidRDefault="005B281A" w:rsidP="0040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1A" w:rsidRDefault="005B281A" w:rsidP="00407B0D">
      <w:r>
        <w:separator/>
      </w:r>
    </w:p>
  </w:footnote>
  <w:footnote w:type="continuationSeparator" w:id="0">
    <w:p w:rsidR="005B281A" w:rsidRDefault="005B281A" w:rsidP="0040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23346"/>
      <w:docPartObj>
        <w:docPartGallery w:val="Page Numbers (Top of Page)"/>
        <w:docPartUnique/>
      </w:docPartObj>
    </w:sdtPr>
    <w:sdtEndPr/>
    <w:sdtContent>
      <w:p w:rsidR="00407B0D" w:rsidRDefault="00407B0D">
        <w:pPr>
          <w:pStyle w:val="a4"/>
          <w:jc w:val="center"/>
        </w:pPr>
        <w:r w:rsidRPr="00407B0D">
          <w:rPr>
            <w:sz w:val="20"/>
            <w:szCs w:val="20"/>
          </w:rPr>
          <w:fldChar w:fldCharType="begin"/>
        </w:r>
        <w:r w:rsidRPr="00407B0D">
          <w:rPr>
            <w:sz w:val="20"/>
            <w:szCs w:val="20"/>
          </w:rPr>
          <w:instrText>PAGE   \* MERGEFORMAT</w:instrText>
        </w:r>
        <w:r w:rsidRPr="00407B0D">
          <w:rPr>
            <w:sz w:val="20"/>
            <w:szCs w:val="20"/>
          </w:rPr>
          <w:fldChar w:fldCharType="separate"/>
        </w:r>
        <w:r w:rsidR="00794C45">
          <w:rPr>
            <w:noProof/>
            <w:sz w:val="20"/>
            <w:szCs w:val="20"/>
          </w:rPr>
          <w:t>1</w:t>
        </w:r>
        <w:r w:rsidRPr="00407B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E30CA"/>
    <w:multiLevelType w:val="hybridMultilevel"/>
    <w:tmpl w:val="087E30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0D"/>
    <w:rsid w:val="000C4453"/>
    <w:rsid w:val="00294334"/>
    <w:rsid w:val="003A09D6"/>
    <w:rsid w:val="00407B0D"/>
    <w:rsid w:val="00477E92"/>
    <w:rsid w:val="005B281A"/>
    <w:rsid w:val="006D762D"/>
    <w:rsid w:val="007560C1"/>
    <w:rsid w:val="00794C45"/>
    <w:rsid w:val="00A5590F"/>
    <w:rsid w:val="00B1465C"/>
    <w:rsid w:val="00C11F0C"/>
    <w:rsid w:val="00D80BB2"/>
    <w:rsid w:val="00E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70E0-F9B1-4533-9BDF-E1A5D9C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B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7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B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2017-10-27T04:21:00Z</cp:lastPrinted>
  <dcterms:created xsi:type="dcterms:W3CDTF">2017-10-27T11:16:00Z</dcterms:created>
  <dcterms:modified xsi:type="dcterms:W3CDTF">2017-10-27T11:16:00Z</dcterms:modified>
</cp:coreProperties>
</file>