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31" w:rsidRDefault="00336331" w:rsidP="00656C1A">
      <w:pPr>
        <w:spacing w:line="120" w:lineRule="atLeast"/>
        <w:jc w:val="center"/>
        <w:rPr>
          <w:sz w:val="24"/>
          <w:szCs w:val="24"/>
        </w:rPr>
      </w:pPr>
    </w:p>
    <w:p w:rsidR="00336331" w:rsidRDefault="00336331" w:rsidP="00656C1A">
      <w:pPr>
        <w:spacing w:line="120" w:lineRule="atLeast"/>
        <w:jc w:val="center"/>
        <w:rPr>
          <w:sz w:val="24"/>
          <w:szCs w:val="24"/>
        </w:rPr>
      </w:pPr>
    </w:p>
    <w:p w:rsidR="00336331" w:rsidRPr="00852378" w:rsidRDefault="00336331" w:rsidP="00656C1A">
      <w:pPr>
        <w:spacing w:line="120" w:lineRule="atLeast"/>
        <w:jc w:val="center"/>
        <w:rPr>
          <w:sz w:val="10"/>
          <w:szCs w:val="10"/>
        </w:rPr>
      </w:pPr>
    </w:p>
    <w:p w:rsidR="00336331" w:rsidRDefault="00336331" w:rsidP="00656C1A">
      <w:pPr>
        <w:spacing w:line="120" w:lineRule="atLeast"/>
        <w:jc w:val="center"/>
        <w:rPr>
          <w:sz w:val="10"/>
          <w:szCs w:val="24"/>
        </w:rPr>
      </w:pPr>
    </w:p>
    <w:p w:rsidR="00336331" w:rsidRPr="005541F0" w:rsidRDefault="003363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6331" w:rsidRPr="005541F0" w:rsidRDefault="003363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6331" w:rsidRPr="005649E4" w:rsidRDefault="00336331" w:rsidP="00656C1A">
      <w:pPr>
        <w:spacing w:line="120" w:lineRule="atLeast"/>
        <w:jc w:val="center"/>
        <w:rPr>
          <w:sz w:val="18"/>
          <w:szCs w:val="24"/>
        </w:rPr>
      </w:pPr>
    </w:p>
    <w:p w:rsidR="00336331" w:rsidRPr="00656C1A" w:rsidRDefault="003363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6331" w:rsidRPr="005541F0" w:rsidRDefault="00336331" w:rsidP="00656C1A">
      <w:pPr>
        <w:spacing w:line="120" w:lineRule="atLeast"/>
        <w:jc w:val="center"/>
        <w:rPr>
          <w:sz w:val="18"/>
          <w:szCs w:val="24"/>
        </w:rPr>
      </w:pPr>
    </w:p>
    <w:p w:rsidR="00336331" w:rsidRPr="005541F0" w:rsidRDefault="00336331" w:rsidP="00656C1A">
      <w:pPr>
        <w:spacing w:line="120" w:lineRule="atLeast"/>
        <w:jc w:val="center"/>
        <w:rPr>
          <w:sz w:val="20"/>
          <w:szCs w:val="24"/>
        </w:rPr>
      </w:pPr>
    </w:p>
    <w:p w:rsidR="00336331" w:rsidRPr="00656C1A" w:rsidRDefault="003363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36331" w:rsidRDefault="00336331" w:rsidP="00656C1A">
      <w:pPr>
        <w:spacing w:line="120" w:lineRule="atLeast"/>
        <w:jc w:val="center"/>
        <w:rPr>
          <w:sz w:val="30"/>
          <w:szCs w:val="24"/>
        </w:rPr>
      </w:pPr>
    </w:p>
    <w:p w:rsidR="00336331" w:rsidRPr="00656C1A" w:rsidRDefault="003363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363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6331" w:rsidRPr="00F8214F" w:rsidRDefault="003363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6331" w:rsidRPr="00F8214F" w:rsidRDefault="00E324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6331" w:rsidRPr="00F8214F" w:rsidRDefault="003363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6331" w:rsidRPr="00F8214F" w:rsidRDefault="00E324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36331" w:rsidRPr="00A63FB0" w:rsidRDefault="003363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6331" w:rsidRPr="00A3761A" w:rsidRDefault="00E324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36331" w:rsidRPr="00F8214F" w:rsidRDefault="003363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36331" w:rsidRPr="00F8214F" w:rsidRDefault="003363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36331" w:rsidRPr="00AB4194" w:rsidRDefault="003363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36331" w:rsidRPr="00F8214F" w:rsidRDefault="00E324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8199</w:t>
            </w:r>
          </w:p>
        </w:tc>
      </w:tr>
    </w:tbl>
    <w:p w:rsidR="00336331" w:rsidRPr="00C725A6" w:rsidRDefault="00336331" w:rsidP="00C725A6">
      <w:pPr>
        <w:rPr>
          <w:rFonts w:cs="Times New Roman"/>
          <w:szCs w:val="28"/>
        </w:rPr>
      </w:pPr>
    </w:p>
    <w:p w:rsid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4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>города от 17.09.2014 № 6380</w:t>
      </w:r>
      <w:r w:rsidRPr="00336331">
        <w:rPr>
          <w:rFonts w:eastAsia="Times New Roman" w:cs="Times New Roman"/>
          <w:szCs w:val="24"/>
          <w:lang w:eastAsia="ru-RU"/>
        </w:rPr>
        <w:t xml:space="preserve"> </w:t>
      </w:r>
    </w:p>
    <w:p w:rsidR="00336331" w:rsidRP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4"/>
          <w:lang w:eastAsia="ru-RU"/>
        </w:rPr>
      </w:pPr>
      <w:r w:rsidRPr="00336331">
        <w:rPr>
          <w:rFonts w:eastAsia="Times New Roman" w:cs="Times New Roman"/>
          <w:szCs w:val="24"/>
          <w:lang w:eastAsia="ru-RU"/>
        </w:rPr>
        <w:t xml:space="preserve">«Об осуществлении переданного  </w:t>
      </w:r>
    </w:p>
    <w:p w:rsid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4"/>
          <w:lang w:eastAsia="ru-RU"/>
        </w:rPr>
      </w:pPr>
      <w:r w:rsidRPr="00336331">
        <w:rPr>
          <w:rFonts w:eastAsia="Times New Roman" w:cs="Times New Roman"/>
          <w:szCs w:val="24"/>
          <w:lang w:eastAsia="ru-RU"/>
        </w:rPr>
        <w:t xml:space="preserve">органу местного самоуправления </w:t>
      </w:r>
    </w:p>
    <w:p w:rsid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4"/>
          <w:lang w:eastAsia="ru-RU"/>
        </w:rPr>
      </w:pPr>
      <w:r w:rsidRPr="00336331">
        <w:rPr>
          <w:rFonts w:eastAsia="Times New Roman" w:cs="Times New Roman"/>
          <w:szCs w:val="24"/>
          <w:lang w:eastAsia="ru-RU"/>
        </w:rPr>
        <w:t xml:space="preserve">отдельного государственного </w:t>
      </w:r>
    </w:p>
    <w:p w:rsidR="00336331" w:rsidRPr="00336331" w:rsidRDefault="00336331" w:rsidP="00336331">
      <w:pPr>
        <w:tabs>
          <w:tab w:val="left" w:pos="5103"/>
        </w:tabs>
        <w:ind w:right="4535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4"/>
          <w:lang w:eastAsia="ru-RU"/>
        </w:rPr>
        <w:t>полномочия</w:t>
      </w:r>
      <w:r w:rsidRPr="00336331">
        <w:rPr>
          <w:rFonts w:eastAsia="Times New Roman" w:cs="Times New Roman"/>
          <w:bCs/>
          <w:szCs w:val="24"/>
          <w:lang w:eastAsia="ru-RU"/>
        </w:rPr>
        <w:t>»</w:t>
      </w:r>
    </w:p>
    <w:p w:rsidR="00336331" w:rsidRPr="00336331" w:rsidRDefault="00336331" w:rsidP="00336331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336331" w:rsidRDefault="00336331" w:rsidP="00336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>В соответствии с распоряжением Администрации города от 30.12.2005                  № 3686 «Об утверждении Регламента Администрации города»</w:t>
      </w:r>
      <w:r>
        <w:rPr>
          <w:rFonts w:eastAsia="Times New Roman" w:cs="Times New Roman"/>
          <w:szCs w:val="28"/>
          <w:lang w:eastAsia="ru-RU"/>
        </w:rPr>
        <w:t>:</w:t>
      </w:r>
      <w:r w:rsidRPr="00336331">
        <w:rPr>
          <w:rFonts w:eastAsia="Times New Roman" w:cs="Times New Roman"/>
          <w:szCs w:val="28"/>
          <w:lang w:eastAsia="ru-RU"/>
        </w:rPr>
        <w:t xml:space="preserve"> </w:t>
      </w:r>
    </w:p>
    <w:p w:rsidR="00336331" w:rsidRDefault="00336331" w:rsidP="00336331">
      <w:pPr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336331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17.09.2014 № 6380</w:t>
      </w:r>
      <w:r w:rsidRPr="00336331">
        <w:rPr>
          <w:rFonts w:eastAsia="Times New Roman" w:cs="Times New Roman"/>
          <w:szCs w:val="24"/>
          <w:lang w:eastAsia="ru-RU"/>
        </w:rPr>
        <w:t xml:space="preserve"> «Об осуществлении переданного органу местного самоуправления отдельного государственного полномочия</w:t>
      </w:r>
      <w:r w:rsidRPr="00336331">
        <w:rPr>
          <w:rFonts w:eastAsia="Times New Roman" w:cs="Times New Roman"/>
          <w:bCs/>
          <w:szCs w:val="24"/>
          <w:lang w:eastAsia="ru-RU"/>
        </w:rPr>
        <w:t>» (с изменениями от 30.03.2015 № 2155, 23.06.2015 № 4286, 24.07.2015 № 5181, 10.03.2016 № 1686, 22.11.2016 № 8545, 24.03.2017   № 1975, 11.05.2017 № 3769, 21.06.2017 № 5186, 27.11.2017 № 10229) изменение, изложив приложение 1 к постановлению в новой редакции согласно прило</w:t>
      </w:r>
      <w:r>
        <w:rPr>
          <w:rFonts w:eastAsia="Times New Roman" w:cs="Times New Roman"/>
          <w:bCs/>
          <w:szCs w:val="24"/>
          <w:lang w:eastAsia="ru-RU"/>
        </w:rPr>
        <w:t xml:space="preserve">-                 </w:t>
      </w:r>
      <w:r w:rsidRPr="00336331">
        <w:rPr>
          <w:rFonts w:eastAsia="Times New Roman" w:cs="Times New Roman"/>
          <w:bCs/>
          <w:szCs w:val="24"/>
          <w:lang w:eastAsia="ru-RU"/>
        </w:rPr>
        <w:t>жению к настоящему постановлению.</w:t>
      </w:r>
    </w:p>
    <w:p w:rsidR="00336331" w:rsidRDefault="00336331" w:rsidP="00336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2. </w:t>
      </w:r>
      <w:r w:rsidRPr="0033633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336331">
        <w:rPr>
          <w:rFonts w:eastAsia="Times New Roman" w:cs="Times New Roman"/>
          <w:szCs w:val="28"/>
          <w:lang w:eastAsia="ru-RU"/>
        </w:rPr>
        <w:t xml:space="preserve">опубликования за исключением пункта 58 приложения </w:t>
      </w:r>
      <w:r w:rsidR="00AE3382">
        <w:rPr>
          <w:rFonts w:eastAsia="Times New Roman" w:cs="Times New Roman"/>
          <w:szCs w:val="28"/>
          <w:lang w:eastAsia="ru-RU"/>
        </w:rPr>
        <w:t xml:space="preserve">1 </w:t>
      </w:r>
      <w:r w:rsidRPr="00336331">
        <w:rPr>
          <w:rFonts w:eastAsia="Times New Roman" w:cs="Times New Roman"/>
          <w:szCs w:val="28"/>
          <w:lang w:eastAsia="ru-RU"/>
        </w:rPr>
        <w:t xml:space="preserve">к постановлению,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36331">
        <w:rPr>
          <w:rFonts w:eastAsia="Times New Roman" w:cs="Times New Roman"/>
          <w:szCs w:val="28"/>
          <w:lang w:eastAsia="ru-RU"/>
        </w:rPr>
        <w:t xml:space="preserve">действие которого распространяется на правоотношения, возникшие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36331">
        <w:rPr>
          <w:rFonts w:eastAsia="Times New Roman" w:cs="Times New Roman"/>
          <w:szCs w:val="28"/>
          <w:lang w:eastAsia="ru-RU"/>
        </w:rPr>
        <w:t>с 01.06.2018.</w:t>
      </w:r>
    </w:p>
    <w:p w:rsidR="00336331" w:rsidRDefault="00336331" w:rsidP="00336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336331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36331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336331" w:rsidRDefault="00336331" w:rsidP="00336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336331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опубликовать настоящее постановление в средствах массовой информации. </w:t>
      </w:r>
    </w:p>
    <w:p w:rsidR="00336331" w:rsidRPr="00336331" w:rsidRDefault="00336331" w:rsidP="0033633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336331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Пелевина А.Р. </w:t>
      </w:r>
    </w:p>
    <w:p w:rsidR="00336331" w:rsidRPr="00336331" w:rsidRDefault="00336331" w:rsidP="00336331">
      <w:pPr>
        <w:jc w:val="both"/>
        <w:rPr>
          <w:rFonts w:eastAsia="Times New Roman" w:cs="Times New Roman"/>
          <w:szCs w:val="28"/>
          <w:lang w:eastAsia="ru-RU"/>
        </w:rPr>
      </w:pPr>
    </w:p>
    <w:p w:rsidR="00336331" w:rsidRDefault="00336331" w:rsidP="00336331">
      <w:pPr>
        <w:jc w:val="both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jc w:val="both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jc w:val="both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 xml:space="preserve">Глава города    </w:t>
      </w:r>
      <w:r w:rsidRPr="00336331">
        <w:rPr>
          <w:rFonts w:eastAsia="Times New Roman" w:cs="Times New Roman"/>
          <w:szCs w:val="28"/>
          <w:lang w:eastAsia="ru-RU"/>
        </w:rPr>
        <w:tab/>
      </w:r>
      <w:r w:rsidRPr="00336331">
        <w:rPr>
          <w:rFonts w:eastAsia="Times New Roman" w:cs="Times New Roman"/>
          <w:szCs w:val="28"/>
          <w:lang w:eastAsia="ru-RU"/>
        </w:rPr>
        <w:tab/>
      </w:r>
      <w:r w:rsidRPr="00336331">
        <w:rPr>
          <w:rFonts w:eastAsia="Times New Roman" w:cs="Times New Roman"/>
          <w:szCs w:val="28"/>
          <w:lang w:eastAsia="ru-RU"/>
        </w:rPr>
        <w:tab/>
      </w:r>
      <w:r w:rsidRPr="00336331">
        <w:rPr>
          <w:rFonts w:eastAsia="Times New Roman" w:cs="Times New Roman"/>
          <w:szCs w:val="28"/>
          <w:lang w:eastAsia="ru-RU"/>
        </w:rPr>
        <w:tab/>
      </w:r>
      <w:r w:rsidRPr="00336331">
        <w:rPr>
          <w:rFonts w:eastAsia="Times New Roman" w:cs="Times New Roman"/>
          <w:szCs w:val="28"/>
          <w:lang w:eastAsia="ru-RU"/>
        </w:rPr>
        <w:tab/>
      </w:r>
      <w:r w:rsidRPr="00336331">
        <w:rPr>
          <w:rFonts w:eastAsia="Times New Roman" w:cs="Times New Roman"/>
          <w:szCs w:val="28"/>
          <w:lang w:eastAsia="ru-RU"/>
        </w:rPr>
        <w:tab/>
      </w:r>
      <w:r w:rsidRPr="00336331">
        <w:rPr>
          <w:rFonts w:eastAsia="Times New Roman" w:cs="Times New Roman"/>
          <w:szCs w:val="28"/>
          <w:lang w:eastAsia="ru-RU"/>
        </w:rPr>
        <w:tab/>
        <w:t xml:space="preserve">                      В.Н. Шувалов</w:t>
      </w:r>
    </w:p>
    <w:p w:rsidR="00336331" w:rsidRPr="00336331" w:rsidRDefault="00336331" w:rsidP="0033633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336331" w:rsidRPr="00336331" w:rsidRDefault="00336331" w:rsidP="0033633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>к постановлению</w:t>
      </w:r>
    </w:p>
    <w:p w:rsidR="00336331" w:rsidRPr="00336331" w:rsidRDefault="00336331" w:rsidP="0033633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336331" w:rsidRPr="00336331" w:rsidRDefault="00336331" w:rsidP="00336331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>от ____________ № _________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bidi="en-US"/>
        </w:rPr>
      </w:pPr>
      <w:r w:rsidRPr="00336331">
        <w:rPr>
          <w:rFonts w:eastAsia="Times New Roman" w:cs="Times New Roman"/>
          <w:szCs w:val="28"/>
          <w:lang w:bidi="en-US"/>
        </w:rPr>
        <w:t xml:space="preserve">муниципальных образовательных организаций, 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bidi="en-US"/>
        </w:rPr>
      </w:pPr>
      <w:r w:rsidRPr="00336331">
        <w:rPr>
          <w:rFonts w:eastAsia="Times New Roman" w:cs="Times New Roman"/>
          <w:szCs w:val="28"/>
          <w:lang w:bidi="en-US"/>
        </w:rPr>
        <w:t xml:space="preserve">реализующих образовательные программы дошкольного образования, 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bidi="en-US"/>
        </w:rPr>
      </w:pPr>
      <w:r w:rsidRPr="00336331">
        <w:rPr>
          <w:rFonts w:eastAsia="Times New Roman" w:cs="Times New Roman"/>
          <w:szCs w:val="28"/>
          <w:lang w:bidi="en-US"/>
        </w:rPr>
        <w:t xml:space="preserve">частных организаций, осуществляющих образовательную деятельность 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bidi="en-US"/>
        </w:rPr>
      </w:pPr>
      <w:r w:rsidRPr="00336331">
        <w:rPr>
          <w:rFonts w:eastAsia="Times New Roman" w:cs="Times New Roman"/>
          <w:szCs w:val="28"/>
          <w:lang w:bidi="en-US"/>
        </w:rPr>
        <w:t xml:space="preserve">по реализации образовательных программ дошкольного образования, 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bidi="en-US"/>
        </w:rPr>
      </w:pPr>
      <w:r w:rsidRPr="00336331">
        <w:rPr>
          <w:rFonts w:eastAsia="Times New Roman" w:cs="Times New Roman"/>
          <w:szCs w:val="28"/>
          <w:lang w:bidi="en-US"/>
        </w:rPr>
        <w:t xml:space="preserve">за посещение которых производится выплата компенсации родителям 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eastAsia="ru-RU"/>
        </w:rPr>
      </w:pPr>
      <w:r w:rsidRPr="00336331">
        <w:rPr>
          <w:rFonts w:eastAsia="Times New Roman" w:cs="Times New Roman"/>
          <w:szCs w:val="28"/>
          <w:lang w:bidi="en-US"/>
        </w:rPr>
        <w:t>части родительской платы за присмотр и уход за детьми</w:t>
      </w:r>
    </w:p>
    <w:p w:rsidR="00336331" w:rsidRPr="00336331" w:rsidRDefault="00336331" w:rsidP="00336331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336331" w:rsidRPr="00336331" w:rsidTr="00336331">
        <w:trPr>
          <w:trHeight w:val="70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31" w:rsidRDefault="00336331" w:rsidP="00336331">
            <w:pPr>
              <w:ind w:hanging="108"/>
              <w:jc w:val="center"/>
              <w:rPr>
                <w:rFonts w:eastAsia="Times New Roman" w:cs="Times New Roman"/>
                <w:szCs w:val="28"/>
                <w:lang w:bidi="en-US"/>
              </w:rPr>
            </w:pPr>
            <w:r w:rsidRPr="00336331">
              <w:rPr>
                <w:rFonts w:eastAsia="Times New Roman" w:cs="Times New Roman"/>
                <w:szCs w:val="28"/>
                <w:lang w:bidi="en-US"/>
              </w:rPr>
              <w:t xml:space="preserve">Наименование муниципальной образовательной организации, реализующей образовательные программы дошкольного образования, частной организации, осуществляющей образовательную деятельность по реализации </w:t>
            </w:r>
          </w:p>
          <w:p w:rsidR="00336331" w:rsidRPr="00336331" w:rsidRDefault="00336331" w:rsidP="0033633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bidi="en-US"/>
              </w:rPr>
              <w:t>образовательных программ дошкольного образования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 «Эрудит»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 «Умка»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6 «Василек»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7 «Буровичок»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8 «Огонек»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9 «Метелица»</w:t>
            </w:r>
          </w:p>
        </w:tc>
      </w:tr>
      <w:tr w:rsidR="00336331" w:rsidRPr="00336331" w:rsidTr="00336331">
        <w:trPr>
          <w:trHeight w:val="64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14 «Брусничка»</w:t>
            </w:r>
          </w:p>
        </w:tc>
      </w:tr>
      <w:tr w:rsidR="00336331" w:rsidRPr="00336331" w:rsidTr="00336331">
        <w:trPr>
          <w:trHeight w:val="4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15 «Серебряное копытце»</w:t>
            </w:r>
          </w:p>
        </w:tc>
      </w:tr>
      <w:tr w:rsidR="00336331" w:rsidRPr="00336331" w:rsidTr="00336331">
        <w:trPr>
          <w:trHeight w:val="45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17 «Белочка»</w:t>
            </w:r>
          </w:p>
        </w:tc>
      </w:tr>
      <w:tr w:rsidR="00336331" w:rsidRPr="00336331" w:rsidTr="00336331">
        <w:trPr>
          <w:trHeight w:val="28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18 «Мишутка»</w:t>
            </w:r>
          </w:p>
        </w:tc>
      </w:tr>
      <w:tr w:rsidR="00336331" w:rsidRPr="00336331" w:rsidTr="00336331">
        <w:trPr>
          <w:trHeight w:val="5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20 «Югорка»</w:t>
            </w:r>
          </w:p>
        </w:tc>
      </w:tr>
      <w:tr w:rsidR="00336331" w:rsidRPr="00336331" w:rsidTr="00336331">
        <w:trPr>
          <w:trHeight w:val="5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 Муниципальное бюджетное дошкольное образовательное учреждение детский сад № 21 «Светлячок»</w:t>
            </w:r>
          </w:p>
        </w:tc>
      </w:tr>
      <w:tr w:rsidR="00336331" w:rsidRPr="00336331" w:rsidTr="00336331">
        <w:trPr>
          <w:trHeight w:val="5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детский сад № 22 «Сказка» 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24 «Космос»</w:t>
            </w:r>
          </w:p>
        </w:tc>
      </w:tr>
      <w:tr w:rsidR="00336331" w:rsidRPr="00336331" w:rsidTr="00336331">
        <w:trPr>
          <w:trHeight w:val="698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25 «Родничок»</w:t>
            </w:r>
          </w:p>
        </w:tc>
      </w:tr>
      <w:tr w:rsidR="00336331" w:rsidRPr="00336331" w:rsidTr="00336331">
        <w:trPr>
          <w:trHeight w:val="698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26 «Золотая рыбка»</w:t>
            </w:r>
          </w:p>
        </w:tc>
      </w:tr>
      <w:tr w:rsidR="00336331" w:rsidRPr="00336331" w:rsidTr="00336331">
        <w:trPr>
          <w:trHeight w:val="71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27 «Микки-Маус»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28 «Калинка»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29 «Журавушка»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30 «Семицветик»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31 «Снегирёк»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33 «Аленький цветочек»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34 «Берёзка»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36 «Яблонька»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37 «Колокольчик»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38 «Зоренька»</w:t>
            </w:r>
          </w:p>
        </w:tc>
      </w:tr>
      <w:tr w:rsidR="00336331" w:rsidRPr="00336331" w:rsidTr="00336331">
        <w:trPr>
          <w:trHeight w:val="28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39 «Белоснежка»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40 «Снегурочка»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41 «Рябинушка»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43 «Лесная сказка»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44 «Сибирячок»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45 «Волчок»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47 «Гусельки»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48 «Росток»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56 «Искорка»</w:t>
            </w:r>
          </w:p>
        </w:tc>
      </w:tr>
      <w:tr w:rsidR="00336331" w:rsidRPr="00336331" w:rsidTr="00336331">
        <w:trPr>
          <w:trHeight w:val="56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61 «Лель»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63 «Катюша»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65 «Фестивальный»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70 «Голубок»</w:t>
            </w:r>
          </w:p>
        </w:tc>
      </w:tr>
      <w:tr w:rsidR="00336331" w:rsidRPr="00336331" w:rsidTr="00336331">
        <w:trPr>
          <w:trHeight w:val="60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детский сад № 74 «Филиппок» </w:t>
            </w:r>
          </w:p>
        </w:tc>
      </w:tr>
      <w:tr w:rsidR="00336331" w:rsidRPr="00336331" w:rsidTr="00336331">
        <w:trPr>
          <w:trHeight w:val="28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детский сад № 75 «Лебедушка» 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77 «Бусинка»</w:t>
            </w:r>
          </w:p>
        </w:tc>
      </w:tr>
      <w:tr w:rsidR="00336331" w:rsidRPr="00336331" w:rsidTr="00336331">
        <w:trPr>
          <w:trHeight w:val="708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78 «Ивушка»</w:t>
            </w:r>
          </w:p>
        </w:tc>
      </w:tr>
      <w:tr w:rsidR="00336331" w:rsidRPr="00336331" w:rsidTr="00336331">
        <w:trPr>
          <w:trHeight w:val="595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81 «Мальвина»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84 «Одуванчик»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89 «Крепыш»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</w:t>
            </w:r>
            <w:r w:rsidRPr="00336331">
              <w:rPr>
                <w:rFonts w:eastAsia="Times New Roman" w:cs="Times New Roman"/>
                <w:szCs w:val="28"/>
                <w:lang w:eastAsia="ru-RU"/>
              </w:rPr>
              <w:t>детский сад № 92 «Веснушка»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336331" w:rsidRPr="00336331" w:rsidTr="00336331">
        <w:trPr>
          <w:trHeight w:val="66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гимназия имени Ф.К. Салманова</w:t>
            </w:r>
          </w:p>
        </w:tc>
      </w:tr>
      <w:tr w:rsidR="00336331" w:rsidRPr="00336331" w:rsidTr="00336331">
        <w:trPr>
          <w:trHeight w:val="274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начальная школа «Перспектива»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школа № 12 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33633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«Негосударственное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</w:t>
            </w:r>
            <w:r w:rsidRPr="00336331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дошкольное учреждение – центр развития ребёнка «ГУЛЛИВЕР»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Общество с ограниченной ответственностью Малое инновационное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</w:t>
            </w: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>предприятие «Центр развития талантов ребенка»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>Некоммерческое партнерство «Центр временного пребывания детей»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>Общество с ограниченной ответственностью «Счастливое детство»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>Общество с ограниченной ответственностью «Наш Малыш»</w:t>
            </w:r>
          </w:p>
        </w:tc>
      </w:tr>
      <w:tr w:rsidR="00336331" w:rsidRPr="00336331" w:rsidTr="00336331">
        <w:trPr>
          <w:trHeight w:val="44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331" w:rsidRPr="00336331" w:rsidRDefault="00336331" w:rsidP="00336331">
            <w:pPr>
              <w:numPr>
                <w:ilvl w:val="0"/>
                <w:numId w:val="2"/>
              </w:numPr>
              <w:tabs>
                <w:tab w:val="left" w:pos="474"/>
              </w:tabs>
              <w:ind w:left="49" w:hanging="15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36331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Общество с ограниченной ответственностью Центр развития «Золотой ключик» </w:t>
            </w:r>
          </w:p>
        </w:tc>
      </w:tr>
    </w:tbl>
    <w:p w:rsidR="00336331" w:rsidRPr="00336331" w:rsidRDefault="00336331" w:rsidP="00336331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jc w:val="both"/>
        <w:rPr>
          <w:rFonts w:eastAsia="Times New Roman" w:cs="Times New Roman"/>
          <w:szCs w:val="28"/>
          <w:lang w:eastAsia="ru-RU"/>
        </w:rPr>
      </w:pPr>
    </w:p>
    <w:p w:rsidR="00336331" w:rsidRPr="00336331" w:rsidRDefault="00336331" w:rsidP="00336331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336331" w:rsidRDefault="00226A5C" w:rsidP="00336331">
      <w:pPr>
        <w:rPr>
          <w:szCs w:val="28"/>
        </w:rPr>
      </w:pPr>
    </w:p>
    <w:sectPr w:rsidR="00226A5C" w:rsidRPr="00336331" w:rsidSect="0033633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44" w:rsidRDefault="00A70D44">
      <w:r>
        <w:separator/>
      </w:r>
    </w:p>
  </w:endnote>
  <w:endnote w:type="continuationSeparator" w:id="0">
    <w:p w:rsidR="00A70D44" w:rsidRDefault="00A7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44" w:rsidRDefault="00A70D44">
      <w:r>
        <w:separator/>
      </w:r>
    </w:p>
  </w:footnote>
  <w:footnote w:type="continuationSeparator" w:id="0">
    <w:p w:rsidR="00A70D44" w:rsidRDefault="00A7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B2D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245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64A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64A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64A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324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41D92"/>
    <w:multiLevelType w:val="multilevel"/>
    <w:tmpl w:val="97087E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31"/>
    <w:rsid w:val="00226A5C"/>
    <w:rsid w:val="00336331"/>
    <w:rsid w:val="004F64A6"/>
    <w:rsid w:val="00A70D44"/>
    <w:rsid w:val="00A913F1"/>
    <w:rsid w:val="00AB2DC2"/>
    <w:rsid w:val="00AE3382"/>
    <w:rsid w:val="00DE16B7"/>
    <w:rsid w:val="00E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B226-2691-4AC5-A981-5E776332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63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6331"/>
    <w:rPr>
      <w:rFonts w:ascii="Times New Roman" w:hAnsi="Times New Roman"/>
      <w:sz w:val="28"/>
    </w:rPr>
  </w:style>
  <w:style w:type="character" w:styleId="a6">
    <w:name w:val="page number"/>
    <w:basedOn w:val="a0"/>
    <w:rsid w:val="0033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2018-10-29T11:27:00Z</cp:lastPrinted>
  <dcterms:created xsi:type="dcterms:W3CDTF">2018-11-01T04:19:00Z</dcterms:created>
  <dcterms:modified xsi:type="dcterms:W3CDTF">2018-11-01T04:19:00Z</dcterms:modified>
</cp:coreProperties>
</file>