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3" w:rsidRDefault="00FE5883" w:rsidP="00656C1A">
      <w:pPr>
        <w:spacing w:line="120" w:lineRule="atLeast"/>
        <w:jc w:val="center"/>
        <w:rPr>
          <w:sz w:val="24"/>
          <w:szCs w:val="24"/>
        </w:rPr>
      </w:pPr>
    </w:p>
    <w:p w:rsidR="00FE5883" w:rsidRDefault="00FE5883" w:rsidP="00656C1A">
      <w:pPr>
        <w:spacing w:line="120" w:lineRule="atLeast"/>
        <w:jc w:val="center"/>
        <w:rPr>
          <w:sz w:val="24"/>
          <w:szCs w:val="24"/>
        </w:rPr>
      </w:pPr>
    </w:p>
    <w:p w:rsidR="00FE5883" w:rsidRPr="00852378" w:rsidRDefault="00FE5883" w:rsidP="00656C1A">
      <w:pPr>
        <w:spacing w:line="120" w:lineRule="atLeast"/>
        <w:jc w:val="center"/>
        <w:rPr>
          <w:sz w:val="10"/>
          <w:szCs w:val="10"/>
        </w:rPr>
      </w:pPr>
    </w:p>
    <w:p w:rsidR="00FE5883" w:rsidRDefault="00FE5883" w:rsidP="00656C1A">
      <w:pPr>
        <w:spacing w:line="120" w:lineRule="atLeast"/>
        <w:jc w:val="center"/>
        <w:rPr>
          <w:sz w:val="10"/>
          <w:szCs w:val="24"/>
        </w:rPr>
      </w:pPr>
    </w:p>
    <w:p w:rsidR="00FE5883" w:rsidRPr="005541F0" w:rsidRDefault="00FE5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5883" w:rsidRPr="005541F0" w:rsidRDefault="00FE5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5883" w:rsidRPr="005649E4" w:rsidRDefault="00FE5883" w:rsidP="00656C1A">
      <w:pPr>
        <w:spacing w:line="120" w:lineRule="atLeast"/>
        <w:jc w:val="center"/>
        <w:rPr>
          <w:sz w:val="18"/>
          <w:szCs w:val="24"/>
        </w:rPr>
      </w:pPr>
    </w:p>
    <w:p w:rsidR="00FE5883" w:rsidRPr="00656C1A" w:rsidRDefault="00FE58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5883" w:rsidRPr="005541F0" w:rsidRDefault="00FE5883" w:rsidP="00656C1A">
      <w:pPr>
        <w:spacing w:line="120" w:lineRule="atLeast"/>
        <w:jc w:val="center"/>
        <w:rPr>
          <w:sz w:val="18"/>
          <w:szCs w:val="24"/>
        </w:rPr>
      </w:pPr>
    </w:p>
    <w:p w:rsidR="00FE5883" w:rsidRPr="005541F0" w:rsidRDefault="00FE5883" w:rsidP="00656C1A">
      <w:pPr>
        <w:spacing w:line="120" w:lineRule="atLeast"/>
        <w:jc w:val="center"/>
        <w:rPr>
          <w:sz w:val="20"/>
          <w:szCs w:val="24"/>
        </w:rPr>
      </w:pPr>
    </w:p>
    <w:p w:rsidR="00FE5883" w:rsidRPr="00656C1A" w:rsidRDefault="00FE58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5883" w:rsidRDefault="00FE5883" w:rsidP="00656C1A">
      <w:pPr>
        <w:spacing w:line="120" w:lineRule="atLeast"/>
        <w:jc w:val="center"/>
        <w:rPr>
          <w:sz w:val="30"/>
          <w:szCs w:val="24"/>
        </w:rPr>
      </w:pPr>
    </w:p>
    <w:p w:rsidR="00FE5883" w:rsidRPr="00656C1A" w:rsidRDefault="00FE58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58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5883" w:rsidRPr="00F8214F" w:rsidRDefault="00FE5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5883" w:rsidRPr="00F8214F" w:rsidRDefault="00A549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5883" w:rsidRPr="00F8214F" w:rsidRDefault="00FE58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5883" w:rsidRPr="00F8214F" w:rsidRDefault="00A549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E5883" w:rsidRPr="00A63FB0" w:rsidRDefault="00FE58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5883" w:rsidRPr="00A3761A" w:rsidRDefault="00A549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E5883" w:rsidRPr="00F8214F" w:rsidRDefault="00FE58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5883" w:rsidRPr="00F8214F" w:rsidRDefault="00FE58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5883" w:rsidRPr="00AB4194" w:rsidRDefault="00FE5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5883" w:rsidRPr="00F8214F" w:rsidRDefault="00A549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1052</w:t>
            </w:r>
          </w:p>
        </w:tc>
      </w:tr>
    </w:tbl>
    <w:p w:rsidR="00FE5883" w:rsidRPr="00C725A6" w:rsidRDefault="00FE5883" w:rsidP="00C725A6">
      <w:pPr>
        <w:rPr>
          <w:rFonts w:cs="Times New Roman"/>
          <w:szCs w:val="28"/>
        </w:rPr>
      </w:pP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Администрации города от 22.12.2016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>№ 9365 «Об установлении предельных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размеров расходов на награждение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призеров и участников городских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мероприятий, проводимых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структурными подразделениями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и подведомственными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ей муниципальными учреждениями, </w:t>
      </w:r>
    </w:p>
    <w:p w:rsidR="00FE5883" w:rsidRDefault="00FE5883" w:rsidP="00FE5883">
      <w:pPr>
        <w:suppressAutoHyphens/>
        <w:rPr>
          <w:szCs w:val="28"/>
        </w:rPr>
      </w:pPr>
      <w:r>
        <w:rPr>
          <w:szCs w:val="28"/>
        </w:rPr>
        <w:t xml:space="preserve">по главному распорядителю бюджетных </w:t>
      </w:r>
    </w:p>
    <w:p w:rsidR="00FE5883" w:rsidRPr="003F4ED2" w:rsidRDefault="00FE5883" w:rsidP="00FE5883">
      <w:pPr>
        <w:suppressAutoHyphens/>
        <w:rPr>
          <w:szCs w:val="28"/>
        </w:rPr>
      </w:pPr>
      <w:r>
        <w:rPr>
          <w:szCs w:val="28"/>
        </w:rPr>
        <w:t>средств Администрации города»</w:t>
      </w:r>
    </w:p>
    <w:p w:rsidR="00FE5883" w:rsidRDefault="00FE5883" w:rsidP="00FE5883">
      <w:pPr>
        <w:suppressAutoHyphens/>
        <w:rPr>
          <w:szCs w:val="28"/>
        </w:rPr>
      </w:pPr>
    </w:p>
    <w:p w:rsidR="00FE5883" w:rsidRPr="00ED2159" w:rsidRDefault="00FE5883" w:rsidP="00FE5883">
      <w:pPr>
        <w:suppressAutoHyphens/>
        <w:rPr>
          <w:szCs w:val="28"/>
        </w:rPr>
      </w:pPr>
    </w:p>
    <w:p w:rsidR="00FE5883" w:rsidRDefault="00FE5883" w:rsidP="00FE588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ст.158 Бюджетного кодекса Российской Федерации,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распоряжением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города от 30.12.2005 № 3686 «Об утверждении Регламента Администрации города», в целях повышения качества планирования бюджетных средств на награждение призеров и участников городских мероприятий, </w:t>
      </w:r>
      <w:proofErr w:type="spellStart"/>
      <w:r>
        <w:rPr>
          <w:szCs w:val="28"/>
        </w:rPr>
        <w:t>прово-димых</w:t>
      </w:r>
      <w:proofErr w:type="spellEnd"/>
      <w:r>
        <w:rPr>
          <w:szCs w:val="28"/>
        </w:rPr>
        <w:t xml:space="preserve"> структурными подразделениями Администрации города и </w:t>
      </w:r>
      <w:proofErr w:type="spellStart"/>
      <w:r>
        <w:rPr>
          <w:szCs w:val="28"/>
        </w:rPr>
        <w:t>подведом-ственными</w:t>
      </w:r>
      <w:proofErr w:type="spellEnd"/>
      <w:r>
        <w:rPr>
          <w:szCs w:val="28"/>
        </w:rPr>
        <w:t xml:space="preserve"> ей муниципальными учреждениями, по главному распорядителю бюджетных средств Администрации города:</w:t>
      </w:r>
    </w:p>
    <w:p w:rsidR="00FE5883" w:rsidRDefault="00FE5883" w:rsidP="00FE588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B4944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4B4944">
        <w:rPr>
          <w:szCs w:val="28"/>
        </w:rPr>
        <w:t xml:space="preserve"> Администрации города от </w:t>
      </w:r>
      <w:r>
        <w:rPr>
          <w:szCs w:val="28"/>
        </w:rPr>
        <w:t>22.12</w:t>
      </w:r>
      <w:r w:rsidRPr="004B4944">
        <w:rPr>
          <w:szCs w:val="28"/>
        </w:rPr>
        <w:t>.201</w:t>
      </w:r>
      <w:r>
        <w:rPr>
          <w:szCs w:val="28"/>
        </w:rPr>
        <w:t xml:space="preserve">6 </w:t>
      </w:r>
      <w:r w:rsidRPr="004B4944">
        <w:rPr>
          <w:szCs w:val="28"/>
        </w:rPr>
        <w:t xml:space="preserve">№ </w:t>
      </w:r>
      <w:r>
        <w:rPr>
          <w:szCs w:val="28"/>
        </w:rPr>
        <w:t>9365</w:t>
      </w:r>
      <w:r w:rsidRPr="004B4944">
        <w:rPr>
          <w:szCs w:val="28"/>
        </w:rPr>
        <w:t xml:space="preserve"> </w:t>
      </w:r>
      <w:r>
        <w:rPr>
          <w:szCs w:val="28"/>
        </w:rPr>
        <w:t xml:space="preserve">     «Об установлении предельных размеров расходов на награждение призеров                и участников городских мероприятий, проводимых структурными </w:t>
      </w:r>
      <w:proofErr w:type="spellStart"/>
      <w:r>
        <w:rPr>
          <w:szCs w:val="28"/>
        </w:rPr>
        <w:t>подраз</w:t>
      </w:r>
      <w:proofErr w:type="spellEnd"/>
      <w:r>
        <w:rPr>
          <w:szCs w:val="28"/>
        </w:rPr>
        <w:t xml:space="preserve">-делениями Администрации города и подведомственными ей муниципальными учреждениями, по главному распорядителю бюджетных средств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города</w:t>
      </w:r>
      <w:r w:rsidRPr="004B4944">
        <w:rPr>
          <w:szCs w:val="28"/>
        </w:rPr>
        <w:t>»</w:t>
      </w:r>
      <w:r>
        <w:rPr>
          <w:szCs w:val="28"/>
        </w:rPr>
        <w:t xml:space="preserve"> следующее изменение:</w:t>
      </w:r>
    </w:p>
    <w:p w:rsidR="00FE5883" w:rsidRDefault="00FE5883" w:rsidP="00FE588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строке «Призы в натуральной форме при награждении организаций, объединений, коллективов» </w:t>
      </w:r>
      <w:r w:rsidR="0056694A">
        <w:rPr>
          <w:szCs w:val="28"/>
        </w:rPr>
        <w:t xml:space="preserve">приложения к постановлению </w:t>
      </w:r>
      <w:r>
        <w:rPr>
          <w:szCs w:val="28"/>
        </w:rPr>
        <w:t>слова «не более 7 000 рублей» заменить словами «не более 8 000 рублей».</w:t>
      </w:r>
    </w:p>
    <w:p w:rsidR="00FE5883" w:rsidRPr="00E15A7B" w:rsidRDefault="00FE5883" w:rsidP="00FE588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15A7B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возложить на заместителя Главы города Пелевина А.Р.</w:t>
      </w:r>
    </w:p>
    <w:p w:rsidR="00FE5883" w:rsidRPr="00D233BF" w:rsidRDefault="00FE5883" w:rsidP="0056694A">
      <w:pPr>
        <w:widowControl w:val="0"/>
        <w:jc w:val="both"/>
        <w:rPr>
          <w:szCs w:val="28"/>
        </w:rPr>
      </w:pPr>
    </w:p>
    <w:p w:rsidR="00FE5883" w:rsidRPr="001029B4" w:rsidRDefault="00FE5883" w:rsidP="0056694A">
      <w:pPr>
        <w:pStyle w:val="4"/>
        <w:keepNext w:val="0"/>
        <w:keepLines w:val="0"/>
        <w:widowControl w:val="0"/>
        <w:suppressAutoHyphens/>
        <w:spacing w:before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E5883" w:rsidRDefault="00FE5883" w:rsidP="0056694A">
      <w:pPr>
        <w:pStyle w:val="4"/>
        <w:keepNext w:val="0"/>
        <w:keepLines w:val="0"/>
        <w:widowControl w:val="0"/>
        <w:suppressAutoHyphens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E5883" w:rsidRPr="00E019B8" w:rsidRDefault="00FE5883" w:rsidP="0056694A">
      <w:pPr>
        <w:pStyle w:val="4"/>
        <w:keepNext w:val="0"/>
        <w:keepLines w:val="0"/>
        <w:widowControl w:val="0"/>
        <w:suppressAutoHyphens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019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города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Pr="00E019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 w:rsidRPr="00E019B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В.Н. Шувалов</w:t>
      </w:r>
    </w:p>
    <w:p w:rsidR="00FE5883" w:rsidRPr="00735AA6" w:rsidRDefault="00FE5883" w:rsidP="0056694A"/>
    <w:p w:rsidR="00FE5883" w:rsidRDefault="00FE5883" w:rsidP="00FE5883">
      <w:pPr>
        <w:jc w:val="center"/>
        <w:rPr>
          <w:szCs w:val="28"/>
        </w:rPr>
      </w:pPr>
    </w:p>
    <w:p w:rsidR="0060767A" w:rsidRPr="00FE5883" w:rsidRDefault="0060767A" w:rsidP="00FE5883"/>
    <w:sectPr w:rsidR="0060767A" w:rsidRPr="00FE5883" w:rsidSect="00431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83"/>
    <w:rsid w:val="0001196E"/>
    <w:rsid w:val="005613D7"/>
    <w:rsid w:val="0056694A"/>
    <w:rsid w:val="0060767A"/>
    <w:rsid w:val="00817C74"/>
    <w:rsid w:val="00914FE0"/>
    <w:rsid w:val="00A549BA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A289F5-6D9C-4730-BBA9-F751B5E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58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FE58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2018-02-09T11:41:00Z</cp:lastPrinted>
  <dcterms:created xsi:type="dcterms:W3CDTF">2018-03-12T11:29:00Z</dcterms:created>
  <dcterms:modified xsi:type="dcterms:W3CDTF">2018-03-12T11:29:00Z</dcterms:modified>
</cp:coreProperties>
</file>