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E7A30" w:rsidTr="002E4325">
        <w:trPr>
          <w:jc w:val="center"/>
        </w:trPr>
        <w:tc>
          <w:tcPr>
            <w:tcW w:w="154" w:type="dxa"/>
            <w:noWrap/>
          </w:tcPr>
          <w:p w:rsidR="002E7A30" w:rsidRPr="005541F0" w:rsidRDefault="002E7A30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E7A30" w:rsidRPr="00EC7D10" w:rsidRDefault="00B5658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2E7A30" w:rsidRPr="005541F0" w:rsidRDefault="002E7A3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E7A30" w:rsidRPr="00B56580" w:rsidRDefault="00B5658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2E7A30" w:rsidRPr="005541F0" w:rsidRDefault="002E7A3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E7A30" w:rsidRPr="00EC7D10" w:rsidRDefault="00B5658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E7A30" w:rsidRPr="005541F0" w:rsidRDefault="002E7A3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E7A30" w:rsidRPr="005541F0" w:rsidRDefault="002E7A30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E7A30" w:rsidRPr="005541F0" w:rsidRDefault="002E7A3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E7A30" w:rsidRPr="00B56580" w:rsidRDefault="00B5658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7112</w:t>
            </w:r>
          </w:p>
        </w:tc>
      </w:tr>
    </w:tbl>
    <w:p w:rsidR="002E7A30" w:rsidRPr="00403ECC" w:rsidRDefault="002E7A3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30" w:rsidRPr="005541F0" w:rsidRDefault="002E7A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E7A30" w:rsidRPr="005541F0" w:rsidRDefault="002E7A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E7A30" w:rsidRPr="005541F0" w:rsidRDefault="002E7A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E7A30" w:rsidRPr="005541F0" w:rsidRDefault="002E7A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E7A30" w:rsidRPr="00C46D9A" w:rsidRDefault="002E7A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E7A30" w:rsidRPr="005541F0" w:rsidRDefault="002E7A3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E7A30" w:rsidRPr="005541F0" w:rsidRDefault="002E7A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E7A30" w:rsidRPr="005541F0" w:rsidRDefault="002E7A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E7A30" w:rsidRPr="005541F0" w:rsidRDefault="002E7A3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E7A30" w:rsidRPr="005541F0" w:rsidRDefault="002E7A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E7A30" w:rsidRPr="008A10FC" w:rsidRDefault="002E7A30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E7A30" w:rsidRPr="005541F0" w:rsidRDefault="002E7A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E7A30" w:rsidRPr="005541F0" w:rsidRDefault="002E7A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E7A30" w:rsidRPr="005541F0" w:rsidRDefault="002E7A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E7A30" w:rsidRPr="005541F0" w:rsidRDefault="002E7A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E7A30" w:rsidRPr="00C46D9A" w:rsidRDefault="002E7A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E7A30" w:rsidRPr="005541F0" w:rsidRDefault="002E7A3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E7A30" w:rsidRPr="005541F0" w:rsidRDefault="002E7A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E7A30" w:rsidRPr="005541F0" w:rsidRDefault="002E7A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E7A30" w:rsidRPr="005541F0" w:rsidRDefault="002E7A3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E7A30" w:rsidRPr="005541F0" w:rsidRDefault="002E7A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E7A30" w:rsidRPr="008A10FC" w:rsidRDefault="002E7A30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E7A30" w:rsidRPr="002E7A30" w:rsidRDefault="002E7A30" w:rsidP="002E7A30">
      <w:pPr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2E7A30">
        <w:rPr>
          <w:rFonts w:eastAsia="Times New Roman" w:cs="Times New Roman"/>
          <w:spacing w:val="-6"/>
          <w:szCs w:val="28"/>
          <w:lang w:eastAsia="ru-RU"/>
        </w:rPr>
        <w:t>О плане мероприятий («дорожной карте»)</w:t>
      </w:r>
    </w:p>
    <w:p w:rsidR="002E7A30" w:rsidRPr="002E7A30" w:rsidRDefault="002E7A30" w:rsidP="002E7A30">
      <w:pPr>
        <w:jc w:val="both"/>
        <w:rPr>
          <w:rFonts w:eastAsia="Times New Roman" w:cs="Times New Roman"/>
          <w:szCs w:val="28"/>
          <w:lang w:eastAsia="ru-RU"/>
        </w:rPr>
      </w:pPr>
      <w:r w:rsidRPr="002E7A30">
        <w:rPr>
          <w:rFonts w:eastAsia="Times New Roman" w:cs="Times New Roman"/>
          <w:szCs w:val="28"/>
          <w:lang w:eastAsia="ru-RU"/>
        </w:rPr>
        <w:t xml:space="preserve">по введению персонифицированного </w:t>
      </w:r>
    </w:p>
    <w:p w:rsidR="002E7A30" w:rsidRDefault="002E7A30" w:rsidP="002E7A30">
      <w:pPr>
        <w:jc w:val="both"/>
        <w:rPr>
          <w:rFonts w:eastAsia="Times New Roman" w:cs="Times New Roman"/>
          <w:szCs w:val="28"/>
          <w:lang w:eastAsia="ru-RU"/>
        </w:rPr>
      </w:pPr>
      <w:r w:rsidRPr="002E7A30">
        <w:rPr>
          <w:rFonts w:eastAsia="Times New Roman" w:cs="Times New Roman"/>
          <w:szCs w:val="28"/>
          <w:lang w:eastAsia="ru-RU"/>
        </w:rPr>
        <w:t xml:space="preserve">финансирования дополнительного </w:t>
      </w:r>
    </w:p>
    <w:p w:rsidR="002E7A30" w:rsidRDefault="002E7A30" w:rsidP="002E7A30">
      <w:pPr>
        <w:jc w:val="both"/>
        <w:rPr>
          <w:rFonts w:eastAsia="Times New Roman" w:cs="Times New Roman"/>
          <w:szCs w:val="28"/>
          <w:lang w:eastAsia="ru-RU"/>
        </w:rPr>
      </w:pPr>
      <w:r w:rsidRPr="002E7A30">
        <w:rPr>
          <w:rFonts w:eastAsia="Times New Roman" w:cs="Times New Roman"/>
          <w:szCs w:val="28"/>
          <w:lang w:eastAsia="ru-RU"/>
        </w:rPr>
        <w:t xml:space="preserve">образования детей в городе Сургуте </w:t>
      </w:r>
    </w:p>
    <w:p w:rsidR="002E7A30" w:rsidRPr="002E7A30" w:rsidRDefault="002E7A30" w:rsidP="002E7A30">
      <w:pPr>
        <w:jc w:val="both"/>
        <w:rPr>
          <w:rFonts w:eastAsia="Times New Roman" w:cs="Times New Roman"/>
          <w:szCs w:val="28"/>
          <w:lang w:eastAsia="ru-RU"/>
        </w:rPr>
      </w:pPr>
      <w:r w:rsidRPr="002E7A30">
        <w:rPr>
          <w:rFonts w:eastAsia="Times New Roman" w:cs="Times New Roman"/>
          <w:szCs w:val="28"/>
          <w:lang w:eastAsia="ru-RU"/>
        </w:rPr>
        <w:t xml:space="preserve">в 2017 году </w:t>
      </w:r>
    </w:p>
    <w:p w:rsidR="002E7A30" w:rsidRPr="002E7A30" w:rsidRDefault="002E7A30" w:rsidP="002E7A30">
      <w:pPr>
        <w:jc w:val="both"/>
        <w:rPr>
          <w:rFonts w:eastAsia="Times New Roman" w:cs="Times New Roman"/>
          <w:szCs w:val="28"/>
          <w:lang w:eastAsia="ru-RU"/>
        </w:rPr>
      </w:pPr>
    </w:p>
    <w:p w:rsidR="002E7A30" w:rsidRPr="002E7A30" w:rsidRDefault="002E7A30" w:rsidP="002E7A30">
      <w:pPr>
        <w:jc w:val="both"/>
        <w:rPr>
          <w:rFonts w:eastAsia="Times New Roman" w:cs="Times New Roman"/>
          <w:szCs w:val="28"/>
          <w:lang w:eastAsia="ru-RU"/>
        </w:rPr>
      </w:pPr>
    </w:p>
    <w:p w:rsidR="002E7A30" w:rsidRPr="002E7A30" w:rsidRDefault="002E7A30" w:rsidP="002E7A3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E7A30">
        <w:rPr>
          <w:rFonts w:eastAsia="Times New Roman" w:cs="Times New Roman"/>
          <w:spacing w:val="-4"/>
          <w:szCs w:val="28"/>
          <w:lang w:eastAsia="ru-RU"/>
        </w:rPr>
        <w:t>Во исполнение Указа Президента Российской Федерации от 01.06.2012 № 761</w:t>
      </w:r>
      <w:r w:rsidRPr="002E7A30">
        <w:rPr>
          <w:rFonts w:eastAsia="Times New Roman" w:cs="Times New Roman"/>
          <w:szCs w:val="28"/>
          <w:lang w:eastAsia="ru-RU"/>
        </w:rPr>
        <w:t xml:space="preserve"> «О Национальной стратегии действий в интересах детей на 2012 – 2017 годы»,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2E7A30">
        <w:rPr>
          <w:rFonts w:eastAsia="Times New Roman" w:cs="Times New Roman"/>
          <w:szCs w:val="28"/>
          <w:lang w:eastAsia="ru-RU"/>
        </w:rPr>
        <w:t>в соответствии с распоряжением заместителя Губернатора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E7A30">
        <w:rPr>
          <w:rFonts w:eastAsia="Times New Roman" w:cs="Times New Roman"/>
          <w:szCs w:val="28"/>
          <w:lang w:eastAsia="ru-RU"/>
        </w:rPr>
        <w:t>Ханты-Мансийского автономного округа – Югры от 14.04.2017 № 229-р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E7A30">
        <w:rPr>
          <w:rFonts w:eastAsia="Times New Roman" w:cs="Times New Roman"/>
          <w:szCs w:val="28"/>
          <w:lang w:eastAsia="ru-RU"/>
        </w:rPr>
        <w:t xml:space="preserve">«О плане мероприятий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2E7A30">
        <w:rPr>
          <w:rFonts w:eastAsia="Times New Roman" w:cs="Times New Roman"/>
          <w:spacing w:val="-4"/>
          <w:szCs w:val="28"/>
          <w:lang w:eastAsia="ru-RU"/>
        </w:rPr>
        <w:t>(«дорожной карте») по введению персонифицированного финансирования допол-</w:t>
      </w:r>
      <w:r w:rsidRPr="002E7A30">
        <w:rPr>
          <w:rFonts w:eastAsia="Times New Roman" w:cs="Times New Roman"/>
          <w:szCs w:val="28"/>
          <w:lang w:eastAsia="ru-RU"/>
        </w:rPr>
        <w:t xml:space="preserve">нительного образования детей (Сертификата дополнительного образования)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E7A30">
        <w:rPr>
          <w:rFonts w:eastAsia="Times New Roman" w:cs="Times New Roman"/>
          <w:szCs w:val="28"/>
          <w:lang w:eastAsia="ru-RU"/>
        </w:rPr>
        <w:t>в Ханты-Мансийском автономном округе – Югре на 2017 год»</w:t>
      </w:r>
      <w:r>
        <w:rPr>
          <w:rFonts w:eastAsia="Times New Roman" w:cs="Times New Roman"/>
          <w:szCs w:val="28"/>
          <w:lang w:eastAsia="ru-RU"/>
        </w:rPr>
        <w:t>:</w:t>
      </w:r>
      <w:r w:rsidRPr="002E7A30">
        <w:rPr>
          <w:rFonts w:eastAsia="Times New Roman" w:cs="Times New Roman"/>
          <w:szCs w:val="28"/>
          <w:lang w:eastAsia="ru-RU"/>
        </w:rPr>
        <w:t xml:space="preserve">  </w:t>
      </w:r>
    </w:p>
    <w:p w:rsidR="002E7A30" w:rsidRPr="002E7A30" w:rsidRDefault="002E7A30" w:rsidP="002E7A3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E7A30">
        <w:rPr>
          <w:rFonts w:eastAsia="Times New Roman" w:cs="Times New Roman"/>
          <w:szCs w:val="28"/>
          <w:lang w:eastAsia="ru-RU"/>
        </w:rPr>
        <w:t xml:space="preserve">1. Утвердить план мероприятий («дорожную карту») по введению персонифицированного финансирования дополнительного образования детей в городе Сургуте в 2017 году согласно приложению. </w:t>
      </w:r>
    </w:p>
    <w:p w:rsidR="002E7A30" w:rsidRPr="002E7A30" w:rsidRDefault="002E7A30" w:rsidP="002E7A30">
      <w:pPr>
        <w:ind w:firstLine="567"/>
        <w:contextualSpacing/>
        <w:jc w:val="both"/>
        <w:rPr>
          <w:rFonts w:eastAsia="Times New Roman" w:cs="Times New Roman"/>
          <w:szCs w:val="28"/>
          <w:lang w:eastAsia="x-none"/>
        </w:rPr>
      </w:pPr>
      <w:r w:rsidRPr="002E7A30">
        <w:rPr>
          <w:rFonts w:eastAsia="Times New Roman" w:cs="Times New Roman"/>
          <w:spacing w:val="-4"/>
          <w:szCs w:val="28"/>
          <w:lang w:eastAsia="ru-RU"/>
        </w:rPr>
        <w:t>2. Определить ответственным исполнителем плана мероприятий («дорожной</w:t>
      </w:r>
      <w:r w:rsidRPr="002E7A30">
        <w:rPr>
          <w:rFonts w:eastAsia="Times New Roman" w:cs="Times New Roman"/>
          <w:szCs w:val="28"/>
          <w:lang w:eastAsia="ru-RU"/>
        </w:rPr>
        <w:t xml:space="preserve"> карты») по введению системы персонифицированного финансирования дополнительного образования детей в городе Сургуте в 2017 году департамент образования</w:t>
      </w:r>
      <w:r w:rsidRPr="002E7A30">
        <w:rPr>
          <w:rFonts w:eastAsia="Times New Roman" w:cs="Times New Roman"/>
          <w:szCs w:val="28"/>
          <w:lang w:eastAsia="x-none"/>
        </w:rPr>
        <w:t>.</w:t>
      </w:r>
    </w:p>
    <w:p w:rsidR="002E7A30" w:rsidRPr="002E7A30" w:rsidRDefault="002E7A30" w:rsidP="002E7A30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2E7A30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2E7A30">
        <w:rPr>
          <w:rFonts w:eastAsia="Times New Roman" w:cs="Times New Roman"/>
          <w:szCs w:val="28"/>
          <w:lang w:eastAsia="ru-RU"/>
        </w:rPr>
        <w:t>мации и разместить на официальном портале Администрации города.</w:t>
      </w:r>
    </w:p>
    <w:p w:rsidR="002E7A30" w:rsidRPr="002E7A30" w:rsidRDefault="002E7A30" w:rsidP="002E7A30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E7A30">
        <w:rPr>
          <w:rFonts w:eastAsia="Times New Roman" w:cs="Times New Roman"/>
          <w:spacing w:val="-4"/>
          <w:szCs w:val="28"/>
          <w:lang w:eastAsia="ru-RU"/>
        </w:rPr>
        <w:t>4. Контроль за выполнением постановления возложить на заместителя главы</w:t>
      </w:r>
      <w:r w:rsidRPr="002E7A30">
        <w:rPr>
          <w:rFonts w:eastAsia="Times New Roman" w:cs="Times New Roman"/>
          <w:szCs w:val="28"/>
          <w:lang w:eastAsia="ru-RU"/>
        </w:rPr>
        <w:t xml:space="preserve"> Администрации города Пелевина А.Р.</w:t>
      </w:r>
    </w:p>
    <w:p w:rsidR="002E7A30" w:rsidRPr="002E7A30" w:rsidRDefault="002E7A30" w:rsidP="002E7A30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E7A30" w:rsidRPr="002E7A30" w:rsidRDefault="002E7A30" w:rsidP="002E7A3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E7A30" w:rsidRPr="002E7A30" w:rsidRDefault="002E7A30" w:rsidP="002E7A3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E7A30" w:rsidRPr="002E7A30" w:rsidRDefault="002E7A30" w:rsidP="002E7A30">
      <w:pPr>
        <w:jc w:val="both"/>
        <w:rPr>
          <w:rFonts w:eastAsia="Times New Roman" w:cs="Times New Roman"/>
          <w:szCs w:val="28"/>
          <w:lang w:eastAsia="ru-RU"/>
        </w:rPr>
      </w:pPr>
      <w:r w:rsidRPr="002E7A30">
        <w:rPr>
          <w:rFonts w:eastAsia="Times New Roman" w:cs="Times New Roman"/>
          <w:szCs w:val="28"/>
          <w:lang w:eastAsia="ru-RU"/>
        </w:rPr>
        <w:t>Глава города</w:t>
      </w:r>
      <w:r w:rsidRPr="002E7A30">
        <w:rPr>
          <w:rFonts w:eastAsia="Times New Roman" w:cs="Times New Roman"/>
          <w:szCs w:val="28"/>
          <w:lang w:eastAsia="ru-RU"/>
        </w:rPr>
        <w:tab/>
      </w:r>
      <w:r w:rsidRPr="002E7A30">
        <w:rPr>
          <w:rFonts w:eastAsia="Times New Roman" w:cs="Times New Roman"/>
          <w:szCs w:val="28"/>
          <w:lang w:eastAsia="ru-RU"/>
        </w:rPr>
        <w:tab/>
      </w:r>
      <w:r w:rsidRPr="002E7A30">
        <w:rPr>
          <w:rFonts w:eastAsia="Times New Roman" w:cs="Times New Roman"/>
          <w:szCs w:val="28"/>
          <w:lang w:eastAsia="ru-RU"/>
        </w:rPr>
        <w:tab/>
      </w:r>
      <w:r w:rsidRPr="002E7A30">
        <w:rPr>
          <w:rFonts w:eastAsia="Times New Roman" w:cs="Times New Roman"/>
          <w:szCs w:val="28"/>
          <w:lang w:eastAsia="ru-RU"/>
        </w:rPr>
        <w:tab/>
      </w:r>
      <w:r w:rsidRPr="002E7A30">
        <w:rPr>
          <w:rFonts w:eastAsia="Times New Roman" w:cs="Times New Roman"/>
          <w:szCs w:val="28"/>
          <w:lang w:eastAsia="ru-RU"/>
        </w:rPr>
        <w:tab/>
      </w:r>
      <w:r w:rsidRPr="002E7A30">
        <w:rPr>
          <w:rFonts w:eastAsia="Times New Roman" w:cs="Times New Roman"/>
          <w:szCs w:val="28"/>
          <w:lang w:eastAsia="ru-RU"/>
        </w:rPr>
        <w:tab/>
      </w:r>
      <w:r w:rsidRPr="002E7A30">
        <w:rPr>
          <w:rFonts w:eastAsia="Times New Roman" w:cs="Times New Roman"/>
          <w:szCs w:val="28"/>
          <w:lang w:eastAsia="ru-RU"/>
        </w:rPr>
        <w:tab/>
      </w:r>
      <w:r w:rsidRPr="002E7A30">
        <w:rPr>
          <w:rFonts w:eastAsia="Times New Roman" w:cs="Times New Roman"/>
          <w:szCs w:val="28"/>
          <w:lang w:eastAsia="ru-RU"/>
        </w:rPr>
        <w:tab/>
      </w:r>
      <w:r w:rsidRPr="002E7A30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2E7A30">
        <w:rPr>
          <w:rFonts w:eastAsia="Times New Roman" w:cs="Times New Roman"/>
          <w:szCs w:val="28"/>
          <w:lang w:eastAsia="ru-RU"/>
        </w:rPr>
        <w:t>В.Н. Шувалов</w:t>
      </w:r>
    </w:p>
    <w:p w:rsidR="00672112" w:rsidRDefault="00672112" w:rsidP="002E7A30"/>
    <w:p w:rsidR="002E7A30" w:rsidRDefault="002E7A30" w:rsidP="002E7A30"/>
    <w:p w:rsidR="002E7A30" w:rsidRDefault="002E7A30" w:rsidP="002E7A30"/>
    <w:p w:rsidR="002E7A30" w:rsidRPr="002E7A30" w:rsidRDefault="002E7A30" w:rsidP="002E7A30">
      <w:pPr>
        <w:ind w:left="5954"/>
        <w:rPr>
          <w:rFonts w:eastAsia="Times New Roman" w:cs="Times New Roman"/>
          <w:szCs w:val="28"/>
          <w:lang w:eastAsia="ru-RU"/>
        </w:rPr>
      </w:pPr>
      <w:r w:rsidRPr="002E7A30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2E7A30" w:rsidRPr="002E7A30" w:rsidRDefault="002E7A30" w:rsidP="002E7A30">
      <w:pPr>
        <w:ind w:left="5954"/>
        <w:rPr>
          <w:rFonts w:eastAsia="Times New Roman" w:cs="Times New Roman"/>
          <w:szCs w:val="28"/>
          <w:lang w:eastAsia="ru-RU"/>
        </w:rPr>
      </w:pPr>
      <w:r w:rsidRPr="002E7A30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2E7A30" w:rsidRPr="002E7A30" w:rsidRDefault="002E7A30" w:rsidP="002E7A30">
      <w:pPr>
        <w:ind w:left="5954"/>
        <w:rPr>
          <w:rFonts w:eastAsia="Times New Roman" w:cs="Times New Roman"/>
          <w:szCs w:val="28"/>
          <w:lang w:eastAsia="ru-RU"/>
        </w:rPr>
      </w:pPr>
      <w:r w:rsidRPr="002E7A30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2E7A30" w:rsidRPr="002E7A30" w:rsidRDefault="002E7A30" w:rsidP="002E7A30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от_</w:t>
      </w:r>
      <w:r w:rsidRPr="002E7A30">
        <w:rPr>
          <w:rFonts w:eastAsia="Times New Roman" w:cs="Times New Roman"/>
          <w:szCs w:val="28"/>
          <w:lang w:eastAsia="ru-RU"/>
        </w:rPr>
        <w:t>___________</w:t>
      </w:r>
      <w:r>
        <w:rPr>
          <w:rFonts w:eastAsia="Times New Roman" w:cs="Times New Roman"/>
          <w:szCs w:val="28"/>
          <w:lang w:eastAsia="ru-RU"/>
        </w:rPr>
        <w:t xml:space="preserve"> № _______</w:t>
      </w:r>
    </w:p>
    <w:p w:rsidR="002E7A30" w:rsidRDefault="002E7A30" w:rsidP="002E7A30">
      <w:pPr>
        <w:jc w:val="center"/>
        <w:rPr>
          <w:rFonts w:eastAsia="Times New Roman" w:cs="Times New Roman"/>
          <w:szCs w:val="28"/>
          <w:lang w:eastAsia="ru-RU"/>
        </w:rPr>
      </w:pPr>
    </w:p>
    <w:p w:rsidR="002E7A30" w:rsidRPr="002E7A30" w:rsidRDefault="002E7A30" w:rsidP="002E7A30">
      <w:pPr>
        <w:jc w:val="center"/>
        <w:rPr>
          <w:rFonts w:eastAsia="Times New Roman" w:cs="Times New Roman"/>
          <w:szCs w:val="28"/>
          <w:lang w:eastAsia="ru-RU"/>
        </w:rPr>
      </w:pPr>
    </w:p>
    <w:p w:rsidR="002E7A30" w:rsidRDefault="002E7A30" w:rsidP="002E7A30">
      <w:pPr>
        <w:jc w:val="center"/>
        <w:rPr>
          <w:rFonts w:eastAsia="Times New Roman" w:cs="Times New Roman"/>
          <w:szCs w:val="28"/>
          <w:lang w:eastAsia="ru-RU"/>
        </w:rPr>
      </w:pPr>
      <w:r w:rsidRPr="002E7A30">
        <w:rPr>
          <w:rFonts w:eastAsia="Times New Roman" w:cs="Times New Roman"/>
          <w:szCs w:val="28"/>
          <w:lang w:eastAsia="ru-RU"/>
        </w:rPr>
        <w:t xml:space="preserve">План </w:t>
      </w:r>
    </w:p>
    <w:p w:rsidR="002E7A30" w:rsidRDefault="002E7A30" w:rsidP="002E7A30">
      <w:pPr>
        <w:jc w:val="center"/>
        <w:rPr>
          <w:rFonts w:eastAsia="Times New Roman" w:cs="Times New Roman"/>
          <w:szCs w:val="28"/>
          <w:lang w:eastAsia="ru-RU"/>
        </w:rPr>
      </w:pPr>
      <w:r w:rsidRPr="002E7A30">
        <w:rPr>
          <w:rFonts w:eastAsia="Times New Roman" w:cs="Times New Roman"/>
          <w:szCs w:val="28"/>
          <w:lang w:eastAsia="ru-RU"/>
        </w:rPr>
        <w:t xml:space="preserve">мероприятий («дорожная карта») по введению персонифицированного </w:t>
      </w:r>
    </w:p>
    <w:p w:rsidR="002E7A30" w:rsidRPr="002E7A30" w:rsidRDefault="002E7A30" w:rsidP="002E7A30">
      <w:pPr>
        <w:jc w:val="center"/>
        <w:rPr>
          <w:rFonts w:eastAsia="Times New Roman" w:cs="Times New Roman"/>
          <w:szCs w:val="28"/>
          <w:lang w:eastAsia="ru-RU"/>
        </w:rPr>
      </w:pPr>
      <w:r w:rsidRPr="002E7A30">
        <w:rPr>
          <w:rFonts w:eastAsia="Times New Roman" w:cs="Times New Roman"/>
          <w:szCs w:val="28"/>
          <w:lang w:eastAsia="ru-RU"/>
        </w:rPr>
        <w:t xml:space="preserve">финансирования дополнительного образования </w:t>
      </w:r>
    </w:p>
    <w:p w:rsidR="002E7A30" w:rsidRPr="002E7A30" w:rsidRDefault="002E7A30" w:rsidP="002E7A30">
      <w:pPr>
        <w:jc w:val="center"/>
        <w:rPr>
          <w:rFonts w:eastAsia="Times New Roman" w:cs="Times New Roman"/>
          <w:szCs w:val="28"/>
          <w:lang w:eastAsia="ru-RU"/>
        </w:rPr>
      </w:pPr>
      <w:r w:rsidRPr="002E7A30">
        <w:rPr>
          <w:rFonts w:eastAsia="Times New Roman" w:cs="Times New Roman"/>
          <w:szCs w:val="28"/>
          <w:lang w:eastAsia="ru-RU"/>
        </w:rPr>
        <w:t>детей в городе Сургуте в 2017 году</w:t>
      </w:r>
    </w:p>
    <w:p w:rsidR="002E7A30" w:rsidRPr="002E7A30" w:rsidRDefault="002E7A30" w:rsidP="002E7A30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1"/>
        <w:tblW w:w="97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53"/>
        <w:gridCol w:w="2297"/>
        <w:gridCol w:w="2097"/>
      </w:tblGrid>
      <w:tr w:rsidR="002E7A30" w:rsidRPr="002E7A30" w:rsidTr="002E7A30">
        <w:tc>
          <w:tcPr>
            <w:tcW w:w="5353" w:type="dxa"/>
          </w:tcPr>
          <w:p w:rsidR="002E7A30" w:rsidRPr="002E7A30" w:rsidRDefault="002E7A30" w:rsidP="002E7A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Мероприятие</w:t>
            </w:r>
          </w:p>
        </w:tc>
        <w:tc>
          <w:tcPr>
            <w:tcW w:w="2297" w:type="dxa"/>
          </w:tcPr>
          <w:p w:rsidR="002E7A30" w:rsidRPr="002E7A30" w:rsidRDefault="002E7A30" w:rsidP="002E7A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Исполнитель</w:t>
            </w:r>
          </w:p>
        </w:tc>
        <w:tc>
          <w:tcPr>
            <w:tcW w:w="2097" w:type="dxa"/>
          </w:tcPr>
          <w:p w:rsidR="002E7A30" w:rsidRDefault="002E7A30" w:rsidP="002E7A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Срок </w:t>
            </w:r>
          </w:p>
          <w:p w:rsidR="002E7A30" w:rsidRPr="002E7A30" w:rsidRDefault="002E7A30" w:rsidP="002E7A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реализации</w:t>
            </w:r>
          </w:p>
        </w:tc>
      </w:tr>
      <w:tr w:rsidR="002E7A30" w:rsidRPr="002E7A30" w:rsidTr="002E7A30">
        <w:tc>
          <w:tcPr>
            <w:tcW w:w="5353" w:type="dxa"/>
          </w:tcPr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1. Внесение необходимых изменений </w:t>
            </w:r>
            <w:r w:rsidRPr="002E7A30">
              <w:rPr>
                <w:rFonts w:eastAsia="Times New Roman" w:cs="Times New Roman"/>
                <w:szCs w:val="28"/>
                <w:lang w:eastAsia="ru-RU"/>
              </w:rPr>
              <w:br/>
              <w:t xml:space="preserve">в постановление Администрации города от 08.11.2016 № 8249 «Об утверждении программы персонифицированного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финансирования дополнительного </w:t>
            </w:r>
          </w:p>
          <w:p w:rsidR="002E7A30" w:rsidRP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образования детей в городе Сургуте </w:t>
            </w:r>
            <w:r w:rsidRPr="002E7A30">
              <w:rPr>
                <w:rFonts w:eastAsia="Times New Roman" w:cs="Times New Roman"/>
                <w:szCs w:val="28"/>
                <w:lang w:eastAsia="ru-RU"/>
              </w:rPr>
              <w:br/>
              <w:t xml:space="preserve">на 2016 – 2020 годы» </w:t>
            </w:r>
          </w:p>
        </w:tc>
        <w:tc>
          <w:tcPr>
            <w:tcW w:w="2297" w:type="dxa"/>
          </w:tcPr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департамент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образования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(далее – департамент </w:t>
            </w:r>
          </w:p>
          <w:p w:rsidR="002E7A30" w:rsidRP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образования) </w:t>
            </w:r>
          </w:p>
        </w:tc>
        <w:tc>
          <w:tcPr>
            <w:tcW w:w="2097" w:type="dxa"/>
          </w:tcPr>
          <w:p w:rsidR="002E7A30" w:rsidRPr="002E7A30" w:rsidRDefault="002E7A30" w:rsidP="002E7A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до 01.08.2017</w:t>
            </w:r>
          </w:p>
        </w:tc>
      </w:tr>
      <w:tr w:rsidR="002E7A30" w:rsidRPr="002E7A30" w:rsidTr="002E7A30">
        <w:tc>
          <w:tcPr>
            <w:tcW w:w="5353" w:type="dxa"/>
          </w:tcPr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2. Внесение изменений в муниципальную программу «Развитие образования города Сургута на 2014 – 2030 годы» в части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мероприятий по персонифицированному финансированию дополнительного </w:t>
            </w:r>
          </w:p>
          <w:p w:rsidR="002E7A30" w:rsidRP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образования детей </w:t>
            </w:r>
          </w:p>
        </w:tc>
        <w:tc>
          <w:tcPr>
            <w:tcW w:w="2297" w:type="dxa"/>
          </w:tcPr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департамент </w:t>
            </w:r>
          </w:p>
          <w:p w:rsidR="002E7A30" w:rsidRP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образования </w:t>
            </w:r>
          </w:p>
        </w:tc>
        <w:tc>
          <w:tcPr>
            <w:tcW w:w="2097" w:type="dxa"/>
          </w:tcPr>
          <w:p w:rsidR="002E7A30" w:rsidRPr="002E7A30" w:rsidRDefault="002E7A30" w:rsidP="002E7A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до 31.07.2017</w:t>
            </w:r>
          </w:p>
        </w:tc>
      </w:tr>
      <w:tr w:rsidR="002E7A30" w:rsidRPr="002E7A30" w:rsidTr="002E7A30">
        <w:tc>
          <w:tcPr>
            <w:tcW w:w="5353" w:type="dxa"/>
          </w:tcPr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3. Информирование потенциальных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поставщиков образовательных услуг </w:t>
            </w:r>
            <w:r w:rsidRPr="002E7A30">
              <w:rPr>
                <w:rFonts w:eastAsia="Times New Roman" w:cs="Times New Roman"/>
                <w:szCs w:val="28"/>
                <w:lang w:eastAsia="ru-RU"/>
              </w:rPr>
              <w:br/>
              <w:t xml:space="preserve">из числа муниципальных учреждений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дополнительного образования, </w:t>
            </w:r>
            <w:r w:rsidRPr="002E7A30">
              <w:rPr>
                <w:rFonts w:eastAsia="Times New Roman" w:cs="Times New Roman"/>
                <w:spacing w:val="-6"/>
                <w:szCs w:val="28"/>
                <w:lang w:eastAsia="ru-RU"/>
              </w:rPr>
              <w:t>негосударственных учреждений, имеющих лицензию</w:t>
            </w: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 на образовательную деятельность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по дополнительным общеобразова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тельным программам, в том числе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социально ориентированных некоммер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ческих организаций, индивидуальных предпринимателей, о правилах персонифицированного финансирования дополнительного образования детей в Ханты-</w:t>
            </w:r>
          </w:p>
          <w:p w:rsidR="002E7A30" w:rsidRP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Мансийском автономном округе – Югре, изменениях программы персонифицированного финансирования дополнительного образования детей в городе Сургуте </w:t>
            </w:r>
            <w:r w:rsidRPr="002E7A30">
              <w:rPr>
                <w:rFonts w:eastAsia="Times New Roman" w:cs="Times New Roman"/>
                <w:szCs w:val="28"/>
                <w:lang w:eastAsia="ru-RU"/>
              </w:rPr>
              <w:br/>
              <w:t xml:space="preserve">на 2016 – 2020 годы </w:t>
            </w:r>
          </w:p>
        </w:tc>
        <w:tc>
          <w:tcPr>
            <w:tcW w:w="2297" w:type="dxa"/>
          </w:tcPr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департамент </w:t>
            </w:r>
          </w:p>
          <w:p w:rsidR="002E7A30" w:rsidRP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образования </w:t>
            </w:r>
          </w:p>
        </w:tc>
        <w:tc>
          <w:tcPr>
            <w:tcW w:w="2097" w:type="dxa"/>
          </w:tcPr>
          <w:p w:rsidR="002E7A30" w:rsidRPr="002E7A30" w:rsidRDefault="002E7A30" w:rsidP="002E7A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до 01.08.2017</w:t>
            </w:r>
          </w:p>
        </w:tc>
      </w:tr>
      <w:tr w:rsidR="002E7A30" w:rsidRPr="002E7A30" w:rsidTr="002E7A30">
        <w:tc>
          <w:tcPr>
            <w:tcW w:w="5353" w:type="dxa"/>
          </w:tcPr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4. Обеспечение своевременной подачи оператору персонифицированного финансирования дополнительного образования детей в Ханты-Мансийском автономном округе – Югре уведомлений о включении в реестр поставщиков образовательных услуг, включенных в систему персони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фицированного финансирования допол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x-none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нительного образования детей, в порядке, установленном </w:t>
            </w:r>
            <w:r w:rsidRPr="002E7A30">
              <w:rPr>
                <w:rFonts w:eastAsia="Times New Roman" w:cs="Times New Roman"/>
                <w:szCs w:val="28"/>
                <w:lang w:eastAsia="x-none"/>
              </w:rPr>
              <w:t xml:space="preserve">приказом Департамента образования и молодежной политики </w:t>
            </w:r>
            <w:r w:rsidRPr="002E7A30">
              <w:rPr>
                <w:rFonts w:eastAsia="Times New Roman" w:cs="Times New Roman"/>
                <w:spacing w:val="-4"/>
                <w:szCs w:val="28"/>
                <w:lang w:eastAsia="x-none"/>
              </w:rPr>
              <w:t>Ханты-Мансийского автономного округа –</w:t>
            </w:r>
            <w:r w:rsidRPr="002E7A30">
              <w:rPr>
                <w:rFonts w:eastAsia="Times New Roman" w:cs="Times New Roman"/>
                <w:szCs w:val="28"/>
                <w:lang w:eastAsia="x-none"/>
              </w:rPr>
              <w:t xml:space="preserve"> Югры от 04.08.2016 № 1224 «Об утверж</w:t>
            </w:r>
            <w:r>
              <w:rPr>
                <w:rFonts w:eastAsia="Times New Roman" w:cs="Times New Roman"/>
                <w:szCs w:val="28"/>
                <w:lang w:eastAsia="x-none"/>
              </w:rPr>
              <w:t>-</w:t>
            </w:r>
            <w:r w:rsidRPr="002E7A30">
              <w:rPr>
                <w:rFonts w:eastAsia="Times New Roman" w:cs="Times New Roman"/>
                <w:szCs w:val="28"/>
                <w:lang w:eastAsia="x-none"/>
              </w:rPr>
              <w:t xml:space="preserve">дении правил персонифицированного </w:t>
            </w:r>
          </w:p>
          <w:p w:rsidR="002E7A30" w:rsidRDefault="002E7A30" w:rsidP="002E7A30">
            <w:pPr>
              <w:rPr>
                <w:rFonts w:eastAsia="Times New Roman" w:cs="Times New Roman"/>
                <w:bCs/>
                <w:szCs w:val="28"/>
                <w:lang w:eastAsia="x-none"/>
              </w:rPr>
            </w:pPr>
            <w:r w:rsidRPr="002E7A30">
              <w:rPr>
                <w:rFonts w:eastAsia="Times New Roman" w:cs="Times New Roman"/>
                <w:szCs w:val="28"/>
                <w:lang w:eastAsia="x-none"/>
              </w:rPr>
              <w:t xml:space="preserve">финансирования дополнительного образования </w:t>
            </w:r>
            <w:r w:rsidRPr="002E7A30">
              <w:rPr>
                <w:rFonts w:eastAsia="Times New Roman" w:cs="Times New Roman"/>
                <w:bCs/>
                <w:szCs w:val="28"/>
                <w:lang w:eastAsia="x-none"/>
              </w:rPr>
              <w:t xml:space="preserve">детей в Ханты-Мансийском </w:t>
            </w:r>
          </w:p>
          <w:p w:rsidR="002E7A30" w:rsidRDefault="002E7A30" w:rsidP="002E7A30">
            <w:pPr>
              <w:rPr>
                <w:rFonts w:eastAsia="Times New Roman" w:cs="Times New Roman"/>
                <w:bCs/>
                <w:szCs w:val="28"/>
                <w:lang w:eastAsia="x-none"/>
              </w:rPr>
            </w:pPr>
            <w:r w:rsidRPr="002E7A30">
              <w:rPr>
                <w:rFonts w:eastAsia="Times New Roman" w:cs="Times New Roman"/>
                <w:bCs/>
                <w:szCs w:val="28"/>
                <w:lang w:eastAsia="x-none"/>
              </w:rPr>
              <w:t xml:space="preserve">автономном округе – Югре» (далее – </w:t>
            </w:r>
          </w:p>
          <w:p w:rsidR="002E7A30" w:rsidRDefault="002E7A30" w:rsidP="002E7A30">
            <w:pPr>
              <w:rPr>
                <w:rFonts w:eastAsia="Times New Roman" w:cs="Times New Roman"/>
                <w:bCs/>
                <w:szCs w:val="28"/>
                <w:lang w:eastAsia="x-none"/>
              </w:rPr>
            </w:pPr>
            <w:r w:rsidRPr="002E7A30">
              <w:rPr>
                <w:rFonts w:eastAsia="Times New Roman" w:cs="Times New Roman"/>
                <w:bCs/>
                <w:szCs w:val="28"/>
                <w:lang w:eastAsia="x-none"/>
              </w:rPr>
              <w:t xml:space="preserve">приказ ХМАО – Югры от 04.08.2016 </w:t>
            </w:r>
          </w:p>
          <w:p w:rsidR="002E7A30" w:rsidRP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bCs/>
                <w:szCs w:val="28"/>
                <w:lang w:eastAsia="x-none"/>
              </w:rPr>
              <w:t xml:space="preserve">№ 1224) </w:t>
            </w:r>
          </w:p>
        </w:tc>
        <w:tc>
          <w:tcPr>
            <w:tcW w:w="2297" w:type="dxa"/>
          </w:tcPr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муниципальные учреждения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дополнительного образования, подведомст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венные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департаменту образования;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негосударст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венные учреж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дения, имеющие лицензию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на образова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тельную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деятельность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по дополни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тельным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общеобразо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вательным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программам,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в том числе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социально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ориентиро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ванные некоммерческие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организации, </w:t>
            </w:r>
          </w:p>
          <w:p w:rsidR="002E7A30" w:rsidRP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индивидуальные предприниматели (по согласованию)</w:t>
            </w:r>
          </w:p>
        </w:tc>
        <w:tc>
          <w:tcPr>
            <w:tcW w:w="2097" w:type="dxa"/>
          </w:tcPr>
          <w:p w:rsidR="002E7A30" w:rsidRPr="002E7A30" w:rsidRDefault="002E7A30" w:rsidP="002E7A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до 31.07.2017</w:t>
            </w:r>
          </w:p>
        </w:tc>
      </w:tr>
      <w:tr w:rsidR="002E7A30" w:rsidRPr="002E7A30" w:rsidTr="002E7A30">
        <w:tc>
          <w:tcPr>
            <w:tcW w:w="5353" w:type="dxa"/>
          </w:tcPr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5. Информирование родителей (законных представителей) детей о порядке приема заявлений для включения детей в систему персонифицированного финансирования; числе и структуре действующих сертификатов дополнительного образования; направленностях дополнительного образования, оплачиваемых за счет средств сертификата; ограничениях по исполь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зованию детьми сертификата дополнительного образования при выборе </w:t>
            </w:r>
          </w:p>
          <w:p w:rsidR="002E7A30" w:rsidRP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программ определенных направленностей </w:t>
            </w:r>
          </w:p>
        </w:tc>
        <w:tc>
          <w:tcPr>
            <w:tcW w:w="2297" w:type="dxa"/>
          </w:tcPr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департамент</w:t>
            </w:r>
          </w:p>
          <w:p w:rsidR="002E7A30" w:rsidRP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образования</w:t>
            </w:r>
          </w:p>
        </w:tc>
        <w:tc>
          <w:tcPr>
            <w:tcW w:w="2097" w:type="dxa"/>
          </w:tcPr>
          <w:p w:rsidR="002E7A30" w:rsidRPr="002E7A30" w:rsidRDefault="002E7A30" w:rsidP="002E7A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до 20.08.2017</w:t>
            </w:r>
          </w:p>
        </w:tc>
      </w:tr>
      <w:tr w:rsidR="002E7A30" w:rsidRPr="002E7A30" w:rsidTr="002E7A30">
        <w:trPr>
          <w:trHeight w:val="5796"/>
        </w:trPr>
        <w:tc>
          <w:tcPr>
            <w:tcW w:w="5353" w:type="dxa"/>
          </w:tcPr>
          <w:p w:rsidR="002E7A30" w:rsidRPr="002E7A30" w:rsidRDefault="002E7A30" w:rsidP="002E7A30">
            <w:pPr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6. Прием заявлений о включении детей </w:t>
            </w:r>
            <w:r w:rsidRPr="002E7A30">
              <w:rPr>
                <w:rFonts w:eastAsia="Times New Roman" w:cs="Times New Roman"/>
                <w:szCs w:val="28"/>
                <w:lang w:eastAsia="ru-RU"/>
              </w:rPr>
              <w:br/>
              <w:t>в систему персонифицированного финансирования дополнительного образования для обучения по дополнительным общеразвивающим программам в учреждениях дополнительного образования, подведомственных департаменту образования</w:t>
            </w:r>
          </w:p>
          <w:p w:rsidR="002E7A30" w:rsidRP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учреждения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дополнительного образования, подведомст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венные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департаменту образования,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являющиеся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поставщиками образовательных услуг,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включенных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в систему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персонифи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цированного </w:t>
            </w:r>
          </w:p>
          <w:p w:rsidR="002E7A30" w:rsidRP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финансирования,  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муниципальное казенное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учреждение </w:t>
            </w:r>
          </w:p>
          <w:p w:rsidR="002E7A30" w:rsidRPr="002E7A30" w:rsidRDefault="002E7A30" w:rsidP="002E7A30">
            <w:pPr>
              <w:ind w:right="-112"/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pacing w:val="-6"/>
                <w:szCs w:val="28"/>
                <w:lang w:eastAsia="ru-RU"/>
              </w:rPr>
              <w:t>«Информационно-</w:t>
            </w:r>
            <w:r w:rsidRPr="002E7A30">
              <w:rPr>
                <w:rFonts w:eastAsia="Times New Roman" w:cs="Times New Roman"/>
                <w:szCs w:val="28"/>
                <w:lang w:eastAsia="ru-RU"/>
              </w:rPr>
              <w:t>методический центр» (далее – МКУ «ИМЦ»)</w:t>
            </w:r>
          </w:p>
        </w:tc>
        <w:tc>
          <w:tcPr>
            <w:tcW w:w="2097" w:type="dxa"/>
          </w:tcPr>
          <w:p w:rsidR="002E7A30" w:rsidRPr="002E7A30" w:rsidRDefault="002E7A30" w:rsidP="002E7A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до 20.08.2017</w:t>
            </w:r>
          </w:p>
        </w:tc>
      </w:tr>
      <w:tr w:rsidR="002E7A30" w:rsidRPr="002E7A30" w:rsidTr="002E7A30">
        <w:tc>
          <w:tcPr>
            <w:tcW w:w="5353" w:type="dxa"/>
          </w:tcPr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7. Прием уполномоченной организацией заявлений о включении детей в систему персонифицированного финансирования дополнительного образования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для обучения по дополнительным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общеразвивающим программам,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реализуемых в негосударственных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организациях</w:t>
            </w: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, имеющих лицензию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на образовательную деятельность </w:t>
            </w:r>
          </w:p>
          <w:p w:rsidR="002E7A30" w:rsidRPr="002E7A30" w:rsidRDefault="002E7A30" w:rsidP="002E7A30">
            <w:pPr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по дополнительным общеобразовательным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программам, в том числе социально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ориентированных некоммерческих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организациях, а также реализуемым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индивидуальными предпринимателями, являющихся поставщиками образова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2E7A30" w:rsidRP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тельных услуг, включенных в систему персонифицированного финансирования   </w:t>
            </w:r>
          </w:p>
        </w:tc>
        <w:tc>
          <w:tcPr>
            <w:tcW w:w="2297" w:type="dxa"/>
          </w:tcPr>
          <w:p w:rsidR="002E7A30" w:rsidRP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МКУ «ИМЦ»</w:t>
            </w:r>
          </w:p>
        </w:tc>
        <w:tc>
          <w:tcPr>
            <w:tcW w:w="2097" w:type="dxa"/>
          </w:tcPr>
          <w:p w:rsidR="002E7A30" w:rsidRPr="002E7A30" w:rsidRDefault="002E7A30" w:rsidP="002E7A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июнь – август 2017 года</w:t>
            </w:r>
          </w:p>
        </w:tc>
      </w:tr>
      <w:tr w:rsidR="002E7A30" w:rsidRPr="002E7A30" w:rsidTr="002E7A30">
        <w:tc>
          <w:tcPr>
            <w:tcW w:w="5353" w:type="dxa"/>
          </w:tcPr>
          <w:p w:rsidR="002E7A30" w:rsidRP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8. Выдача сертификатов дополнительного образования </w:t>
            </w:r>
          </w:p>
        </w:tc>
        <w:tc>
          <w:tcPr>
            <w:tcW w:w="2297" w:type="dxa"/>
          </w:tcPr>
          <w:p w:rsidR="002E7A30" w:rsidRP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МКУ «ИМЦ»</w:t>
            </w:r>
          </w:p>
        </w:tc>
        <w:tc>
          <w:tcPr>
            <w:tcW w:w="2097" w:type="dxa"/>
          </w:tcPr>
          <w:p w:rsidR="002E7A30" w:rsidRPr="002E7A30" w:rsidRDefault="002E7A30" w:rsidP="002E7A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май – декабрь 2017 года</w:t>
            </w:r>
          </w:p>
        </w:tc>
      </w:tr>
    </w:tbl>
    <w:p w:rsidR="002E7A30" w:rsidRDefault="002E7A30"/>
    <w:tbl>
      <w:tblPr>
        <w:tblStyle w:val="1"/>
        <w:tblW w:w="97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53"/>
        <w:gridCol w:w="2297"/>
        <w:gridCol w:w="2097"/>
      </w:tblGrid>
      <w:tr w:rsidR="002E7A30" w:rsidRPr="002E7A30" w:rsidTr="002E7A30">
        <w:tc>
          <w:tcPr>
            <w:tcW w:w="5353" w:type="dxa"/>
          </w:tcPr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9. Ведение реестра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детей-</w:t>
            </w: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участников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системы персонифицированного финансирования, осуществление платежей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по договорам об обучении, заключенным между родителями (законными представителями) </w:t>
            </w:r>
            <w:r>
              <w:rPr>
                <w:rFonts w:eastAsia="Times New Roman" w:cs="Times New Roman"/>
                <w:szCs w:val="28"/>
                <w:lang w:eastAsia="ru-RU"/>
              </w:rPr>
              <w:t>детей-</w:t>
            </w: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участников системы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персонифицированного финансирования </w:t>
            </w:r>
          </w:p>
          <w:p w:rsidR="002E7A30" w:rsidRP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и поставщиками образовательных услуг, включенными в реестр поставщиков услуг дополнительного образования  </w:t>
            </w:r>
          </w:p>
        </w:tc>
        <w:tc>
          <w:tcPr>
            <w:tcW w:w="2297" w:type="dxa"/>
          </w:tcPr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МКУ «ИМЦ», муниципальное автономное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образовательные учреждение </w:t>
            </w:r>
          </w:p>
          <w:p w:rsidR="002E7A30" w:rsidRP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дополнительного образования «Центр плавания «Дельфин»      (далее – МАОУ ЦП «Дельфин»)</w:t>
            </w:r>
          </w:p>
        </w:tc>
        <w:tc>
          <w:tcPr>
            <w:tcW w:w="2097" w:type="dxa"/>
          </w:tcPr>
          <w:p w:rsidR="002E7A30" w:rsidRDefault="002E7A30" w:rsidP="002E7A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сентябрь –</w:t>
            </w:r>
          </w:p>
          <w:p w:rsidR="002E7A30" w:rsidRPr="002E7A30" w:rsidRDefault="002E7A30" w:rsidP="002E7A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декабрь</w:t>
            </w:r>
          </w:p>
          <w:p w:rsidR="002E7A30" w:rsidRPr="002E7A30" w:rsidRDefault="002E7A30" w:rsidP="002E7A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2017 года</w:t>
            </w:r>
          </w:p>
        </w:tc>
      </w:tr>
      <w:tr w:rsidR="002E7A30" w:rsidRPr="002E7A30" w:rsidTr="002E7A30">
        <w:tc>
          <w:tcPr>
            <w:tcW w:w="5353" w:type="dxa"/>
          </w:tcPr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10. Внесение изменений в муниципальное задание учреждений дополнительного </w:t>
            </w:r>
          </w:p>
          <w:p w:rsidR="002E7A30" w:rsidRP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образования, подведомственных </w:t>
            </w:r>
            <w:r w:rsidRPr="002E7A30">
              <w:rPr>
                <w:rFonts w:eastAsia="Times New Roman" w:cs="Times New Roman"/>
                <w:spacing w:val="-4"/>
                <w:szCs w:val="28"/>
                <w:lang w:eastAsia="ru-RU"/>
              </w:rPr>
              <w:t>департаменту образования, на 2017 год и плановый</w:t>
            </w: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 период 2018, 2019 годов </w:t>
            </w:r>
          </w:p>
        </w:tc>
        <w:tc>
          <w:tcPr>
            <w:tcW w:w="2297" w:type="dxa"/>
          </w:tcPr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департамент </w:t>
            </w:r>
          </w:p>
          <w:p w:rsidR="002E7A30" w:rsidRP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образования</w:t>
            </w:r>
          </w:p>
        </w:tc>
        <w:tc>
          <w:tcPr>
            <w:tcW w:w="2097" w:type="dxa"/>
          </w:tcPr>
          <w:p w:rsidR="002E7A30" w:rsidRPr="002E7A30" w:rsidRDefault="002E7A30" w:rsidP="002E7A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июнь – </w:t>
            </w:r>
            <w:r w:rsidRPr="002E7A30">
              <w:rPr>
                <w:rFonts w:eastAsia="Times New Roman" w:cs="Times New Roman"/>
                <w:szCs w:val="28"/>
                <w:lang w:eastAsia="ru-RU"/>
              </w:rPr>
              <w:t>август 2017 года</w:t>
            </w:r>
          </w:p>
        </w:tc>
      </w:tr>
      <w:tr w:rsidR="002E7A30" w:rsidRPr="002E7A30" w:rsidTr="002E7A30">
        <w:tc>
          <w:tcPr>
            <w:tcW w:w="5353" w:type="dxa"/>
          </w:tcPr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11. Внесение изменений в решение Думы города от 23.12.2016 № 46-</w:t>
            </w:r>
            <w:r w:rsidRPr="002E7A30">
              <w:rPr>
                <w:rFonts w:eastAsia="Times New Roman" w:cs="Times New Roman"/>
                <w:szCs w:val="28"/>
                <w:lang w:val="en-US" w:eastAsia="ru-RU"/>
              </w:rPr>
              <w:t>VI</w:t>
            </w: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 ДГ </w:t>
            </w:r>
            <w:r w:rsidRPr="002E7A30">
              <w:rPr>
                <w:rFonts w:eastAsia="Times New Roman" w:cs="Times New Roman"/>
                <w:szCs w:val="28"/>
                <w:lang w:eastAsia="ru-RU"/>
              </w:rPr>
              <w:br/>
              <w:t xml:space="preserve">«О бюджете городского округа город </w:t>
            </w:r>
          </w:p>
          <w:p w:rsidR="002E7A30" w:rsidRP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Сургут на 2017 год и плановый период 2018 – 2019 годов» в части финансового обеспечения сертификатов дополнительного образования детей</w:t>
            </w:r>
          </w:p>
        </w:tc>
        <w:tc>
          <w:tcPr>
            <w:tcW w:w="2297" w:type="dxa"/>
          </w:tcPr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департамент </w:t>
            </w:r>
          </w:p>
          <w:p w:rsidR="002E7A30" w:rsidRP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образования</w:t>
            </w:r>
          </w:p>
        </w:tc>
        <w:tc>
          <w:tcPr>
            <w:tcW w:w="2097" w:type="dxa"/>
          </w:tcPr>
          <w:p w:rsidR="002E7A30" w:rsidRDefault="002E7A30" w:rsidP="002E7A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август – </w:t>
            </w:r>
          </w:p>
          <w:p w:rsidR="002E7A30" w:rsidRPr="002E7A30" w:rsidRDefault="002E7A30" w:rsidP="002E7A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сентябрь               2017 года</w:t>
            </w:r>
          </w:p>
        </w:tc>
      </w:tr>
      <w:tr w:rsidR="002E7A30" w:rsidRPr="002E7A30" w:rsidTr="002E7A30">
        <w:tc>
          <w:tcPr>
            <w:tcW w:w="5353" w:type="dxa"/>
          </w:tcPr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12. Принятие нормативного акта </w:t>
            </w:r>
            <w:r w:rsidRPr="002E7A30">
              <w:rPr>
                <w:rFonts w:eastAsia="Times New Roman" w:cs="Times New Roman"/>
                <w:szCs w:val="28"/>
                <w:lang w:eastAsia="ru-RU"/>
              </w:rPr>
              <w:br/>
              <w:t xml:space="preserve">об установлении значений параметров </w:t>
            </w:r>
            <w:r w:rsidRPr="002E7A30">
              <w:rPr>
                <w:rFonts w:eastAsia="Times New Roman" w:cs="Times New Roman"/>
                <w:szCs w:val="28"/>
                <w:lang w:eastAsia="ru-RU"/>
              </w:rPr>
              <w:br/>
              <w:t xml:space="preserve">и коэффициентов для определения </w:t>
            </w:r>
          </w:p>
          <w:p w:rsidR="002E7A30" w:rsidRP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нормативной стоимости образовательной программы в рамках системы персонифицированного финансирования (в разрезе направленностей программ)</w:t>
            </w:r>
          </w:p>
        </w:tc>
        <w:tc>
          <w:tcPr>
            <w:tcW w:w="2297" w:type="dxa"/>
          </w:tcPr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департамент </w:t>
            </w:r>
          </w:p>
          <w:p w:rsidR="002E7A30" w:rsidRP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образования</w:t>
            </w:r>
          </w:p>
        </w:tc>
        <w:tc>
          <w:tcPr>
            <w:tcW w:w="2097" w:type="dxa"/>
          </w:tcPr>
          <w:p w:rsidR="002E7A30" w:rsidRPr="002E7A30" w:rsidRDefault="002E7A30" w:rsidP="002E7A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июнь 2017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года</w:t>
            </w:r>
          </w:p>
        </w:tc>
      </w:tr>
      <w:tr w:rsidR="002E7A30" w:rsidRPr="002E7A30" w:rsidTr="002E7A30">
        <w:tc>
          <w:tcPr>
            <w:tcW w:w="5353" w:type="dxa"/>
          </w:tcPr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13. Заключение договоров о возмещении затрат между поставщиками образовательных услуг из числа негосударст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венных учреждений, социально ориентированных некоммерческих организаций, индивидуальных предпринимателей </w:t>
            </w:r>
          </w:p>
          <w:p w:rsidR="002E7A30" w:rsidRP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и уполномоченной организацией </w:t>
            </w:r>
          </w:p>
        </w:tc>
        <w:tc>
          <w:tcPr>
            <w:tcW w:w="2297" w:type="dxa"/>
          </w:tcPr>
          <w:p w:rsidR="002E7A30" w:rsidRP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МАОУ ЦП «Дельфин»</w:t>
            </w:r>
          </w:p>
        </w:tc>
        <w:tc>
          <w:tcPr>
            <w:tcW w:w="2097" w:type="dxa"/>
          </w:tcPr>
          <w:p w:rsidR="002E7A30" w:rsidRPr="002E7A30" w:rsidRDefault="002E7A30" w:rsidP="002E7A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до 31.08.2017</w:t>
            </w:r>
          </w:p>
        </w:tc>
      </w:tr>
      <w:tr w:rsidR="002E7A30" w:rsidRPr="002E7A30" w:rsidTr="002E7A30">
        <w:trPr>
          <w:trHeight w:val="557"/>
        </w:trPr>
        <w:tc>
          <w:tcPr>
            <w:tcW w:w="5353" w:type="dxa"/>
          </w:tcPr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14. Осуществление работ по подготовке </w:t>
            </w:r>
          </w:p>
          <w:p w:rsidR="002E7A30" w:rsidRP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к введению системы персонифицированного финансирования  </w:t>
            </w:r>
          </w:p>
        </w:tc>
        <w:tc>
          <w:tcPr>
            <w:tcW w:w="2297" w:type="dxa"/>
          </w:tcPr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комитет </w:t>
            </w:r>
          </w:p>
          <w:p w:rsid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культуры </w:t>
            </w:r>
          </w:p>
          <w:p w:rsidR="002E7A30" w:rsidRPr="002E7A30" w:rsidRDefault="002E7A30" w:rsidP="002E7A3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 xml:space="preserve">и туризма </w:t>
            </w:r>
          </w:p>
        </w:tc>
        <w:tc>
          <w:tcPr>
            <w:tcW w:w="2097" w:type="dxa"/>
          </w:tcPr>
          <w:p w:rsidR="002E7A30" w:rsidRPr="002E7A30" w:rsidRDefault="002E7A30" w:rsidP="002E7A3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A30">
              <w:rPr>
                <w:rFonts w:eastAsia="Times New Roman" w:cs="Times New Roman"/>
                <w:szCs w:val="28"/>
                <w:lang w:eastAsia="ru-RU"/>
              </w:rPr>
              <w:t>до 31.12.2017</w:t>
            </w:r>
          </w:p>
        </w:tc>
      </w:tr>
    </w:tbl>
    <w:p w:rsidR="002E7A30" w:rsidRPr="002E7A30" w:rsidRDefault="002E7A30" w:rsidP="002E7A30">
      <w:pPr>
        <w:rPr>
          <w:rFonts w:eastAsia="Times New Roman" w:cs="Times New Roman"/>
          <w:szCs w:val="28"/>
          <w:lang w:eastAsia="ru-RU"/>
        </w:rPr>
      </w:pPr>
    </w:p>
    <w:p w:rsidR="002E7A30" w:rsidRDefault="002E7A30" w:rsidP="002E7A30"/>
    <w:sectPr w:rsidR="002E7A30" w:rsidSect="0092606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1C" w:rsidRDefault="00C81A1C" w:rsidP="002E7A30">
      <w:r>
        <w:separator/>
      </w:r>
    </w:p>
  </w:endnote>
  <w:endnote w:type="continuationSeparator" w:id="0">
    <w:p w:rsidR="00C81A1C" w:rsidRDefault="00C81A1C" w:rsidP="002E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1C" w:rsidRDefault="00C81A1C" w:rsidP="002E7A30">
      <w:r>
        <w:separator/>
      </w:r>
    </w:p>
  </w:footnote>
  <w:footnote w:type="continuationSeparator" w:id="0">
    <w:p w:rsidR="00C81A1C" w:rsidRDefault="00C81A1C" w:rsidP="002E7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13539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E7A30" w:rsidRPr="002E7A30" w:rsidRDefault="002E7A30">
        <w:pPr>
          <w:pStyle w:val="a4"/>
          <w:jc w:val="center"/>
          <w:rPr>
            <w:sz w:val="20"/>
          </w:rPr>
        </w:pPr>
        <w:r w:rsidRPr="002E7A30">
          <w:rPr>
            <w:sz w:val="20"/>
          </w:rPr>
          <w:fldChar w:fldCharType="begin"/>
        </w:r>
        <w:r w:rsidRPr="002E7A30">
          <w:rPr>
            <w:sz w:val="20"/>
          </w:rPr>
          <w:instrText>PAGE   \* MERGEFORMAT</w:instrText>
        </w:r>
        <w:r w:rsidRPr="002E7A30">
          <w:rPr>
            <w:sz w:val="20"/>
          </w:rPr>
          <w:fldChar w:fldCharType="separate"/>
        </w:r>
        <w:r w:rsidR="00B56580">
          <w:rPr>
            <w:noProof/>
            <w:sz w:val="20"/>
          </w:rPr>
          <w:t>1</w:t>
        </w:r>
        <w:r w:rsidRPr="002E7A30">
          <w:rPr>
            <w:sz w:val="20"/>
          </w:rPr>
          <w:fldChar w:fldCharType="end"/>
        </w:r>
      </w:p>
    </w:sdtContent>
  </w:sdt>
  <w:p w:rsidR="002E7A30" w:rsidRDefault="002E7A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2176B"/>
    <w:multiLevelType w:val="hybridMultilevel"/>
    <w:tmpl w:val="8BCED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30"/>
    <w:rsid w:val="000376F9"/>
    <w:rsid w:val="00184D2E"/>
    <w:rsid w:val="002E7A30"/>
    <w:rsid w:val="002F0B00"/>
    <w:rsid w:val="003B46E0"/>
    <w:rsid w:val="00672112"/>
    <w:rsid w:val="009A1341"/>
    <w:rsid w:val="00B56580"/>
    <w:rsid w:val="00C81A1C"/>
    <w:rsid w:val="00F4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1AE35E-588A-47F7-9FA2-C11131BE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A3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7A3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E7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7A30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2E7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2017-08-08T06:21:00Z</cp:lastPrinted>
  <dcterms:created xsi:type="dcterms:W3CDTF">2017-08-21T07:16:00Z</dcterms:created>
  <dcterms:modified xsi:type="dcterms:W3CDTF">2017-08-21T07:16:00Z</dcterms:modified>
</cp:coreProperties>
</file>