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22F2">
        <w:trPr>
          <w:jc w:val="center"/>
        </w:trPr>
        <w:tc>
          <w:tcPr>
            <w:tcW w:w="154" w:type="dxa"/>
            <w:noWrap/>
          </w:tcPr>
          <w:p w:rsidR="002022F2" w:rsidRDefault="00B5051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22F2" w:rsidRDefault="00610C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2022F2" w:rsidRDefault="00B5051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22F2" w:rsidRPr="00610CA7" w:rsidRDefault="00610C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022F2" w:rsidRDefault="00B50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22F2" w:rsidRDefault="00610C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22F2" w:rsidRDefault="00B50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22F2" w:rsidRDefault="002022F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22F2" w:rsidRDefault="00B5051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22F2" w:rsidRPr="00610CA7" w:rsidRDefault="00610C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5494</w:t>
            </w:r>
          </w:p>
        </w:tc>
      </w:tr>
    </w:tbl>
    <w:p w:rsidR="002022F2" w:rsidRDefault="00B26BD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B505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22F2" w:rsidRDefault="00B505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B5051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B5051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22F2" w:rsidRDefault="002022F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22F2" w:rsidRDefault="00B505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22F2" w:rsidRDefault="00B505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22F2" w:rsidRDefault="00B5051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22F2" w:rsidRDefault="00B5051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22F2" w:rsidRDefault="002022F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022F2" w:rsidRDefault="00B50515">
      <w:pPr>
        <w:rPr>
          <w:szCs w:val="28"/>
        </w:rPr>
      </w:pPr>
      <w:r>
        <w:rPr>
          <w:szCs w:val="28"/>
        </w:rPr>
        <w:t xml:space="preserve">Об отказе в предоставлении </w:t>
      </w:r>
    </w:p>
    <w:p w:rsidR="002022F2" w:rsidRDefault="00B50515">
      <w:pPr>
        <w:rPr>
          <w:szCs w:val="28"/>
        </w:rPr>
      </w:pPr>
      <w:r>
        <w:rPr>
          <w:szCs w:val="28"/>
        </w:rPr>
        <w:t xml:space="preserve">разрешения на отклонение </w:t>
      </w:r>
    </w:p>
    <w:p w:rsidR="002022F2" w:rsidRDefault="00B50515">
      <w:pPr>
        <w:rPr>
          <w:szCs w:val="28"/>
        </w:rPr>
      </w:pPr>
      <w:r>
        <w:rPr>
          <w:szCs w:val="28"/>
        </w:rPr>
        <w:t xml:space="preserve">от предельных параметров </w:t>
      </w:r>
    </w:p>
    <w:p w:rsidR="002022F2" w:rsidRDefault="00B50515">
      <w:pPr>
        <w:rPr>
          <w:szCs w:val="28"/>
        </w:rPr>
      </w:pPr>
      <w:r>
        <w:rPr>
          <w:szCs w:val="28"/>
        </w:rPr>
        <w:t xml:space="preserve">разрешенного строительства </w:t>
      </w:r>
    </w:p>
    <w:p w:rsidR="002022F2" w:rsidRDefault="002022F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022F2" w:rsidRDefault="002022F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2022F2" w:rsidRDefault="00B50515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</w:t>
      </w:r>
      <w:r>
        <w:rPr>
          <w:spacing w:val="-4"/>
          <w:szCs w:val="28"/>
        </w:rPr>
        <w:t xml:space="preserve">ответственность «Брусника. Сургут», </w:t>
      </w:r>
      <w:r>
        <w:rPr>
          <w:rFonts w:eastAsia="Calibri"/>
          <w:spacing w:val="-4"/>
          <w:szCs w:val="28"/>
        </w:rPr>
        <w:t>заключение о результатах публичных слушаний</w:t>
      </w:r>
      <w:r>
        <w:rPr>
          <w:rFonts w:eastAsia="Calibri"/>
          <w:szCs w:val="28"/>
        </w:rPr>
        <w:t xml:space="preserve"> по вопросу предоставления разрешения на </w:t>
      </w:r>
      <w:r>
        <w:rPr>
          <w:szCs w:val="28"/>
        </w:rPr>
        <w:t>отклонение от предельных пара-метров разрешенного строительства, реконструкции объектов капитального строительства</w:t>
      </w:r>
      <w:r>
        <w:rPr>
          <w:rFonts w:eastAsia="Calibri"/>
          <w:szCs w:val="28"/>
        </w:rPr>
        <w:t xml:space="preserve"> (протокол публичных слушаний от 16.05.2017 № 163), заклю-чение комиссии по градостроительному зонированию (протокол от 23.05.2017 № 214):</w:t>
      </w:r>
    </w:p>
    <w:p w:rsidR="002022F2" w:rsidRDefault="00B50515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предоставлении разрешения на отклонение от предельных </w:t>
      </w:r>
      <w:r>
        <w:rPr>
          <w:spacing w:val="-4"/>
          <w:sz w:val="28"/>
          <w:szCs w:val="28"/>
        </w:rPr>
        <w:t>параметров разрешенного строительства, реконструкции объектов капитального</w:t>
      </w:r>
      <w:r>
        <w:rPr>
          <w:sz w:val="28"/>
          <w:szCs w:val="28"/>
        </w:rPr>
        <w:t xml:space="preserve"> строительства жилых домов № 3 и № 4, расположенных на земельном участке           с кадастровым номером 86:10:0101154:21 по адресу: город Сургут, микро-            район 35, в части:</w:t>
      </w:r>
    </w:p>
    <w:p w:rsidR="002022F2" w:rsidRDefault="00B50515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 № 3 изменение этажности: секция 3-1 увеличение с 10 до 16 этажей; </w:t>
      </w:r>
      <w:r>
        <w:rPr>
          <w:spacing w:val="-4"/>
          <w:sz w:val="28"/>
          <w:szCs w:val="28"/>
        </w:rPr>
        <w:t>секция 3-2 увеличение с 13 до 16 этажей; секция 3-3 уменьшение с 13 до 8 этажей;</w:t>
      </w:r>
      <w:r>
        <w:rPr>
          <w:sz w:val="28"/>
          <w:szCs w:val="28"/>
        </w:rPr>
        <w:t xml:space="preserve"> секция 3-4 уменьшение с 13 до 8 этажей; секция 3-5 уменьшение с 10                      до 8 этажей;</w:t>
      </w:r>
    </w:p>
    <w:p w:rsidR="002022F2" w:rsidRDefault="00B50515">
      <w:pPr>
        <w:pStyle w:val="a4"/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дома № 4 изменение этажности: секция 4-2 уменьшение с 10 до 8 этажей; </w:t>
      </w:r>
      <w:r>
        <w:rPr>
          <w:spacing w:val="-4"/>
          <w:sz w:val="28"/>
          <w:szCs w:val="28"/>
        </w:rPr>
        <w:t>секция 4-5 увеличение с 8 до 16 этажей; секция 4-6 увеличение с 10 до 16 этажей;</w:t>
      </w:r>
      <w:r>
        <w:rPr>
          <w:sz w:val="28"/>
          <w:szCs w:val="28"/>
        </w:rPr>
        <w:t xml:space="preserve"> секция 4-7 уменьшение с 10 до 8 этажей, в связи с несоответствием проекту </w:t>
      </w:r>
      <w:r>
        <w:rPr>
          <w:spacing w:val="-6"/>
          <w:sz w:val="28"/>
          <w:szCs w:val="28"/>
        </w:rPr>
        <w:t>планировки, утвержденному п</w:t>
      </w:r>
      <w:r>
        <w:rPr>
          <w:spacing w:val="-6"/>
          <w:sz w:val="28"/>
          <w:szCs w:val="28"/>
          <w:shd w:val="clear" w:color="auto" w:fill="FEFEFE"/>
        </w:rPr>
        <w:t>остановлением Администрации города от 28.07.2014</w:t>
      </w:r>
      <w:r>
        <w:rPr>
          <w:sz w:val="28"/>
          <w:szCs w:val="28"/>
          <w:shd w:val="clear" w:color="auto" w:fill="FEFEFE"/>
        </w:rPr>
        <w:t xml:space="preserve"> № 5190 «Об утверждении проекта планировки и проекта межевания «Застройка микрорайона № 35 в городе Сургуте. Корректировка», в части земельного           участка, оформленного в собственность общества с ограниченной ответственностью «Торгплаза – Сургут»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>ввиду несоответствия статье 11 требо-ваний местных нормативов градостроительного проектирования, утвержденных решением Думы города от 07.05.2015 № 695-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 ДГ «О местных нормативах                         градостроительного проектирования на территории муниципального образо-вания городской округ город Сургут».</w:t>
      </w:r>
    </w:p>
    <w:p w:rsidR="002022F2" w:rsidRDefault="00B5051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         информации опубликовать настоящее постановление в средствах массовой                     информации и разместить на официальном портале Администрации города.</w:t>
      </w:r>
    </w:p>
    <w:p w:rsidR="002022F2" w:rsidRDefault="00B50515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 главы Администрации города Меркулова Р.Е.</w:t>
      </w:r>
    </w:p>
    <w:p w:rsidR="002022F2" w:rsidRDefault="002022F2">
      <w:pPr>
        <w:ind w:firstLine="567"/>
        <w:jc w:val="both"/>
        <w:rPr>
          <w:rFonts w:eastAsia="Calibri"/>
          <w:b/>
          <w:bCs/>
          <w:szCs w:val="28"/>
        </w:rPr>
      </w:pPr>
    </w:p>
    <w:p w:rsidR="002022F2" w:rsidRDefault="002022F2">
      <w:pPr>
        <w:ind w:firstLine="567"/>
        <w:jc w:val="both"/>
        <w:rPr>
          <w:rFonts w:eastAsia="Calibri"/>
          <w:b/>
          <w:bCs/>
          <w:szCs w:val="28"/>
        </w:rPr>
      </w:pPr>
    </w:p>
    <w:p w:rsidR="002022F2" w:rsidRDefault="002022F2">
      <w:pPr>
        <w:ind w:firstLine="567"/>
        <w:jc w:val="both"/>
        <w:rPr>
          <w:rFonts w:eastAsia="Calibri"/>
          <w:b/>
          <w:bCs/>
          <w:szCs w:val="28"/>
        </w:rPr>
      </w:pPr>
    </w:p>
    <w:p w:rsidR="002022F2" w:rsidRDefault="00B50515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022F2" w:rsidRDefault="002022F2">
      <w:pPr>
        <w:pStyle w:val="a4"/>
        <w:rPr>
          <w:sz w:val="28"/>
          <w:szCs w:val="28"/>
        </w:rPr>
      </w:pPr>
    </w:p>
    <w:p w:rsidR="002022F2" w:rsidRDefault="002022F2">
      <w:pPr>
        <w:jc w:val="both"/>
        <w:rPr>
          <w:szCs w:val="28"/>
        </w:rPr>
      </w:pPr>
    </w:p>
    <w:p w:rsidR="002022F2" w:rsidRDefault="002022F2">
      <w:pPr>
        <w:rPr>
          <w:szCs w:val="28"/>
        </w:rPr>
      </w:pPr>
    </w:p>
    <w:sectPr w:rsidR="002022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F2"/>
    <w:rsid w:val="002022F2"/>
    <w:rsid w:val="00610CA7"/>
    <w:rsid w:val="008B7132"/>
    <w:rsid w:val="00B26BDD"/>
    <w:rsid w:val="00B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E797C7-A620-4CBD-B21F-61470C7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2017-06-23T07:22:00Z</cp:lastPrinted>
  <dcterms:created xsi:type="dcterms:W3CDTF">2017-06-30T11:18:00Z</dcterms:created>
  <dcterms:modified xsi:type="dcterms:W3CDTF">2017-06-30T11:18:00Z</dcterms:modified>
</cp:coreProperties>
</file>