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CC" w:rsidRPr="00A84397" w:rsidRDefault="007D71CC" w:rsidP="007D71CC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F837CD4" wp14:editId="425881F2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7D71CC" w:rsidRPr="00A84397" w:rsidRDefault="007D71CC" w:rsidP="007D71C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7D71CC" w:rsidRPr="00A84397" w:rsidRDefault="007D71CC" w:rsidP="007D71CC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7D71CC" w:rsidRPr="00A84397" w:rsidRDefault="007D71CC" w:rsidP="007D71CC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7D71CC" w:rsidRPr="00E10E39" w:rsidRDefault="007D71CC" w:rsidP="007D71CC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71CC" w:rsidRPr="00A84397" w:rsidRDefault="007D71CC" w:rsidP="007D71C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15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 2018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D71CC" w:rsidRPr="00355DD1" w:rsidRDefault="007D71CC" w:rsidP="007D71C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55DD1">
        <w:rPr>
          <w:rFonts w:ascii="Times New Roman" w:eastAsia="Calibri" w:hAnsi="Times New Roman" w:cs="Times New Roman"/>
          <w:sz w:val="28"/>
          <w:szCs w:val="28"/>
          <w:u w:val="single"/>
        </w:rPr>
        <w:t>258-</w:t>
      </w:r>
      <w:r w:rsidR="00355DD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9879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55DD1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  <w:bookmarkStart w:id="0" w:name="_GoBack"/>
      <w:bookmarkEnd w:id="0"/>
    </w:p>
    <w:p w:rsidR="007D71CC" w:rsidRPr="007D71CC" w:rsidRDefault="007D71CC" w:rsidP="007D71CC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1CC" w:rsidRPr="005A750A" w:rsidRDefault="006B7678" w:rsidP="007D71C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города от </w:t>
      </w:r>
      <w:r w:rsidR="007D71CC" w:rsidRPr="00E10E39">
        <w:rPr>
          <w:rFonts w:ascii="Times New Roman" w:eastAsia="Calibri" w:hAnsi="Times New Roman" w:cs="Times New Roman"/>
          <w:sz w:val="28"/>
          <w:szCs w:val="28"/>
        </w:rPr>
        <w:t xml:space="preserve">07.10.2009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№ 604-IV ДГ «О </w:t>
      </w:r>
      <w:r w:rsidR="007D71C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оложении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 </w:t>
      </w:r>
      <w:r w:rsidR="007D71CC" w:rsidRPr="00E10E39">
        <w:rPr>
          <w:rFonts w:ascii="Times New Roman" w:eastAsia="Calibri" w:hAnsi="Times New Roman" w:cs="Times New Roman"/>
          <w:sz w:val="28"/>
          <w:szCs w:val="28"/>
        </w:rPr>
        <w:t xml:space="preserve">порядке управления </w:t>
      </w:r>
      <w:r w:rsidR="007D71CC">
        <w:rPr>
          <w:rFonts w:ascii="Times New Roman" w:eastAsia="Calibri" w:hAnsi="Times New Roman" w:cs="Times New Roman"/>
          <w:sz w:val="28"/>
          <w:szCs w:val="28"/>
        </w:rPr>
        <w:br/>
      </w:r>
      <w:r w:rsidR="007D71CC" w:rsidRPr="00E10E39">
        <w:rPr>
          <w:rFonts w:ascii="Times New Roman" w:eastAsia="Calibri" w:hAnsi="Times New Roman" w:cs="Times New Roman"/>
          <w:sz w:val="28"/>
          <w:szCs w:val="28"/>
        </w:rPr>
        <w:t>и распоря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жения имуществом, находящимся в </w:t>
      </w:r>
      <w:r w:rsidR="007D71CC" w:rsidRPr="00E10E39">
        <w:rPr>
          <w:rFonts w:ascii="Times New Roman" w:eastAsia="Calibri" w:hAnsi="Times New Roman" w:cs="Times New Roman"/>
          <w:sz w:val="28"/>
          <w:szCs w:val="28"/>
        </w:rPr>
        <w:t>муниципальной собственности»</w:t>
      </w:r>
    </w:p>
    <w:p w:rsidR="007D71CC" w:rsidRPr="007D71CC" w:rsidRDefault="007D71CC" w:rsidP="007D71CC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1CC" w:rsidRPr="00E10E39" w:rsidRDefault="006B7678" w:rsidP="007D71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71CC"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совершенствования порядка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имуществом, находящимся в муниципальной собственности, в соответствии со статьёй 35 Федерального закона от 06.10.2003 № 131-ФЗ «Об </w:t>
      </w:r>
      <w:r w:rsidR="007D71CC"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местного самоуправления в Российской Федерации», статьёй </w:t>
      </w:r>
      <w:r w:rsidR="007D71CC"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31 Устава муниципального образования городской округ город Сургут Ханты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</w:t>
      </w:r>
      <w:r w:rsidR="007D71CC"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Дума города РЕШИЛА:</w:t>
      </w:r>
    </w:p>
    <w:p w:rsidR="007D71CC" w:rsidRPr="007D71CC" w:rsidRDefault="007D71CC" w:rsidP="007D71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CC" w:rsidRPr="00E10E39" w:rsidRDefault="007D71CC" w:rsidP="007D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города от </w:t>
      </w:r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07.10.2009 </w:t>
      </w:r>
      <w:r w:rsidR="006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604-IV ДГ </w:t>
      </w:r>
      <w:r w:rsidR="006B7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Положении о </w:t>
      </w:r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управления и распоря</w:t>
      </w:r>
      <w:r w:rsidR="006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имуществом, находящимся в </w:t>
      </w:r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собственности» (в редакции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21.02.2018</w:t>
      </w:r>
      <w:r w:rsidR="006B76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0D5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B76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232-VI ДГ</w:t>
      </w:r>
      <w:hyperlink r:id="rId8" w:history="1"/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proofErr w:type="gramStart"/>
      <w:r w:rsidR="006B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6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решению.</w:t>
      </w:r>
    </w:p>
    <w:p w:rsidR="007D71CC" w:rsidRDefault="007D71CC" w:rsidP="007D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привести свои муниципальные</w:t>
      </w:r>
      <w:r w:rsidR="006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решением.</w:t>
      </w:r>
    </w:p>
    <w:p w:rsidR="007D71CC" w:rsidRPr="00E10E39" w:rsidRDefault="007D71CC" w:rsidP="007D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CC" w:rsidRDefault="007D71CC" w:rsidP="007D7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CC" w:rsidRPr="003F7EBB" w:rsidRDefault="007D71CC" w:rsidP="007D7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7D71CC" w:rsidRPr="00A84397" w:rsidTr="005143E3">
        <w:tc>
          <w:tcPr>
            <w:tcW w:w="4800" w:type="dxa"/>
          </w:tcPr>
          <w:p w:rsidR="007D71CC" w:rsidRPr="00A84397" w:rsidRDefault="007D71CC" w:rsidP="005143E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7D71CC" w:rsidRPr="00A84397" w:rsidRDefault="007D71CC" w:rsidP="005143E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D71CC" w:rsidRPr="00A84397" w:rsidRDefault="007D71CC" w:rsidP="005143E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7D71CC" w:rsidRPr="00A84397" w:rsidRDefault="007D71CC" w:rsidP="005143E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D71CC" w:rsidRPr="00A84397" w:rsidRDefault="007D71CC" w:rsidP="005143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355DD1">
              <w:rPr>
                <w:rFonts w:ascii="Times New Roman" w:eastAsia="Calibri" w:hAnsi="Times New Roman" w:cs="Times New Roman"/>
                <w:sz w:val="28"/>
                <w:u w:val="single"/>
              </w:rPr>
              <w:t>20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355DD1">
              <w:rPr>
                <w:rFonts w:ascii="Times New Roman" w:eastAsia="Calibri" w:hAnsi="Times New Roman" w:cs="Times New Roman"/>
                <w:sz w:val="28"/>
                <w:u w:val="single"/>
              </w:rPr>
              <w:t>марта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4698" w:type="dxa"/>
          </w:tcPr>
          <w:p w:rsidR="007D71CC" w:rsidRPr="00A84397" w:rsidRDefault="007D71CC" w:rsidP="005143E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7D71CC" w:rsidRPr="00A84397" w:rsidRDefault="007D71CC" w:rsidP="005143E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D71CC" w:rsidRPr="00A84397" w:rsidRDefault="007D71CC" w:rsidP="005143E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7D71CC" w:rsidRPr="00A84397" w:rsidRDefault="007D71CC" w:rsidP="005143E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D71CC" w:rsidRPr="00A84397" w:rsidRDefault="007D71CC" w:rsidP="005143E3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E343E6">
              <w:rPr>
                <w:rFonts w:ascii="Times New Roman" w:eastAsia="Calibri" w:hAnsi="Times New Roman" w:cs="Times New Roman"/>
                <w:sz w:val="28"/>
                <w:u w:val="single"/>
              </w:rPr>
              <w:t>21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355DD1">
              <w:rPr>
                <w:rFonts w:ascii="Times New Roman" w:eastAsia="Calibri" w:hAnsi="Times New Roman" w:cs="Times New Roman"/>
                <w:sz w:val="28"/>
                <w:u w:val="single"/>
              </w:rPr>
              <w:t>марта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</w:tr>
    </w:tbl>
    <w:p w:rsidR="007D71CC" w:rsidRDefault="007D71CC" w:rsidP="007D71C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CC" w:rsidRPr="009B3DD3" w:rsidRDefault="007D71CC" w:rsidP="007D71C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D71CC" w:rsidRPr="009B3DD3" w:rsidRDefault="007D71CC" w:rsidP="007D71C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7D71CC" w:rsidRPr="00E343E6" w:rsidRDefault="007D71CC" w:rsidP="007D71C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43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21.03.2018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343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258-</w:t>
      </w:r>
      <w:r w:rsidR="00E343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E343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BB7972" w:rsidRPr="007D71CC" w:rsidRDefault="008E0C10" w:rsidP="007D71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71CC" w:rsidRPr="007D71CC" w:rsidRDefault="007D71CC" w:rsidP="007D7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1CC">
        <w:rPr>
          <w:rFonts w:ascii="Times New Roman" w:eastAsia="Calibri" w:hAnsi="Times New Roman" w:cs="Times New Roman"/>
          <w:sz w:val="28"/>
          <w:szCs w:val="28"/>
        </w:rPr>
        <w:t xml:space="preserve">Изменения в решение Думы города от 07.10.2009 № 604-IV ДГ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D71CC">
        <w:rPr>
          <w:rFonts w:ascii="Times New Roman" w:eastAsia="Calibri" w:hAnsi="Times New Roman" w:cs="Times New Roman"/>
          <w:sz w:val="28"/>
          <w:szCs w:val="28"/>
        </w:rPr>
        <w:t>«О Положении о порядке управления и распоряжения имуществом, находящимся в муниципальной собственности»</w:t>
      </w:r>
    </w:p>
    <w:p w:rsidR="007D71CC" w:rsidRPr="007D71CC" w:rsidRDefault="007D71CC" w:rsidP="007D7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CC" w:rsidRDefault="007D71CC" w:rsidP="007D71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D71CC">
        <w:rPr>
          <w:rFonts w:ascii="Times New Roman" w:hAnsi="Times New Roman" w:cs="Times New Roman"/>
          <w:sz w:val="28"/>
          <w:szCs w:val="28"/>
        </w:rPr>
        <w:t xml:space="preserve">1. Дополнить часть 3 статьи 4 приложения к решению </w:t>
      </w:r>
      <w:r w:rsidRPr="007D71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абзацем следующего содержания:</w:t>
      </w:r>
    </w:p>
    <w:p w:rsidR="007D71CC" w:rsidRDefault="007D71CC" w:rsidP="007D71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1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«согласовывает </w:t>
      </w:r>
      <w:r w:rsidRPr="007D71CC">
        <w:rPr>
          <w:rFonts w:ascii="Times New Roman" w:hAnsi="Times New Roman" w:cs="Times New Roman"/>
          <w:sz w:val="28"/>
          <w:szCs w:val="28"/>
        </w:rPr>
        <w:t>дачу согласия Администрацией города муниципальному унитарному предприятию и муниципальному учреждению на участие в коммерческих и некоммерческих организациях»</w:t>
      </w:r>
      <w:r w:rsidR="003564DF">
        <w:rPr>
          <w:rFonts w:ascii="Times New Roman" w:hAnsi="Times New Roman" w:cs="Times New Roman"/>
          <w:sz w:val="28"/>
          <w:szCs w:val="28"/>
        </w:rPr>
        <w:t>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2. В наименовании статьи 7 приложения к решению после слова «недвижимого» дополнить словами «и движимого».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3. Дополнить статью 7 приложения к решению частью 7 следующего содержания: 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«7. Отчуждение движимого муниципального имущества, закреплённого за муниципальным предприятием на праве хозяйственного ведения, согласованию с Администрацией города не подлежит, за исключением случаев, когда данное имущество отчуждается в целях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Участие муниципальных предприятий в коммерческой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>или некоммерческой организации регулируется в соответствии со статьёй 8.1 настоящего Положения».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4. Изложить часть 5 статьи 8 приложения к решению </w:t>
      </w:r>
      <w:r w:rsidRPr="003564DF">
        <w:rPr>
          <w:rFonts w:ascii="Times New Roman" w:hAnsi="Times New Roman" w:cs="Times New Roman"/>
          <w:sz w:val="28"/>
          <w:szCs w:val="28"/>
        </w:rPr>
        <w:br/>
        <w:t xml:space="preserve">в следующей редакции: 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«5.</w:t>
      </w:r>
      <w:r w:rsidR="00735415">
        <w:rPr>
          <w:rFonts w:ascii="Times New Roman" w:hAnsi="Times New Roman" w:cs="Times New Roman"/>
          <w:sz w:val="28"/>
          <w:szCs w:val="28"/>
        </w:rPr>
        <w:t xml:space="preserve"> </w:t>
      </w:r>
      <w:r w:rsidRPr="003564DF">
        <w:rPr>
          <w:rFonts w:ascii="Times New Roman" w:hAnsi="Times New Roman" w:cs="Times New Roman"/>
          <w:sz w:val="28"/>
          <w:szCs w:val="28"/>
        </w:rPr>
        <w:t xml:space="preserve">Отчуждение муниципального имущества, переданного </w:t>
      </w:r>
      <w:r w:rsidR="00735415"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 xml:space="preserve">в оперативное управление муниципальному учреждению и не относящегося </w:t>
      </w:r>
      <w:r w:rsidR="00735415"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 xml:space="preserve">к недвижимому имуществу и особо ценному движимому имуществу, согласованию с Администрацией города не подлежит, за исключением случаев, когда данное имущество отчуждается в целях участия </w:t>
      </w:r>
      <w:r w:rsidR="00735415"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Участие муниципальных учреждений в коммерческой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>или некоммерческой организации регулируется в соответствии со статьёй 8.1 настоящего Положения»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4DF">
        <w:rPr>
          <w:rFonts w:ascii="Times New Roman" w:hAnsi="Times New Roman" w:cs="Times New Roman"/>
          <w:bCs/>
          <w:sz w:val="28"/>
          <w:szCs w:val="28"/>
        </w:rPr>
        <w:t>5. Дополнить приложение к решению статьёй 8.1 следующего содержания:</w:t>
      </w:r>
    </w:p>
    <w:p w:rsidR="003564DF" w:rsidRPr="003564DF" w:rsidRDefault="003564DF" w:rsidP="003564DF">
      <w:pPr>
        <w:widowControl w:val="0"/>
        <w:tabs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ind w:left="2268" w:hanging="15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bCs/>
          <w:sz w:val="28"/>
          <w:szCs w:val="28"/>
        </w:rPr>
        <w:t>«Статья 8.1.</w:t>
      </w:r>
      <w:r w:rsidRPr="003564DF">
        <w:rPr>
          <w:rFonts w:ascii="Times New Roman" w:hAnsi="Times New Roman" w:cs="Times New Roman"/>
          <w:sz w:val="28"/>
          <w:szCs w:val="28"/>
        </w:rPr>
        <w:t xml:space="preserve"> </w:t>
      </w:r>
      <w:r w:rsidRPr="003564DF">
        <w:rPr>
          <w:rFonts w:ascii="Times New Roman" w:hAnsi="Times New Roman" w:cs="Times New Roman"/>
          <w:b/>
          <w:sz w:val="28"/>
          <w:szCs w:val="28"/>
        </w:rPr>
        <w:t xml:space="preserve">Порядок дачи согласия муниципальному унитарному предприятию и муниципальному учреждению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64DF">
        <w:rPr>
          <w:rFonts w:ascii="Times New Roman" w:hAnsi="Times New Roman" w:cs="Times New Roman"/>
          <w:b/>
          <w:sz w:val="28"/>
          <w:szCs w:val="28"/>
        </w:rPr>
        <w:t>на участие в коммерческих и некоммерческих организациях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1. От имени муниципального образования правом дачи согласия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 xml:space="preserve">на участие в коммерческих или некоммерческих организациях обладает </w:t>
      </w:r>
      <w:r w:rsidRPr="003564DF">
        <w:rPr>
          <w:rFonts w:ascii="Times New Roman" w:hAnsi="Times New Roman" w:cs="Times New Roman"/>
          <w:sz w:val="28"/>
          <w:szCs w:val="28"/>
        </w:rPr>
        <w:lastRenderedPageBreak/>
        <w:t>Администрация города по согласованию с Думой города.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2. Для получения согласия на участие в коммерческой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 xml:space="preserve">или некоммерческой организации заинтересованное лицо представляет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>в Администрацию города следующие документы: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письмо, содержащее просьбу о даче согласия на участие в коммерческой или некоммерческой организации;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информацию об имуществе, подлежащем отчуждению, </w:t>
      </w:r>
      <w:r w:rsidRPr="003564DF">
        <w:rPr>
          <w:rFonts w:ascii="Times New Roman" w:hAnsi="Times New Roman" w:cs="Times New Roman"/>
          <w:sz w:val="28"/>
          <w:szCs w:val="28"/>
        </w:rPr>
        <w:br/>
        <w:t>и характере сделки в соответствии с приложением к настоящему Положению;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согласование куратора на участие в коммерческой </w:t>
      </w:r>
      <w:r w:rsidRPr="003564DF">
        <w:rPr>
          <w:rFonts w:ascii="Times New Roman" w:hAnsi="Times New Roman" w:cs="Times New Roman"/>
          <w:sz w:val="28"/>
          <w:szCs w:val="28"/>
        </w:rPr>
        <w:br/>
        <w:t>или некоммерческой организации;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справку о балансовой стоимости отчуждаемого имущества;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муниципальной собственности, и копии документов, подтверждающих право оперативного управления или хозяйственного ведения на имущество, подлежащее отчуждению;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муниципальным учреждением земельным участком, на котором расположен объект недвижимости (если отчуждается недвижимое имущество);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(если отчуждается недвижимое имущество);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отчёт об оценке рыночной стоимости имущества, произведённый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(финансово-экономическое обоснование – в случае внесения денежных средств) необходимости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При отсутствии одного из документов, указанных </w:t>
      </w:r>
      <w:r w:rsidRPr="003564DF">
        <w:rPr>
          <w:rFonts w:ascii="Times New Roman" w:hAnsi="Times New Roman" w:cs="Times New Roman"/>
          <w:sz w:val="28"/>
          <w:szCs w:val="28"/>
        </w:rPr>
        <w:br/>
        <w:t>в настоящей части, или неправильном их оформлении Администрация города отказывает в принятии решения о даче согласия на участие в коммерческой или некоммерческой организации.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3. Администрация города в течение 30 дней со дня получения указанных документов: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1) рассматривает обращение и подготавливает мотивированный ответ (отказ) заявителю или представляет на согласование Думы города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>и условия участия в коммерческой или некоммерческой организации;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2) издаёт постановление о даче согласия на участие в коммерческой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>или некоммерческой организации на основании решения Думы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6. Изложить статью 12.1 приложения к решению </w:t>
      </w:r>
      <w:r w:rsidRPr="003564DF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3564DF" w:rsidRPr="003564DF" w:rsidRDefault="003564DF" w:rsidP="003564DF">
      <w:pPr>
        <w:widowControl w:val="0"/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2694" w:hanging="19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564DF">
        <w:rPr>
          <w:rFonts w:ascii="Times New Roman" w:hAnsi="Times New Roman" w:cs="Times New Roman"/>
          <w:bCs/>
          <w:sz w:val="28"/>
          <w:szCs w:val="28"/>
        </w:rPr>
        <w:t>Статья 12.1.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4DF">
        <w:rPr>
          <w:rFonts w:ascii="Times New Roman" w:hAnsi="Times New Roman" w:cs="Times New Roman"/>
          <w:b/>
          <w:sz w:val="28"/>
          <w:szCs w:val="28"/>
        </w:rPr>
        <w:t xml:space="preserve">Порядок отчуждения долей (акций) в уставных капиталах хозяйственных обществ, находящихся </w:t>
      </w:r>
      <w:r w:rsidR="00901A15">
        <w:rPr>
          <w:rFonts w:ascii="Times New Roman" w:hAnsi="Times New Roman" w:cs="Times New Roman"/>
          <w:b/>
          <w:sz w:val="28"/>
          <w:szCs w:val="28"/>
        </w:rPr>
        <w:br/>
      </w:r>
      <w:r w:rsidRPr="003564DF">
        <w:rPr>
          <w:rFonts w:ascii="Times New Roman" w:hAnsi="Times New Roman" w:cs="Times New Roman"/>
          <w:b/>
          <w:sz w:val="28"/>
          <w:szCs w:val="28"/>
        </w:rPr>
        <w:t xml:space="preserve">на балансе муниципальных унитарных предприятий, муниципальных бюджетных </w:t>
      </w:r>
      <w:r w:rsidR="00901A15">
        <w:rPr>
          <w:rFonts w:ascii="Times New Roman" w:hAnsi="Times New Roman" w:cs="Times New Roman"/>
          <w:b/>
          <w:sz w:val="28"/>
          <w:szCs w:val="28"/>
        </w:rPr>
        <w:br/>
      </w:r>
      <w:r w:rsidRPr="003564DF">
        <w:rPr>
          <w:rFonts w:ascii="Times New Roman" w:hAnsi="Times New Roman" w:cs="Times New Roman"/>
          <w:b/>
          <w:sz w:val="28"/>
          <w:szCs w:val="28"/>
        </w:rPr>
        <w:t>и автономных учреждений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lastRenderedPageBreak/>
        <w:t xml:space="preserve">1. От имени муниципального образования правом дачи согласия </w:t>
      </w:r>
      <w:r w:rsidR="00901A15"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>на отчуждение доли (акций) в уставном капитале хозяйственных обществ обладает Администрация города по согласованию с Думой города. Продавцом выступает балансодержатель доли (акций).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2. Для получения согласия на отчуждение доли (акций) </w:t>
      </w:r>
      <w:r w:rsidRPr="003564DF">
        <w:rPr>
          <w:rFonts w:ascii="Times New Roman" w:hAnsi="Times New Roman" w:cs="Times New Roman"/>
          <w:sz w:val="28"/>
          <w:szCs w:val="28"/>
        </w:rPr>
        <w:br/>
        <w:t>в уставном капитале хозяйственных обществ муниципальная организация представляет в Администрацию города следующие документы: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1) письмо, содержащее просьбу о даче согласия на отчуждение доли (акций);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2) информацию о доле (акциях), подлежащей отчуждению, и характере сделки;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3) согласование куратора муниципальной организации </w:t>
      </w:r>
      <w:r w:rsidRPr="003564DF">
        <w:rPr>
          <w:rFonts w:ascii="Times New Roman" w:hAnsi="Times New Roman" w:cs="Times New Roman"/>
          <w:sz w:val="28"/>
          <w:szCs w:val="28"/>
        </w:rPr>
        <w:br/>
        <w:t>на отчуждение доли (акций);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4) одобрение наблюдательного совета муниципального автономного учреждения на совершение сделки;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5) балансовый отчёт хозяйственного общества на последнюю отчётную дату с отметкой налоговых органов, доля (акции) в котором подлежит отчуждению;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6) справку о балансовой стоимости доли (акций);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7) отчёт об оценке рыночной стоимости доли (акций), произведённый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8) технико-экономическое обоснование необходимости отчуждения доли (акций) и использования полученных средств;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9) выписка из реестра акционеров, если к отчуждению предлагаются акции акционерного общества.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3. При отсутствии одного из документов, указанных </w:t>
      </w:r>
      <w:r w:rsidRPr="003564D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901A15">
        <w:rPr>
          <w:rFonts w:ascii="Times New Roman" w:hAnsi="Times New Roman" w:cs="Times New Roman"/>
          <w:sz w:val="28"/>
          <w:szCs w:val="28"/>
        </w:rPr>
        <w:t>части 2</w:t>
      </w:r>
      <w:r w:rsidRPr="003564DF">
        <w:rPr>
          <w:rFonts w:ascii="Times New Roman" w:hAnsi="Times New Roman" w:cs="Times New Roman"/>
          <w:sz w:val="28"/>
          <w:szCs w:val="28"/>
        </w:rPr>
        <w:t xml:space="preserve"> настоящей статьи, или неправильном оформлении документов, указанных в </w:t>
      </w:r>
      <w:r w:rsidRPr="00901A15">
        <w:rPr>
          <w:rFonts w:ascii="Times New Roman" w:hAnsi="Times New Roman" w:cs="Times New Roman"/>
          <w:sz w:val="28"/>
          <w:szCs w:val="28"/>
        </w:rPr>
        <w:t>пунктах 2</w:t>
      </w:r>
      <w:r w:rsidRPr="003564DF">
        <w:rPr>
          <w:rFonts w:ascii="Times New Roman" w:hAnsi="Times New Roman" w:cs="Times New Roman"/>
          <w:sz w:val="28"/>
          <w:szCs w:val="28"/>
        </w:rPr>
        <w:t xml:space="preserve">, </w:t>
      </w:r>
      <w:r w:rsidRPr="00901A15">
        <w:rPr>
          <w:rFonts w:ascii="Times New Roman" w:hAnsi="Times New Roman" w:cs="Times New Roman"/>
          <w:sz w:val="28"/>
          <w:szCs w:val="28"/>
        </w:rPr>
        <w:t>5</w:t>
      </w:r>
      <w:r w:rsidRPr="003564DF">
        <w:rPr>
          <w:rFonts w:ascii="Times New Roman" w:hAnsi="Times New Roman" w:cs="Times New Roman"/>
          <w:sz w:val="28"/>
          <w:szCs w:val="28"/>
        </w:rPr>
        <w:t xml:space="preserve">, </w:t>
      </w:r>
      <w:r w:rsidRPr="00901A15">
        <w:rPr>
          <w:rFonts w:ascii="Times New Roman" w:hAnsi="Times New Roman" w:cs="Times New Roman"/>
          <w:sz w:val="28"/>
          <w:szCs w:val="28"/>
        </w:rPr>
        <w:t>7 части 2</w:t>
      </w:r>
      <w:r w:rsidRPr="003564DF">
        <w:rPr>
          <w:rFonts w:ascii="Times New Roman" w:hAnsi="Times New Roman" w:cs="Times New Roman"/>
          <w:sz w:val="28"/>
          <w:szCs w:val="28"/>
        </w:rPr>
        <w:t xml:space="preserve"> настоящей статьи, Администрация города отказывает в принятии решения о даче согласия на отчуждение доли (акций) </w:t>
      </w:r>
      <w:r w:rsidRPr="003564DF">
        <w:rPr>
          <w:rFonts w:ascii="Times New Roman" w:hAnsi="Times New Roman" w:cs="Times New Roman"/>
          <w:sz w:val="28"/>
          <w:szCs w:val="28"/>
        </w:rPr>
        <w:br/>
        <w:t>в уставных капиталах хозяйственных обществ.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4. Администрация города в течение 30 дней со дня получения документов, указанных в части 2 настоящей статьи: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 xml:space="preserve">1) рассматривает обращение и подготавливает мотивированный ответ (отказ) заявителю или представляет на согласование Думы города порядок </w:t>
      </w:r>
      <w:r w:rsidR="00901A15">
        <w:rPr>
          <w:rFonts w:ascii="Times New Roman" w:hAnsi="Times New Roman" w:cs="Times New Roman"/>
          <w:sz w:val="28"/>
          <w:szCs w:val="28"/>
        </w:rPr>
        <w:br/>
      </w:r>
      <w:r w:rsidRPr="003564DF">
        <w:rPr>
          <w:rFonts w:ascii="Times New Roman" w:hAnsi="Times New Roman" w:cs="Times New Roman"/>
          <w:sz w:val="28"/>
          <w:szCs w:val="28"/>
        </w:rPr>
        <w:t>и условия продажи доли (акций) в уставных капиталах хозяйственных обществ;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2) на основании решения Думы города издаёт постановление о даче согласия на отчуждение доли (акций) в уставных капиталах хозяйственных обществ.</w:t>
      </w:r>
    </w:p>
    <w:p w:rsidR="003564DF" w:rsidRP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DF">
        <w:rPr>
          <w:rFonts w:ascii="Times New Roman" w:hAnsi="Times New Roman" w:cs="Times New Roman"/>
          <w:sz w:val="28"/>
          <w:szCs w:val="28"/>
        </w:rPr>
        <w:t>5. Выход из состава участников хозяйственных обществ осуществляется в порядке, установленном настоящей статьёй</w:t>
      </w:r>
      <w:r w:rsidR="00901A15">
        <w:rPr>
          <w:rFonts w:ascii="Times New Roman" w:hAnsi="Times New Roman" w:cs="Times New Roman"/>
          <w:sz w:val="28"/>
          <w:szCs w:val="28"/>
        </w:rPr>
        <w:t>».</w:t>
      </w:r>
    </w:p>
    <w:p w:rsid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3564DF" w:rsidRDefault="003564DF" w:rsidP="003564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564DF" w:rsidSect="00901A1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10" w:rsidRDefault="008E0C10" w:rsidP="00901A15">
      <w:pPr>
        <w:spacing w:after="0" w:line="240" w:lineRule="auto"/>
      </w:pPr>
      <w:r>
        <w:separator/>
      </w:r>
    </w:p>
  </w:endnote>
  <w:endnote w:type="continuationSeparator" w:id="0">
    <w:p w:rsidR="008E0C10" w:rsidRDefault="008E0C10" w:rsidP="0090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752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1A15" w:rsidRPr="00901A15" w:rsidRDefault="00901A15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01A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1A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A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798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01A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10" w:rsidRDefault="008E0C10" w:rsidP="00901A15">
      <w:pPr>
        <w:spacing w:after="0" w:line="240" w:lineRule="auto"/>
      </w:pPr>
      <w:r>
        <w:separator/>
      </w:r>
    </w:p>
  </w:footnote>
  <w:footnote w:type="continuationSeparator" w:id="0">
    <w:p w:rsidR="008E0C10" w:rsidRDefault="008E0C10" w:rsidP="0090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44B"/>
    <w:multiLevelType w:val="hybridMultilevel"/>
    <w:tmpl w:val="1840D422"/>
    <w:lvl w:ilvl="0" w:tplc="660A2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CC"/>
    <w:rsid w:val="00085936"/>
    <w:rsid w:val="00112482"/>
    <w:rsid w:val="00260D5A"/>
    <w:rsid w:val="002E00A1"/>
    <w:rsid w:val="00355DD1"/>
    <w:rsid w:val="003564DF"/>
    <w:rsid w:val="006B7678"/>
    <w:rsid w:val="00735415"/>
    <w:rsid w:val="0076590F"/>
    <w:rsid w:val="007D71CC"/>
    <w:rsid w:val="008E0C10"/>
    <w:rsid w:val="00901A15"/>
    <w:rsid w:val="00922A0E"/>
    <w:rsid w:val="00927A0C"/>
    <w:rsid w:val="0098798A"/>
    <w:rsid w:val="00A95A66"/>
    <w:rsid w:val="00E343E6"/>
    <w:rsid w:val="00F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53A8-7BB6-401D-A7F7-C18E7CF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71CC"/>
    <w:rPr>
      <w:b/>
      <w:bCs/>
      <w:color w:val="000080"/>
    </w:rPr>
  </w:style>
  <w:style w:type="character" w:styleId="a4">
    <w:name w:val="Hyperlink"/>
    <w:basedOn w:val="a0"/>
    <w:uiPriority w:val="99"/>
    <w:unhideWhenUsed/>
    <w:rsid w:val="003564D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A15"/>
  </w:style>
  <w:style w:type="paragraph" w:styleId="a7">
    <w:name w:val="footer"/>
    <w:basedOn w:val="a"/>
    <w:link w:val="a8"/>
    <w:uiPriority w:val="99"/>
    <w:unhideWhenUsed/>
    <w:rsid w:val="0090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A15"/>
  </w:style>
  <w:style w:type="paragraph" w:styleId="a9">
    <w:name w:val="Balloon Text"/>
    <w:basedOn w:val="a"/>
    <w:link w:val="aa"/>
    <w:uiPriority w:val="99"/>
    <w:semiHidden/>
    <w:unhideWhenUsed/>
    <w:rsid w:val="006B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A25C1A544B25EFFA66872541EC5204A26905898570F9DD19BC781A3B2FDE77AF9EF3D46921A709ADAB2EFT1v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8</cp:revision>
  <cp:lastPrinted>2018-03-20T05:59:00Z</cp:lastPrinted>
  <dcterms:created xsi:type="dcterms:W3CDTF">2018-03-19T08:31:00Z</dcterms:created>
  <dcterms:modified xsi:type="dcterms:W3CDTF">2018-03-22T05:01:00Z</dcterms:modified>
</cp:coreProperties>
</file>