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E2" w:rsidRPr="00E37525" w:rsidRDefault="00147FE2" w:rsidP="00E3752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147FE2" w:rsidRPr="00E37525" w:rsidRDefault="00147FE2" w:rsidP="00147F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</w:t>
      </w:r>
    </w:p>
    <w:p w:rsidR="00147FE2" w:rsidRPr="00E37525" w:rsidRDefault="00147FE2" w:rsidP="00147FE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70FB2" w:rsidRPr="00E37525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7525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70FB2" w:rsidRPr="00E37525" w:rsidRDefault="00770FB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57E97" w:rsidRPr="00E37525" w:rsidRDefault="00957E97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7525" w:rsidRDefault="00E37525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2A" w:rsidRPr="00E37525" w:rsidRDefault="000F032A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394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09.04.2012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</w:p>
    <w:p w:rsidR="00004F9E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="000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«Предоставление сведений из реестра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имущества»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Default="00147FE2" w:rsidP="0085385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F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13.07.2015), 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Сургута от 01.03.2011 </w:t>
      </w:r>
      <w:r w:rsidR="00F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862-</w:t>
      </w:r>
      <w:r w:rsidR="00E07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структуре Администрации города» (с </w:t>
      </w:r>
      <w:r w:rsidR="000F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последующими 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E079B6" w:rsidRP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от 30.</w:t>
      </w:r>
      <w:r w:rsidR="001405DA">
        <w:rPr>
          <w:rFonts w:ascii="Times New Roman" w:eastAsia="Times New Roman" w:hAnsi="Times New Roman" w:cs="Times New Roman"/>
          <w:sz w:val="28"/>
          <w:szCs w:val="28"/>
          <w:lang w:eastAsia="ru-RU"/>
        </w:rPr>
        <w:t>12.2005 № 3686 «Об утверждении р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 (с последующими изм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енениями),</w:t>
      </w:r>
      <w:r w:rsidR="000F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F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08.09.2015 № 2174 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комитете по управлению имуществом Администрации города»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5DA" w:rsidRDefault="001405DA" w:rsidP="0085385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от 09.04.2012 № 2368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39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28.10.2013 № 426, от 31.05.2013 № 3696, от 02.07.2014 № 4468, от 28.10.2015 № 7574)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39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39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5DA" w:rsidRPr="00E37525" w:rsidRDefault="000F032A" w:rsidP="0085385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тексту регламента слова «Департамент имущественных и земельных отношений» заменить </w:t>
      </w:r>
      <w:r w:rsidR="00F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по управлению имуществом Администрации города».</w:t>
      </w:r>
    </w:p>
    <w:p w:rsidR="00770FB2" w:rsidRDefault="00770FB2" w:rsidP="00770FB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>2.</w:t>
      </w:r>
      <w:r w:rsidR="00957E97">
        <w:rPr>
          <w:rFonts w:ascii="Times New Roman" w:hAnsi="Times New Roman" w:cs="Times New Roman"/>
          <w:sz w:val="28"/>
          <w:szCs w:val="28"/>
        </w:rPr>
        <w:t xml:space="preserve"> </w:t>
      </w:r>
      <w:r w:rsidRPr="00770FB2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E2" w:rsidRPr="00770FB2" w:rsidRDefault="00853850" w:rsidP="00770FB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</w:t>
      </w:r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</w:t>
      </w:r>
      <w:proofErr w:type="spellStart"/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E2" w:rsidRPr="00E37525" w:rsidRDefault="00147FE2" w:rsidP="00770FB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FE2" w:rsidRPr="00E37525" w:rsidRDefault="00147FE2" w:rsidP="00147FE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25" w:rsidRDefault="00147FE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r w:rsidR="00E375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7525" w:rsidRPr="00CF2A88" w:rsidRDefault="00E37525" w:rsidP="00E3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4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2"/>
        <w:gridCol w:w="3104"/>
        <w:gridCol w:w="1849"/>
        <w:gridCol w:w="1830"/>
      </w:tblGrid>
      <w:tr w:rsidR="00147FE2" w:rsidRPr="00CF2A88" w:rsidTr="000F032A">
        <w:trPr>
          <w:trHeight w:hRule="exact" w:val="682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FE2" w:rsidRPr="000B28B9" w:rsidRDefault="00147FE2" w:rsidP="00531CB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</w:t>
            </w:r>
            <w:proofErr w:type="gramEnd"/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замечания)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  <w:r w:rsidRPr="000B28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документов</w:t>
            </w:r>
          </w:p>
        </w:tc>
      </w:tr>
      <w:tr w:rsidR="00147FE2" w:rsidRPr="00CF2A88" w:rsidTr="000F032A">
        <w:trPr>
          <w:trHeight w:hRule="exact" w:val="1075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  <w:p w:rsidR="00147FE2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  <w:p w:rsidR="000B28B9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Pr="00E37525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  <w:p w:rsidR="00147FE2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Default="000B28B9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Pr="00E37525" w:rsidRDefault="000B28B9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FE2" w:rsidRPr="00CF2A88" w:rsidTr="000F032A">
        <w:trPr>
          <w:trHeight w:hRule="exact" w:val="1179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Шатунов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147FE2" w:rsidRPr="00CF2A88" w:rsidTr="000F032A">
        <w:trPr>
          <w:trHeight w:hRule="exact" w:val="1494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85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 w:rsidR="00853850"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853850" w:rsidRPr="00E37525" w:rsidRDefault="00853850" w:rsidP="0085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644166" w:rsidRPr="00CF2A88" w:rsidTr="000F032A">
        <w:trPr>
          <w:trHeight w:hRule="exact" w:val="1191"/>
        </w:trPr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«МФЦ </w:t>
            </w: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Сургута»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644166" w:rsidRPr="00CF2A88" w:rsidTr="000F032A">
        <w:trPr>
          <w:cantSplit/>
          <w:trHeight w:val="139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А.Г. Лазарев                                        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C64A4" w:rsidRDefault="00644166" w:rsidP="0064416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“__.___.___”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“__.___.___”</w:t>
            </w:r>
          </w:p>
        </w:tc>
      </w:tr>
      <w:tr w:rsidR="00644166" w:rsidRPr="00CF2A88" w:rsidTr="000F032A">
        <w:trPr>
          <w:cantSplit/>
          <w:trHeight w:val="1159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Default="000F032A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имуществом Администрации города</w:t>
            </w:r>
          </w:p>
          <w:p w:rsidR="000F032A" w:rsidRDefault="000F032A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Пешков</w:t>
            </w:r>
          </w:p>
          <w:p w:rsidR="000F032A" w:rsidRPr="00E37525" w:rsidRDefault="000F032A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</w:tbl>
    <w:p w:rsidR="00E37525" w:rsidRDefault="00E37525" w:rsidP="00644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25" w:rsidRDefault="00E37525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147FE2" w:rsidRPr="00CF2A88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ДИиЗО</w:t>
      </w:r>
      <w:proofErr w:type="spellEnd"/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- 2 экз.</w:t>
      </w:r>
    </w:p>
    <w:p w:rsidR="00644166" w:rsidRDefault="00147FE2" w:rsidP="00E375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853850">
        <w:rPr>
          <w:rFonts w:ascii="Times New Roman" w:eastAsia="Times New Roman" w:hAnsi="Times New Roman" w:cs="Times New Roman"/>
          <w:sz w:val="20"/>
          <w:szCs w:val="20"/>
          <w:lang w:eastAsia="ru-RU"/>
        </w:rPr>
        <w:t>ДЭП</w:t>
      </w:r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- 1 </w:t>
      </w:r>
      <w:proofErr w:type="spellStart"/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</w:p>
    <w:p w:rsidR="00147FE2" w:rsidRPr="00CF2A88" w:rsidRDefault="00644166" w:rsidP="00E375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МКУ «МФЦ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Сургута»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-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1 экз.</w:t>
      </w:r>
    </w:p>
    <w:p w:rsidR="00147FE2" w:rsidRPr="00CF2A88" w:rsidRDefault="00E37525" w:rsidP="00A359AD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. УИП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3752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ибирева Ирина Ивановна</w:t>
      </w:r>
    </w:p>
    <w:p w:rsidR="00147FE2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52-83-</w:t>
      </w:r>
      <w:r w:rsidR="00E37525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D83407" w:rsidRDefault="00D83407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Гулак Ольга Валерьевна</w:t>
      </w:r>
    </w:p>
    <w:p w:rsidR="00D83407" w:rsidRDefault="00D83407" w:rsidP="00D834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</w:p>
    <w:p w:rsidR="00D83407" w:rsidRPr="00CF2A88" w:rsidRDefault="00D83407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Администрации города </w:t>
      </w:r>
    </w:p>
    <w:p w:rsidR="000B28B9" w:rsidRPr="00E37525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от 09.04.2012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сведений из реестра муниципального имущества»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407" w:rsidRDefault="000B28B9" w:rsidP="00F228C9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</w:t>
      </w:r>
      <w:r w:rsidR="000F0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 внесении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</w:t>
      </w:r>
      <w:r w:rsidR="000F0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8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</w:t>
      </w:r>
      <w:r w:rsidR="002C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  <w:r w:rsidR="002C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«Предоставление сведений из реестра муниципального имущества» </w:t>
      </w:r>
      <w:r w:rsidR="00FC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 в связи с тем, что ранее </w:t>
      </w:r>
      <w:r w:rsidR="00D8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предоставлял </w:t>
      </w:r>
      <w:r w:rsidR="00FC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услугу </w:t>
      </w:r>
      <w:r w:rsidR="00D8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имущественных и земельных отношений</w:t>
      </w:r>
      <w:r w:rsidR="00F2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4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8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изменений в структуру Администрации города, муниципальную услугу «Предоставление сведений из реестра муниципального имущества» будет исполнять комитет по управлению имуществом Администрации города. </w:t>
      </w: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D83407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                                                                           С.М. Пешков</w:t>
      </w: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F59" w:rsidRDefault="00D20F5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F59" w:rsidRDefault="00D20F5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F59" w:rsidRDefault="00D20F5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Pr="00CF2A88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Сибирева Ирина Ивановна</w:t>
      </w:r>
    </w:p>
    <w:p w:rsidR="000B28B9" w:rsidRDefault="00D83407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B28B9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52-83-</w:t>
      </w:r>
      <w:r w:rsidR="000B28B9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D83407" w:rsidRDefault="00D83407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Гулак Ольга Валерьевна</w:t>
      </w:r>
    </w:p>
    <w:p w:rsidR="00A23B21" w:rsidRPr="000B28B9" w:rsidRDefault="00D83407" w:rsidP="00394F5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bookmarkStart w:id="0" w:name="_GoBack"/>
      <w:bookmarkEnd w:id="0"/>
      <w:r w:rsidR="000B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sectPr w:rsidR="00A23B21" w:rsidRPr="000B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2"/>
    <w:rsid w:val="00004F9E"/>
    <w:rsid w:val="000B28B9"/>
    <w:rsid w:val="000F032A"/>
    <w:rsid w:val="001405DA"/>
    <w:rsid w:val="00147FE2"/>
    <w:rsid w:val="002C22F4"/>
    <w:rsid w:val="0038486D"/>
    <w:rsid w:val="00394F52"/>
    <w:rsid w:val="003C78CC"/>
    <w:rsid w:val="003D34A0"/>
    <w:rsid w:val="00644166"/>
    <w:rsid w:val="00770FB2"/>
    <w:rsid w:val="00853850"/>
    <w:rsid w:val="00884C8E"/>
    <w:rsid w:val="008B73FB"/>
    <w:rsid w:val="00957E97"/>
    <w:rsid w:val="00A23B21"/>
    <w:rsid w:val="00A359AD"/>
    <w:rsid w:val="00A51A3F"/>
    <w:rsid w:val="00A652D2"/>
    <w:rsid w:val="00D20F59"/>
    <w:rsid w:val="00D83407"/>
    <w:rsid w:val="00E079B6"/>
    <w:rsid w:val="00E37525"/>
    <w:rsid w:val="00F228C9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58B3-DCFB-4815-B4C9-893DFD6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CC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70F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4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Сибирева Ирина Ивановна</cp:lastModifiedBy>
  <cp:revision>5</cp:revision>
  <cp:lastPrinted>2015-10-16T10:42:00Z</cp:lastPrinted>
  <dcterms:created xsi:type="dcterms:W3CDTF">2015-10-16T10:21:00Z</dcterms:created>
  <dcterms:modified xsi:type="dcterms:W3CDTF">2015-11-05T10:00:00Z</dcterms:modified>
</cp:coreProperties>
</file>