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4D" w:rsidRDefault="00FC7A4D" w:rsidP="00FC7A4D">
      <w:pPr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</w:p>
    <w:p w:rsidR="00FC7A4D" w:rsidRDefault="00FC7A4D" w:rsidP="00FC7A4D">
      <w:pPr>
        <w:jc w:val="center"/>
        <w:rPr>
          <w:rFonts w:ascii="Comic Sans MS" w:hAnsi="Comic Sans MS" w:cs="Times New Roman"/>
          <w:b/>
          <w:i/>
          <w:color w:val="0070C0"/>
          <w:sz w:val="30"/>
          <w:szCs w:val="30"/>
        </w:rPr>
      </w:pPr>
      <w:r>
        <w:rPr>
          <w:rFonts w:ascii="Comic Sans MS" w:hAnsi="Comic Sans MS" w:cs="Times New Roman"/>
          <w:b/>
          <w:i/>
          <w:color w:val="0070C0"/>
          <w:sz w:val="30"/>
          <w:szCs w:val="30"/>
        </w:rPr>
        <w:t>К</w:t>
      </w:r>
      <w:r w:rsidRPr="00D30CF6">
        <w:rPr>
          <w:rFonts w:ascii="Comic Sans MS" w:hAnsi="Comic Sans MS" w:cs="Times New Roman"/>
          <w:b/>
          <w:i/>
          <w:color w:val="0070C0"/>
          <w:sz w:val="30"/>
          <w:szCs w:val="30"/>
        </w:rPr>
        <w:t xml:space="preserve">ак </w:t>
      </w:r>
      <w:r>
        <w:rPr>
          <w:rFonts w:ascii="Comic Sans MS" w:hAnsi="Comic Sans MS" w:cs="Times New Roman"/>
          <w:b/>
          <w:i/>
          <w:color w:val="0070C0"/>
          <w:sz w:val="30"/>
          <w:szCs w:val="30"/>
        </w:rPr>
        <w:t>страхователю</w:t>
      </w:r>
      <w:r w:rsidRPr="00D30CF6">
        <w:rPr>
          <w:rFonts w:ascii="Comic Sans MS" w:hAnsi="Comic Sans MS" w:cs="Times New Roman"/>
          <w:b/>
          <w:i/>
          <w:color w:val="0070C0"/>
          <w:sz w:val="30"/>
          <w:szCs w:val="30"/>
        </w:rPr>
        <w:t xml:space="preserve"> узнать, является ли работник </w:t>
      </w:r>
      <w:r>
        <w:rPr>
          <w:rFonts w:ascii="Comic Sans MS" w:hAnsi="Comic Sans MS" w:cs="Times New Roman"/>
          <w:b/>
          <w:i/>
          <w:color w:val="0070C0"/>
          <w:sz w:val="30"/>
          <w:szCs w:val="30"/>
        </w:rPr>
        <w:t>«</w:t>
      </w:r>
      <w:proofErr w:type="spellStart"/>
      <w:r w:rsidRPr="00D30CF6">
        <w:rPr>
          <w:rFonts w:ascii="Comic Sans MS" w:hAnsi="Comic Sans MS" w:cs="Times New Roman"/>
          <w:b/>
          <w:i/>
          <w:color w:val="0070C0"/>
          <w:sz w:val="30"/>
          <w:szCs w:val="30"/>
        </w:rPr>
        <w:t>предпенсионером</w:t>
      </w:r>
      <w:proofErr w:type="spellEnd"/>
      <w:r>
        <w:rPr>
          <w:rFonts w:ascii="Comic Sans MS" w:hAnsi="Comic Sans MS" w:cs="Times New Roman"/>
          <w:b/>
          <w:i/>
          <w:color w:val="0070C0"/>
          <w:sz w:val="30"/>
          <w:szCs w:val="30"/>
        </w:rPr>
        <w:t>»</w:t>
      </w:r>
      <w:r w:rsidRPr="00D30CF6">
        <w:rPr>
          <w:rFonts w:ascii="Comic Sans MS" w:hAnsi="Comic Sans MS" w:cs="Times New Roman"/>
          <w:b/>
          <w:i/>
          <w:color w:val="0070C0"/>
          <w:sz w:val="30"/>
          <w:szCs w:val="30"/>
        </w:rPr>
        <w:t>?</w:t>
      </w:r>
    </w:p>
    <w:p w:rsidR="00FC7A4D" w:rsidRPr="00D30CF6" w:rsidRDefault="00FC7A4D" w:rsidP="00FC7A4D">
      <w:pPr>
        <w:jc w:val="center"/>
        <w:rPr>
          <w:rFonts w:ascii="Comic Sans MS" w:hAnsi="Comic Sans MS" w:cs="Times New Roman"/>
          <w:b/>
          <w:i/>
          <w:color w:val="0070C0"/>
          <w:sz w:val="30"/>
          <w:szCs w:val="30"/>
        </w:rPr>
      </w:pPr>
    </w:p>
    <w:p w:rsidR="00FC7A4D" w:rsidRPr="00967DAF" w:rsidRDefault="00FC7A4D" w:rsidP="00FC7A4D">
      <w:pPr>
        <w:jc w:val="both"/>
        <w:rPr>
          <w:rFonts w:ascii="Comic Sans MS" w:hAnsi="Comic Sans MS" w:cs="Times New Roman"/>
          <w:b/>
          <w:i/>
          <w:color w:val="0070C0"/>
          <w:sz w:val="30"/>
          <w:szCs w:val="30"/>
        </w:rPr>
      </w:pPr>
      <w:r>
        <w:rPr>
          <w:rFonts w:ascii="Comic Sans MS" w:hAnsi="Comic Sans MS" w:cs="Times New Roman"/>
          <w:b/>
          <w:i/>
          <w:noProof/>
          <w:color w:val="0070C0"/>
          <w:sz w:val="30"/>
          <w:szCs w:val="30"/>
        </w:rPr>
        <w:drawing>
          <wp:inline distT="0" distB="0" distL="0" distR="0" wp14:anchorId="252744FF" wp14:editId="6E8EB3EA">
            <wp:extent cx="6923156" cy="4436828"/>
            <wp:effectExtent l="38100" t="19050" r="49530" b="4000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FC7A4D" w:rsidRPr="001D07B8" w:rsidRDefault="00FC7A4D" w:rsidP="00FC7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07B8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3990A92" wp14:editId="513778E7">
            <wp:simplePos x="0" y="0"/>
            <wp:positionH relativeFrom="column">
              <wp:posOffset>-5080</wp:posOffset>
            </wp:positionH>
            <wp:positionV relativeFrom="paragraph">
              <wp:posOffset>8255</wp:posOffset>
            </wp:positionV>
            <wp:extent cx="1325880" cy="998220"/>
            <wp:effectExtent l="19050" t="0" r="26670" b="335280"/>
            <wp:wrapSquare wrapText="bothSides"/>
            <wp:docPr id="1" name="Рисунок 15" descr="991a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1a-768x57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98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D07B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Запросы о работниках </w:t>
      </w:r>
      <w:proofErr w:type="spellStart"/>
      <w:r w:rsidRPr="001D07B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предпенсионного</w:t>
      </w:r>
      <w:proofErr w:type="spellEnd"/>
      <w:r w:rsidRPr="001D07B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возраста, </w:t>
      </w: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1D07B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 соответст</w:t>
      </w: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1D07B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ующие формату, либо направленные в бумажном варианте, средствами факсимильной связи или электронной почты, не могут быть обработаны в ПФР.</w:t>
      </w:r>
    </w:p>
    <w:p w:rsidR="00FC7A4D" w:rsidRPr="001D07B8" w:rsidRDefault="00FC7A4D" w:rsidP="00FC7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7A4D" w:rsidRPr="001D07B8" w:rsidRDefault="00FC7A4D" w:rsidP="00FC7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7A4D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FC7A4D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FC7A4D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FC7A4D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FC7A4D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FC7A4D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FC7A4D" w:rsidRPr="001D07B8" w:rsidRDefault="00FC7A4D" w:rsidP="00FC7A4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FC7A4D" w:rsidRDefault="00FC7A4D" w:rsidP="00FC7A4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D07B8"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Государственное Учреждение – Отделение Пенсионного фонда </w:t>
      </w:r>
    </w:p>
    <w:p w:rsidR="00FC7A4D" w:rsidRPr="001D07B8" w:rsidRDefault="00FC7A4D" w:rsidP="00FC7A4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D07B8"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Российской Федерации </w:t>
      </w:r>
    </w:p>
    <w:p w:rsidR="00FC7A4D" w:rsidRPr="001D07B8" w:rsidRDefault="00FC7A4D" w:rsidP="00FC7A4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D07B8"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по Ханты-Мансийскому автономному округу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-</w:t>
      </w:r>
      <w:r w:rsidRPr="001D07B8"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Югре</w:t>
      </w:r>
    </w:p>
    <w:p w:rsidR="00FC7A4D" w:rsidRPr="001D07B8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FC7A4D" w:rsidRPr="001D07B8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FC7A4D" w:rsidRPr="001D07B8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FC7A4D" w:rsidRPr="001D07B8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FC7A4D" w:rsidRPr="001D07B8" w:rsidRDefault="00FC7A4D" w:rsidP="00FC7A4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6D0B76" w:rsidRDefault="006D0B76"/>
    <w:sectPr w:rsidR="006D0B76" w:rsidSect="001A50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9"/>
    <w:rsid w:val="006D0B76"/>
    <w:rsid w:val="00CC449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3029"/>
  <w15:chartTrackingRefBased/>
  <w15:docId w15:val="{185435CC-75C4-48E6-BACF-E0F24C4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8EE58C-9E14-46F9-8854-A55E9ACB98E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66DD5F-3E70-44A7-BA9B-0E2242856396}">
      <dgm:prSet phldrT="[Текст]"/>
      <dgm:spPr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</dgm:spPr>
      <dgm:t>
        <a:bodyPr/>
        <a:lstStyle/>
        <a:p>
          <a:r>
            <a:rPr lang="ru-RU"/>
            <a:t>1 этап</a:t>
          </a:r>
        </a:p>
      </dgm:t>
    </dgm:pt>
    <dgm:pt modelId="{D37F9D2B-3557-47BF-98B0-8ECED6F02D3D}" type="parTrans" cxnId="{52348505-2CC2-404F-AE14-F30996214264}">
      <dgm:prSet/>
      <dgm:spPr/>
      <dgm:t>
        <a:bodyPr/>
        <a:lstStyle/>
        <a:p>
          <a:endParaRPr lang="ru-RU"/>
        </a:p>
      </dgm:t>
    </dgm:pt>
    <dgm:pt modelId="{1319695E-D0F2-401D-83AD-85611FE9F955}" type="sibTrans" cxnId="{52348505-2CC2-404F-AE14-F30996214264}">
      <dgm:prSet/>
      <dgm:spPr/>
      <dgm:t>
        <a:bodyPr/>
        <a:lstStyle/>
        <a:p>
          <a:endParaRPr lang="ru-RU"/>
        </a:p>
      </dgm:t>
    </dgm:pt>
    <dgm:pt modelId="{4083DD2C-4993-4273-86F3-ABDA7DF9CE3D}">
      <dgm:prSet phldrT="[Текст]" custT="1"/>
      <dgm:spPr/>
      <dgm:t>
        <a:bodyPr/>
        <a:lstStyle/>
        <a:p>
          <a:r>
            <a:rPr lang="ru-RU" sz="1200" b="1">
              <a:solidFill>
                <a:srgbClr val="0070C0"/>
              </a:solidFill>
            </a:rPr>
            <a:t>Заключить соглашение с ПФР об электронном информационном взаимодействии, которое позволит в короткий срок получать в электронной форме необходимые сведения</a:t>
          </a:r>
        </a:p>
      </dgm:t>
    </dgm:pt>
    <dgm:pt modelId="{50C0A147-216B-40AB-961E-8284B824B505}" type="parTrans" cxnId="{09B55400-0429-4F9B-9411-7954C8842B91}">
      <dgm:prSet/>
      <dgm:spPr/>
      <dgm:t>
        <a:bodyPr/>
        <a:lstStyle/>
        <a:p>
          <a:endParaRPr lang="ru-RU"/>
        </a:p>
      </dgm:t>
    </dgm:pt>
    <dgm:pt modelId="{34356156-6FC0-4033-9ADB-14848A8EF15E}" type="sibTrans" cxnId="{09B55400-0429-4F9B-9411-7954C8842B91}">
      <dgm:prSet/>
      <dgm:spPr/>
      <dgm:t>
        <a:bodyPr/>
        <a:lstStyle/>
        <a:p>
          <a:endParaRPr lang="ru-RU"/>
        </a:p>
      </dgm:t>
    </dgm:pt>
    <dgm:pt modelId="{A5BA99CE-1768-422B-AB26-9DE19598F0ED}">
      <dgm:prSet phldrT="[Текст]"/>
      <dgm:spPr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</dgm:spPr>
      <dgm:t>
        <a:bodyPr/>
        <a:lstStyle/>
        <a:p>
          <a:r>
            <a:rPr lang="ru-RU"/>
            <a:t>2 этап</a:t>
          </a:r>
        </a:p>
      </dgm:t>
    </dgm:pt>
    <dgm:pt modelId="{CB9EE5B4-C2FB-47B4-80BF-46A3FCCE3381}" type="parTrans" cxnId="{7675161D-BD60-4996-9A22-3D43B5C4C924}">
      <dgm:prSet/>
      <dgm:spPr/>
      <dgm:t>
        <a:bodyPr/>
        <a:lstStyle/>
        <a:p>
          <a:endParaRPr lang="ru-RU"/>
        </a:p>
      </dgm:t>
    </dgm:pt>
    <dgm:pt modelId="{567B9259-6FCB-4A00-9828-C4A4FF3A6839}" type="sibTrans" cxnId="{7675161D-BD60-4996-9A22-3D43B5C4C924}">
      <dgm:prSet/>
      <dgm:spPr/>
      <dgm:t>
        <a:bodyPr/>
        <a:lstStyle/>
        <a:p>
          <a:endParaRPr lang="ru-RU"/>
        </a:p>
      </dgm:t>
    </dgm:pt>
    <dgm:pt modelId="{87815690-F2E0-416A-A907-33AD75909746}">
      <dgm:prSet phldrT="[Текст]" custT="1"/>
      <dgm:spPr/>
      <dgm:t>
        <a:bodyPr/>
        <a:lstStyle/>
        <a:p>
          <a:r>
            <a:rPr lang="ru-RU" sz="1100" b="1">
              <a:solidFill>
                <a:srgbClr val="0070C0"/>
              </a:solidFill>
            </a:rPr>
            <a:t>Оформить с работниками согласие на обработку персональных данных</a:t>
          </a:r>
        </a:p>
      </dgm:t>
    </dgm:pt>
    <dgm:pt modelId="{FA09B43D-7BBF-43DA-A5AD-644417840217}" type="parTrans" cxnId="{A519B607-21F4-473C-B867-83B28559B899}">
      <dgm:prSet/>
      <dgm:spPr/>
      <dgm:t>
        <a:bodyPr/>
        <a:lstStyle/>
        <a:p>
          <a:endParaRPr lang="ru-RU"/>
        </a:p>
      </dgm:t>
    </dgm:pt>
    <dgm:pt modelId="{D740D458-BB70-4BA3-B6E8-E84BD530E04D}" type="sibTrans" cxnId="{A519B607-21F4-473C-B867-83B28559B899}">
      <dgm:prSet/>
      <dgm:spPr/>
      <dgm:t>
        <a:bodyPr/>
        <a:lstStyle/>
        <a:p>
          <a:endParaRPr lang="ru-RU"/>
        </a:p>
      </dgm:t>
    </dgm:pt>
    <dgm:pt modelId="{99048A4E-ADA7-47B5-ABAF-3F1243F43A47}">
      <dgm:prSet phldrT="[Текст]"/>
      <dgm:spPr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</dgm:spPr>
      <dgm:t>
        <a:bodyPr/>
        <a:lstStyle/>
        <a:p>
          <a:r>
            <a:rPr lang="ru-RU"/>
            <a:t>3 этап</a:t>
          </a:r>
        </a:p>
      </dgm:t>
    </dgm:pt>
    <dgm:pt modelId="{A0FC6B8C-4AA3-4479-A07E-F957015BD635}" type="parTrans" cxnId="{12117C44-860E-4560-9C91-B0082C30C4C4}">
      <dgm:prSet/>
      <dgm:spPr/>
      <dgm:t>
        <a:bodyPr/>
        <a:lstStyle/>
        <a:p>
          <a:endParaRPr lang="ru-RU"/>
        </a:p>
      </dgm:t>
    </dgm:pt>
    <dgm:pt modelId="{EE4CC7D4-1FAC-487A-A914-E327841BEB4F}" type="sibTrans" cxnId="{12117C44-860E-4560-9C91-B0082C30C4C4}">
      <dgm:prSet/>
      <dgm:spPr/>
      <dgm:t>
        <a:bodyPr/>
        <a:lstStyle/>
        <a:p>
          <a:endParaRPr lang="ru-RU"/>
        </a:p>
      </dgm:t>
    </dgm:pt>
    <dgm:pt modelId="{886B6118-EB77-4736-A0AA-0A3722A75741}">
      <dgm:prSet phldrT="[Текст]" custT="1"/>
      <dgm:spPr/>
      <dgm:t>
        <a:bodyPr/>
        <a:lstStyle/>
        <a:p>
          <a:r>
            <a:rPr lang="ru-RU" sz="1200" b="1">
              <a:solidFill>
                <a:srgbClr val="0070C0"/>
              </a:solidFill>
            </a:rPr>
            <a:t>Скачать любую из бесплатных программ: "Документы ПУ-6"" </a:t>
          </a:r>
          <a:r>
            <a:rPr lang="en-US" sz="1200" b="1">
              <a:solidFill>
                <a:srgbClr val="0070C0"/>
              </a:solidFill>
            </a:rPr>
            <a:t>SPU_orb</a:t>
          </a:r>
          <a:r>
            <a:rPr lang="ru-RU" sz="1200" b="1">
              <a:solidFill>
                <a:srgbClr val="0070C0"/>
              </a:solidFill>
            </a:rPr>
            <a:t>", "ПД СПУ" на сайте </a:t>
          </a:r>
          <a:r>
            <a:rPr lang="en-US" sz="1200" b="1">
              <a:solidFill>
                <a:srgbClr val="0070C0"/>
              </a:solidFill>
            </a:rPr>
            <a:t>http://www.pfrf.ru</a:t>
          </a:r>
          <a:r>
            <a:rPr lang="ru-RU" sz="1200" b="1">
              <a:solidFill>
                <a:srgbClr val="0070C0"/>
              </a:solidFill>
            </a:rPr>
            <a:t> в разделе "Работодателям" - "Бесплатные программы, формы и протоколы"</a:t>
          </a:r>
        </a:p>
      </dgm:t>
    </dgm:pt>
    <dgm:pt modelId="{2E072D8F-40AB-4FC0-885E-5A258C86AF30}" type="parTrans" cxnId="{94FF82F5-407B-4A6C-B666-0C8F2ECA859C}">
      <dgm:prSet/>
      <dgm:spPr/>
      <dgm:t>
        <a:bodyPr/>
        <a:lstStyle/>
        <a:p>
          <a:endParaRPr lang="ru-RU"/>
        </a:p>
      </dgm:t>
    </dgm:pt>
    <dgm:pt modelId="{98F9135E-EB71-4C28-ADC0-96E38258EA96}" type="sibTrans" cxnId="{94FF82F5-407B-4A6C-B666-0C8F2ECA859C}">
      <dgm:prSet/>
      <dgm:spPr/>
      <dgm:t>
        <a:bodyPr/>
        <a:lstStyle/>
        <a:p>
          <a:endParaRPr lang="ru-RU"/>
        </a:p>
      </dgm:t>
    </dgm:pt>
    <dgm:pt modelId="{B802700F-7A84-418A-B783-E4EA561C69B8}">
      <dgm:prSet/>
      <dgm:spPr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</dgm:spPr>
      <dgm:t>
        <a:bodyPr/>
        <a:lstStyle/>
        <a:p>
          <a:r>
            <a:rPr lang="ru-RU"/>
            <a:t>4 этап</a:t>
          </a:r>
        </a:p>
      </dgm:t>
    </dgm:pt>
    <dgm:pt modelId="{FEB15CCA-3B8D-461E-9631-77BB3F92A0EF}" type="parTrans" cxnId="{D26125DF-B932-485F-9558-49A0647ABEF7}">
      <dgm:prSet/>
      <dgm:spPr/>
      <dgm:t>
        <a:bodyPr/>
        <a:lstStyle/>
        <a:p>
          <a:endParaRPr lang="ru-RU"/>
        </a:p>
      </dgm:t>
    </dgm:pt>
    <dgm:pt modelId="{6742E342-0D1A-41ED-B624-3340171F5590}" type="sibTrans" cxnId="{D26125DF-B932-485F-9558-49A0647ABEF7}">
      <dgm:prSet/>
      <dgm:spPr/>
      <dgm:t>
        <a:bodyPr/>
        <a:lstStyle/>
        <a:p>
          <a:endParaRPr lang="ru-RU"/>
        </a:p>
      </dgm:t>
    </dgm:pt>
    <dgm:pt modelId="{7DC6038B-2F98-4E9E-A96B-94F451FC05DA}">
      <dgm:prSet custT="1"/>
      <dgm:spPr/>
      <dgm:t>
        <a:bodyPr/>
        <a:lstStyle/>
        <a:p>
          <a:r>
            <a:rPr lang="ru-RU" sz="1100" b="1">
              <a:solidFill>
                <a:srgbClr val="0070C0"/>
              </a:solidFill>
            </a:rPr>
            <a:t>Сформировать запрос о работниках предпенсионного возраста и выгрузить его в формате XM</a:t>
          </a:r>
          <a:r>
            <a:rPr lang="en-US" sz="1100" b="1">
              <a:solidFill>
                <a:srgbClr val="0070C0"/>
              </a:solidFill>
            </a:rPr>
            <a:t>L</a:t>
          </a:r>
          <a:r>
            <a:rPr lang="ru-RU" sz="1100" b="1">
              <a:solidFill>
                <a:srgbClr val="0070C0"/>
              </a:solidFill>
            </a:rPr>
            <a:t> для дальнейшей отправки в ПФР по телекоммуникационным каналам связи </a:t>
          </a:r>
        </a:p>
      </dgm:t>
    </dgm:pt>
    <dgm:pt modelId="{99FD1C92-E2E9-4DBA-87A7-7B9FF8CB3299}" type="parTrans" cxnId="{1DB1B2F6-AEFF-486A-AD5D-F8CEF4ACC191}">
      <dgm:prSet/>
      <dgm:spPr/>
      <dgm:t>
        <a:bodyPr/>
        <a:lstStyle/>
        <a:p>
          <a:endParaRPr lang="ru-RU"/>
        </a:p>
      </dgm:t>
    </dgm:pt>
    <dgm:pt modelId="{7478E67D-A911-441B-93CA-BA66C251C888}" type="sibTrans" cxnId="{1DB1B2F6-AEFF-486A-AD5D-F8CEF4ACC191}">
      <dgm:prSet/>
      <dgm:spPr/>
      <dgm:t>
        <a:bodyPr/>
        <a:lstStyle/>
        <a:p>
          <a:endParaRPr lang="ru-RU"/>
        </a:p>
      </dgm:t>
    </dgm:pt>
    <dgm:pt modelId="{EBB23964-4DCC-48BB-B6C7-CCF8E0290854}">
      <dgm:prSet/>
      <dgm:spPr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</dgm:spPr>
      <dgm:t>
        <a:bodyPr/>
        <a:lstStyle/>
        <a:p>
          <a:r>
            <a:rPr lang="ru-RU"/>
            <a:t>5 этап</a:t>
          </a:r>
        </a:p>
      </dgm:t>
    </dgm:pt>
    <dgm:pt modelId="{D7A73F8F-54CE-4447-B00C-8697EA7A86B4}" type="parTrans" cxnId="{DABE8AA4-4593-44FB-972F-139B84ED1E5F}">
      <dgm:prSet/>
      <dgm:spPr/>
      <dgm:t>
        <a:bodyPr/>
        <a:lstStyle/>
        <a:p>
          <a:endParaRPr lang="ru-RU"/>
        </a:p>
      </dgm:t>
    </dgm:pt>
    <dgm:pt modelId="{FF7D3976-FE91-4D45-B59A-5DD06327782E}" type="sibTrans" cxnId="{DABE8AA4-4593-44FB-972F-139B84ED1E5F}">
      <dgm:prSet/>
      <dgm:spPr/>
      <dgm:t>
        <a:bodyPr/>
        <a:lstStyle/>
        <a:p>
          <a:endParaRPr lang="ru-RU"/>
        </a:p>
      </dgm:t>
    </dgm:pt>
    <dgm:pt modelId="{57404B9E-D473-44C8-841F-12583DF95323}">
      <dgm:prSet custT="1"/>
      <dgm:spPr/>
      <dgm:t>
        <a:bodyPr/>
        <a:lstStyle/>
        <a:p>
          <a:r>
            <a:rPr lang="ru-RU" sz="1100" b="1">
              <a:solidFill>
                <a:srgbClr val="0070C0"/>
              </a:solidFill>
            </a:rPr>
            <a:t>После направления в ПФР электронного запроса Отделение ПФР по ХМАО - Югре  направит справку – не позднее 3-х рабочих дней со дня регистрации запроса </a:t>
          </a:r>
          <a:r>
            <a:rPr lang="en-US" sz="1100" b="1">
              <a:solidFill>
                <a:srgbClr val="0070C0"/>
              </a:solidFill>
            </a:rPr>
            <a:t> </a:t>
          </a:r>
          <a:r>
            <a:rPr lang="ru-RU" sz="1100" b="1">
              <a:solidFill>
                <a:srgbClr val="0070C0"/>
              </a:solidFill>
            </a:rPr>
            <a:t>в адрес работодателя в электронном виде</a:t>
          </a:r>
        </a:p>
      </dgm:t>
    </dgm:pt>
    <dgm:pt modelId="{8DE15E23-E5EE-48A4-BCAD-128C5AEABB76}" type="parTrans" cxnId="{21902152-C9C1-457F-BAFC-11D7C3760B7D}">
      <dgm:prSet/>
      <dgm:spPr/>
      <dgm:t>
        <a:bodyPr/>
        <a:lstStyle/>
        <a:p>
          <a:endParaRPr lang="ru-RU"/>
        </a:p>
      </dgm:t>
    </dgm:pt>
    <dgm:pt modelId="{B1561EA9-1865-4C8F-A4DC-C84574C9A896}" type="sibTrans" cxnId="{21902152-C9C1-457F-BAFC-11D7C3760B7D}">
      <dgm:prSet/>
      <dgm:spPr/>
      <dgm:t>
        <a:bodyPr/>
        <a:lstStyle/>
        <a:p>
          <a:endParaRPr lang="ru-RU"/>
        </a:p>
      </dgm:t>
    </dgm:pt>
    <dgm:pt modelId="{9D38AFD7-0998-4AB5-A63B-DC8B709D19F6}" type="pres">
      <dgm:prSet presAssocID="{198EE58C-9E14-46F9-8854-A55E9ACB98E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125161-716B-468C-B357-3633F6BD9B23}" type="pres">
      <dgm:prSet presAssocID="{7D66DD5F-3E70-44A7-BA9B-0E2242856396}" presName="composite" presStyleCnt="0"/>
      <dgm:spPr/>
    </dgm:pt>
    <dgm:pt modelId="{7C5D84FD-0624-4626-ADAC-1D8B48FF320A}" type="pres">
      <dgm:prSet presAssocID="{7D66DD5F-3E70-44A7-BA9B-0E2242856396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3DAF56-F853-46ED-8024-9D7BA50F3919}" type="pres">
      <dgm:prSet presAssocID="{7D66DD5F-3E70-44A7-BA9B-0E2242856396}" presName="descendantText" presStyleLbl="alignAcc1" presStyleIdx="0" presStyleCnt="5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8BBC16-1398-4B8A-8F39-8A3626481C68}" type="pres">
      <dgm:prSet presAssocID="{1319695E-D0F2-401D-83AD-85611FE9F955}" presName="sp" presStyleCnt="0"/>
      <dgm:spPr/>
    </dgm:pt>
    <dgm:pt modelId="{F89B37CE-BE75-4136-8C5D-F3BDFA3133D4}" type="pres">
      <dgm:prSet presAssocID="{A5BA99CE-1768-422B-AB26-9DE19598F0ED}" presName="composite" presStyleCnt="0"/>
      <dgm:spPr/>
    </dgm:pt>
    <dgm:pt modelId="{C7957816-5A5A-4584-B34C-7E933F642F76}" type="pres">
      <dgm:prSet presAssocID="{A5BA99CE-1768-422B-AB26-9DE19598F0E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263DD3-9B59-442A-885D-9F936DC8DD54}" type="pres">
      <dgm:prSet presAssocID="{A5BA99CE-1768-422B-AB26-9DE19598F0ED}" presName="descendantText" presStyleLbl="alignAcc1" presStyleIdx="1" presStyleCnt="5" custScaleY="955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1D523B-D140-48E0-AAE7-56B4A68CA8DF}" type="pres">
      <dgm:prSet presAssocID="{567B9259-6FCB-4A00-9828-C4A4FF3A6839}" presName="sp" presStyleCnt="0"/>
      <dgm:spPr/>
    </dgm:pt>
    <dgm:pt modelId="{370D9104-E1D3-41C0-A15F-BC1BBEB00081}" type="pres">
      <dgm:prSet presAssocID="{99048A4E-ADA7-47B5-ABAF-3F1243F43A47}" presName="composite" presStyleCnt="0"/>
      <dgm:spPr/>
    </dgm:pt>
    <dgm:pt modelId="{07536003-4F9B-4389-A4F1-051030F35D8D}" type="pres">
      <dgm:prSet presAssocID="{99048A4E-ADA7-47B5-ABAF-3F1243F43A47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6280BE-9448-466A-B927-DF8FA84B06B5}" type="pres">
      <dgm:prSet presAssocID="{99048A4E-ADA7-47B5-ABAF-3F1243F43A47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AF0B6F-8984-410A-8E0E-58E45738F25B}" type="pres">
      <dgm:prSet presAssocID="{EE4CC7D4-1FAC-487A-A914-E327841BEB4F}" presName="sp" presStyleCnt="0"/>
      <dgm:spPr/>
    </dgm:pt>
    <dgm:pt modelId="{9FCF7E86-4340-438D-84BD-7B1D7DAC7576}" type="pres">
      <dgm:prSet presAssocID="{B802700F-7A84-418A-B783-E4EA561C69B8}" presName="composite" presStyleCnt="0"/>
      <dgm:spPr/>
    </dgm:pt>
    <dgm:pt modelId="{AB4B5943-4B8D-4BF6-A0D8-8901C0CC4108}" type="pres">
      <dgm:prSet presAssocID="{B802700F-7A84-418A-B783-E4EA561C69B8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B91D1-38FE-45FC-9B8F-40EED03FB375}" type="pres">
      <dgm:prSet presAssocID="{B802700F-7A84-418A-B783-E4EA561C69B8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8C2D45-8059-4305-A69E-88DE21BEF4AE}" type="pres">
      <dgm:prSet presAssocID="{6742E342-0D1A-41ED-B624-3340171F5590}" presName="sp" presStyleCnt="0"/>
      <dgm:spPr/>
    </dgm:pt>
    <dgm:pt modelId="{911E567B-9BF8-4140-BB13-F488748956DA}" type="pres">
      <dgm:prSet presAssocID="{EBB23964-4DCC-48BB-B6C7-CCF8E0290854}" presName="composite" presStyleCnt="0"/>
      <dgm:spPr/>
    </dgm:pt>
    <dgm:pt modelId="{0BFD85DE-3455-427F-93DF-B0AFC46DA4EC}" type="pres">
      <dgm:prSet presAssocID="{EBB23964-4DCC-48BB-B6C7-CCF8E029085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990CE7-CA7F-4D5B-BBA3-3F9E680A681E}" type="pres">
      <dgm:prSet presAssocID="{EBB23964-4DCC-48BB-B6C7-CCF8E0290854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BE8AA4-4593-44FB-972F-139B84ED1E5F}" srcId="{198EE58C-9E14-46F9-8854-A55E9ACB98EB}" destId="{EBB23964-4DCC-48BB-B6C7-CCF8E0290854}" srcOrd="4" destOrd="0" parTransId="{D7A73F8F-54CE-4447-B00C-8697EA7A86B4}" sibTransId="{FF7D3976-FE91-4D45-B59A-5DD06327782E}"/>
    <dgm:cxn modelId="{9585E280-D5AD-4C07-8969-A2F3E0C1F0BF}" type="presOf" srcId="{EBB23964-4DCC-48BB-B6C7-CCF8E0290854}" destId="{0BFD85DE-3455-427F-93DF-B0AFC46DA4EC}" srcOrd="0" destOrd="0" presId="urn:microsoft.com/office/officeart/2005/8/layout/chevron2"/>
    <dgm:cxn modelId="{80425510-792B-4B13-8763-124C8883ED99}" type="presOf" srcId="{B802700F-7A84-418A-B783-E4EA561C69B8}" destId="{AB4B5943-4B8D-4BF6-A0D8-8901C0CC4108}" srcOrd="0" destOrd="0" presId="urn:microsoft.com/office/officeart/2005/8/layout/chevron2"/>
    <dgm:cxn modelId="{7675161D-BD60-4996-9A22-3D43B5C4C924}" srcId="{198EE58C-9E14-46F9-8854-A55E9ACB98EB}" destId="{A5BA99CE-1768-422B-AB26-9DE19598F0ED}" srcOrd="1" destOrd="0" parTransId="{CB9EE5B4-C2FB-47B4-80BF-46A3FCCE3381}" sibTransId="{567B9259-6FCB-4A00-9828-C4A4FF3A6839}"/>
    <dgm:cxn modelId="{E4DFA06E-076D-4E44-BDFC-79BF1504AAEE}" type="presOf" srcId="{886B6118-EB77-4736-A0AA-0A3722A75741}" destId="{406280BE-9448-466A-B927-DF8FA84B06B5}" srcOrd="0" destOrd="0" presId="urn:microsoft.com/office/officeart/2005/8/layout/chevron2"/>
    <dgm:cxn modelId="{A519B607-21F4-473C-B867-83B28559B899}" srcId="{A5BA99CE-1768-422B-AB26-9DE19598F0ED}" destId="{87815690-F2E0-416A-A907-33AD75909746}" srcOrd="0" destOrd="0" parTransId="{FA09B43D-7BBF-43DA-A5AD-644417840217}" sibTransId="{D740D458-BB70-4BA3-B6E8-E84BD530E04D}"/>
    <dgm:cxn modelId="{21902152-C9C1-457F-BAFC-11D7C3760B7D}" srcId="{EBB23964-4DCC-48BB-B6C7-CCF8E0290854}" destId="{57404B9E-D473-44C8-841F-12583DF95323}" srcOrd="0" destOrd="0" parTransId="{8DE15E23-E5EE-48A4-BCAD-128C5AEABB76}" sibTransId="{B1561EA9-1865-4C8F-A4DC-C84574C9A896}"/>
    <dgm:cxn modelId="{D26125DF-B932-485F-9558-49A0647ABEF7}" srcId="{198EE58C-9E14-46F9-8854-A55E9ACB98EB}" destId="{B802700F-7A84-418A-B783-E4EA561C69B8}" srcOrd="3" destOrd="0" parTransId="{FEB15CCA-3B8D-461E-9631-77BB3F92A0EF}" sibTransId="{6742E342-0D1A-41ED-B624-3340171F5590}"/>
    <dgm:cxn modelId="{9155628A-D941-4B82-BEE8-E112C3408BE1}" type="presOf" srcId="{4083DD2C-4993-4273-86F3-ABDA7DF9CE3D}" destId="{A53DAF56-F853-46ED-8024-9D7BA50F3919}" srcOrd="0" destOrd="0" presId="urn:microsoft.com/office/officeart/2005/8/layout/chevron2"/>
    <dgm:cxn modelId="{5FF70B2F-2BC3-4F70-98BB-076C15C032D4}" type="presOf" srcId="{7D66DD5F-3E70-44A7-BA9B-0E2242856396}" destId="{7C5D84FD-0624-4626-ADAC-1D8B48FF320A}" srcOrd="0" destOrd="0" presId="urn:microsoft.com/office/officeart/2005/8/layout/chevron2"/>
    <dgm:cxn modelId="{72528630-B118-44B6-9961-EFED7FDDA5E1}" type="presOf" srcId="{87815690-F2E0-416A-A907-33AD75909746}" destId="{3E263DD3-9B59-442A-885D-9F936DC8DD54}" srcOrd="0" destOrd="0" presId="urn:microsoft.com/office/officeart/2005/8/layout/chevron2"/>
    <dgm:cxn modelId="{1DB1B2F6-AEFF-486A-AD5D-F8CEF4ACC191}" srcId="{B802700F-7A84-418A-B783-E4EA561C69B8}" destId="{7DC6038B-2F98-4E9E-A96B-94F451FC05DA}" srcOrd="0" destOrd="0" parTransId="{99FD1C92-E2E9-4DBA-87A7-7B9FF8CB3299}" sibTransId="{7478E67D-A911-441B-93CA-BA66C251C888}"/>
    <dgm:cxn modelId="{12117C44-860E-4560-9C91-B0082C30C4C4}" srcId="{198EE58C-9E14-46F9-8854-A55E9ACB98EB}" destId="{99048A4E-ADA7-47B5-ABAF-3F1243F43A47}" srcOrd="2" destOrd="0" parTransId="{A0FC6B8C-4AA3-4479-A07E-F957015BD635}" sibTransId="{EE4CC7D4-1FAC-487A-A914-E327841BEB4F}"/>
    <dgm:cxn modelId="{11E4603C-B3A1-4E12-839A-D58BA48374FC}" type="presOf" srcId="{57404B9E-D473-44C8-841F-12583DF95323}" destId="{53990CE7-CA7F-4D5B-BBA3-3F9E680A681E}" srcOrd="0" destOrd="0" presId="urn:microsoft.com/office/officeart/2005/8/layout/chevron2"/>
    <dgm:cxn modelId="{2E344005-03F1-43AF-A9CA-2FE5D8E26188}" type="presOf" srcId="{A5BA99CE-1768-422B-AB26-9DE19598F0ED}" destId="{C7957816-5A5A-4584-B34C-7E933F642F76}" srcOrd="0" destOrd="0" presId="urn:microsoft.com/office/officeart/2005/8/layout/chevron2"/>
    <dgm:cxn modelId="{52348505-2CC2-404F-AE14-F30996214264}" srcId="{198EE58C-9E14-46F9-8854-A55E9ACB98EB}" destId="{7D66DD5F-3E70-44A7-BA9B-0E2242856396}" srcOrd="0" destOrd="0" parTransId="{D37F9D2B-3557-47BF-98B0-8ECED6F02D3D}" sibTransId="{1319695E-D0F2-401D-83AD-85611FE9F955}"/>
    <dgm:cxn modelId="{3FBC8086-E782-4E61-ADCD-138131D93028}" type="presOf" srcId="{99048A4E-ADA7-47B5-ABAF-3F1243F43A47}" destId="{07536003-4F9B-4389-A4F1-051030F35D8D}" srcOrd="0" destOrd="0" presId="urn:microsoft.com/office/officeart/2005/8/layout/chevron2"/>
    <dgm:cxn modelId="{3E854E5F-B55C-46A5-985F-6FE5DBADB5D2}" type="presOf" srcId="{7DC6038B-2F98-4E9E-A96B-94F451FC05DA}" destId="{203B91D1-38FE-45FC-9B8F-40EED03FB375}" srcOrd="0" destOrd="0" presId="urn:microsoft.com/office/officeart/2005/8/layout/chevron2"/>
    <dgm:cxn modelId="{94FF82F5-407B-4A6C-B666-0C8F2ECA859C}" srcId="{99048A4E-ADA7-47B5-ABAF-3F1243F43A47}" destId="{886B6118-EB77-4736-A0AA-0A3722A75741}" srcOrd="0" destOrd="0" parTransId="{2E072D8F-40AB-4FC0-885E-5A258C86AF30}" sibTransId="{98F9135E-EB71-4C28-ADC0-96E38258EA96}"/>
    <dgm:cxn modelId="{09B55400-0429-4F9B-9411-7954C8842B91}" srcId="{7D66DD5F-3E70-44A7-BA9B-0E2242856396}" destId="{4083DD2C-4993-4273-86F3-ABDA7DF9CE3D}" srcOrd="0" destOrd="0" parTransId="{50C0A147-216B-40AB-961E-8284B824B505}" sibTransId="{34356156-6FC0-4033-9ADB-14848A8EF15E}"/>
    <dgm:cxn modelId="{1551CE2B-68F5-4313-958B-C22460A81DAC}" type="presOf" srcId="{198EE58C-9E14-46F9-8854-A55E9ACB98EB}" destId="{9D38AFD7-0998-4AB5-A63B-DC8B709D19F6}" srcOrd="0" destOrd="0" presId="urn:microsoft.com/office/officeart/2005/8/layout/chevron2"/>
    <dgm:cxn modelId="{8F2375FA-3F49-4058-B657-DC5CFA36AFB5}" type="presParOf" srcId="{9D38AFD7-0998-4AB5-A63B-DC8B709D19F6}" destId="{3B125161-716B-468C-B357-3633F6BD9B23}" srcOrd="0" destOrd="0" presId="urn:microsoft.com/office/officeart/2005/8/layout/chevron2"/>
    <dgm:cxn modelId="{B6DCBB09-701A-4829-A9E2-A6036F177AE4}" type="presParOf" srcId="{3B125161-716B-468C-B357-3633F6BD9B23}" destId="{7C5D84FD-0624-4626-ADAC-1D8B48FF320A}" srcOrd="0" destOrd="0" presId="urn:microsoft.com/office/officeart/2005/8/layout/chevron2"/>
    <dgm:cxn modelId="{3B51DF8F-253A-4506-80FF-6E6842A63239}" type="presParOf" srcId="{3B125161-716B-468C-B357-3633F6BD9B23}" destId="{A53DAF56-F853-46ED-8024-9D7BA50F3919}" srcOrd="1" destOrd="0" presId="urn:microsoft.com/office/officeart/2005/8/layout/chevron2"/>
    <dgm:cxn modelId="{41AE3993-FBA2-4E89-94C9-CBB0F7E50477}" type="presParOf" srcId="{9D38AFD7-0998-4AB5-A63B-DC8B709D19F6}" destId="{A68BBC16-1398-4B8A-8F39-8A3626481C68}" srcOrd="1" destOrd="0" presId="urn:microsoft.com/office/officeart/2005/8/layout/chevron2"/>
    <dgm:cxn modelId="{90AEF79A-CA5E-4191-8F98-83748CB5698C}" type="presParOf" srcId="{9D38AFD7-0998-4AB5-A63B-DC8B709D19F6}" destId="{F89B37CE-BE75-4136-8C5D-F3BDFA3133D4}" srcOrd="2" destOrd="0" presId="urn:microsoft.com/office/officeart/2005/8/layout/chevron2"/>
    <dgm:cxn modelId="{A7075351-E59B-44B5-87C6-562568CF678B}" type="presParOf" srcId="{F89B37CE-BE75-4136-8C5D-F3BDFA3133D4}" destId="{C7957816-5A5A-4584-B34C-7E933F642F76}" srcOrd="0" destOrd="0" presId="urn:microsoft.com/office/officeart/2005/8/layout/chevron2"/>
    <dgm:cxn modelId="{BA5326CC-631C-455C-B947-C13A000DD7E8}" type="presParOf" srcId="{F89B37CE-BE75-4136-8C5D-F3BDFA3133D4}" destId="{3E263DD3-9B59-442A-885D-9F936DC8DD54}" srcOrd="1" destOrd="0" presId="urn:microsoft.com/office/officeart/2005/8/layout/chevron2"/>
    <dgm:cxn modelId="{296FB4F2-2989-4821-A964-386A9D4F2A7E}" type="presParOf" srcId="{9D38AFD7-0998-4AB5-A63B-DC8B709D19F6}" destId="{FC1D523B-D140-48E0-AAE7-56B4A68CA8DF}" srcOrd="3" destOrd="0" presId="urn:microsoft.com/office/officeart/2005/8/layout/chevron2"/>
    <dgm:cxn modelId="{3456C3E1-6758-448B-BA37-58619E963DF5}" type="presParOf" srcId="{9D38AFD7-0998-4AB5-A63B-DC8B709D19F6}" destId="{370D9104-E1D3-41C0-A15F-BC1BBEB00081}" srcOrd="4" destOrd="0" presId="urn:microsoft.com/office/officeart/2005/8/layout/chevron2"/>
    <dgm:cxn modelId="{977CE636-D507-408C-9767-00DBD31E621F}" type="presParOf" srcId="{370D9104-E1D3-41C0-A15F-BC1BBEB00081}" destId="{07536003-4F9B-4389-A4F1-051030F35D8D}" srcOrd="0" destOrd="0" presId="urn:microsoft.com/office/officeart/2005/8/layout/chevron2"/>
    <dgm:cxn modelId="{066478D3-6203-4AD2-B3BA-AA568161E373}" type="presParOf" srcId="{370D9104-E1D3-41C0-A15F-BC1BBEB00081}" destId="{406280BE-9448-466A-B927-DF8FA84B06B5}" srcOrd="1" destOrd="0" presId="urn:microsoft.com/office/officeart/2005/8/layout/chevron2"/>
    <dgm:cxn modelId="{3AFA264A-12D6-4071-9CDB-E15ADA36541C}" type="presParOf" srcId="{9D38AFD7-0998-4AB5-A63B-DC8B709D19F6}" destId="{D9AF0B6F-8984-410A-8E0E-58E45738F25B}" srcOrd="5" destOrd="0" presId="urn:microsoft.com/office/officeart/2005/8/layout/chevron2"/>
    <dgm:cxn modelId="{5ADF94A9-0B81-4F5C-AFA1-5308D38E677D}" type="presParOf" srcId="{9D38AFD7-0998-4AB5-A63B-DC8B709D19F6}" destId="{9FCF7E86-4340-438D-84BD-7B1D7DAC7576}" srcOrd="6" destOrd="0" presId="urn:microsoft.com/office/officeart/2005/8/layout/chevron2"/>
    <dgm:cxn modelId="{64F4FFDA-F363-4548-983F-5686FEE90356}" type="presParOf" srcId="{9FCF7E86-4340-438D-84BD-7B1D7DAC7576}" destId="{AB4B5943-4B8D-4BF6-A0D8-8901C0CC4108}" srcOrd="0" destOrd="0" presId="urn:microsoft.com/office/officeart/2005/8/layout/chevron2"/>
    <dgm:cxn modelId="{16A042B8-19F8-47AE-A8A9-23CD8F8DF1AB}" type="presParOf" srcId="{9FCF7E86-4340-438D-84BD-7B1D7DAC7576}" destId="{203B91D1-38FE-45FC-9B8F-40EED03FB375}" srcOrd="1" destOrd="0" presId="urn:microsoft.com/office/officeart/2005/8/layout/chevron2"/>
    <dgm:cxn modelId="{0828EDDD-3E95-483F-B31A-CE7DA9A11094}" type="presParOf" srcId="{9D38AFD7-0998-4AB5-A63B-DC8B709D19F6}" destId="{FB8C2D45-8059-4305-A69E-88DE21BEF4AE}" srcOrd="7" destOrd="0" presId="urn:microsoft.com/office/officeart/2005/8/layout/chevron2"/>
    <dgm:cxn modelId="{04BC0E32-3B3E-4D6D-A095-25B733997D49}" type="presParOf" srcId="{9D38AFD7-0998-4AB5-A63B-DC8B709D19F6}" destId="{911E567B-9BF8-4140-BB13-F488748956DA}" srcOrd="8" destOrd="0" presId="urn:microsoft.com/office/officeart/2005/8/layout/chevron2"/>
    <dgm:cxn modelId="{002FFED1-44EE-4FD0-922D-217361388EA7}" type="presParOf" srcId="{911E567B-9BF8-4140-BB13-F488748956DA}" destId="{0BFD85DE-3455-427F-93DF-B0AFC46DA4EC}" srcOrd="0" destOrd="0" presId="urn:microsoft.com/office/officeart/2005/8/layout/chevron2"/>
    <dgm:cxn modelId="{A69F77E5-92D2-4D73-AD6D-12882BE1BC93}" type="presParOf" srcId="{911E567B-9BF8-4140-BB13-F488748956DA}" destId="{53990CE7-CA7F-4D5B-BBA3-3F9E680A681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5D84FD-0624-4626-ADAC-1D8B48FF320A}">
      <dsp:nvSpPr>
        <dsp:cNvPr id="0" name=""/>
        <dsp:cNvSpPr/>
      </dsp:nvSpPr>
      <dsp:spPr>
        <a:xfrm rot="5400000">
          <a:off x="-147205" y="149128"/>
          <a:ext cx="981369" cy="686958"/>
        </a:xfrm>
        <a:prstGeom prst="chevron">
          <a:avLst/>
        </a:prstGeom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1 этап</a:t>
          </a:r>
        </a:p>
      </dsp:txBody>
      <dsp:txXfrm rot="-5400000">
        <a:off x="1" y="345401"/>
        <a:ext cx="686958" cy="294411"/>
      </dsp:txXfrm>
    </dsp:sp>
    <dsp:sp modelId="{A53DAF56-F853-46ED-8024-9D7BA50F3919}">
      <dsp:nvSpPr>
        <dsp:cNvPr id="0" name=""/>
        <dsp:cNvSpPr/>
      </dsp:nvSpPr>
      <dsp:spPr>
        <a:xfrm rot="5400000">
          <a:off x="3485919" y="-2797036"/>
          <a:ext cx="637890" cy="6235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</a:rPr>
            <a:t>Заключить соглашение с ПФР об электронном информационном взаимодействии, которое позволит в короткий срок получать в электронной форме необходимые сведения</a:t>
          </a:r>
        </a:p>
      </dsp:txBody>
      <dsp:txXfrm rot="-5400000">
        <a:off x="686959" y="33063"/>
        <a:ext cx="6204672" cy="575612"/>
      </dsp:txXfrm>
    </dsp:sp>
    <dsp:sp modelId="{C7957816-5A5A-4584-B34C-7E933F642F76}">
      <dsp:nvSpPr>
        <dsp:cNvPr id="0" name=""/>
        <dsp:cNvSpPr/>
      </dsp:nvSpPr>
      <dsp:spPr>
        <a:xfrm rot="5400000">
          <a:off x="-147205" y="1012010"/>
          <a:ext cx="981369" cy="686958"/>
        </a:xfrm>
        <a:prstGeom prst="chevron">
          <a:avLst/>
        </a:prstGeom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2 этап</a:t>
          </a:r>
        </a:p>
      </dsp:txBody>
      <dsp:txXfrm rot="-5400000">
        <a:off x="1" y="1208283"/>
        <a:ext cx="686958" cy="294411"/>
      </dsp:txXfrm>
    </dsp:sp>
    <dsp:sp modelId="{3E263DD3-9B59-442A-885D-9F936DC8DD54}">
      <dsp:nvSpPr>
        <dsp:cNvPr id="0" name=""/>
        <dsp:cNvSpPr/>
      </dsp:nvSpPr>
      <dsp:spPr>
        <a:xfrm rot="5400000">
          <a:off x="3500003" y="-1934154"/>
          <a:ext cx="609721" cy="6235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0070C0"/>
              </a:solidFill>
            </a:rPr>
            <a:t>Оформить с работниками согласие на обработку персональных данных</a:t>
          </a:r>
        </a:p>
      </dsp:txBody>
      <dsp:txXfrm rot="-5400000">
        <a:off x="686958" y="908655"/>
        <a:ext cx="6206047" cy="550193"/>
      </dsp:txXfrm>
    </dsp:sp>
    <dsp:sp modelId="{07536003-4F9B-4389-A4F1-051030F35D8D}">
      <dsp:nvSpPr>
        <dsp:cNvPr id="0" name=""/>
        <dsp:cNvSpPr/>
      </dsp:nvSpPr>
      <dsp:spPr>
        <a:xfrm rot="5400000">
          <a:off x="-147205" y="1874893"/>
          <a:ext cx="981369" cy="686958"/>
        </a:xfrm>
        <a:prstGeom prst="chevron">
          <a:avLst/>
        </a:prstGeom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3 этап</a:t>
          </a:r>
        </a:p>
      </dsp:txBody>
      <dsp:txXfrm rot="-5400000">
        <a:off x="1" y="2071166"/>
        <a:ext cx="686958" cy="294411"/>
      </dsp:txXfrm>
    </dsp:sp>
    <dsp:sp modelId="{406280BE-9448-466A-B927-DF8FA84B06B5}">
      <dsp:nvSpPr>
        <dsp:cNvPr id="0" name=""/>
        <dsp:cNvSpPr/>
      </dsp:nvSpPr>
      <dsp:spPr>
        <a:xfrm rot="5400000">
          <a:off x="3485919" y="-1071272"/>
          <a:ext cx="637890" cy="6235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</a:rPr>
            <a:t>Скачать любую из бесплатных программ: "Документы ПУ-6"" </a:t>
          </a:r>
          <a:r>
            <a:rPr lang="en-US" sz="1200" b="1" kern="1200">
              <a:solidFill>
                <a:srgbClr val="0070C0"/>
              </a:solidFill>
            </a:rPr>
            <a:t>SPU_orb</a:t>
          </a:r>
          <a:r>
            <a:rPr lang="ru-RU" sz="1200" b="1" kern="1200">
              <a:solidFill>
                <a:srgbClr val="0070C0"/>
              </a:solidFill>
            </a:rPr>
            <a:t>", "ПД СПУ" на сайте </a:t>
          </a:r>
          <a:r>
            <a:rPr lang="en-US" sz="1200" b="1" kern="1200">
              <a:solidFill>
                <a:srgbClr val="0070C0"/>
              </a:solidFill>
            </a:rPr>
            <a:t>http://www.pfrf.ru</a:t>
          </a:r>
          <a:r>
            <a:rPr lang="ru-RU" sz="1200" b="1" kern="1200">
              <a:solidFill>
                <a:srgbClr val="0070C0"/>
              </a:solidFill>
            </a:rPr>
            <a:t> в разделе "Работодателям" - "Бесплатные программы, формы и протоколы"</a:t>
          </a:r>
        </a:p>
      </dsp:txBody>
      <dsp:txXfrm rot="-5400000">
        <a:off x="686959" y="1758827"/>
        <a:ext cx="6204672" cy="575612"/>
      </dsp:txXfrm>
    </dsp:sp>
    <dsp:sp modelId="{AB4B5943-4B8D-4BF6-A0D8-8901C0CC4108}">
      <dsp:nvSpPr>
        <dsp:cNvPr id="0" name=""/>
        <dsp:cNvSpPr/>
      </dsp:nvSpPr>
      <dsp:spPr>
        <a:xfrm rot="5400000">
          <a:off x="-147205" y="2737775"/>
          <a:ext cx="981369" cy="686958"/>
        </a:xfrm>
        <a:prstGeom prst="chevron">
          <a:avLst/>
        </a:prstGeom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4 этап</a:t>
          </a:r>
        </a:p>
      </dsp:txBody>
      <dsp:txXfrm rot="-5400000">
        <a:off x="1" y="2934048"/>
        <a:ext cx="686958" cy="294411"/>
      </dsp:txXfrm>
    </dsp:sp>
    <dsp:sp modelId="{203B91D1-38FE-45FC-9B8F-40EED03FB375}">
      <dsp:nvSpPr>
        <dsp:cNvPr id="0" name=""/>
        <dsp:cNvSpPr/>
      </dsp:nvSpPr>
      <dsp:spPr>
        <a:xfrm rot="5400000">
          <a:off x="3485919" y="-208390"/>
          <a:ext cx="637890" cy="6235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0070C0"/>
              </a:solidFill>
            </a:rPr>
            <a:t>Сформировать запрос о работниках предпенсионного возраста и выгрузить его в формате XM</a:t>
          </a:r>
          <a:r>
            <a:rPr lang="en-US" sz="1100" b="1" kern="1200">
              <a:solidFill>
                <a:srgbClr val="0070C0"/>
              </a:solidFill>
            </a:rPr>
            <a:t>L</a:t>
          </a:r>
          <a:r>
            <a:rPr lang="ru-RU" sz="1100" b="1" kern="1200">
              <a:solidFill>
                <a:srgbClr val="0070C0"/>
              </a:solidFill>
            </a:rPr>
            <a:t> для дальнейшей отправки в ПФР по телекоммуникационным каналам связи </a:t>
          </a:r>
        </a:p>
      </dsp:txBody>
      <dsp:txXfrm rot="-5400000">
        <a:off x="686959" y="2621709"/>
        <a:ext cx="6204672" cy="575612"/>
      </dsp:txXfrm>
    </dsp:sp>
    <dsp:sp modelId="{0BFD85DE-3455-427F-93DF-B0AFC46DA4EC}">
      <dsp:nvSpPr>
        <dsp:cNvPr id="0" name=""/>
        <dsp:cNvSpPr/>
      </dsp:nvSpPr>
      <dsp:spPr>
        <a:xfrm rot="5400000">
          <a:off x="-147205" y="3600657"/>
          <a:ext cx="981369" cy="686958"/>
        </a:xfrm>
        <a:prstGeom prst="chevron">
          <a:avLst/>
        </a:prstGeom>
        <a:gradFill rotWithShape="0"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5 этап</a:t>
          </a:r>
        </a:p>
      </dsp:txBody>
      <dsp:txXfrm rot="-5400000">
        <a:off x="1" y="3796930"/>
        <a:ext cx="686958" cy="294411"/>
      </dsp:txXfrm>
    </dsp:sp>
    <dsp:sp modelId="{53990CE7-CA7F-4D5B-BBA3-3F9E680A681E}">
      <dsp:nvSpPr>
        <dsp:cNvPr id="0" name=""/>
        <dsp:cNvSpPr/>
      </dsp:nvSpPr>
      <dsp:spPr>
        <a:xfrm rot="5400000">
          <a:off x="3485919" y="654491"/>
          <a:ext cx="637890" cy="62358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rgbClr val="0070C0"/>
              </a:solidFill>
            </a:rPr>
            <a:t>После направления в ПФР электронного запроса Отделение ПФР по ХМАО - Югре  направит справку – не позднее 3-х рабочих дней со дня регистрации запроса </a:t>
          </a:r>
          <a:r>
            <a:rPr lang="en-US" sz="1100" b="1" kern="1200">
              <a:solidFill>
                <a:srgbClr val="0070C0"/>
              </a:solidFill>
            </a:rPr>
            <a:t> </a:t>
          </a:r>
          <a:r>
            <a:rPr lang="ru-RU" sz="1100" b="1" kern="1200">
              <a:solidFill>
                <a:srgbClr val="0070C0"/>
              </a:solidFill>
            </a:rPr>
            <a:t>в адрес работодателя в электронном виде</a:t>
          </a:r>
        </a:p>
      </dsp:txBody>
      <dsp:txXfrm rot="-5400000">
        <a:off x="686959" y="3484591"/>
        <a:ext cx="6204672" cy="575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Светлана Федоровна</dc:creator>
  <cp:keywords/>
  <dc:description/>
  <cp:lastModifiedBy>Серебренникова Светлана Федоровна</cp:lastModifiedBy>
  <cp:revision>2</cp:revision>
  <dcterms:created xsi:type="dcterms:W3CDTF">2019-04-03T06:47:00Z</dcterms:created>
  <dcterms:modified xsi:type="dcterms:W3CDTF">2019-04-03T06:48:00Z</dcterms:modified>
</cp:coreProperties>
</file>