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8E5" w:rsidRPr="003B7368" w:rsidRDefault="000A4E0C" w:rsidP="005068E5">
      <w:pPr>
        <w:jc w:val="center"/>
        <w:rPr>
          <w:b/>
          <w:bCs/>
          <w:sz w:val="28"/>
          <w:szCs w:val="28"/>
        </w:rPr>
      </w:pPr>
      <w:r w:rsidRPr="003B7368">
        <w:rPr>
          <w:b/>
          <w:bCs/>
          <w:sz w:val="28"/>
          <w:szCs w:val="28"/>
        </w:rPr>
        <w:t>Отзывы</w:t>
      </w:r>
    </w:p>
    <w:p w:rsidR="005068E5" w:rsidRPr="003B7368" w:rsidRDefault="000A4E0C" w:rsidP="005068E5">
      <w:pPr>
        <w:jc w:val="center"/>
        <w:rPr>
          <w:b/>
          <w:bCs/>
          <w:sz w:val="28"/>
          <w:szCs w:val="28"/>
        </w:rPr>
      </w:pPr>
      <w:r w:rsidRPr="003B7368">
        <w:rPr>
          <w:b/>
          <w:bCs/>
          <w:sz w:val="28"/>
          <w:szCs w:val="28"/>
        </w:rPr>
        <w:t>участников публичных консультаций</w:t>
      </w:r>
    </w:p>
    <w:p w:rsidR="000A4E0C" w:rsidRPr="003B7368" w:rsidRDefault="000A4E0C" w:rsidP="005068E5">
      <w:pPr>
        <w:jc w:val="center"/>
        <w:rPr>
          <w:sz w:val="28"/>
          <w:szCs w:val="28"/>
        </w:rPr>
      </w:pPr>
      <w:bookmarkStart w:id="0" w:name="OLE_LINK3"/>
      <w:bookmarkStart w:id="1" w:name="OLE_LINK4"/>
      <w:r w:rsidRPr="003B7368">
        <w:rPr>
          <w:sz w:val="28"/>
          <w:szCs w:val="28"/>
        </w:rPr>
        <w:t xml:space="preserve">на </w:t>
      </w:r>
      <w:r w:rsidR="001D360B" w:rsidRPr="003B7368">
        <w:rPr>
          <w:sz w:val="28"/>
          <w:szCs w:val="28"/>
        </w:rPr>
        <w:t xml:space="preserve">постановление Администрации города «О внесении изменений </w:t>
      </w:r>
      <w:r w:rsidRPr="003B7368">
        <w:rPr>
          <w:sz w:val="28"/>
          <w:szCs w:val="28"/>
        </w:rPr>
        <w:t xml:space="preserve">                                      </w:t>
      </w:r>
      <w:r w:rsidR="001D360B" w:rsidRPr="003B7368">
        <w:rPr>
          <w:sz w:val="28"/>
          <w:szCs w:val="28"/>
        </w:rPr>
        <w:t>в постановление Администрации города</w:t>
      </w:r>
      <w:bookmarkEnd w:id="0"/>
      <w:bookmarkEnd w:id="1"/>
      <w:r w:rsidR="0086035C">
        <w:rPr>
          <w:sz w:val="28"/>
          <w:szCs w:val="28"/>
        </w:rPr>
        <w:t xml:space="preserve"> </w:t>
      </w:r>
      <w:r w:rsidR="0086035C" w:rsidRPr="0086035C">
        <w:rPr>
          <w:sz w:val="28"/>
          <w:szCs w:val="28"/>
        </w:rPr>
        <w:t>от 22.09.2022 № 7461 «О порядке предоставления субсидии на возмещение недополученных доходов, возникающих в связи с бесплатным проездом отдельных категорий граждан»</w:t>
      </w:r>
      <w:r w:rsidRPr="003B7368">
        <w:rPr>
          <w:sz w:val="28"/>
          <w:szCs w:val="28"/>
        </w:rPr>
        <w:t xml:space="preserve">, </w:t>
      </w:r>
    </w:p>
    <w:p w:rsidR="000A4E0C" w:rsidRPr="003B7368" w:rsidRDefault="000A4E0C" w:rsidP="005068E5">
      <w:pPr>
        <w:jc w:val="center"/>
        <w:rPr>
          <w:sz w:val="28"/>
          <w:szCs w:val="28"/>
        </w:rPr>
      </w:pPr>
      <w:r w:rsidRPr="003B7368">
        <w:rPr>
          <w:sz w:val="28"/>
          <w:szCs w:val="28"/>
        </w:rPr>
        <w:t>с использованием Портала проектов нормативных правовых актов</w:t>
      </w:r>
    </w:p>
    <w:p w:rsidR="00980900" w:rsidRDefault="000A4E0C" w:rsidP="00980900">
      <w:pPr>
        <w:jc w:val="center"/>
        <w:rPr>
          <w:sz w:val="28"/>
          <w:szCs w:val="28"/>
        </w:rPr>
      </w:pPr>
      <w:bookmarkStart w:id="2" w:name="OLE_LINK5"/>
      <w:bookmarkStart w:id="3" w:name="OLE_LINK6"/>
      <w:r w:rsidRPr="003B7368">
        <w:rPr>
          <w:sz w:val="28"/>
          <w:szCs w:val="28"/>
        </w:rPr>
        <w:t>(</w:t>
      </w:r>
      <w:bookmarkEnd w:id="2"/>
      <w:bookmarkEnd w:id="3"/>
      <w:r w:rsidR="0086035C">
        <w:rPr>
          <w:sz w:val="28"/>
          <w:szCs w:val="28"/>
          <w:lang w:val="en-US"/>
        </w:rPr>
        <w:fldChar w:fldCharType="begin"/>
      </w:r>
      <w:r w:rsidR="0086035C" w:rsidRPr="0086035C">
        <w:rPr>
          <w:sz w:val="28"/>
          <w:szCs w:val="28"/>
        </w:rPr>
        <w:instrText xml:space="preserve"> </w:instrText>
      </w:r>
      <w:r w:rsidR="0086035C">
        <w:rPr>
          <w:sz w:val="28"/>
          <w:szCs w:val="28"/>
          <w:lang w:val="en-US"/>
        </w:rPr>
        <w:instrText>HYPERLINK</w:instrText>
      </w:r>
      <w:r w:rsidR="0086035C" w:rsidRPr="0086035C">
        <w:rPr>
          <w:sz w:val="28"/>
          <w:szCs w:val="28"/>
        </w:rPr>
        <w:instrText xml:space="preserve"> "</w:instrText>
      </w:r>
      <w:r w:rsidR="0086035C" w:rsidRPr="0086035C">
        <w:rPr>
          <w:sz w:val="28"/>
          <w:szCs w:val="28"/>
          <w:lang w:val="en-US"/>
        </w:rPr>
        <w:instrText>http</w:instrText>
      </w:r>
      <w:r w:rsidR="0086035C" w:rsidRPr="0086035C">
        <w:rPr>
          <w:sz w:val="28"/>
          <w:szCs w:val="28"/>
        </w:rPr>
        <w:instrText>://</w:instrText>
      </w:r>
      <w:r w:rsidR="0086035C" w:rsidRPr="0086035C">
        <w:rPr>
          <w:sz w:val="28"/>
          <w:szCs w:val="28"/>
          <w:lang w:val="en-US"/>
        </w:rPr>
        <w:instrText>regulation</w:instrText>
      </w:r>
      <w:r w:rsidR="0086035C" w:rsidRPr="0086035C">
        <w:rPr>
          <w:sz w:val="28"/>
          <w:szCs w:val="28"/>
        </w:rPr>
        <w:instrText>.</w:instrText>
      </w:r>
      <w:r w:rsidR="0086035C" w:rsidRPr="0086035C">
        <w:rPr>
          <w:sz w:val="28"/>
          <w:szCs w:val="28"/>
          <w:lang w:val="en-US"/>
        </w:rPr>
        <w:instrText>admhmao</w:instrText>
      </w:r>
      <w:r w:rsidR="0086035C" w:rsidRPr="0086035C">
        <w:rPr>
          <w:sz w:val="28"/>
          <w:szCs w:val="28"/>
        </w:rPr>
        <w:instrText>.</w:instrText>
      </w:r>
      <w:r w:rsidR="0086035C" w:rsidRPr="0086035C">
        <w:rPr>
          <w:sz w:val="28"/>
          <w:szCs w:val="28"/>
          <w:lang w:val="en-US"/>
        </w:rPr>
        <w:instrText>ru</w:instrText>
      </w:r>
      <w:r w:rsidR="0086035C" w:rsidRPr="0086035C">
        <w:rPr>
          <w:sz w:val="28"/>
          <w:szCs w:val="28"/>
        </w:rPr>
        <w:instrText>/</w:instrText>
      </w:r>
      <w:r w:rsidR="0086035C" w:rsidRPr="0086035C">
        <w:rPr>
          <w:sz w:val="28"/>
          <w:szCs w:val="28"/>
          <w:lang w:val="en-US"/>
        </w:rPr>
        <w:instrText>projects</w:instrText>
      </w:r>
      <w:r w:rsidR="0086035C" w:rsidRPr="0086035C">
        <w:rPr>
          <w:sz w:val="28"/>
          <w:szCs w:val="28"/>
        </w:rPr>
        <w:instrText>#</w:instrText>
      </w:r>
      <w:r w:rsidR="0086035C" w:rsidRPr="0086035C">
        <w:rPr>
          <w:sz w:val="28"/>
          <w:szCs w:val="28"/>
          <w:lang w:val="en-US"/>
        </w:rPr>
        <w:instrText>npa</w:instrText>
      </w:r>
      <w:r w:rsidR="0086035C" w:rsidRPr="0086035C">
        <w:rPr>
          <w:sz w:val="28"/>
          <w:szCs w:val="28"/>
        </w:rPr>
        <w:instrText xml:space="preserve">=63305" </w:instrText>
      </w:r>
      <w:r w:rsidR="0086035C">
        <w:rPr>
          <w:sz w:val="28"/>
          <w:szCs w:val="28"/>
          <w:lang w:val="en-US"/>
        </w:rPr>
        <w:fldChar w:fldCharType="separate"/>
      </w:r>
      <w:r w:rsidR="0086035C" w:rsidRPr="00102F65">
        <w:rPr>
          <w:rStyle w:val="a9"/>
          <w:sz w:val="28"/>
          <w:szCs w:val="28"/>
          <w:lang w:val="en-US"/>
        </w:rPr>
        <w:t>http</w:t>
      </w:r>
      <w:r w:rsidR="0086035C" w:rsidRPr="00102F65">
        <w:rPr>
          <w:rStyle w:val="a9"/>
          <w:sz w:val="28"/>
          <w:szCs w:val="28"/>
        </w:rPr>
        <w:t>://</w:t>
      </w:r>
      <w:r w:rsidR="0086035C" w:rsidRPr="00102F65">
        <w:rPr>
          <w:rStyle w:val="a9"/>
          <w:sz w:val="28"/>
          <w:szCs w:val="28"/>
          <w:lang w:val="en-US"/>
        </w:rPr>
        <w:t>regulation</w:t>
      </w:r>
      <w:r w:rsidR="0086035C" w:rsidRPr="00102F65">
        <w:rPr>
          <w:rStyle w:val="a9"/>
          <w:sz w:val="28"/>
          <w:szCs w:val="28"/>
        </w:rPr>
        <w:t>.</w:t>
      </w:r>
      <w:proofErr w:type="spellStart"/>
      <w:r w:rsidR="0086035C" w:rsidRPr="00102F65">
        <w:rPr>
          <w:rStyle w:val="a9"/>
          <w:sz w:val="28"/>
          <w:szCs w:val="28"/>
          <w:lang w:val="en-US"/>
        </w:rPr>
        <w:t>admhmao</w:t>
      </w:r>
      <w:proofErr w:type="spellEnd"/>
      <w:r w:rsidR="0086035C" w:rsidRPr="00102F65">
        <w:rPr>
          <w:rStyle w:val="a9"/>
          <w:sz w:val="28"/>
          <w:szCs w:val="28"/>
        </w:rPr>
        <w:t>.</w:t>
      </w:r>
      <w:proofErr w:type="spellStart"/>
      <w:r w:rsidR="0086035C" w:rsidRPr="00102F65">
        <w:rPr>
          <w:rStyle w:val="a9"/>
          <w:sz w:val="28"/>
          <w:szCs w:val="28"/>
          <w:lang w:val="en-US"/>
        </w:rPr>
        <w:t>ru</w:t>
      </w:r>
      <w:proofErr w:type="spellEnd"/>
      <w:r w:rsidR="0086035C" w:rsidRPr="00102F65">
        <w:rPr>
          <w:rStyle w:val="a9"/>
          <w:sz w:val="28"/>
          <w:szCs w:val="28"/>
        </w:rPr>
        <w:t>/</w:t>
      </w:r>
      <w:r w:rsidR="0086035C" w:rsidRPr="00102F65">
        <w:rPr>
          <w:rStyle w:val="a9"/>
          <w:sz w:val="28"/>
          <w:szCs w:val="28"/>
          <w:lang w:val="en-US"/>
        </w:rPr>
        <w:t>projects</w:t>
      </w:r>
      <w:r w:rsidR="0086035C" w:rsidRPr="00102F65">
        <w:rPr>
          <w:rStyle w:val="a9"/>
          <w:sz w:val="28"/>
          <w:szCs w:val="28"/>
        </w:rPr>
        <w:t>#</w:t>
      </w:r>
      <w:proofErr w:type="spellStart"/>
      <w:r w:rsidR="0086035C" w:rsidRPr="00102F65">
        <w:rPr>
          <w:rStyle w:val="a9"/>
          <w:sz w:val="28"/>
          <w:szCs w:val="28"/>
          <w:lang w:val="en-US"/>
        </w:rPr>
        <w:t>npa</w:t>
      </w:r>
      <w:proofErr w:type="spellEnd"/>
      <w:r w:rsidR="0086035C" w:rsidRPr="00102F65">
        <w:rPr>
          <w:rStyle w:val="a9"/>
          <w:sz w:val="28"/>
          <w:szCs w:val="28"/>
        </w:rPr>
        <w:t>=63305</w:t>
      </w:r>
      <w:r w:rsidR="0086035C">
        <w:rPr>
          <w:sz w:val="28"/>
          <w:szCs w:val="28"/>
          <w:lang w:val="en-US"/>
        </w:rPr>
        <w:fldChar w:fldCharType="end"/>
      </w:r>
      <w:r w:rsidRPr="003B7368">
        <w:rPr>
          <w:sz w:val="28"/>
          <w:szCs w:val="28"/>
        </w:rPr>
        <w:t>)</w:t>
      </w:r>
    </w:p>
    <w:p w:rsidR="0086035C" w:rsidRDefault="0086035C" w:rsidP="00980900">
      <w:pPr>
        <w:jc w:val="center"/>
        <w:rPr>
          <w:sz w:val="28"/>
          <w:szCs w:val="28"/>
        </w:rPr>
      </w:pPr>
    </w:p>
    <w:p w:rsidR="000A4E0C" w:rsidRPr="003B7368" w:rsidRDefault="000A4E0C" w:rsidP="00272233">
      <w:pPr>
        <w:rPr>
          <w:sz w:val="22"/>
          <w:szCs w:val="22"/>
        </w:rPr>
      </w:pPr>
    </w:p>
    <w:p w:rsidR="00272233" w:rsidRPr="003B7368" w:rsidRDefault="00272233" w:rsidP="00272233">
      <w:r w:rsidRPr="003B7368">
        <w:rPr>
          <w:sz w:val="22"/>
          <w:szCs w:val="22"/>
          <w:lang w:val="en-US"/>
        </w:rPr>
        <w:t>ID</w:t>
      </w:r>
      <w:r w:rsidRPr="003B7368">
        <w:rPr>
          <w:sz w:val="22"/>
          <w:szCs w:val="22"/>
        </w:rPr>
        <w:t xml:space="preserve"> проекта:</w:t>
      </w:r>
      <w:r w:rsidRPr="003B7368">
        <w:t xml:space="preserve"> </w:t>
      </w:r>
      <w:r w:rsidR="001D360B" w:rsidRPr="003B7368">
        <w:rPr>
          <w:b/>
          <w:sz w:val="22"/>
          <w:szCs w:val="22"/>
        </w:rPr>
        <w:t>01/16/0</w:t>
      </w:r>
      <w:r w:rsidR="0086035C">
        <w:rPr>
          <w:b/>
          <w:sz w:val="22"/>
          <w:szCs w:val="22"/>
        </w:rPr>
        <w:t>8</w:t>
      </w:r>
      <w:r w:rsidR="001D360B" w:rsidRPr="003B7368">
        <w:rPr>
          <w:b/>
          <w:sz w:val="22"/>
          <w:szCs w:val="22"/>
        </w:rPr>
        <w:t>-24/000</w:t>
      </w:r>
      <w:r w:rsidR="0086035C">
        <w:rPr>
          <w:b/>
          <w:sz w:val="22"/>
          <w:szCs w:val="22"/>
        </w:rPr>
        <w:t>63305</w:t>
      </w:r>
    </w:p>
    <w:p w:rsidR="00272233" w:rsidRPr="003B7368" w:rsidRDefault="00272233" w:rsidP="00272233">
      <w:r w:rsidRPr="003B7368">
        <w:rPr>
          <w:sz w:val="22"/>
          <w:szCs w:val="22"/>
        </w:rPr>
        <w:t>Дата проведения публичного обсуждения:</w:t>
      </w:r>
      <w:r w:rsidRPr="003B7368">
        <w:t xml:space="preserve"> </w:t>
      </w:r>
      <w:r w:rsidR="001D360B" w:rsidRPr="003B7368">
        <w:rPr>
          <w:b/>
          <w:sz w:val="22"/>
          <w:szCs w:val="22"/>
        </w:rPr>
        <w:t>2</w:t>
      </w:r>
      <w:r w:rsidR="0086035C">
        <w:rPr>
          <w:b/>
          <w:sz w:val="22"/>
          <w:szCs w:val="22"/>
        </w:rPr>
        <w:t>7</w:t>
      </w:r>
      <w:r w:rsidR="001D360B" w:rsidRPr="003B7368">
        <w:rPr>
          <w:b/>
          <w:sz w:val="22"/>
          <w:szCs w:val="22"/>
        </w:rPr>
        <w:t>.0</w:t>
      </w:r>
      <w:r w:rsidR="0086035C">
        <w:rPr>
          <w:b/>
          <w:sz w:val="22"/>
          <w:szCs w:val="22"/>
        </w:rPr>
        <w:t>8</w:t>
      </w:r>
      <w:r w:rsidR="001D360B" w:rsidRPr="003B7368">
        <w:rPr>
          <w:b/>
          <w:sz w:val="22"/>
          <w:szCs w:val="22"/>
        </w:rPr>
        <w:t>.2024 –</w:t>
      </w:r>
      <w:r w:rsidRPr="003B7368">
        <w:rPr>
          <w:b/>
          <w:sz w:val="22"/>
          <w:szCs w:val="22"/>
        </w:rPr>
        <w:t xml:space="preserve"> </w:t>
      </w:r>
      <w:r w:rsidR="0086035C">
        <w:rPr>
          <w:b/>
          <w:sz w:val="22"/>
          <w:szCs w:val="22"/>
        </w:rPr>
        <w:t>09.09</w:t>
      </w:r>
      <w:r w:rsidR="001D360B" w:rsidRPr="003B7368">
        <w:rPr>
          <w:b/>
          <w:sz w:val="22"/>
          <w:szCs w:val="22"/>
        </w:rPr>
        <w:t>.2024</w:t>
      </w:r>
    </w:p>
    <w:p w:rsidR="00272233" w:rsidRPr="003B7368" w:rsidRDefault="00272233" w:rsidP="00272233">
      <w:r w:rsidRPr="003B7368">
        <w:rPr>
          <w:sz w:val="22"/>
          <w:szCs w:val="22"/>
        </w:rPr>
        <w:t>Количество экспертов, участвовавших в обсуждении:</w:t>
      </w:r>
      <w:r w:rsidRPr="003B7368">
        <w:t xml:space="preserve"> </w:t>
      </w:r>
      <w:bookmarkStart w:id="4" w:name="OLE_LINK7"/>
      <w:bookmarkStart w:id="5" w:name="OLE_LINK8"/>
      <w:r w:rsidR="001D360B" w:rsidRPr="003B7368">
        <w:rPr>
          <w:b/>
          <w:sz w:val="22"/>
          <w:szCs w:val="22"/>
        </w:rPr>
        <w:t>2</w:t>
      </w:r>
      <w:bookmarkEnd w:id="4"/>
      <w:bookmarkEnd w:id="5"/>
    </w:p>
    <w:p w:rsidR="00980900" w:rsidRPr="003B7368" w:rsidRDefault="00980900" w:rsidP="00117C8F"/>
    <w:tbl>
      <w:tblPr>
        <w:tblStyle w:val="tablebody"/>
        <w:tblW w:w="9072" w:type="dxa"/>
        <w:tblInd w:w="50" w:type="dxa"/>
        <w:tblLayout w:type="fixed"/>
        <w:tblLook w:val="04A0" w:firstRow="1" w:lastRow="0" w:firstColumn="1" w:lastColumn="0" w:noHBand="0" w:noVBand="1"/>
      </w:tblPr>
      <w:tblGrid>
        <w:gridCol w:w="937"/>
        <w:gridCol w:w="3543"/>
        <w:gridCol w:w="4592"/>
      </w:tblGrid>
      <w:tr w:rsidR="000A4E0C" w:rsidRPr="003B7368" w:rsidTr="000A4E0C">
        <w:trPr>
          <w:trHeight w:val="270"/>
        </w:trPr>
        <w:tc>
          <w:tcPr>
            <w:tcW w:w="937" w:type="dxa"/>
            <w:vAlign w:val="center"/>
          </w:tcPr>
          <w:p w:rsidR="000A4E0C" w:rsidRPr="003B7368" w:rsidRDefault="000A4E0C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B736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43" w:type="dxa"/>
            <w:vAlign w:val="center"/>
          </w:tcPr>
          <w:p w:rsidR="000A4E0C" w:rsidRPr="003B7368" w:rsidRDefault="000A4E0C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B7368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4592" w:type="dxa"/>
            <w:vAlign w:val="center"/>
          </w:tcPr>
          <w:p w:rsidR="000A4E0C" w:rsidRPr="003B7368" w:rsidRDefault="000A4E0C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B7368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</w:tr>
      <w:tr w:rsidR="00CF1FB0" w:rsidRPr="003B7368" w:rsidTr="00CF1FB0">
        <w:trPr>
          <w:trHeight w:val="1576"/>
        </w:trPr>
        <w:tc>
          <w:tcPr>
            <w:tcW w:w="937" w:type="dxa"/>
            <w:vMerge w:val="restart"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  <w:r w:rsidRPr="003B7368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543" w:type="dxa"/>
            <w:vMerge w:val="restart"/>
          </w:tcPr>
          <w:p w:rsidR="00CF1FB0" w:rsidRPr="003B7368" w:rsidRDefault="00CF1FB0" w:rsidP="007926D2">
            <w:pPr>
              <w:jc w:val="center"/>
              <w:rPr>
                <w:rFonts w:ascii="Times New Roman" w:hAnsi="Times New Roman" w:cs="Times New Roman"/>
              </w:rPr>
            </w:pPr>
            <w:r w:rsidRPr="001D360B">
              <w:rPr>
                <w:rFonts w:ascii="Times New Roman" w:hAnsi="Times New Roman" w:cs="Times New Roman"/>
              </w:rPr>
              <w:t xml:space="preserve">АО </w:t>
            </w:r>
            <w:r w:rsidR="007926D2">
              <w:rPr>
                <w:rFonts w:ascii="Times New Roman" w:hAnsi="Times New Roman" w:cs="Times New Roman"/>
              </w:rPr>
              <w:t>«</w:t>
            </w:r>
            <w:r w:rsidRPr="001D360B">
              <w:rPr>
                <w:rFonts w:ascii="Times New Roman" w:hAnsi="Times New Roman" w:cs="Times New Roman"/>
              </w:rPr>
              <w:t>СПОПАТ</w:t>
            </w:r>
            <w:r w:rsidR="007926D2">
              <w:rPr>
                <w:rFonts w:ascii="Times New Roman" w:hAnsi="Times New Roman" w:cs="Times New Roman"/>
              </w:rPr>
              <w:t>»</w:t>
            </w:r>
            <w:bookmarkStart w:id="6" w:name="_GoBack"/>
            <w:bookmarkEnd w:id="6"/>
            <w:r w:rsidRPr="001D360B">
              <w:rPr>
                <w:rFonts w:ascii="Times New Roman" w:hAnsi="Times New Roman" w:cs="Times New Roman"/>
              </w:rPr>
              <w:t xml:space="preserve"> (econom@spopat.ru)</w:t>
            </w: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Внесение изменений в действующий порядок предоставления субсидии с учетом изменения законодательства, регулирующего правила предоставления субсидий. Проблема актуальна.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Да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Вариант решения проблемы оптимальный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Организации-перевозчики, осуществляющие регулярные перевозки пассажиров и багажа по регулируемым тарифам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Нет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Обязанности отражены достаточно полно и точно.  Административные процедуры по пункту 13.5 раздела II и пункту 20 раздела VII Порядка предоставления субсидии на возмещение недополученных доходов, возникающих в связи с бесплатным проездом отдельных категорий граждан</w:t>
            </w:r>
            <w:r w:rsidR="000A0A00">
              <w:rPr>
                <w:rStyle w:val="pt-000004"/>
                <w:rFonts w:ascii="Times New Roman" w:hAnsi="Times New Roman" w:cs="Times New Roman"/>
              </w:rPr>
              <w:t>,</w:t>
            </w:r>
            <w:r w:rsidRPr="001D360B">
              <w:rPr>
                <w:rStyle w:val="pt-000004"/>
                <w:rFonts w:ascii="Times New Roman" w:hAnsi="Times New Roman" w:cs="Times New Roman"/>
              </w:rPr>
              <w:t xml:space="preserve"> считаем целесообразным скорректировать. Разработчиком предлагается распределять субсидию между победителями отбора, исходя из очередности поступления заявок участников отбора согласно дате и времени предоставления заявок, то есть подавший заявку позднее рискует остаться без бюджетного финансирования, то есть недополученные доходы будут не возмещены, что негативно повлияет на </w:t>
            </w:r>
            <w:r w:rsidRPr="001D360B">
              <w:rPr>
                <w:rStyle w:val="pt-000004"/>
                <w:rFonts w:ascii="Times New Roman" w:hAnsi="Times New Roman" w:cs="Times New Roman"/>
              </w:rPr>
              <w:lastRenderedPageBreak/>
              <w:t>финансово-хозяйственную деятельность предприятия. Учитывая, что субсидия предоставляется для обеспечения бесплатного проезда отдельных категорий граждан в связи с установлением Решением Думы города мер социальной поддержки, предлагаем пересмотреть порядок распределения субсидии между победителями отбора так, чтобы все победители отбора имели возможность своевременно получить субсидию вне зависимости от очередности.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нет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Да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Предлагаемое правовое регулирование по пункту 13.5 раздела II и пункту 20 раздела VII Порядка предоставления субсидии на возмещение недополученных доходов, возникающих в связи с бесплатным проездом отдельных категорий граждан создает существенные риски ведения предпринимательской и иной экономической деятельности в части риска возможного не возмещения или возмещения в неполном объеме не-дополученного дохода в виде субсидии, в связи с возможным недостаточным объемом бюджетных средств при распределении субсидии по дате подачи заявки.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0A0A00">
            <w:r w:rsidRPr="001D360B">
              <w:rPr>
                <w:rStyle w:val="pt-000004"/>
                <w:rFonts w:ascii="Times New Roman" w:hAnsi="Times New Roman" w:cs="Times New Roman"/>
              </w:rPr>
              <w:t>Несвоевременное или не в полном объеме возмещение недополученных до-ходов, связанных с предоставлением мер социальной поддержки гражданам по бесплатному проезду в общественном транспорте или возмещение не в полном объеме может негативно отразится на финансово-хозяйственной деятельности предприятия-перевозчика.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Затрудняюсь ответить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Затрудняюсь ответить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Нет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Исключения в отношении отдельных групп лиц не требуются</w:t>
            </w:r>
          </w:p>
        </w:tc>
      </w:tr>
      <w:tr w:rsidR="00CF1FB0" w:rsidRPr="003B7368" w:rsidTr="000A4E0C">
        <w:tc>
          <w:tcPr>
            <w:tcW w:w="937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CF1FB0" w:rsidRPr="003B7368" w:rsidRDefault="00CF1FB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CF1FB0" w:rsidRPr="001D360B" w:rsidRDefault="00CF1FB0" w:rsidP="00CF1FB0">
            <w:r w:rsidRPr="001D360B">
              <w:rPr>
                <w:rStyle w:val="pt-000004"/>
                <w:rFonts w:ascii="Times New Roman" w:hAnsi="Times New Roman" w:cs="Times New Roman"/>
              </w:rPr>
              <w:t>Отсутствуют</w:t>
            </w:r>
          </w:p>
        </w:tc>
      </w:tr>
      <w:tr w:rsidR="000A0A00" w:rsidRPr="003B7368" w:rsidTr="000A4E0C">
        <w:tc>
          <w:tcPr>
            <w:tcW w:w="937" w:type="dxa"/>
            <w:vMerge w:val="restart"/>
          </w:tcPr>
          <w:p w:rsidR="000A0A00" w:rsidRPr="00CF1FB0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3" w:type="dxa"/>
            <w:vMerge w:val="restart"/>
          </w:tcPr>
          <w:p w:rsidR="000A0A00" w:rsidRPr="00A829FF" w:rsidRDefault="000A0A00" w:rsidP="007926D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360B">
              <w:rPr>
                <w:rFonts w:ascii="Times New Roman" w:hAnsi="Times New Roman" w:cs="Times New Roman"/>
              </w:rPr>
              <w:t>Ганжела</w:t>
            </w:r>
            <w:proofErr w:type="spellEnd"/>
            <w:r w:rsidRPr="001D360B">
              <w:rPr>
                <w:rFonts w:ascii="Times New Roman" w:hAnsi="Times New Roman" w:cs="Times New Roman"/>
              </w:rPr>
              <w:t xml:space="preserve"> Анна (ganja_a_s@mail.ru)</w:t>
            </w: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Внесение изменений в действующий порядок предоставления субсидии с учетом изменения законодательства, регулирующего правила предоставления субсидий. Проблема актуальна.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Да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Вариант решения проблемы оптимальный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Организации-перевозчики, осуществляющие регулярные перевозки пассажиров и багажа по регулируемым тарифам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Нет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Обязанности отражены достаточно полно и точно.  Административные процедуры по пункту 13.5 раздела II и пункту 20 раздела VII Порядка предоставления субсидии на возмещение недополученных доходов, возникающих в связи с бесплатным проез</w:t>
            </w:r>
            <w:r>
              <w:rPr>
                <w:rStyle w:val="pt-000004"/>
                <w:rFonts w:ascii="Times New Roman" w:hAnsi="Times New Roman" w:cs="Times New Roman"/>
              </w:rPr>
              <w:t xml:space="preserve">дом отдельных категорий граждан, </w:t>
            </w:r>
            <w:r w:rsidRPr="001D360B">
              <w:rPr>
                <w:rStyle w:val="pt-000004"/>
                <w:rFonts w:ascii="Times New Roman" w:hAnsi="Times New Roman" w:cs="Times New Roman"/>
              </w:rPr>
              <w:t xml:space="preserve">считаем целесообразным скорректировать. Разработчиком предлагается распределять субсидию между победителями отбора, исходя из очередности поступления заявок участников отбора согласно дате и времени предоставления заявок, то есть подавший заявку позднее рискует остаться без бюджетного финансирования, то есть недополученные доходы будут не возмещены, что негативно повлияет на финансово-хозяйственную деятельность предприятия. Учитывая, что субсидия предоставляется для обеспечения бесплатного проезда отдельных категорий граждан в связи с установлением Решением Думы города мер социальной поддержки, предлагаем пересмотреть порядок распределения субсидии между победителями отбора так, чтобы все победители отбора имели возможность своевременно получить субсидию вне </w:t>
            </w:r>
            <w:r w:rsidRPr="001D360B">
              <w:rPr>
                <w:rStyle w:val="pt-000004"/>
                <w:rFonts w:ascii="Times New Roman" w:hAnsi="Times New Roman" w:cs="Times New Roman"/>
              </w:rPr>
              <w:lastRenderedPageBreak/>
              <w:t>зависимости от очередности.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нет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Да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Предлагаемое правовое регулирование по пункту 13.5 раздела II и пункту 20 раздела VII Порядка предоставления субсидии на возмещение недополученных доходов, возникающих в связи с бесплатным проездом отдельных категорий граждан создает существенные риски ведения предпринимательской и иной экономической деятельности в части риска возможного не возмещения или возмещения в неполном объеме не-дополученного дохода в виде субсидии, в связи с возможным недостаточным объемом бюджетных средств при распределении субсидии по дате подачи заявки.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0A0A00">
            <w:r w:rsidRPr="001D360B">
              <w:rPr>
                <w:rStyle w:val="pt-000004"/>
                <w:rFonts w:ascii="Times New Roman" w:hAnsi="Times New Roman" w:cs="Times New Roman"/>
              </w:rPr>
              <w:t>Несвоевременное или не в полном объеме возмещение недополученных до-ходов, связанных с предоставлением мер социальной поддержки гражданам по бесплатному проезду в общественном транспорте или возмещение не в полном объеме может негативно отразится на финансово-хозяйственной деятельности предприятия-перевозчика.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Затрудняюсь ответить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Затрудняюсь ответить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Нет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Исключения в отношении отдельных групп лиц не требуются</w:t>
            </w:r>
          </w:p>
        </w:tc>
      </w:tr>
      <w:tr w:rsidR="000A0A00" w:rsidRPr="003B7368" w:rsidTr="000A4E0C">
        <w:tc>
          <w:tcPr>
            <w:tcW w:w="937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0A0A00" w:rsidRPr="003B7368" w:rsidRDefault="000A0A00" w:rsidP="00CF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2" w:type="dxa"/>
          </w:tcPr>
          <w:p w:rsidR="000A0A00" w:rsidRPr="001D360B" w:rsidRDefault="000A0A00" w:rsidP="00CF1FB0">
            <w:r w:rsidRPr="001D360B">
              <w:rPr>
                <w:rStyle w:val="pt-000004"/>
                <w:rFonts w:ascii="Times New Roman" w:hAnsi="Times New Roman" w:cs="Times New Roman"/>
              </w:rPr>
              <w:t>Отсутствуют</w:t>
            </w:r>
          </w:p>
        </w:tc>
      </w:tr>
    </w:tbl>
    <w:p w:rsidR="00B53590" w:rsidRPr="00B17966" w:rsidRDefault="00B53590" w:rsidP="00117C8F">
      <w:pPr>
        <w:rPr>
          <w:sz w:val="28"/>
          <w:szCs w:val="28"/>
        </w:rPr>
      </w:pPr>
    </w:p>
    <w:sectPr w:rsidR="00B53590" w:rsidRPr="00B17966" w:rsidSect="000A4E0C">
      <w:headerReference w:type="even" r:id="rId8"/>
      <w:headerReference w:type="default" r:id="rId9"/>
      <w:pgSz w:w="11906" w:h="16838"/>
      <w:pgMar w:top="1134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44F" w:rsidRDefault="00DD644F">
      <w:r>
        <w:separator/>
      </w:r>
    </w:p>
  </w:endnote>
  <w:endnote w:type="continuationSeparator" w:id="0">
    <w:p w:rsidR="00DD644F" w:rsidRDefault="00DD6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44F" w:rsidRDefault="00DD644F">
      <w:r>
        <w:separator/>
      </w:r>
    </w:p>
  </w:footnote>
  <w:footnote w:type="continuationSeparator" w:id="0">
    <w:p w:rsidR="00DD644F" w:rsidRDefault="00DD6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BF" w:rsidRDefault="009B1EBF" w:rsidP="00257A3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1EBF" w:rsidRDefault="009B1EB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4814051"/>
      <w:docPartObj>
        <w:docPartGallery w:val="Page Numbers (Top of Page)"/>
        <w:docPartUnique/>
      </w:docPartObj>
    </w:sdtPr>
    <w:sdtEndPr/>
    <w:sdtContent>
      <w:p w:rsidR="000A0A00" w:rsidRDefault="000A0A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6D2">
          <w:rPr>
            <w:noProof/>
          </w:rPr>
          <w:t>4</w:t>
        </w:r>
        <w:r>
          <w:fldChar w:fldCharType="end"/>
        </w:r>
      </w:p>
    </w:sdtContent>
  </w:sdt>
  <w:p w:rsidR="000A0A00" w:rsidRDefault="000A0A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4E49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0A00"/>
    <w:rsid w:val="000A17A8"/>
    <w:rsid w:val="000A1BFD"/>
    <w:rsid w:val="000A1EA2"/>
    <w:rsid w:val="000A283A"/>
    <w:rsid w:val="000A4E0C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B7368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4EBF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6D2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5C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1FB0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44F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26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97BF4"/>
  <w15:docId w15:val="{284551B2-7F93-4159-BD8E-8CC61373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8550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8">
    <w:name w:val="Текст выноски Знак"/>
    <w:link w:val="a7"/>
    <w:rsid w:val="00506197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a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b">
    <w:name w:val="footer"/>
    <w:basedOn w:val="a"/>
    <w:link w:val="ac"/>
    <w:unhideWhenUsed/>
    <w:rsid w:val="009809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80900"/>
    <w:rPr>
      <w:sz w:val="24"/>
      <w:szCs w:val="24"/>
    </w:rPr>
  </w:style>
  <w:style w:type="character" w:styleId="ad">
    <w:name w:val="FollowedHyperlink"/>
    <w:basedOn w:val="a0"/>
    <w:semiHidden/>
    <w:unhideWhenUsed/>
    <w:rsid w:val="0086035C"/>
    <w:rPr>
      <w:color w:val="800080" w:themeColor="followedHyperlink"/>
      <w:u w:val="single"/>
    </w:rPr>
  </w:style>
  <w:style w:type="character" w:customStyle="1" w:styleId="a5">
    <w:name w:val="Верхний колонтитул Знак"/>
    <w:basedOn w:val="a0"/>
    <w:link w:val="a4"/>
    <w:uiPriority w:val="99"/>
    <w:rsid w:val="000A0A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1A161-132C-4D9E-9B91-D9CBDDA6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Ворошилова Юлия Павловна</cp:lastModifiedBy>
  <cp:revision>2</cp:revision>
  <cp:lastPrinted>2015-05-12T12:20:00Z</cp:lastPrinted>
  <dcterms:created xsi:type="dcterms:W3CDTF">2024-10-01T10:58:00Z</dcterms:created>
  <dcterms:modified xsi:type="dcterms:W3CDTF">2024-10-01T10:58:00Z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