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 xml:space="preserve">на заседании Думы 25 сентября </w:t>
      </w:r>
      <w:r w:rsidR="00C0342D" w:rsidRPr="006D794C">
        <w:rPr>
          <w:rFonts w:cs="Times New Roman"/>
          <w:szCs w:val="28"/>
        </w:rPr>
        <w:t>202</w:t>
      </w:r>
      <w:r w:rsidR="00C0342D">
        <w:rPr>
          <w:rFonts w:cs="Times New Roman"/>
          <w:szCs w:val="28"/>
        </w:rPr>
        <w:t>4</w:t>
      </w:r>
      <w:r w:rsidR="00C0342D" w:rsidRPr="006D794C">
        <w:rPr>
          <w:rFonts w:cs="Times New Roman"/>
          <w:szCs w:val="28"/>
        </w:rPr>
        <w:t xml:space="preserve"> года</w:t>
      </w:r>
    </w:p>
    <w:p w:rsidR="009B33D3" w:rsidRPr="009F13C5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9F13C5" w:rsidRPr="009F13C5">
        <w:rPr>
          <w:rFonts w:eastAsia="Calibri"/>
          <w:szCs w:val="28"/>
          <w:u w:val="single"/>
        </w:rPr>
        <w:t>654-</w:t>
      </w:r>
      <w:r w:rsidR="009F13C5" w:rsidRPr="009F13C5">
        <w:rPr>
          <w:rFonts w:eastAsia="Calibri"/>
          <w:szCs w:val="28"/>
          <w:u w:val="single"/>
          <w:lang w:val="en-US"/>
        </w:rPr>
        <w:t xml:space="preserve">VII </w:t>
      </w:r>
      <w:r w:rsidR="009F13C5" w:rsidRPr="009F13C5">
        <w:rPr>
          <w:rFonts w:eastAsia="Calibri"/>
          <w:szCs w:val="28"/>
          <w:u w:val="single"/>
        </w:rPr>
        <w:t>ДГ</w:t>
      </w:r>
      <w:r w:rsidR="009F13C5">
        <w:rPr>
          <w:rFonts w:eastAsia="Calibri"/>
          <w:szCs w:val="28"/>
        </w:rPr>
        <w:t xml:space="preserve"> </w:t>
      </w:r>
    </w:p>
    <w:p w:rsidR="00F34BA0" w:rsidRPr="00F34BA0" w:rsidRDefault="00F34BA0" w:rsidP="00F34BA0"/>
    <w:p w:rsidR="00F15A20" w:rsidRPr="00F15A20" w:rsidRDefault="00F15A20" w:rsidP="00F15A20">
      <w:pPr>
        <w:ind w:right="5101"/>
        <w:rPr>
          <w:rFonts w:eastAsia="Times New Roman" w:cs="Times New Roman"/>
          <w:szCs w:val="28"/>
          <w:lang w:eastAsia="ru-RU"/>
        </w:rPr>
      </w:pPr>
      <w:r w:rsidRPr="00F15A20">
        <w:rPr>
          <w:rFonts w:eastAsia="Times New Roman" w:cs="Times New Roman"/>
          <w:szCs w:val="28"/>
          <w:lang w:eastAsia="ru-RU"/>
        </w:rPr>
        <w:t xml:space="preserve">Об условиях приватизации муниципального имущества (объекты муниципальной собственности: </w:t>
      </w:r>
      <w:hyperlink r:id="rId8" w:history="1">
        <w:r w:rsidRPr="00F15A20">
          <w:rPr>
            <w:rFonts w:eastAsia="Times New Roman" w:cs="Times New Roman"/>
            <w:bCs/>
            <w:szCs w:val="28"/>
            <w:lang w:eastAsia="ru-RU"/>
          </w:rPr>
          <w:t xml:space="preserve">земельный участок </w:t>
        </w:r>
        <w:r w:rsidRPr="00F15A20">
          <w:rPr>
            <w:rFonts w:eastAsia="Times New Roman" w:cs="Times New Roman"/>
            <w:szCs w:val="28"/>
            <w:lang w:eastAsia="ru-RU"/>
          </w:rPr>
          <w:t xml:space="preserve">по адресу: </w:t>
        </w:r>
        <w:r w:rsidRPr="00F15A20">
          <w:rPr>
            <w:rFonts w:eastAsia="TimesNewRomanPSMT" w:cs="Times New Roman"/>
            <w:szCs w:val="28"/>
            <w:lang w:eastAsia="ru-RU"/>
          </w:rPr>
          <w:t xml:space="preserve">Ханты-Мансийский автономный округ </w:t>
        </w:r>
        <w:r w:rsidRPr="00F15A20">
          <w:rPr>
            <w:rFonts w:eastAsia="Times New Roman" w:cs="Times New Roman"/>
            <w:szCs w:val="28"/>
            <w:lang w:eastAsia="ru-RU"/>
          </w:rPr>
          <w:t>–</w:t>
        </w:r>
        <w:r w:rsidRPr="00F15A20">
          <w:rPr>
            <w:rFonts w:eastAsia="TimesNewRomanPSMT" w:cs="Times New Roman"/>
            <w:szCs w:val="28"/>
            <w:lang w:eastAsia="ru-RU"/>
          </w:rPr>
          <w:t xml:space="preserve"> Югра, </w:t>
        </w:r>
        <w:r w:rsidRPr="00F15A20">
          <w:rPr>
            <w:rFonts w:eastAsia="TimesNewRomanPSMT" w:cs="Times New Roman"/>
            <w:szCs w:val="28"/>
            <w:lang w:eastAsia="ru-RU"/>
          </w:rPr>
          <w:br/>
          <w:t xml:space="preserve">г. Сургут, Северный промрайон, </w:t>
        </w:r>
        <w:r w:rsidRPr="00F15A20">
          <w:rPr>
            <w:rFonts w:eastAsia="TimesNewRomanPSMT" w:cs="Times New Roman"/>
            <w:szCs w:val="28"/>
            <w:lang w:eastAsia="ru-RU"/>
          </w:rPr>
          <w:br/>
          <w:t>ул. Аграрная, 1</w:t>
        </w:r>
        <w:r w:rsidRPr="00F15A20">
          <w:rPr>
            <w:rFonts w:eastAsia="Times New Roman" w:cs="Times New Roman"/>
            <w:bCs/>
            <w:szCs w:val="28"/>
            <w:lang w:eastAsia="ru-RU"/>
          </w:rPr>
          <w:t xml:space="preserve"> с расположенными </w:t>
        </w:r>
        <w:r w:rsidRPr="00F15A20">
          <w:rPr>
            <w:rFonts w:eastAsia="Times New Roman" w:cs="Times New Roman"/>
            <w:bCs/>
            <w:szCs w:val="28"/>
            <w:lang w:eastAsia="ru-RU"/>
          </w:rPr>
          <w:br/>
          <w:t xml:space="preserve">на нём объектами недвижимого </w:t>
        </w:r>
        <w:r w:rsidRPr="00F15A20">
          <w:rPr>
            <w:rFonts w:eastAsia="Times New Roman" w:cs="Times New Roman"/>
            <w:bCs/>
            <w:szCs w:val="28"/>
            <w:lang w:eastAsia="ru-RU"/>
          </w:rPr>
          <w:br/>
          <w:t>и движимого имущества</w:t>
        </w:r>
      </w:hyperlink>
      <w:r w:rsidRPr="00F15A20">
        <w:rPr>
          <w:rFonts w:eastAsia="Times New Roman" w:cs="Times New Roman"/>
          <w:szCs w:val="28"/>
          <w:lang w:eastAsia="ru-RU"/>
        </w:rPr>
        <w:t>)</w:t>
      </w:r>
    </w:p>
    <w:p w:rsidR="00F15A20" w:rsidRPr="00F15A20" w:rsidRDefault="00F15A20" w:rsidP="00F15A20">
      <w:pPr>
        <w:tabs>
          <w:tab w:val="left" w:pos="709"/>
          <w:tab w:val="left" w:pos="4253"/>
        </w:tabs>
        <w:ind w:left="-108" w:right="140" w:firstLine="108"/>
        <w:rPr>
          <w:rFonts w:eastAsia="Calibri" w:cs="Times New Roman"/>
          <w:szCs w:val="28"/>
        </w:rPr>
      </w:pPr>
      <w:r w:rsidRPr="00F15A20">
        <w:rPr>
          <w:rFonts w:eastAsia="Calibri" w:cs="Times New Roman"/>
          <w:szCs w:val="28"/>
        </w:rPr>
        <w:t xml:space="preserve"> </w:t>
      </w:r>
    </w:p>
    <w:p w:rsidR="00F15A20" w:rsidRPr="00F15A20" w:rsidRDefault="00F15A20" w:rsidP="00F15A20">
      <w:pPr>
        <w:ind w:right="-170" w:firstLine="720"/>
        <w:rPr>
          <w:rFonts w:eastAsia="Times New Roman" w:cs="Times New Roman"/>
          <w:szCs w:val="28"/>
          <w:lang w:eastAsia="ru-RU"/>
        </w:rPr>
      </w:pPr>
      <w:r w:rsidRPr="00F15A20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21.12.2001 № 178-ФЗ </w:t>
      </w:r>
      <w:r w:rsidRPr="00F15A20">
        <w:rPr>
          <w:rFonts w:eastAsia="Times New Roman" w:cs="Times New Roman"/>
          <w:szCs w:val="28"/>
          <w:lang w:eastAsia="ru-RU"/>
        </w:rPr>
        <w:br/>
        <w:t>«О приватизации государственного и муниципального имущества», решениями Думы города от 07.10.2009 № 604-I</w:t>
      </w:r>
      <w:r w:rsidRPr="00F15A20">
        <w:rPr>
          <w:rFonts w:eastAsia="Times New Roman" w:cs="Times New Roman"/>
          <w:szCs w:val="28"/>
          <w:lang w:val="en-US" w:eastAsia="ru-RU"/>
        </w:rPr>
        <w:t>V</w:t>
      </w:r>
      <w:r w:rsidRPr="00F15A20">
        <w:rPr>
          <w:rFonts w:eastAsia="Times New Roman" w:cs="Times New Roman"/>
          <w:szCs w:val="28"/>
          <w:lang w:eastAsia="ru-RU"/>
        </w:rPr>
        <w:t xml:space="preserve"> ДГ «О Положении </w:t>
      </w:r>
      <w:r>
        <w:rPr>
          <w:rFonts w:eastAsia="Times New Roman" w:cs="Times New Roman"/>
          <w:szCs w:val="28"/>
          <w:lang w:eastAsia="ru-RU"/>
        </w:rPr>
        <w:br/>
      </w:r>
      <w:r w:rsidRPr="00F15A20">
        <w:rPr>
          <w:rFonts w:eastAsia="Times New Roman" w:cs="Times New Roman"/>
          <w:szCs w:val="28"/>
          <w:lang w:eastAsia="ru-RU"/>
        </w:rPr>
        <w:t xml:space="preserve">о порядке управления и распоряжения имуществом, находящимся </w:t>
      </w:r>
      <w:r>
        <w:rPr>
          <w:rFonts w:eastAsia="Times New Roman" w:cs="Times New Roman"/>
          <w:szCs w:val="28"/>
          <w:lang w:eastAsia="ru-RU"/>
        </w:rPr>
        <w:br/>
      </w:r>
      <w:r w:rsidRPr="00F15A20">
        <w:rPr>
          <w:rFonts w:eastAsia="Times New Roman" w:cs="Times New Roman"/>
          <w:szCs w:val="28"/>
          <w:lang w:eastAsia="ru-RU"/>
        </w:rPr>
        <w:t>в муниципальной собственности», от 31.05.2023 № 340-V</w:t>
      </w:r>
      <w:r w:rsidRPr="00F15A20">
        <w:rPr>
          <w:rFonts w:eastAsia="Times New Roman" w:cs="Times New Roman"/>
          <w:szCs w:val="28"/>
          <w:lang w:val="en-US" w:eastAsia="ru-RU"/>
        </w:rPr>
        <w:t>II</w:t>
      </w:r>
      <w:r w:rsidRPr="00F15A20">
        <w:rPr>
          <w:rFonts w:eastAsia="Times New Roman" w:cs="Times New Roman"/>
          <w:szCs w:val="28"/>
          <w:lang w:eastAsia="ru-RU"/>
        </w:rPr>
        <w:t xml:space="preserve"> ДГ «О прогнозном плане приватизации муниципального имущества на 2024 год и плановый период 2025 – 2026 годов», рассмотрев документы, представленные Администрацией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15A20">
        <w:rPr>
          <w:rFonts w:eastAsia="Times New Roman" w:cs="Times New Roman"/>
          <w:szCs w:val="28"/>
          <w:lang w:eastAsia="ru-RU"/>
        </w:rPr>
        <w:t>по приватизации муниципального имущества, Дума города РЕШИЛА:</w:t>
      </w:r>
    </w:p>
    <w:p w:rsidR="00F15A20" w:rsidRPr="00F15A20" w:rsidRDefault="00F15A20" w:rsidP="00F15A20">
      <w:pPr>
        <w:ind w:right="-170" w:firstLine="720"/>
        <w:rPr>
          <w:rFonts w:eastAsia="Times New Roman" w:cs="Times New Roman"/>
          <w:szCs w:val="28"/>
          <w:lang w:eastAsia="ru-RU"/>
        </w:rPr>
      </w:pPr>
    </w:p>
    <w:p w:rsidR="00F15A20" w:rsidRPr="00F15A20" w:rsidRDefault="00F15A20" w:rsidP="00F15A20">
      <w:pPr>
        <w:tabs>
          <w:tab w:val="left" w:pos="993"/>
          <w:tab w:val="left" w:pos="1120"/>
        </w:tabs>
        <w:ind w:right="-170" w:firstLine="720"/>
        <w:rPr>
          <w:rFonts w:eastAsia="Times New Roman" w:cs="Times New Roman"/>
          <w:szCs w:val="28"/>
          <w:lang w:eastAsia="ru-RU"/>
        </w:rPr>
      </w:pPr>
      <w:r w:rsidRPr="00F15A20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ab/>
      </w:r>
      <w:r w:rsidRPr="00F15A20">
        <w:rPr>
          <w:rFonts w:eastAsia="Times New Roman" w:cs="Times New Roman"/>
          <w:szCs w:val="28"/>
          <w:lang w:eastAsia="ru-RU"/>
        </w:rPr>
        <w:t>Утвердить условия приватизации муниципального имущества согласно приложению к настоящему решению.</w:t>
      </w:r>
    </w:p>
    <w:p w:rsidR="00F15A20" w:rsidRPr="00F15A20" w:rsidRDefault="00F15A20" w:rsidP="00F15A20">
      <w:pPr>
        <w:widowControl w:val="0"/>
        <w:tabs>
          <w:tab w:val="left" w:pos="993"/>
        </w:tabs>
        <w:ind w:right="-170" w:firstLine="720"/>
        <w:rPr>
          <w:rFonts w:eastAsia="Times New Roman" w:cs="Times New Roman"/>
          <w:szCs w:val="28"/>
          <w:lang w:eastAsia="ru-RU"/>
        </w:rPr>
      </w:pPr>
      <w:r w:rsidRPr="00F15A20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ab/>
      </w:r>
      <w:r w:rsidRPr="00F15A20">
        <w:rPr>
          <w:rFonts w:eastAsia="Times New Roman" w:cs="Times New Roman"/>
          <w:szCs w:val="28"/>
          <w:lang w:eastAsia="ru-RU"/>
        </w:rPr>
        <w:t>Администрации города осуществить приватизацию муниципального имущества в соответствии с действующим законодательством.</w:t>
      </w:r>
    </w:p>
    <w:p w:rsidR="00F15A20" w:rsidRPr="00F15A20" w:rsidRDefault="00F15A20" w:rsidP="00F15A20">
      <w:pPr>
        <w:tabs>
          <w:tab w:val="left" w:pos="993"/>
          <w:tab w:val="left" w:pos="4253"/>
        </w:tabs>
        <w:ind w:right="-170" w:firstLine="720"/>
        <w:rPr>
          <w:rFonts w:eastAsia="Times New Roman" w:cs="Times New Roman"/>
          <w:szCs w:val="28"/>
          <w:lang w:eastAsia="ru-RU"/>
        </w:rPr>
      </w:pPr>
      <w:r w:rsidRPr="00F15A20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ab/>
      </w:r>
      <w:r w:rsidRPr="00F15A20">
        <w:rPr>
          <w:rFonts w:eastAsia="Times New Roman" w:cs="Times New Roman"/>
          <w:szCs w:val="28"/>
          <w:lang w:eastAsia="ru-RU"/>
        </w:rPr>
        <w:t xml:space="preserve">Контроль за выполнением настоящего решения возложить </w:t>
      </w:r>
      <w:r w:rsidRPr="00F15A20">
        <w:rPr>
          <w:rFonts w:eastAsia="Times New Roman" w:cs="Times New Roman"/>
          <w:szCs w:val="28"/>
          <w:lang w:eastAsia="ru-RU"/>
        </w:rPr>
        <w:br/>
        <w:t>на</w:t>
      </w:r>
      <w:r w:rsidR="00533084">
        <w:rPr>
          <w:rFonts w:eastAsia="Times New Roman" w:cs="Times New Roman"/>
          <w:szCs w:val="28"/>
          <w:lang w:eastAsia="ru-RU"/>
        </w:rPr>
        <w:t xml:space="preserve"> </w:t>
      </w:r>
      <w:r w:rsidRPr="00F15A20">
        <w:rPr>
          <w:rFonts w:eastAsia="Times New Roman" w:cs="Times New Roman"/>
          <w:szCs w:val="28"/>
          <w:lang w:eastAsia="ru-RU"/>
        </w:rPr>
        <w:t>председателя постоянного комитета Думы города по бюджету, налогам, финансам и имуществу</w:t>
      </w:r>
      <w:r>
        <w:rPr>
          <w:rFonts w:eastAsia="Times New Roman" w:cs="Times New Roman"/>
          <w:szCs w:val="28"/>
          <w:lang w:eastAsia="ru-RU"/>
        </w:rPr>
        <w:t xml:space="preserve"> Олейникова А.И.</w:t>
      </w:r>
    </w:p>
    <w:p w:rsidR="002C63CA" w:rsidRDefault="002C63CA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533084" w:rsidRDefault="00533084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DC313D" w:rsidRPr="00B55A96" w:rsidRDefault="00F52D2C" w:rsidP="00DC313D">
      <w:pPr>
        <w:rPr>
          <w:szCs w:val="28"/>
        </w:rPr>
      </w:pPr>
      <w:r>
        <w:rPr>
          <w:szCs w:val="28"/>
        </w:rPr>
        <w:t xml:space="preserve">И.о. </w:t>
      </w:r>
      <w:r w:rsidR="00DC313D" w:rsidRPr="00B55A96">
        <w:rPr>
          <w:szCs w:val="28"/>
        </w:rPr>
        <w:t>Председател</w:t>
      </w:r>
      <w:r>
        <w:rPr>
          <w:szCs w:val="28"/>
        </w:rPr>
        <w:t>я</w:t>
      </w:r>
      <w:r w:rsidR="00DC313D" w:rsidRPr="00B55A96">
        <w:rPr>
          <w:szCs w:val="28"/>
        </w:rPr>
        <w:t xml:space="preserve"> Думы города</w:t>
      </w:r>
      <w:r w:rsidR="00DC313D" w:rsidRPr="00B55A96">
        <w:rPr>
          <w:szCs w:val="28"/>
        </w:rPr>
        <w:tab/>
      </w:r>
      <w:r w:rsidR="00DC313D" w:rsidRPr="00B55A96">
        <w:rPr>
          <w:szCs w:val="28"/>
        </w:rPr>
        <w:tab/>
      </w:r>
      <w:r w:rsidR="00DC313D" w:rsidRPr="00B55A96">
        <w:rPr>
          <w:szCs w:val="28"/>
        </w:rPr>
        <w:tab/>
      </w:r>
      <w:r>
        <w:rPr>
          <w:szCs w:val="28"/>
        </w:rPr>
        <w:t xml:space="preserve">                 </w:t>
      </w:r>
      <w:r w:rsidR="00DC313D" w:rsidRPr="00B55A96">
        <w:rPr>
          <w:szCs w:val="28"/>
        </w:rPr>
        <w:tab/>
      </w:r>
      <w:r>
        <w:rPr>
          <w:szCs w:val="28"/>
        </w:rPr>
        <w:t xml:space="preserve">    </w:t>
      </w:r>
      <w:r w:rsidR="00F546FD">
        <w:rPr>
          <w:szCs w:val="28"/>
        </w:rPr>
        <w:t xml:space="preserve"> В</w:t>
      </w:r>
      <w:r w:rsidR="00DC313D">
        <w:rPr>
          <w:szCs w:val="28"/>
        </w:rPr>
        <w:t>.</w:t>
      </w:r>
      <w:r w:rsidR="00F546FD">
        <w:rPr>
          <w:szCs w:val="28"/>
        </w:rPr>
        <w:t>Г</w:t>
      </w:r>
      <w:r w:rsidR="00DC313D">
        <w:rPr>
          <w:szCs w:val="28"/>
        </w:rPr>
        <w:t>.</w:t>
      </w:r>
      <w:r w:rsidR="00F546FD">
        <w:rPr>
          <w:szCs w:val="28"/>
        </w:rPr>
        <w:t xml:space="preserve"> Пономарев</w:t>
      </w:r>
    </w:p>
    <w:p w:rsidR="00DC313D" w:rsidRPr="00B55A96" w:rsidRDefault="00DC313D" w:rsidP="00DC313D">
      <w:pPr>
        <w:rPr>
          <w:szCs w:val="28"/>
        </w:rPr>
      </w:pPr>
    </w:p>
    <w:p w:rsidR="00F15A20" w:rsidRDefault="00DC313D" w:rsidP="00F15A20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9F13C5" w:rsidRPr="009F13C5">
        <w:rPr>
          <w:rFonts w:eastAsia="Times New Roman" w:cs="Times New Roman"/>
          <w:szCs w:val="20"/>
          <w:u w:val="single"/>
          <w:lang w:eastAsia="ru-RU"/>
        </w:rPr>
        <w:t>25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9F13C5" w:rsidRPr="009F13C5">
        <w:rPr>
          <w:rFonts w:eastAsia="Times New Roman" w:cs="Times New Roman"/>
          <w:szCs w:val="20"/>
          <w:u w:val="single"/>
          <w:lang w:eastAsia="ru-RU"/>
        </w:rPr>
        <w:t>сентября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7871EB">
        <w:rPr>
          <w:rFonts w:eastAsia="Times New Roman" w:cs="Times New Roman"/>
          <w:szCs w:val="20"/>
          <w:lang w:eastAsia="ru-RU"/>
        </w:rPr>
        <w:t>4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F15A20" w:rsidRDefault="00F15A20" w:rsidP="00F15A20">
      <w:pPr>
        <w:ind w:left="5954"/>
        <w:rPr>
          <w:rFonts w:eastAsia="Times New Roman" w:cs="Times New Roman"/>
          <w:szCs w:val="28"/>
          <w:lang w:eastAsia="ru-RU"/>
        </w:rPr>
      </w:pPr>
      <w:r w:rsidRPr="00F15A20">
        <w:rPr>
          <w:rFonts w:eastAsia="Times New Roman" w:cs="Times New Roman"/>
          <w:szCs w:val="28"/>
          <w:lang w:eastAsia="ru-RU"/>
        </w:rPr>
        <w:lastRenderedPageBreak/>
        <w:t>Приложение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F15A20" w:rsidRDefault="00F15A20" w:rsidP="00F15A20">
      <w:pPr>
        <w:widowControl w:val="0"/>
        <w:ind w:left="5954"/>
        <w:rPr>
          <w:rFonts w:eastAsia="Times New Roman" w:cs="Times New Roman"/>
          <w:szCs w:val="28"/>
          <w:lang w:eastAsia="ru-RU"/>
        </w:rPr>
      </w:pPr>
      <w:r w:rsidRPr="00F15A20">
        <w:rPr>
          <w:rFonts w:eastAsia="Times New Roman" w:cs="Times New Roman"/>
          <w:szCs w:val="28"/>
          <w:lang w:eastAsia="ru-RU"/>
        </w:rPr>
        <w:t>к решению Думы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F15A20" w:rsidRPr="009F13C5" w:rsidRDefault="00F15A20" w:rsidP="00F15A20">
      <w:pPr>
        <w:widowControl w:val="0"/>
        <w:ind w:left="5954"/>
        <w:rPr>
          <w:rFonts w:eastAsia="Times New Roman" w:cs="Times New Roman"/>
          <w:szCs w:val="28"/>
          <w:lang w:eastAsia="ru-RU"/>
        </w:rPr>
      </w:pPr>
      <w:r w:rsidRPr="00F15A20">
        <w:rPr>
          <w:rFonts w:eastAsia="Times New Roman" w:cs="Times New Roman"/>
          <w:szCs w:val="28"/>
          <w:lang w:eastAsia="ru-RU"/>
        </w:rPr>
        <w:t xml:space="preserve">от </w:t>
      </w:r>
      <w:r w:rsidR="009F13C5" w:rsidRPr="009F13C5">
        <w:rPr>
          <w:rFonts w:eastAsia="Times New Roman" w:cs="Times New Roman"/>
          <w:szCs w:val="28"/>
          <w:u w:val="single"/>
          <w:lang w:eastAsia="ru-RU"/>
        </w:rPr>
        <w:t>25.09.2024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15A20">
        <w:rPr>
          <w:rFonts w:eastAsia="Times New Roman" w:cs="Times New Roman"/>
          <w:szCs w:val="28"/>
          <w:lang w:eastAsia="ru-RU"/>
        </w:rPr>
        <w:t xml:space="preserve">№ </w:t>
      </w:r>
      <w:r w:rsidR="009F13C5" w:rsidRPr="009F13C5">
        <w:rPr>
          <w:rFonts w:eastAsia="Times New Roman" w:cs="Times New Roman"/>
          <w:szCs w:val="28"/>
          <w:u w:val="single"/>
          <w:lang w:eastAsia="ru-RU"/>
        </w:rPr>
        <w:t>654-</w:t>
      </w:r>
      <w:r w:rsidR="009F13C5" w:rsidRPr="009F13C5">
        <w:rPr>
          <w:rFonts w:eastAsia="Times New Roman" w:cs="Times New Roman"/>
          <w:szCs w:val="28"/>
          <w:u w:val="single"/>
          <w:lang w:val="en-US" w:eastAsia="ru-RU"/>
        </w:rPr>
        <w:t xml:space="preserve">VII </w:t>
      </w:r>
      <w:r w:rsidR="009F13C5" w:rsidRPr="009F13C5">
        <w:rPr>
          <w:rFonts w:eastAsia="Times New Roman" w:cs="Times New Roman"/>
          <w:szCs w:val="28"/>
          <w:u w:val="single"/>
          <w:lang w:eastAsia="ru-RU"/>
        </w:rPr>
        <w:t>ДГ</w:t>
      </w:r>
    </w:p>
    <w:p w:rsidR="00F15A20" w:rsidRPr="00F15A20" w:rsidRDefault="00F15A20" w:rsidP="00F15A20">
      <w:pPr>
        <w:widowControl w:val="0"/>
        <w:ind w:left="5954" w:right="-170"/>
        <w:rPr>
          <w:rFonts w:eastAsia="Times New Roman" w:cs="Times New Roman"/>
          <w:bCs/>
          <w:szCs w:val="28"/>
          <w:lang w:eastAsia="ru-RU"/>
        </w:rPr>
      </w:pPr>
    </w:p>
    <w:p w:rsidR="00F15A20" w:rsidRPr="00F15A20" w:rsidRDefault="00F15A20" w:rsidP="00F15A20">
      <w:pPr>
        <w:widowControl w:val="0"/>
        <w:ind w:right="-170" w:firstLine="284"/>
        <w:jc w:val="center"/>
        <w:rPr>
          <w:rFonts w:eastAsia="Times New Roman" w:cs="Times New Roman"/>
          <w:szCs w:val="28"/>
          <w:lang w:eastAsia="ru-RU"/>
        </w:rPr>
      </w:pPr>
      <w:r w:rsidRPr="00F15A20">
        <w:rPr>
          <w:rFonts w:eastAsia="Times New Roman" w:cs="Times New Roman"/>
          <w:szCs w:val="28"/>
          <w:lang w:eastAsia="ru-RU"/>
        </w:rPr>
        <w:t>Условия приватизации муниципального имущества</w:t>
      </w:r>
    </w:p>
    <w:p w:rsidR="00F15A20" w:rsidRPr="00F15A20" w:rsidRDefault="00F15A20" w:rsidP="00F15A20">
      <w:pPr>
        <w:widowControl w:val="0"/>
        <w:ind w:right="-170" w:firstLine="709"/>
        <w:jc w:val="center"/>
        <w:rPr>
          <w:rFonts w:eastAsia="Times New Roman" w:cs="Times New Roman"/>
          <w:szCs w:val="28"/>
          <w:lang w:eastAsia="ru-RU"/>
        </w:rPr>
      </w:pPr>
    </w:p>
    <w:p w:rsidR="00F15A20" w:rsidRPr="00F15A20" w:rsidRDefault="00F15A20" w:rsidP="00F15A20">
      <w:pPr>
        <w:widowControl w:val="0"/>
        <w:ind w:right="-170" w:firstLine="709"/>
        <w:jc w:val="left"/>
        <w:rPr>
          <w:rFonts w:eastAsia="Times New Roman" w:cs="Times New Roman"/>
          <w:szCs w:val="28"/>
          <w:lang w:eastAsia="ru-RU"/>
        </w:rPr>
      </w:pPr>
      <w:r w:rsidRPr="00F15A20">
        <w:rPr>
          <w:rFonts w:eastAsia="Times New Roman" w:cs="Times New Roman"/>
          <w:szCs w:val="28"/>
          <w:lang w:eastAsia="ru-RU"/>
        </w:rPr>
        <w:t>1. Объект приватизации:</w:t>
      </w:r>
    </w:p>
    <w:p w:rsidR="00F15A20" w:rsidRPr="00F15A20" w:rsidRDefault="00F15A20" w:rsidP="00F15A20">
      <w:pPr>
        <w:widowControl w:val="0"/>
        <w:numPr>
          <w:ilvl w:val="0"/>
          <w:numId w:val="13"/>
        </w:numPr>
        <w:tabs>
          <w:tab w:val="left" w:pos="993"/>
        </w:tabs>
        <w:ind w:left="0" w:right="-170" w:firstLine="709"/>
        <w:contextualSpacing/>
        <w:jc w:val="left"/>
        <w:rPr>
          <w:rFonts w:eastAsia="Times New Roman" w:cs="Times New Roman"/>
          <w:szCs w:val="28"/>
          <w:lang w:eastAsia="ru-RU"/>
        </w:rPr>
      </w:pPr>
      <w:r w:rsidRPr="00F15A20">
        <w:rPr>
          <w:rFonts w:eastAsia="Times New Roman" w:cs="Times New Roman"/>
          <w:szCs w:val="28"/>
          <w:lang w:eastAsia="ru-RU"/>
        </w:rPr>
        <w:t>земельный участок;</w:t>
      </w:r>
    </w:p>
    <w:p w:rsidR="00F15A20" w:rsidRPr="00F15A20" w:rsidRDefault="00F15A20" w:rsidP="00F15A20">
      <w:pPr>
        <w:widowControl w:val="0"/>
        <w:numPr>
          <w:ilvl w:val="0"/>
          <w:numId w:val="13"/>
        </w:numPr>
        <w:tabs>
          <w:tab w:val="left" w:pos="993"/>
        </w:tabs>
        <w:ind w:left="0" w:right="-170" w:firstLine="709"/>
        <w:contextualSpacing/>
        <w:jc w:val="left"/>
        <w:rPr>
          <w:rFonts w:eastAsia="Times New Roman" w:cs="Times New Roman"/>
          <w:szCs w:val="28"/>
          <w:lang w:eastAsia="ru-RU"/>
        </w:rPr>
      </w:pPr>
      <w:r w:rsidRPr="00F15A20">
        <w:rPr>
          <w:rFonts w:eastAsia="Times New Roman" w:cs="Times New Roman"/>
          <w:szCs w:val="28"/>
          <w:lang w:eastAsia="ru-RU"/>
        </w:rPr>
        <w:t>здание «Архив»;</w:t>
      </w:r>
    </w:p>
    <w:p w:rsidR="00F15A20" w:rsidRPr="00F15A20" w:rsidRDefault="00F15A20" w:rsidP="00F15A20">
      <w:pPr>
        <w:widowControl w:val="0"/>
        <w:numPr>
          <w:ilvl w:val="0"/>
          <w:numId w:val="13"/>
        </w:numPr>
        <w:tabs>
          <w:tab w:val="left" w:pos="993"/>
        </w:tabs>
        <w:ind w:left="0" w:right="-170" w:firstLine="709"/>
        <w:contextualSpacing/>
        <w:jc w:val="left"/>
        <w:rPr>
          <w:rFonts w:eastAsia="Times New Roman" w:cs="Times New Roman"/>
          <w:szCs w:val="28"/>
          <w:lang w:eastAsia="ru-RU"/>
        </w:rPr>
      </w:pPr>
      <w:r w:rsidRPr="00F15A20">
        <w:rPr>
          <w:rFonts w:eastAsia="Times New Roman" w:cs="Times New Roman"/>
          <w:szCs w:val="28"/>
          <w:lang w:eastAsia="ru-RU"/>
        </w:rPr>
        <w:t>здание «Комната отдыха»;</w:t>
      </w:r>
    </w:p>
    <w:p w:rsidR="00F15A20" w:rsidRPr="00F15A20" w:rsidRDefault="00F15A20" w:rsidP="00F15A20">
      <w:pPr>
        <w:widowControl w:val="0"/>
        <w:numPr>
          <w:ilvl w:val="0"/>
          <w:numId w:val="13"/>
        </w:numPr>
        <w:tabs>
          <w:tab w:val="left" w:pos="993"/>
        </w:tabs>
        <w:ind w:left="0" w:right="-170" w:firstLine="709"/>
        <w:contextualSpacing/>
        <w:jc w:val="left"/>
        <w:rPr>
          <w:rFonts w:eastAsia="Times New Roman" w:cs="Times New Roman"/>
          <w:szCs w:val="28"/>
          <w:lang w:eastAsia="ru-RU"/>
        </w:rPr>
      </w:pPr>
      <w:r w:rsidRPr="00F15A20">
        <w:rPr>
          <w:rFonts w:eastAsia="Times New Roman" w:cs="Times New Roman"/>
          <w:szCs w:val="28"/>
          <w:lang w:eastAsia="ru-RU"/>
        </w:rPr>
        <w:t>движимое имущество: ограждение арочного склада;</w:t>
      </w:r>
    </w:p>
    <w:p w:rsidR="00F15A20" w:rsidRPr="00F15A20" w:rsidRDefault="00F15A20" w:rsidP="00F15A20">
      <w:pPr>
        <w:widowControl w:val="0"/>
        <w:numPr>
          <w:ilvl w:val="0"/>
          <w:numId w:val="13"/>
        </w:numPr>
        <w:tabs>
          <w:tab w:val="left" w:pos="993"/>
        </w:tabs>
        <w:ind w:left="0" w:right="-170" w:firstLine="709"/>
        <w:contextualSpacing/>
        <w:jc w:val="left"/>
        <w:rPr>
          <w:rFonts w:eastAsia="Times New Roman" w:cs="Times New Roman"/>
          <w:szCs w:val="28"/>
          <w:lang w:eastAsia="ru-RU"/>
        </w:rPr>
      </w:pPr>
      <w:r w:rsidRPr="00F15A20">
        <w:rPr>
          <w:rFonts w:eastAsia="Times New Roman" w:cs="Times New Roman"/>
          <w:szCs w:val="28"/>
          <w:lang w:eastAsia="ru-RU"/>
        </w:rPr>
        <w:t>движимое имущество: ограждение перед складом;</w:t>
      </w:r>
    </w:p>
    <w:p w:rsidR="00F15A20" w:rsidRPr="00F15A20" w:rsidRDefault="00F15A20" w:rsidP="00F15A20">
      <w:pPr>
        <w:widowControl w:val="0"/>
        <w:numPr>
          <w:ilvl w:val="0"/>
          <w:numId w:val="13"/>
        </w:numPr>
        <w:tabs>
          <w:tab w:val="left" w:pos="993"/>
        </w:tabs>
        <w:ind w:left="0" w:right="-170" w:firstLine="709"/>
        <w:contextualSpacing/>
        <w:jc w:val="left"/>
        <w:rPr>
          <w:rFonts w:eastAsia="Times New Roman" w:cs="Times New Roman"/>
          <w:szCs w:val="28"/>
          <w:lang w:eastAsia="ru-RU"/>
        </w:rPr>
      </w:pPr>
      <w:r w:rsidRPr="00F15A20">
        <w:rPr>
          <w:rFonts w:eastAsia="Times New Roman" w:cs="Times New Roman"/>
          <w:szCs w:val="28"/>
          <w:lang w:eastAsia="ru-RU"/>
        </w:rPr>
        <w:t>движимое имущество: ограждение цеха-4;</w:t>
      </w:r>
    </w:p>
    <w:p w:rsidR="00F15A20" w:rsidRPr="00F15A20" w:rsidRDefault="00F15A20" w:rsidP="00F15A20">
      <w:pPr>
        <w:widowControl w:val="0"/>
        <w:numPr>
          <w:ilvl w:val="0"/>
          <w:numId w:val="13"/>
        </w:numPr>
        <w:tabs>
          <w:tab w:val="left" w:pos="993"/>
        </w:tabs>
        <w:ind w:left="0" w:right="-170" w:firstLine="709"/>
        <w:contextualSpacing/>
        <w:jc w:val="left"/>
        <w:rPr>
          <w:rFonts w:eastAsia="Times New Roman" w:cs="Times New Roman"/>
          <w:szCs w:val="28"/>
          <w:lang w:eastAsia="ru-RU"/>
        </w:rPr>
      </w:pPr>
      <w:r w:rsidRPr="00F15A20">
        <w:rPr>
          <w:rFonts w:eastAsia="Times New Roman" w:cs="Times New Roman"/>
          <w:szCs w:val="28"/>
          <w:lang w:eastAsia="ru-RU"/>
        </w:rPr>
        <w:t>движимое имущество: стеллаж мет. для хранения материалов;</w:t>
      </w:r>
    </w:p>
    <w:p w:rsidR="00F15A20" w:rsidRPr="00F15A20" w:rsidRDefault="00F15A20" w:rsidP="00F15A20">
      <w:pPr>
        <w:widowControl w:val="0"/>
        <w:numPr>
          <w:ilvl w:val="0"/>
          <w:numId w:val="13"/>
        </w:numPr>
        <w:tabs>
          <w:tab w:val="left" w:pos="993"/>
        </w:tabs>
        <w:ind w:left="0" w:right="-170" w:firstLine="709"/>
        <w:contextualSpacing/>
        <w:jc w:val="left"/>
        <w:rPr>
          <w:rFonts w:eastAsia="Times New Roman" w:cs="Times New Roman"/>
          <w:szCs w:val="28"/>
          <w:lang w:eastAsia="ru-RU"/>
        </w:rPr>
      </w:pPr>
      <w:r w:rsidRPr="00F15A20">
        <w:rPr>
          <w:rFonts w:eastAsia="Times New Roman" w:cs="Times New Roman"/>
          <w:szCs w:val="28"/>
          <w:lang w:eastAsia="ru-RU"/>
        </w:rPr>
        <w:t>движимое имущество: стеллажи для открытого хранения;</w:t>
      </w:r>
    </w:p>
    <w:p w:rsidR="00F15A20" w:rsidRPr="00F15A20" w:rsidRDefault="00F15A20" w:rsidP="00F15A20">
      <w:pPr>
        <w:widowControl w:val="0"/>
        <w:numPr>
          <w:ilvl w:val="0"/>
          <w:numId w:val="13"/>
        </w:numPr>
        <w:tabs>
          <w:tab w:val="left" w:pos="993"/>
        </w:tabs>
        <w:ind w:left="0" w:right="-170" w:firstLine="709"/>
        <w:contextualSpacing/>
        <w:jc w:val="left"/>
        <w:rPr>
          <w:rFonts w:eastAsia="Times New Roman" w:cs="Times New Roman"/>
          <w:szCs w:val="28"/>
          <w:lang w:eastAsia="ru-RU"/>
        </w:rPr>
      </w:pPr>
      <w:r w:rsidRPr="00F15A20">
        <w:rPr>
          <w:rFonts w:eastAsia="Times New Roman" w:cs="Times New Roman"/>
          <w:szCs w:val="28"/>
          <w:lang w:eastAsia="ru-RU"/>
        </w:rPr>
        <w:t>здание «Склад центральный арочный»;</w:t>
      </w:r>
    </w:p>
    <w:p w:rsidR="00F15A20" w:rsidRPr="00F15A20" w:rsidRDefault="00F15A20" w:rsidP="00F15A20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ind w:left="0" w:right="-170" w:firstLine="709"/>
        <w:contextualSpacing/>
        <w:jc w:val="left"/>
        <w:rPr>
          <w:rFonts w:eastAsia="Times New Roman" w:cs="Times New Roman"/>
          <w:szCs w:val="28"/>
          <w:lang w:eastAsia="ru-RU"/>
        </w:rPr>
      </w:pPr>
      <w:r w:rsidRPr="00F15A20">
        <w:rPr>
          <w:rFonts w:eastAsia="Times New Roman" w:cs="Times New Roman"/>
          <w:szCs w:val="28"/>
          <w:lang w:eastAsia="ru-RU"/>
        </w:rPr>
        <w:t>здание «Склад лакокрасочных материалов».</w:t>
      </w:r>
    </w:p>
    <w:p w:rsidR="00F15A20" w:rsidRPr="00F15A20" w:rsidRDefault="00F15A20" w:rsidP="00F15A20">
      <w:pPr>
        <w:widowControl w:val="0"/>
        <w:ind w:right="-170" w:firstLine="709"/>
        <w:rPr>
          <w:rFonts w:eastAsia="Times New Roman" w:cs="Times New Roman"/>
          <w:szCs w:val="28"/>
          <w:lang w:eastAsia="ru-RU"/>
        </w:rPr>
      </w:pPr>
      <w:r w:rsidRPr="00F15A20">
        <w:rPr>
          <w:rFonts w:eastAsia="Times New Roman" w:cs="Times New Roman"/>
          <w:szCs w:val="28"/>
          <w:lang w:eastAsia="ru-RU"/>
        </w:rPr>
        <w:t>2. Сведения о зарегистрированных правах:</w:t>
      </w:r>
    </w:p>
    <w:p w:rsidR="00F15A20" w:rsidRPr="00F15A20" w:rsidRDefault="00F15A20" w:rsidP="00F15A20">
      <w:pPr>
        <w:widowControl w:val="0"/>
        <w:numPr>
          <w:ilvl w:val="0"/>
          <w:numId w:val="14"/>
        </w:numPr>
        <w:tabs>
          <w:tab w:val="left" w:pos="426"/>
          <w:tab w:val="left" w:pos="993"/>
        </w:tabs>
        <w:ind w:left="0" w:right="-170" w:firstLine="709"/>
        <w:contextualSpacing/>
        <w:rPr>
          <w:rFonts w:eastAsia="Times New Roman" w:cs="Times New Roman"/>
          <w:szCs w:val="28"/>
          <w:lang w:eastAsia="ru-RU"/>
        </w:rPr>
      </w:pPr>
      <w:r w:rsidRPr="00F15A20">
        <w:rPr>
          <w:rFonts w:eastAsia="Times New Roman" w:cs="Times New Roman"/>
          <w:szCs w:val="28"/>
          <w:lang w:eastAsia="ru-RU"/>
        </w:rPr>
        <w:t>правообладатель – муниципальное образование городской округ Сургут Ханты-Мансийского автономного округа – Югры;</w:t>
      </w:r>
    </w:p>
    <w:p w:rsidR="00F15A20" w:rsidRPr="00F15A20" w:rsidRDefault="00F15A20" w:rsidP="00F15A20">
      <w:pPr>
        <w:widowControl w:val="0"/>
        <w:numPr>
          <w:ilvl w:val="0"/>
          <w:numId w:val="14"/>
        </w:numPr>
        <w:tabs>
          <w:tab w:val="left" w:pos="426"/>
          <w:tab w:val="left" w:pos="993"/>
        </w:tabs>
        <w:ind w:left="0" w:right="-170" w:firstLine="709"/>
        <w:contextualSpacing/>
        <w:rPr>
          <w:rFonts w:eastAsia="Times New Roman" w:cs="Times New Roman"/>
          <w:szCs w:val="28"/>
          <w:lang w:eastAsia="ru-RU"/>
        </w:rPr>
      </w:pPr>
      <w:r w:rsidRPr="00F15A20">
        <w:rPr>
          <w:rFonts w:eastAsia="Times New Roman" w:cs="Times New Roman"/>
          <w:szCs w:val="28"/>
          <w:lang w:eastAsia="ru-RU"/>
        </w:rPr>
        <w:t xml:space="preserve">ограничение прав (обременение): </w:t>
      </w:r>
      <w:r w:rsidRPr="00F15A20">
        <w:rPr>
          <w:rFonts w:eastAsia="TimesNewRomanPSMT" w:cs="Times New Roman"/>
          <w:szCs w:val="28"/>
          <w:lang w:eastAsia="ru-RU"/>
        </w:rPr>
        <w:t>договор аренды муниципального имущества от 20.04.2021 № 61, срок действия с 19.04.2021 по 19.04.2036.</w:t>
      </w:r>
    </w:p>
    <w:p w:rsidR="00F15A20" w:rsidRPr="00F15A20" w:rsidRDefault="00F15A20" w:rsidP="00F15A20">
      <w:pPr>
        <w:widowControl w:val="0"/>
        <w:tabs>
          <w:tab w:val="left" w:pos="993"/>
        </w:tabs>
        <w:ind w:right="-170" w:firstLine="709"/>
        <w:rPr>
          <w:rFonts w:eastAsia="Times New Roman" w:cs="Times New Roman"/>
          <w:szCs w:val="28"/>
          <w:lang w:eastAsia="ru-RU"/>
        </w:rPr>
      </w:pPr>
      <w:r w:rsidRPr="00F15A20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ab/>
      </w:r>
      <w:r w:rsidRPr="00F15A20">
        <w:rPr>
          <w:rFonts w:eastAsia="Times New Roman" w:cs="Times New Roman"/>
          <w:szCs w:val="28"/>
          <w:lang w:eastAsia="ru-RU"/>
        </w:rPr>
        <w:t>Рыночная стоимость: 24</w:t>
      </w:r>
      <w:r w:rsidR="00CE3A46">
        <w:rPr>
          <w:rFonts w:eastAsia="Times New Roman" w:cs="Times New Roman"/>
          <w:szCs w:val="28"/>
          <w:lang w:eastAsia="ru-RU"/>
        </w:rPr>
        <w:t> </w:t>
      </w:r>
      <w:r w:rsidRPr="00F15A20">
        <w:rPr>
          <w:rFonts w:eastAsia="Times New Roman" w:cs="Times New Roman"/>
          <w:szCs w:val="28"/>
          <w:lang w:eastAsia="ru-RU"/>
        </w:rPr>
        <w:t>944</w:t>
      </w:r>
      <w:r w:rsidR="00CE3A46">
        <w:rPr>
          <w:rFonts w:eastAsia="Times New Roman" w:cs="Times New Roman"/>
          <w:szCs w:val="28"/>
          <w:lang w:eastAsia="ru-RU"/>
        </w:rPr>
        <w:t> </w:t>
      </w:r>
      <w:r w:rsidRPr="00F15A20">
        <w:rPr>
          <w:rFonts w:eastAsia="Times New Roman" w:cs="Times New Roman"/>
          <w:szCs w:val="28"/>
          <w:lang w:eastAsia="ru-RU"/>
        </w:rPr>
        <w:t xml:space="preserve">900 рублей, в том числе НДС (20 %) </w:t>
      </w:r>
      <w:r>
        <w:rPr>
          <w:rFonts w:eastAsia="Times New Roman" w:cs="Times New Roman"/>
          <w:szCs w:val="28"/>
          <w:lang w:eastAsia="ru-RU"/>
        </w:rPr>
        <w:br/>
      </w:r>
      <w:r w:rsidRPr="00F15A20">
        <w:rPr>
          <w:rFonts w:eastAsia="Times New Roman" w:cs="Times New Roman"/>
          <w:szCs w:val="28"/>
          <w:lang w:eastAsia="ru-RU"/>
        </w:rPr>
        <w:t>3</w:t>
      </w:r>
      <w:r w:rsidR="00CE3A46">
        <w:rPr>
          <w:rFonts w:eastAsia="Times New Roman" w:cs="Times New Roman"/>
          <w:szCs w:val="28"/>
          <w:lang w:eastAsia="ru-RU"/>
        </w:rPr>
        <w:t> </w:t>
      </w:r>
      <w:r w:rsidRPr="00F15A20">
        <w:rPr>
          <w:rFonts w:eastAsia="Times New Roman" w:cs="Times New Roman"/>
          <w:szCs w:val="28"/>
          <w:lang w:eastAsia="ru-RU"/>
        </w:rPr>
        <w:t>559</w:t>
      </w:r>
      <w:r w:rsidR="00CE3A46">
        <w:rPr>
          <w:rFonts w:eastAsia="Times New Roman" w:cs="Times New Roman"/>
          <w:szCs w:val="28"/>
          <w:lang w:eastAsia="ru-RU"/>
        </w:rPr>
        <w:t> </w:t>
      </w:r>
      <w:r w:rsidRPr="00F15A20">
        <w:rPr>
          <w:rFonts w:eastAsia="Times New Roman" w:cs="Times New Roman"/>
          <w:szCs w:val="28"/>
          <w:lang w:eastAsia="ru-RU"/>
        </w:rPr>
        <w:t>650</w:t>
      </w:r>
      <w:r w:rsidR="00CE3A46">
        <w:rPr>
          <w:rFonts w:eastAsia="Times New Roman" w:cs="Times New Roman"/>
          <w:szCs w:val="28"/>
          <w:lang w:eastAsia="ru-RU"/>
        </w:rPr>
        <w:t xml:space="preserve"> </w:t>
      </w:r>
      <w:r w:rsidRPr="00F15A20">
        <w:rPr>
          <w:rFonts w:eastAsia="Times New Roman" w:cs="Times New Roman"/>
          <w:color w:val="000000"/>
          <w:szCs w:val="28"/>
          <w:lang w:eastAsia="ru-RU"/>
        </w:rPr>
        <w:t>рублей</w:t>
      </w:r>
      <w:r w:rsidRPr="00F15A20">
        <w:rPr>
          <w:rFonts w:eastAsia="Times New Roman" w:cs="Times New Roman"/>
          <w:szCs w:val="28"/>
          <w:lang w:eastAsia="ru-RU"/>
        </w:rPr>
        <w:t xml:space="preserve">. </w:t>
      </w:r>
    </w:p>
    <w:p w:rsidR="00F15A20" w:rsidRPr="00F15A20" w:rsidRDefault="00F15A20" w:rsidP="00F15A20">
      <w:pPr>
        <w:widowControl w:val="0"/>
        <w:ind w:right="-170" w:firstLine="709"/>
        <w:rPr>
          <w:rFonts w:eastAsia="Times New Roman" w:cs="Times New Roman"/>
          <w:szCs w:val="28"/>
          <w:lang w:eastAsia="ru-RU"/>
        </w:rPr>
      </w:pPr>
      <w:r w:rsidRPr="00F15A20">
        <w:rPr>
          <w:rFonts w:eastAsia="Times New Roman" w:cs="Times New Roman"/>
          <w:szCs w:val="28"/>
          <w:lang w:eastAsia="ru-RU"/>
        </w:rPr>
        <w:t xml:space="preserve">Отчёты об оценке от 03.05.2024 № 59/24, от 19.04.2024 № 52/24, </w:t>
      </w:r>
      <w:r w:rsidR="00CE3A46">
        <w:rPr>
          <w:rFonts w:eastAsia="Times New Roman" w:cs="Times New Roman"/>
          <w:szCs w:val="28"/>
          <w:lang w:eastAsia="ru-RU"/>
        </w:rPr>
        <w:br/>
      </w:r>
      <w:r w:rsidRPr="00F15A20">
        <w:rPr>
          <w:rFonts w:eastAsia="Times New Roman" w:cs="Times New Roman"/>
          <w:szCs w:val="28"/>
          <w:lang w:eastAsia="ru-RU"/>
        </w:rPr>
        <w:t xml:space="preserve">от 19.04.2024 № 53/24, от 02.05.2024 № 58/24, от 02.05.2024 № 51/24, </w:t>
      </w:r>
      <w:r w:rsidR="00CE3A46">
        <w:rPr>
          <w:rFonts w:eastAsia="Times New Roman" w:cs="Times New Roman"/>
          <w:szCs w:val="28"/>
          <w:lang w:eastAsia="ru-RU"/>
        </w:rPr>
        <w:br/>
      </w:r>
      <w:r w:rsidRPr="00F15A20">
        <w:rPr>
          <w:rFonts w:eastAsia="Times New Roman" w:cs="Times New Roman"/>
          <w:szCs w:val="28"/>
          <w:lang w:eastAsia="ru-RU"/>
        </w:rPr>
        <w:t xml:space="preserve">от 19.04.2024 № 54/24, от 19.04.2024 № 55/24, оценка произведена обществом </w:t>
      </w:r>
      <w:r w:rsidRPr="00F15A20">
        <w:rPr>
          <w:rFonts w:eastAsia="Times New Roman" w:cs="Times New Roman"/>
          <w:szCs w:val="28"/>
          <w:lang w:eastAsia="ru-RU"/>
        </w:rPr>
        <w:br/>
        <w:t>с ограниченной ответственностью «Стандарт оценки».</w:t>
      </w:r>
    </w:p>
    <w:p w:rsidR="00F15A20" w:rsidRPr="00F15A20" w:rsidRDefault="00F15A20" w:rsidP="00F15A20">
      <w:pPr>
        <w:widowControl w:val="0"/>
        <w:tabs>
          <w:tab w:val="left" w:pos="993"/>
        </w:tabs>
        <w:ind w:right="-170" w:firstLine="709"/>
        <w:rPr>
          <w:rFonts w:eastAsia="Times New Roman" w:cs="Times New Roman"/>
          <w:szCs w:val="28"/>
          <w:lang w:eastAsia="ru-RU"/>
        </w:rPr>
      </w:pPr>
      <w:r w:rsidRPr="00F15A20">
        <w:rPr>
          <w:rFonts w:eastAsia="Times New Roman" w:cs="Times New Roman"/>
          <w:szCs w:val="28"/>
          <w:lang w:eastAsia="ru-RU"/>
        </w:rPr>
        <w:t>4.</w:t>
      </w:r>
      <w:r>
        <w:rPr>
          <w:rFonts w:eastAsia="Times New Roman" w:cs="Times New Roman"/>
          <w:szCs w:val="28"/>
          <w:lang w:eastAsia="ru-RU"/>
        </w:rPr>
        <w:tab/>
      </w:r>
      <w:r w:rsidRPr="00F15A20">
        <w:rPr>
          <w:rFonts w:eastAsia="Times New Roman" w:cs="Times New Roman"/>
          <w:szCs w:val="28"/>
          <w:lang w:eastAsia="ru-RU"/>
        </w:rPr>
        <w:t xml:space="preserve">Способ приватизации: аукцион в электронной форме (открытый </w:t>
      </w:r>
      <w:r w:rsidRPr="00F15A20">
        <w:rPr>
          <w:rFonts w:eastAsia="Times New Roman" w:cs="Times New Roman"/>
          <w:szCs w:val="28"/>
          <w:lang w:eastAsia="ru-RU"/>
        </w:rPr>
        <w:br/>
        <w:t>по составу участников и форме подачи предложений о цене имущества).</w:t>
      </w:r>
    </w:p>
    <w:p w:rsidR="00F15A20" w:rsidRPr="00F15A20" w:rsidRDefault="00F15A20" w:rsidP="00F15A20">
      <w:pPr>
        <w:widowControl w:val="0"/>
        <w:tabs>
          <w:tab w:val="left" w:pos="993"/>
        </w:tabs>
        <w:ind w:right="-170" w:firstLine="709"/>
        <w:rPr>
          <w:rFonts w:eastAsia="Times New Roman" w:cs="Times New Roman"/>
          <w:szCs w:val="28"/>
          <w:lang w:eastAsia="ru-RU"/>
        </w:rPr>
      </w:pPr>
      <w:r w:rsidRPr="00F15A20">
        <w:rPr>
          <w:rFonts w:eastAsia="Times New Roman" w:cs="Times New Roman"/>
          <w:szCs w:val="28"/>
          <w:lang w:eastAsia="ru-RU"/>
        </w:rPr>
        <w:t>5.</w:t>
      </w:r>
      <w:r>
        <w:rPr>
          <w:rFonts w:eastAsia="Times New Roman" w:cs="Times New Roman"/>
          <w:szCs w:val="28"/>
          <w:lang w:eastAsia="ru-RU"/>
        </w:rPr>
        <w:tab/>
      </w:r>
      <w:r w:rsidRPr="00F15A20">
        <w:rPr>
          <w:rFonts w:eastAsia="Times New Roman" w:cs="Times New Roman"/>
          <w:szCs w:val="28"/>
          <w:lang w:eastAsia="ru-RU"/>
        </w:rPr>
        <w:t>Начальная цена аукциона: 24 944 900 рублей.</w:t>
      </w:r>
    </w:p>
    <w:p w:rsidR="00F15A20" w:rsidRPr="00F15A20" w:rsidRDefault="00F15A20" w:rsidP="00F15A20">
      <w:pPr>
        <w:widowControl w:val="0"/>
        <w:tabs>
          <w:tab w:val="left" w:pos="993"/>
        </w:tabs>
        <w:ind w:right="-170" w:firstLine="709"/>
        <w:rPr>
          <w:rFonts w:eastAsia="Times New Roman" w:cs="Times New Roman"/>
          <w:szCs w:val="28"/>
          <w:lang w:eastAsia="ru-RU"/>
        </w:rPr>
      </w:pPr>
      <w:r w:rsidRPr="00F15A20">
        <w:rPr>
          <w:rFonts w:eastAsia="Times New Roman" w:cs="Times New Roman"/>
          <w:szCs w:val="28"/>
          <w:lang w:eastAsia="ru-RU"/>
        </w:rPr>
        <w:t>6.</w:t>
      </w:r>
      <w:r>
        <w:rPr>
          <w:rFonts w:eastAsia="Times New Roman" w:cs="Times New Roman"/>
          <w:szCs w:val="28"/>
          <w:lang w:eastAsia="ru-RU"/>
        </w:rPr>
        <w:tab/>
      </w:r>
      <w:r w:rsidRPr="00F15A20">
        <w:rPr>
          <w:rFonts w:eastAsia="Times New Roman" w:cs="Times New Roman"/>
          <w:szCs w:val="28"/>
          <w:lang w:eastAsia="ru-RU"/>
        </w:rPr>
        <w:t>Шаг аукциона: 500 000 рублей.</w:t>
      </w:r>
    </w:p>
    <w:p w:rsidR="00F15A20" w:rsidRPr="00F15A20" w:rsidRDefault="00F15A20" w:rsidP="00F15A20">
      <w:pPr>
        <w:widowControl w:val="0"/>
        <w:tabs>
          <w:tab w:val="left" w:pos="993"/>
        </w:tabs>
        <w:ind w:right="-170" w:firstLine="709"/>
        <w:rPr>
          <w:rFonts w:eastAsia="Times New Roman" w:cs="Times New Roman"/>
          <w:szCs w:val="28"/>
          <w:lang w:eastAsia="ru-RU"/>
        </w:rPr>
      </w:pPr>
      <w:r w:rsidRPr="00F15A20">
        <w:rPr>
          <w:rFonts w:eastAsia="Times New Roman" w:cs="Times New Roman"/>
          <w:szCs w:val="28"/>
          <w:lang w:eastAsia="ru-RU"/>
        </w:rPr>
        <w:t>7.</w:t>
      </w:r>
      <w:r>
        <w:rPr>
          <w:rFonts w:eastAsia="Times New Roman" w:cs="Times New Roman"/>
          <w:szCs w:val="28"/>
          <w:lang w:eastAsia="ru-RU"/>
        </w:rPr>
        <w:tab/>
      </w:r>
      <w:r w:rsidRPr="00F15A20">
        <w:rPr>
          <w:rFonts w:eastAsia="Times New Roman" w:cs="Times New Roman"/>
          <w:szCs w:val="28"/>
          <w:lang w:eastAsia="ru-RU"/>
        </w:rPr>
        <w:t>Форма платежа: платёж единовременный.</w:t>
      </w:r>
    </w:p>
    <w:p w:rsidR="00F15A20" w:rsidRDefault="00F15A20" w:rsidP="00F15A20">
      <w:pPr>
        <w:tabs>
          <w:tab w:val="left" w:pos="993"/>
        </w:tabs>
        <w:ind w:right="-170" w:firstLine="709"/>
        <w:rPr>
          <w:rFonts w:eastAsia="Times New Roman" w:cs="Times New Roman"/>
          <w:szCs w:val="28"/>
          <w:lang w:eastAsia="ru-RU"/>
        </w:rPr>
      </w:pPr>
      <w:r w:rsidRPr="00F15A20">
        <w:rPr>
          <w:rFonts w:eastAsia="Times New Roman" w:cs="Times New Roman"/>
          <w:szCs w:val="28"/>
          <w:lang w:eastAsia="ru-RU"/>
        </w:rPr>
        <w:t>8.</w:t>
      </w:r>
      <w:r>
        <w:rPr>
          <w:rFonts w:eastAsia="Times New Roman" w:cs="Times New Roman"/>
          <w:szCs w:val="28"/>
          <w:lang w:eastAsia="ru-RU"/>
        </w:rPr>
        <w:tab/>
      </w:r>
      <w:r w:rsidRPr="00F15A20">
        <w:rPr>
          <w:rFonts w:eastAsia="Times New Roman" w:cs="Times New Roman"/>
          <w:szCs w:val="28"/>
          <w:lang w:eastAsia="ru-RU"/>
        </w:rPr>
        <w:t>Описание и характеристика: в соответствии с приложением</w:t>
      </w:r>
      <w:r w:rsidR="00E84BC6">
        <w:rPr>
          <w:rFonts w:eastAsia="Times New Roman" w:cs="Times New Roman"/>
          <w:szCs w:val="28"/>
          <w:lang w:eastAsia="ru-RU"/>
        </w:rPr>
        <w:t xml:space="preserve"> </w:t>
      </w:r>
      <w:r w:rsidR="00E84BC6">
        <w:rPr>
          <w:rFonts w:eastAsia="Times New Roman" w:cs="Times New Roman"/>
          <w:szCs w:val="28"/>
          <w:lang w:eastAsia="ru-RU"/>
        </w:rPr>
        <w:br/>
      </w:r>
      <w:r w:rsidRPr="00F15A20">
        <w:rPr>
          <w:rFonts w:eastAsia="Times New Roman" w:cs="Times New Roman"/>
          <w:szCs w:val="28"/>
          <w:lang w:eastAsia="ru-RU"/>
        </w:rPr>
        <w:t>к условиям приватизации муниципального имущества.</w:t>
      </w:r>
    </w:p>
    <w:p w:rsidR="00CE3A46" w:rsidRDefault="00CE3A46" w:rsidP="00F15A20">
      <w:pPr>
        <w:tabs>
          <w:tab w:val="left" w:pos="993"/>
        </w:tabs>
        <w:ind w:right="-170" w:firstLine="709"/>
        <w:rPr>
          <w:rFonts w:eastAsia="Times New Roman" w:cs="Times New Roman"/>
          <w:szCs w:val="20"/>
          <w:lang w:eastAsia="ru-RU"/>
        </w:rPr>
        <w:sectPr w:rsidR="00CE3A46" w:rsidSect="00F15A20">
          <w:headerReference w:type="default" r:id="rId9"/>
          <w:footerReference w:type="even" r:id="rId10"/>
          <w:headerReference w:type="first" r:id="rId11"/>
          <w:footerReference w:type="first" r:id="rId12"/>
          <w:pgSz w:w="11906" w:h="16838" w:code="9"/>
          <w:pgMar w:top="1276" w:right="851" w:bottom="851" w:left="1701" w:header="709" w:footer="737" w:gutter="0"/>
          <w:pgNumType w:start="1"/>
          <w:cols w:space="708"/>
          <w:docGrid w:linePitch="381"/>
        </w:sectPr>
      </w:pPr>
    </w:p>
    <w:p w:rsidR="00E84BC6" w:rsidRDefault="00F546FD" w:rsidP="00E84BC6">
      <w:pPr>
        <w:widowControl w:val="0"/>
        <w:ind w:left="11057" w:right="-170"/>
        <w:rPr>
          <w:rFonts w:eastAsia="Times New Roman" w:cs="Times New Roman"/>
          <w:szCs w:val="28"/>
          <w:lang w:eastAsia="ru-RU"/>
        </w:rPr>
      </w:pPr>
      <w:r w:rsidRPr="00F546FD">
        <w:rPr>
          <w:rFonts w:eastAsia="Times New Roman" w:cs="Times New Roman"/>
          <w:szCs w:val="28"/>
          <w:lang w:eastAsia="ru-RU"/>
        </w:rPr>
        <w:lastRenderedPageBreak/>
        <w:t>Приложение</w:t>
      </w:r>
      <w:r w:rsidR="00CE3A46">
        <w:rPr>
          <w:rFonts w:eastAsia="Times New Roman" w:cs="Times New Roman"/>
          <w:szCs w:val="28"/>
          <w:lang w:eastAsia="ru-RU"/>
        </w:rPr>
        <w:t xml:space="preserve"> </w:t>
      </w:r>
    </w:p>
    <w:p w:rsidR="00F546FD" w:rsidRPr="00F546FD" w:rsidRDefault="00F546FD" w:rsidP="00E84BC6">
      <w:pPr>
        <w:widowControl w:val="0"/>
        <w:ind w:left="11057" w:right="-170"/>
        <w:rPr>
          <w:rFonts w:eastAsia="Times New Roman" w:cs="Times New Roman"/>
          <w:szCs w:val="28"/>
          <w:lang w:eastAsia="ru-RU"/>
        </w:rPr>
      </w:pPr>
      <w:r w:rsidRPr="00F546FD">
        <w:rPr>
          <w:rFonts w:eastAsia="Times New Roman" w:cs="Times New Roman"/>
          <w:szCs w:val="28"/>
          <w:lang w:eastAsia="ru-RU"/>
        </w:rPr>
        <w:t>к условиям приватизации муниципального имущества</w:t>
      </w:r>
    </w:p>
    <w:p w:rsidR="00F546FD" w:rsidRPr="00F546FD" w:rsidRDefault="00F546FD" w:rsidP="00F546FD">
      <w:pPr>
        <w:widowControl w:val="0"/>
        <w:ind w:left="10915" w:right="-170"/>
        <w:rPr>
          <w:rFonts w:eastAsia="Times New Roman" w:cs="Times New Roman"/>
          <w:szCs w:val="28"/>
          <w:lang w:eastAsia="ru-RU"/>
        </w:rPr>
      </w:pPr>
    </w:p>
    <w:tbl>
      <w:tblPr>
        <w:tblW w:w="14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815"/>
        <w:gridCol w:w="1985"/>
        <w:gridCol w:w="3118"/>
        <w:gridCol w:w="2439"/>
        <w:gridCol w:w="1530"/>
        <w:gridCol w:w="1418"/>
        <w:gridCol w:w="1729"/>
      </w:tblGrid>
      <w:tr w:rsidR="00896DF2" w:rsidRPr="00F546FD" w:rsidTr="00896DF2">
        <w:trPr>
          <w:trHeight w:val="618"/>
        </w:trPr>
        <w:tc>
          <w:tcPr>
            <w:tcW w:w="590" w:type="dxa"/>
          </w:tcPr>
          <w:p w:rsidR="00F546FD" w:rsidRPr="00F546FD" w:rsidRDefault="00F546FD" w:rsidP="00E84BC6">
            <w:pPr>
              <w:widowControl w:val="0"/>
              <w:tabs>
                <w:tab w:val="left" w:pos="1134"/>
              </w:tabs>
              <w:ind w:left="-225" w:right="-229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</w:p>
          <w:p w:rsidR="00F546FD" w:rsidRPr="00F546FD" w:rsidRDefault="00F546FD" w:rsidP="00E84BC6">
            <w:pPr>
              <w:widowControl w:val="0"/>
              <w:tabs>
                <w:tab w:val="left" w:pos="1134"/>
              </w:tabs>
              <w:ind w:left="-225" w:right="-229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815" w:type="dxa"/>
            <w:shd w:val="clear" w:color="auto" w:fill="auto"/>
            <w:hideMark/>
          </w:tcPr>
          <w:p w:rsidR="00F546FD" w:rsidRPr="00F546FD" w:rsidRDefault="00F546FD" w:rsidP="00E84BC6">
            <w:pPr>
              <w:widowControl w:val="0"/>
              <w:tabs>
                <w:tab w:val="left" w:pos="1134"/>
              </w:tabs>
              <w:ind w:left="-225" w:right="-17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F546FD" w:rsidRPr="00F546FD" w:rsidRDefault="00F546FD" w:rsidP="00E84BC6">
            <w:pPr>
              <w:widowControl w:val="0"/>
              <w:tabs>
                <w:tab w:val="left" w:pos="1134"/>
              </w:tabs>
              <w:ind w:left="-225" w:right="-17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имущества</w:t>
            </w:r>
          </w:p>
        </w:tc>
        <w:tc>
          <w:tcPr>
            <w:tcW w:w="1985" w:type="dxa"/>
            <w:shd w:val="clear" w:color="000000" w:fill="FFFFFF"/>
            <w:hideMark/>
          </w:tcPr>
          <w:p w:rsidR="00E84BC6" w:rsidRDefault="00F546FD" w:rsidP="00E84BC6">
            <w:pPr>
              <w:widowControl w:val="0"/>
              <w:ind w:left="-225" w:right="-253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Адрес</w:t>
            </w:r>
            <w:r w:rsidR="00E84BC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96DF2" w:rsidRDefault="00F546FD" w:rsidP="00E84BC6">
            <w:pPr>
              <w:widowControl w:val="0"/>
              <w:ind w:left="-274" w:right="-253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(место</w:t>
            </w:r>
            <w:r w:rsidR="00896DF2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  <w:p w:rsidR="00F546FD" w:rsidRPr="00F546FD" w:rsidRDefault="00F546FD" w:rsidP="00E84BC6">
            <w:pPr>
              <w:widowControl w:val="0"/>
              <w:ind w:left="-274" w:right="-253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положение)</w:t>
            </w:r>
          </w:p>
          <w:p w:rsidR="00F546FD" w:rsidRPr="00F546FD" w:rsidRDefault="00F546FD" w:rsidP="00E84BC6">
            <w:pPr>
              <w:widowControl w:val="0"/>
              <w:tabs>
                <w:tab w:val="left" w:pos="1134"/>
              </w:tabs>
              <w:ind w:left="-225" w:right="-170"/>
              <w:jc w:val="center"/>
              <w:rPr>
                <w:rFonts w:eastAsia="Times New Roman" w:cs="Times New Roman"/>
                <w:sz w:val="26"/>
                <w:szCs w:val="26"/>
                <w:highlight w:val="cyan"/>
                <w:lang w:eastAsia="ru-RU"/>
              </w:rPr>
            </w:pPr>
          </w:p>
        </w:tc>
        <w:tc>
          <w:tcPr>
            <w:tcW w:w="3118" w:type="dxa"/>
          </w:tcPr>
          <w:p w:rsidR="00896DF2" w:rsidRDefault="00F546FD" w:rsidP="00896DF2">
            <w:pPr>
              <w:widowControl w:val="0"/>
              <w:tabs>
                <w:tab w:val="left" w:pos="1134"/>
              </w:tabs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Назначение, вид, кадастровый номер, </w:t>
            </w:r>
          </w:p>
          <w:p w:rsidR="00F546FD" w:rsidRPr="00F546FD" w:rsidRDefault="00F546FD" w:rsidP="00896DF2">
            <w:pPr>
              <w:widowControl w:val="0"/>
              <w:tabs>
                <w:tab w:val="left" w:pos="1134"/>
              </w:tabs>
              <w:jc w:val="center"/>
              <w:rPr>
                <w:rFonts w:eastAsia="Times New Roman" w:cs="Times New Roman"/>
                <w:sz w:val="26"/>
                <w:szCs w:val="26"/>
                <w:highlight w:val="cyan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краткая характеристика имущества </w:t>
            </w:r>
          </w:p>
        </w:tc>
        <w:tc>
          <w:tcPr>
            <w:tcW w:w="2439" w:type="dxa"/>
          </w:tcPr>
          <w:p w:rsidR="00F546FD" w:rsidRPr="00F546FD" w:rsidRDefault="00F546FD" w:rsidP="00896DF2">
            <w:pPr>
              <w:widowControl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Сведения 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о зарегистри-рованных правах (запись государственной регистрации права собственности)</w:t>
            </w:r>
          </w:p>
        </w:tc>
        <w:tc>
          <w:tcPr>
            <w:tcW w:w="1530" w:type="dxa"/>
          </w:tcPr>
          <w:p w:rsidR="00F546FD" w:rsidRPr="00F546FD" w:rsidRDefault="00F546FD" w:rsidP="00896DF2">
            <w:pPr>
              <w:widowControl w:val="0"/>
              <w:ind w:left="-225" w:right="-115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Сведения 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об учёте 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в реестре муниципа-льного имущества (реестровый номер)</w:t>
            </w:r>
          </w:p>
        </w:tc>
        <w:tc>
          <w:tcPr>
            <w:tcW w:w="1418" w:type="dxa"/>
          </w:tcPr>
          <w:p w:rsidR="00F546FD" w:rsidRPr="00F546FD" w:rsidRDefault="00F546FD" w:rsidP="00E84BC6">
            <w:pPr>
              <w:widowControl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Отчёт 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об оценке </w:t>
            </w:r>
          </w:p>
        </w:tc>
        <w:tc>
          <w:tcPr>
            <w:tcW w:w="1729" w:type="dxa"/>
          </w:tcPr>
          <w:p w:rsidR="00F546FD" w:rsidRPr="00F546FD" w:rsidRDefault="00F546FD" w:rsidP="00E84BC6">
            <w:pPr>
              <w:widowControl w:val="0"/>
              <w:ind w:left="-141" w:right="-10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Сведения 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о рыночной стоимости имущества</w:t>
            </w:r>
          </w:p>
          <w:p w:rsidR="00F546FD" w:rsidRPr="00F546FD" w:rsidRDefault="00F546FD" w:rsidP="00E84BC6">
            <w:pPr>
              <w:widowControl w:val="0"/>
              <w:ind w:left="-141" w:right="-10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(руб.)</w:t>
            </w:r>
          </w:p>
        </w:tc>
      </w:tr>
      <w:tr w:rsidR="00896DF2" w:rsidRPr="00F546FD" w:rsidTr="00896DF2">
        <w:trPr>
          <w:trHeight w:val="618"/>
        </w:trPr>
        <w:tc>
          <w:tcPr>
            <w:tcW w:w="590" w:type="dxa"/>
          </w:tcPr>
          <w:p w:rsidR="00F546FD" w:rsidRPr="00F546FD" w:rsidRDefault="00F546FD" w:rsidP="00D06EBF">
            <w:pPr>
              <w:widowControl w:val="0"/>
              <w:tabs>
                <w:tab w:val="left" w:pos="1134"/>
              </w:tabs>
              <w:ind w:left="-120" w:right="-17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15" w:type="dxa"/>
            <w:shd w:val="clear" w:color="auto" w:fill="auto"/>
          </w:tcPr>
          <w:p w:rsidR="00F546FD" w:rsidRPr="00F546FD" w:rsidRDefault="00F546FD" w:rsidP="00E84BC6">
            <w:pPr>
              <w:widowControl w:val="0"/>
              <w:tabs>
                <w:tab w:val="left" w:pos="1134"/>
              </w:tabs>
              <w:ind w:right="-17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985" w:type="dxa"/>
            <w:shd w:val="clear" w:color="000000" w:fill="FFFFFF"/>
          </w:tcPr>
          <w:p w:rsidR="00F546FD" w:rsidRPr="00F546FD" w:rsidRDefault="00F546FD" w:rsidP="00E84BC6">
            <w:pPr>
              <w:ind w:left="-37"/>
              <w:rPr>
                <w:rFonts w:eastAsia="TimesNewRomanPSMT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NewRomanPSMT" w:cs="Times New Roman"/>
                <w:sz w:val="26"/>
                <w:szCs w:val="26"/>
                <w:lang w:eastAsia="ru-RU"/>
              </w:rPr>
              <w:t xml:space="preserve">Ханты-Мансийский автономный округ 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F546FD">
              <w:rPr>
                <w:rFonts w:eastAsia="TimesNewRomanPSMT" w:cs="Times New Roman"/>
                <w:sz w:val="26"/>
                <w:szCs w:val="26"/>
                <w:lang w:eastAsia="ru-RU"/>
              </w:rPr>
              <w:t xml:space="preserve"> Югра, </w:t>
            </w:r>
            <w:r w:rsidRPr="00F546FD">
              <w:rPr>
                <w:rFonts w:eastAsia="TimesNewRomanPSMT" w:cs="Times New Roman"/>
                <w:sz w:val="26"/>
                <w:szCs w:val="26"/>
                <w:lang w:eastAsia="ru-RU"/>
              </w:rPr>
              <w:br/>
              <w:t xml:space="preserve">г. Сургут, Северный промрайон, </w:t>
            </w:r>
          </w:p>
          <w:p w:rsidR="00F546FD" w:rsidRPr="00F546FD" w:rsidRDefault="00F546FD" w:rsidP="00E84BC6">
            <w:pPr>
              <w:ind w:left="-3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NewRomanPSMT" w:cs="Times New Roman"/>
                <w:sz w:val="26"/>
                <w:szCs w:val="26"/>
                <w:lang w:eastAsia="ru-RU"/>
              </w:rPr>
              <w:t>ул. Аграрная, 1</w:t>
            </w:r>
          </w:p>
        </w:tc>
        <w:tc>
          <w:tcPr>
            <w:tcW w:w="3118" w:type="dxa"/>
          </w:tcPr>
          <w:p w:rsidR="00F546FD" w:rsidRPr="00F546FD" w:rsidRDefault="00F546FD" w:rsidP="00E84BC6">
            <w:pPr>
              <w:autoSpaceDE w:val="0"/>
              <w:autoSpaceDN w:val="0"/>
              <w:adjustRightInd w:val="0"/>
              <w:rPr>
                <w:rFonts w:eastAsia="TimesNewRomanPSMT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NewRomanPSMT" w:cs="Times New Roman"/>
                <w:sz w:val="26"/>
                <w:szCs w:val="26"/>
                <w:lang w:eastAsia="ru-RU"/>
              </w:rPr>
              <w:t>Земельный участок, 86:10:0101253:482, площадь 2</w:t>
            </w:r>
            <w:r w:rsidR="00E84BC6">
              <w:rPr>
                <w:rFonts w:eastAsia="TimesNewRomanPSMT" w:cs="Times New Roman"/>
                <w:sz w:val="26"/>
                <w:szCs w:val="26"/>
                <w:lang w:eastAsia="ru-RU"/>
              </w:rPr>
              <w:t> </w:t>
            </w:r>
            <w:r w:rsidRPr="00F546FD">
              <w:rPr>
                <w:rFonts w:eastAsia="TimesNewRomanPSMT" w:cs="Times New Roman"/>
                <w:sz w:val="26"/>
                <w:szCs w:val="26"/>
                <w:lang w:eastAsia="ru-RU"/>
              </w:rPr>
              <w:t>210</w:t>
            </w:r>
            <w:r w:rsidR="00896DF2">
              <w:rPr>
                <w:rFonts w:eastAsia="TimesNewRomanPSMT" w:cs="Times New Roman"/>
                <w:sz w:val="26"/>
                <w:szCs w:val="26"/>
                <w:lang w:eastAsia="ru-RU"/>
              </w:rPr>
              <w:t> </w:t>
            </w:r>
            <w:r w:rsidRPr="00F546FD">
              <w:rPr>
                <w:rFonts w:eastAsia="TimesNewRomanPSMT" w:cs="Times New Roman"/>
                <w:sz w:val="26"/>
                <w:szCs w:val="26"/>
                <w:lang w:eastAsia="ru-RU"/>
              </w:rPr>
              <w:t>кв.</w:t>
            </w:r>
            <w:r w:rsidR="00E84BC6">
              <w:rPr>
                <w:rFonts w:eastAsia="TimesNewRomanPSMT" w:cs="Times New Roman"/>
                <w:sz w:val="26"/>
                <w:szCs w:val="26"/>
                <w:lang w:eastAsia="ru-RU"/>
              </w:rPr>
              <w:t> </w:t>
            </w:r>
            <w:r w:rsidRPr="00F546FD">
              <w:rPr>
                <w:rFonts w:eastAsia="TimesNewRomanPSMT" w:cs="Times New Roman"/>
                <w:sz w:val="26"/>
                <w:szCs w:val="26"/>
                <w:lang w:eastAsia="ru-RU"/>
              </w:rPr>
              <w:t>м, вид</w:t>
            </w:r>
            <w:r w:rsidR="00896DF2">
              <w:rPr>
                <w:rFonts w:eastAsia="TimesNewRomanPSMT" w:cs="Times New Roman"/>
                <w:sz w:val="26"/>
                <w:szCs w:val="26"/>
                <w:lang w:eastAsia="ru-RU"/>
              </w:rPr>
              <w:t xml:space="preserve"> </w:t>
            </w:r>
            <w:r w:rsidRPr="00F546FD">
              <w:rPr>
                <w:rFonts w:eastAsia="TimesNewRomanPSMT" w:cs="Times New Roman"/>
                <w:sz w:val="26"/>
                <w:szCs w:val="26"/>
                <w:lang w:eastAsia="ru-RU"/>
              </w:rPr>
              <w:t>разрешённого</w:t>
            </w:r>
            <w:r w:rsidR="00896DF2">
              <w:rPr>
                <w:rFonts w:eastAsia="TimesNewRomanPSMT" w:cs="Times New Roman"/>
                <w:sz w:val="26"/>
                <w:szCs w:val="26"/>
                <w:lang w:eastAsia="ru-RU"/>
              </w:rPr>
              <w:t xml:space="preserve"> </w:t>
            </w:r>
            <w:r w:rsidRPr="00F546FD">
              <w:rPr>
                <w:rFonts w:eastAsia="TimesNewRomanPSMT" w:cs="Times New Roman"/>
                <w:sz w:val="26"/>
                <w:szCs w:val="26"/>
                <w:lang w:eastAsia="ru-RU"/>
              </w:rPr>
              <w:t xml:space="preserve">использования: под производственную базу </w:t>
            </w:r>
            <w:r w:rsidR="00E84BC6">
              <w:rPr>
                <w:rFonts w:eastAsia="TimesNewRomanPSMT" w:cs="Times New Roman"/>
                <w:sz w:val="26"/>
                <w:szCs w:val="26"/>
                <w:lang w:eastAsia="ru-RU"/>
              </w:rPr>
              <w:br/>
            </w:r>
            <w:r w:rsidRPr="00F546FD">
              <w:rPr>
                <w:rFonts w:eastAsia="TimesNewRomanPSMT" w:cs="Times New Roman"/>
                <w:sz w:val="26"/>
                <w:szCs w:val="26"/>
                <w:lang w:eastAsia="ru-RU"/>
              </w:rPr>
              <w:t>в составе: РММ. Бытовое помещение цеха №</w:t>
            </w:r>
            <w:r w:rsidR="00E84BC6">
              <w:rPr>
                <w:rFonts w:eastAsia="TimesNewRomanPSMT" w:cs="Times New Roman"/>
                <w:sz w:val="26"/>
                <w:szCs w:val="26"/>
                <w:lang w:eastAsia="ru-RU"/>
              </w:rPr>
              <w:t xml:space="preserve"> </w:t>
            </w:r>
            <w:r w:rsidRPr="00F546FD">
              <w:rPr>
                <w:rFonts w:eastAsia="TimesNewRomanPSMT" w:cs="Times New Roman"/>
                <w:sz w:val="26"/>
                <w:szCs w:val="26"/>
                <w:lang w:eastAsia="ru-RU"/>
              </w:rPr>
              <w:t>4, здание КПП, здание АЗС,</w:t>
            </w:r>
          </w:p>
          <w:p w:rsidR="00F546FD" w:rsidRPr="00F546FD" w:rsidRDefault="00F546FD" w:rsidP="00E84BC6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NewRomanPSMT" w:cs="Times New Roman"/>
                <w:sz w:val="26"/>
                <w:szCs w:val="26"/>
                <w:lang w:eastAsia="ru-RU"/>
              </w:rPr>
              <w:t>материальный склад</w:t>
            </w:r>
          </w:p>
        </w:tc>
        <w:tc>
          <w:tcPr>
            <w:tcW w:w="2439" w:type="dxa"/>
            <w:shd w:val="clear" w:color="auto" w:fill="auto"/>
          </w:tcPr>
          <w:p w:rsidR="00F546FD" w:rsidRPr="00F546FD" w:rsidRDefault="00F546FD" w:rsidP="00896DF2">
            <w:pPr>
              <w:widowContro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NewRomanPSMT" w:cs="Times New Roman"/>
                <w:sz w:val="26"/>
                <w:szCs w:val="26"/>
                <w:lang w:eastAsia="ru-RU"/>
              </w:rPr>
              <w:t>86:10:0101253:482-86/056/2020-3</w:t>
            </w:r>
            <w:r w:rsidR="00896DF2">
              <w:rPr>
                <w:rFonts w:eastAsia="TimesNewRomanPSMT" w:cs="Times New Roman"/>
                <w:sz w:val="26"/>
                <w:szCs w:val="26"/>
                <w:lang w:eastAsia="ru-RU"/>
              </w:rPr>
              <w:t xml:space="preserve"> </w:t>
            </w:r>
            <w:r w:rsidRPr="00F546FD">
              <w:rPr>
                <w:rFonts w:eastAsia="TimesNewRomanPSMT" w:cs="Times New Roman"/>
                <w:sz w:val="26"/>
                <w:szCs w:val="26"/>
                <w:lang w:eastAsia="ru-RU"/>
              </w:rPr>
              <w:t>от 10.01.2020</w:t>
            </w:r>
          </w:p>
        </w:tc>
        <w:tc>
          <w:tcPr>
            <w:tcW w:w="1530" w:type="dxa"/>
            <w:shd w:val="clear" w:color="auto" w:fill="auto"/>
          </w:tcPr>
          <w:p w:rsidR="00F546FD" w:rsidRPr="00F546FD" w:rsidRDefault="00F546FD" w:rsidP="00E84BC6">
            <w:pPr>
              <w:widowControl w:val="0"/>
              <w:tabs>
                <w:tab w:val="left" w:pos="1134"/>
              </w:tabs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1601201</w:t>
            </w:r>
          </w:p>
        </w:tc>
        <w:tc>
          <w:tcPr>
            <w:tcW w:w="1418" w:type="dxa"/>
            <w:shd w:val="clear" w:color="auto" w:fill="auto"/>
          </w:tcPr>
          <w:p w:rsidR="00F546FD" w:rsidRPr="00F546FD" w:rsidRDefault="00F546FD" w:rsidP="00E84BC6">
            <w:pPr>
              <w:widowControl w:val="0"/>
              <w:tabs>
                <w:tab w:val="left" w:pos="1134"/>
              </w:tabs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от 03.05.2024 № 59/24</w:t>
            </w:r>
          </w:p>
        </w:tc>
        <w:tc>
          <w:tcPr>
            <w:tcW w:w="1729" w:type="dxa"/>
            <w:shd w:val="clear" w:color="auto" w:fill="auto"/>
          </w:tcPr>
          <w:p w:rsidR="00F546FD" w:rsidRPr="00F546FD" w:rsidRDefault="00F546FD" w:rsidP="00E84BC6">
            <w:pPr>
              <w:widowControl w:val="0"/>
              <w:tabs>
                <w:tab w:val="left" w:pos="1134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3 587 000,00, НДС не облагается</w:t>
            </w:r>
          </w:p>
        </w:tc>
      </w:tr>
      <w:tr w:rsidR="00896DF2" w:rsidRPr="00F546FD" w:rsidTr="00896DF2">
        <w:trPr>
          <w:trHeight w:val="766"/>
        </w:trPr>
        <w:tc>
          <w:tcPr>
            <w:tcW w:w="590" w:type="dxa"/>
          </w:tcPr>
          <w:p w:rsidR="00F546FD" w:rsidRPr="00F546FD" w:rsidRDefault="00F546FD" w:rsidP="00D06EBF">
            <w:pPr>
              <w:widowControl w:val="0"/>
              <w:tabs>
                <w:tab w:val="left" w:pos="1134"/>
              </w:tabs>
              <w:ind w:left="-83" w:right="-170" w:hanging="3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815" w:type="dxa"/>
            <w:shd w:val="clear" w:color="auto" w:fill="auto"/>
          </w:tcPr>
          <w:p w:rsidR="00F546FD" w:rsidRPr="00F546FD" w:rsidRDefault="00F546FD" w:rsidP="00E84BC6">
            <w:pPr>
              <w:ind w:right="-17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Архив</w:t>
            </w:r>
          </w:p>
        </w:tc>
        <w:tc>
          <w:tcPr>
            <w:tcW w:w="1985" w:type="dxa"/>
            <w:vMerge w:val="restart"/>
            <w:shd w:val="clear" w:color="000000" w:fill="FFFFFF"/>
          </w:tcPr>
          <w:p w:rsidR="00F546FD" w:rsidRPr="00F546FD" w:rsidRDefault="00F546FD" w:rsidP="00896DF2">
            <w:pPr>
              <w:ind w:left="-3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Ханты-Мансийский автономный округ – Югра, </w:t>
            </w:r>
            <w:r w:rsidR="00896DF2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г. Сургут, ул. Аграрная, д. 1</w:t>
            </w:r>
          </w:p>
        </w:tc>
        <w:tc>
          <w:tcPr>
            <w:tcW w:w="3118" w:type="dxa"/>
          </w:tcPr>
          <w:p w:rsidR="00F546FD" w:rsidRPr="00F546FD" w:rsidRDefault="00F546FD" w:rsidP="00E84BC6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Нежилое здание, 86:10:0101253:127, площадь 33,7 кв.</w:t>
            </w:r>
            <w:r w:rsidR="00896DF2">
              <w:rPr>
                <w:rFonts w:eastAsia="TimesNewRomanPSMT" w:cs="Times New Roman"/>
                <w:sz w:val="26"/>
                <w:szCs w:val="26"/>
                <w:lang w:eastAsia="ru-RU"/>
              </w:rPr>
              <w:t> 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м, количество этажей: 1,</w:t>
            </w:r>
            <w:r w:rsidR="00896DF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96DF2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подземных 0; фундамент – ж/б ленточный, стены, 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перегородки – ж/б блоки, крыша</w:t>
            </w:r>
            <w:r w:rsidR="00896DF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96DF2"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="00896DF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металлочерепица, перекрытие – ж/б плиты, наружная отделка – штукатурка, покраска,</w:t>
            </w:r>
          </w:p>
          <w:p w:rsidR="00896DF2" w:rsidRDefault="00F546FD" w:rsidP="00896DF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внутренняя отделка – обои, покраска, подвесные потолки, пластиковые панели, полы – линолеум, плитка, окна – переплеты металлопластиковые, </w:t>
            </w:r>
            <w:r w:rsidR="00896DF2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2-ое остекление, глухие двери – деревянные, </w:t>
            </w:r>
            <w:r w:rsidR="00896DF2">
              <w:rPr>
                <w:rFonts w:eastAsia="Times New Roman" w:cs="Times New Roman"/>
                <w:sz w:val="26"/>
                <w:szCs w:val="26"/>
                <w:lang w:eastAsia="ru-RU"/>
              </w:rPr>
              <w:t>м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еталлические, </w:t>
            </w:r>
            <w:r w:rsidR="00896DF2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отопление – </w:t>
            </w:r>
          </w:p>
          <w:p w:rsidR="00F546FD" w:rsidRPr="00F546FD" w:rsidRDefault="00F546FD" w:rsidP="00896DF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от электричества, электроснабжение – открытая проводка, год завершения</w:t>
            </w:r>
            <w:r w:rsidR="00896DF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строительства: 1990</w:t>
            </w:r>
          </w:p>
        </w:tc>
        <w:tc>
          <w:tcPr>
            <w:tcW w:w="2439" w:type="dxa"/>
          </w:tcPr>
          <w:p w:rsidR="00F546FD" w:rsidRPr="00F546FD" w:rsidRDefault="00F546FD" w:rsidP="00E84BC6">
            <w:pPr>
              <w:autoSpaceDE w:val="0"/>
              <w:autoSpaceDN w:val="0"/>
              <w:adjustRightInd w:val="0"/>
              <w:rPr>
                <w:rFonts w:eastAsia="TimesNewRomanPSMT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NewRomanPSMT" w:cs="Times New Roman"/>
                <w:sz w:val="26"/>
                <w:szCs w:val="26"/>
                <w:lang w:eastAsia="ru-RU"/>
              </w:rPr>
              <w:lastRenderedPageBreak/>
              <w:t>86-86-03/052/2013-618 от 15.05.2013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F546FD" w:rsidRPr="00F546FD" w:rsidRDefault="00F546FD" w:rsidP="00E84BC6">
            <w:pPr>
              <w:rPr>
                <w:rFonts w:eastAsia="Times New Roman" w:cs="Times New Roman"/>
                <w:sz w:val="26"/>
                <w:szCs w:val="26"/>
                <w:highlight w:val="cyan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ограничение прав (обременение): 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F546FD">
              <w:rPr>
                <w:rFonts w:eastAsia="TimesNewRomanPSMT" w:cs="Times New Roman"/>
                <w:sz w:val="26"/>
                <w:szCs w:val="26"/>
                <w:lang w:eastAsia="ru-RU"/>
              </w:rPr>
              <w:t>86:10:0101253:127-86/055/2021-1 от 17.06.2021</w:t>
            </w:r>
          </w:p>
        </w:tc>
        <w:tc>
          <w:tcPr>
            <w:tcW w:w="1530" w:type="dxa"/>
          </w:tcPr>
          <w:p w:rsidR="00F546FD" w:rsidRPr="00F546FD" w:rsidRDefault="00F546FD" w:rsidP="00E84BC6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0926927/2</w:t>
            </w:r>
          </w:p>
        </w:tc>
        <w:tc>
          <w:tcPr>
            <w:tcW w:w="1418" w:type="dxa"/>
          </w:tcPr>
          <w:p w:rsidR="00F546FD" w:rsidRPr="00F546FD" w:rsidRDefault="00F546FD" w:rsidP="00E84BC6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от 19.04.2024 № 52/24</w:t>
            </w:r>
          </w:p>
        </w:tc>
        <w:tc>
          <w:tcPr>
            <w:tcW w:w="1729" w:type="dxa"/>
          </w:tcPr>
          <w:p w:rsidR="00F546FD" w:rsidRPr="00F546FD" w:rsidRDefault="00F546FD" w:rsidP="00896DF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2 441</w:t>
            </w:r>
            <w:r w:rsidR="00896DF2"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000,00,в том </w:t>
            </w:r>
            <w:r w:rsidR="00896DF2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числе НДС (20</w:t>
            </w:r>
            <w:r w:rsidR="00896DF2"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%)</w:t>
            </w:r>
            <w:r w:rsidR="00896DF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– </w:t>
            </w:r>
            <w:r w:rsidR="00896DF2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F546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406 833,33</w:t>
            </w:r>
          </w:p>
        </w:tc>
      </w:tr>
      <w:tr w:rsidR="00896DF2" w:rsidRPr="00F546FD" w:rsidTr="00896DF2">
        <w:trPr>
          <w:trHeight w:val="853"/>
        </w:trPr>
        <w:tc>
          <w:tcPr>
            <w:tcW w:w="590" w:type="dxa"/>
          </w:tcPr>
          <w:p w:rsidR="00F546FD" w:rsidRPr="00F546FD" w:rsidRDefault="00F546FD" w:rsidP="00D06EBF">
            <w:pPr>
              <w:widowControl w:val="0"/>
              <w:tabs>
                <w:tab w:val="left" w:pos="1134"/>
              </w:tabs>
              <w:ind w:left="-120" w:right="-17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815" w:type="dxa"/>
            <w:shd w:val="clear" w:color="auto" w:fill="auto"/>
          </w:tcPr>
          <w:p w:rsidR="00F546FD" w:rsidRPr="00F546FD" w:rsidRDefault="00F546FD" w:rsidP="00F546FD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Комната отдыха</w:t>
            </w:r>
          </w:p>
        </w:tc>
        <w:tc>
          <w:tcPr>
            <w:tcW w:w="1985" w:type="dxa"/>
            <w:vMerge/>
            <w:shd w:val="clear" w:color="000000" w:fill="FFFFFF"/>
          </w:tcPr>
          <w:p w:rsidR="00F546FD" w:rsidRPr="00F546FD" w:rsidRDefault="00F546FD" w:rsidP="00F546FD">
            <w:pPr>
              <w:ind w:left="-37" w:right="-17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F546FD" w:rsidRPr="00F546FD" w:rsidRDefault="00F546FD" w:rsidP="00896DF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здание, 86:10:0101253:123, </w:t>
            </w:r>
          </w:p>
          <w:p w:rsidR="00F546FD" w:rsidRPr="00F546FD" w:rsidRDefault="00F546FD" w:rsidP="00896DF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площадь 93 кв. м,</w:t>
            </w:r>
          </w:p>
          <w:p w:rsidR="00F546FD" w:rsidRPr="00F546FD" w:rsidRDefault="00F546FD" w:rsidP="00896DF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количество этажей: 1, </w:t>
            </w:r>
            <w:r w:rsidR="007A49D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в том числе подземных 0;</w:t>
            </w:r>
          </w:p>
          <w:p w:rsidR="00F546FD" w:rsidRPr="00F546FD" w:rsidRDefault="00F546FD" w:rsidP="00896DF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фундамент – ж/б ленточный, стены – 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 xml:space="preserve">брусчатые, перегородки – дощатые, крыша – металлочерепица, </w:t>
            </w:r>
          </w:p>
          <w:p w:rsidR="00F546FD" w:rsidRPr="00F546FD" w:rsidRDefault="00F546FD" w:rsidP="00D06EBF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перекрытие – деревянное утепленное, наружная отделка – покраска, внутренняя отделка – вагонка, полы – дощатые, керамическая плитка, окна – переплеты деревянные, 2-ое остекление, створные </w:t>
            </w:r>
            <w:r w:rsidR="007A49D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двери – деревянные, огнеупорные, </w:t>
            </w:r>
            <w:r w:rsidR="00D06EB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отопление – радиаторы </w:t>
            </w:r>
            <w:r w:rsidR="007A49D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от электричества, печь металлическая, водопровод от скважины, канализация – септик, горячее водоснабжение –</w:t>
            </w:r>
            <w:r w:rsidR="00D06EB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от бойлера, электроснабжение – открытая проводка, год завершения</w:t>
            </w:r>
            <w:r w:rsidR="007A49D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строительства: 1990</w:t>
            </w:r>
          </w:p>
        </w:tc>
        <w:tc>
          <w:tcPr>
            <w:tcW w:w="2439" w:type="dxa"/>
          </w:tcPr>
          <w:p w:rsidR="00F546FD" w:rsidRPr="00F546FD" w:rsidRDefault="00F546FD" w:rsidP="00896DF2">
            <w:pPr>
              <w:widowControl w:val="0"/>
              <w:rPr>
                <w:rFonts w:eastAsia="TimesNewRomanPSMT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NewRomanPSMT" w:cs="Times New Roman"/>
                <w:sz w:val="26"/>
                <w:szCs w:val="26"/>
                <w:lang w:eastAsia="ru-RU"/>
              </w:rPr>
              <w:lastRenderedPageBreak/>
              <w:t>86-86-03/052/2013-617 от 15.05.2013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F546FD" w:rsidRPr="00F546FD" w:rsidRDefault="00F546FD" w:rsidP="007A49D5">
            <w:pPr>
              <w:rPr>
                <w:rFonts w:eastAsia="Times New Roman" w:cs="Times New Roman"/>
                <w:sz w:val="26"/>
                <w:szCs w:val="26"/>
                <w:highlight w:val="cyan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ограничение прав (обременение):</w:t>
            </w:r>
            <w:r w:rsidR="007A49D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546FD">
              <w:rPr>
                <w:rFonts w:eastAsia="TimesNewRomanPSMT" w:cs="Times New Roman"/>
                <w:sz w:val="26"/>
                <w:szCs w:val="26"/>
                <w:lang w:eastAsia="ru-RU"/>
              </w:rPr>
              <w:t>86:10:0101253:123-86/055/2021-1</w:t>
            </w:r>
            <w:r w:rsidR="007A49D5">
              <w:rPr>
                <w:rFonts w:eastAsia="TimesNewRomanPSMT" w:cs="Times New Roman"/>
                <w:sz w:val="26"/>
                <w:szCs w:val="26"/>
                <w:lang w:eastAsia="ru-RU"/>
              </w:rPr>
              <w:t xml:space="preserve"> </w:t>
            </w:r>
            <w:r w:rsidRPr="00F546FD">
              <w:rPr>
                <w:rFonts w:eastAsia="TimesNewRomanPSMT" w:cs="Times New Roman"/>
                <w:sz w:val="26"/>
                <w:szCs w:val="26"/>
                <w:lang w:eastAsia="ru-RU"/>
              </w:rPr>
              <w:t>от 17.06.2021</w:t>
            </w:r>
          </w:p>
        </w:tc>
        <w:tc>
          <w:tcPr>
            <w:tcW w:w="1530" w:type="dxa"/>
          </w:tcPr>
          <w:p w:rsidR="00F546FD" w:rsidRPr="00F546FD" w:rsidRDefault="00F546FD" w:rsidP="00A479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0926926/2</w:t>
            </w:r>
          </w:p>
        </w:tc>
        <w:tc>
          <w:tcPr>
            <w:tcW w:w="1418" w:type="dxa"/>
          </w:tcPr>
          <w:p w:rsidR="00F546FD" w:rsidRPr="00F546FD" w:rsidRDefault="00F546FD" w:rsidP="00896DF2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от 19.04.2024 № 53/24</w:t>
            </w:r>
          </w:p>
        </w:tc>
        <w:tc>
          <w:tcPr>
            <w:tcW w:w="1729" w:type="dxa"/>
          </w:tcPr>
          <w:p w:rsidR="00F546FD" w:rsidRPr="00F546FD" w:rsidRDefault="00F546FD" w:rsidP="009F13C5">
            <w:pPr>
              <w:rPr>
                <w:rFonts w:eastAsia="Times New Roman" w:cs="Times New Roman"/>
                <w:sz w:val="26"/>
                <w:szCs w:val="26"/>
                <w:highlight w:val="cyan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6 248</w:t>
            </w:r>
            <w:r w:rsidR="007A49D5"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000,00,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в том</w:t>
            </w:r>
            <w:r w:rsidR="007A49D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A49D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числе НДС (20</w:t>
            </w:r>
            <w:r w:rsidR="007A49D5"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%) – </w:t>
            </w:r>
            <w:r w:rsidR="009F13C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F546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9F13C5"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  <w:r w:rsidRPr="00F546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041</w:t>
            </w:r>
            <w:r w:rsidR="007A49D5"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  <w:r w:rsidRPr="00F546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333,33</w:t>
            </w:r>
          </w:p>
        </w:tc>
      </w:tr>
      <w:tr w:rsidR="00896DF2" w:rsidRPr="00F546FD" w:rsidTr="00896DF2">
        <w:trPr>
          <w:trHeight w:val="418"/>
        </w:trPr>
        <w:tc>
          <w:tcPr>
            <w:tcW w:w="590" w:type="dxa"/>
          </w:tcPr>
          <w:p w:rsidR="00F546FD" w:rsidRPr="00F546FD" w:rsidRDefault="00F546FD" w:rsidP="00D06EBF">
            <w:pPr>
              <w:widowControl w:val="0"/>
              <w:tabs>
                <w:tab w:val="left" w:pos="1134"/>
              </w:tabs>
              <w:ind w:left="-120" w:right="-17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815" w:type="dxa"/>
            <w:shd w:val="clear" w:color="auto" w:fill="auto"/>
          </w:tcPr>
          <w:p w:rsidR="00F546FD" w:rsidRPr="00F546FD" w:rsidRDefault="00F546FD" w:rsidP="00F546FD">
            <w:pPr>
              <w:ind w:right="-11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Ограждение арочного склада </w:t>
            </w:r>
          </w:p>
        </w:tc>
        <w:tc>
          <w:tcPr>
            <w:tcW w:w="1985" w:type="dxa"/>
            <w:vMerge/>
            <w:shd w:val="clear" w:color="000000" w:fill="FFFFFF"/>
          </w:tcPr>
          <w:p w:rsidR="00F546FD" w:rsidRPr="00F546FD" w:rsidRDefault="00F546FD" w:rsidP="00F546FD">
            <w:pPr>
              <w:ind w:left="-37" w:right="-17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F546FD" w:rsidRPr="00F546FD" w:rsidRDefault="00F546FD" w:rsidP="00D06EBF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Движимое имущество</w:t>
            </w:r>
          </w:p>
        </w:tc>
        <w:tc>
          <w:tcPr>
            <w:tcW w:w="2439" w:type="dxa"/>
            <w:vMerge w:val="restart"/>
          </w:tcPr>
          <w:p w:rsidR="00F546FD" w:rsidRPr="00F546FD" w:rsidRDefault="00F546FD" w:rsidP="00D06EBF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NewRomanPSMT" w:cs="Times New Roman"/>
                <w:sz w:val="26"/>
                <w:szCs w:val="26"/>
                <w:lang w:eastAsia="ru-RU"/>
              </w:rPr>
              <w:t>Обременено по 19.04.2036 (договор аренды</w:t>
            </w:r>
            <w:r w:rsidR="00D06EBF">
              <w:rPr>
                <w:rFonts w:eastAsia="TimesNewRomanPSMT" w:cs="Times New Roman"/>
                <w:sz w:val="26"/>
                <w:szCs w:val="26"/>
                <w:lang w:eastAsia="ru-RU"/>
              </w:rPr>
              <w:t xml:space="preserve"> </w:t>
            </w:r>
            <w:r w:rsidRPr="00F546FD">
              <w:rPr>
                <w:rFonts w:eastAsia="TimesNewRomanPSMT" w:cs="Times New Roman"/>
                <w:sz w:val="26"/>
                <w:szCs w:val="26"/>
                <w:lang w:eastAsia="ru-RU"/>
              </w:rPr>
              <w:t xml:space="preserve">муниципального </w:t>
            </w:r>
            <w:r w:rsidRPr="00F546FD">
              <w:rPr>
                <w:rFonts w:eastAsia="TimesNewRomanPSMT" w:cs="Times New Roman"/>
                <w:sz w:val="26"/>
                <w:szCs w:val="26"/>
                <w:lang w:eastAsia="ru-RU"/>
              </w:rPr>
              <w:lastRenderedPageBreak/>
              <w:t>имущества от</w:t>
            </w:r>
            <w:r w:rsidR="00D06EBF">
              <w:rPr>
                <w:rFonts w:eastAsia="TimesNewRomanPSMT" w:cs="Times New Roman"/>
                <w:sz w:val="26"/>
                <w:szCs w:val="26"/>
                <w:lang w:eastAsia="ru-RU"/>
              </w:rPr>
              <w:t xml:space="preserve"> </w:t>
            </w:r>
            <w:r w:rsidRPr="00F546FD">
              <w:rPr>
                <w:rFonts w:eastAsia="TimesNewRomanPSMT" w:cs="Times New Roman"/>
                <w:sz w:val="26"/>
                <w:szCs w:val="26"/>
                <w:lang w:eastAsia="ru-RU"/>
              </w:rPr>
              <w:t>20.04.2021 № 61)</w:t>
            </w:r>
          </w:p>
          <w:p w:rsidR="00F546FD" w:rsidRPr="00F546FD" w:rsidRDefault="00F546FD" w:rsidP="00F546FD">
            <w:pPr>
              <w:tabs>
                <w:tab w:val="left" w:pos="976"/>
              </w:tabs>
              <w:ind w:right="-17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</w:tcPr>
          <w:p w:rsidR="00F546FD" w:rsidRPr="00F546FD" w:rsidRDefault="00F546FD" w:rsidP="00A47913">
            <w:pPr>
              <w:ind w:left="-141" w:right="-17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0937794</w:t>
            </w:r>
          </w:p>
        </w:tc>
        <w:tc>
          <w:tcPr>
            <w:tcW w:w="1418" w:type="dxa"/>
            <w:vMerge w:val="restart"/>
          </w:tcPr>
          <w:p w:rsidR="00F546FD" w:rsidRPr="00F546FD" w:rsidRDefault="00F546FD" w:rsidP="00F546FD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от 02.05.2024 № 58/24</w:t>
            </w:r>
          </w:p>
        </w:tc>
        <w:tc>
          <w:tcPr>
            <w:tcW w:w="1729" w:type="dxa"/>
          </w:tcPr>
          <w:p w:rsidR="00F546FD" w:rsidRPr="00F546FD" w:rsidRDefault="00F546FD" w:rsidP="00D06EBF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313</w:t>
            </w:r>
            <w:r w:rsidR="00D06EBF" w:rsidRPr="00F546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700,00,</w:t>
            </w:r>
            <w:r w:rsidR="00D06EB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</w:t>
            </w:r>
            <w:r w:rsidR="00D06EB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числе НДС (20</w:t>
            </w:r>
            <w:r w:rsidR="00D06EBF" w:rsidRPr="00F546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%)</w:t>
            </w:r>
            <w:r w:rsidR="00D06EB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F546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52 283,33</w:t>
            </w:r>
          </w:p>
        </w:tc>
      </w:tr>
      <w:tr w:rsidR="00896DF2" w:rsidRPr="00F546FD" w:rsidTr="00896DF2">
        <w:trPr>
          <w:trHeight w:val="414"/>
        </w:trPr>
        <w:tc>
          <w:tcPr>
            <w:tcW w:w="590" w:type="dxa"/>
          </w:tcPr>
          <w:p w:rsidR="00F546FD" w:rsidRPr="00F546FD" w:rsidRDefault="00F546FD" w:rsidP="00D06EBF">
            <w:pPr>
              <w:widowControl w:val="0"/>
              <w:tabs>
                <w:tab w:val="left" w:pos="1134"/>
              </w:tabs>
              <w:ind w:left="-120" w:right="-17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1815" w:type="dxa"/>
            <w:shd w:val="clear" w:color="auto" w:fill="auto"/>
          </w:tcPr>
          <w:p w:rsidR="00F546FD" w:rsidRPr="00F546FD" w:rsidRDefault="00F546FD" w:rsidP="00F546FD">
            <w:pPr>
              <w:ind w:right="-17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Ограждение перед складом </w:t>
            </w:r>
          </w:p>
        </w:tc>
        <w:tc>
          <w:tcPr>
            <w:tcW w:w="1985" w:type="dxa"/>
            <w:vMerge/>
            <w:shd w:val="clear" w:color="000000" w:fill="FFFFFF"/>
          </w:tcPr>
          <w:p w:rsidR="00F546FD" w:rsidRPr="00F546FD" w:rsidRDefault="00F546FD" w:rsidP="00F546FD">
            <w:pPr>
              <w:ind w:left="-37" w:right="-17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F546FD" w:rsidRPr="00F546FD" w:rsidRDefault="00F546FD" w:rsidP="00D06EBF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Движимое имущество</w:t>
            </w:r>
          </w:p>
        </w:tc>
        <w:tc>
          <w:tcPr>
            <w:tcW w:w="2439" w:type="dxa"/>
            <w:vMerge/>
          </w:tcPr>
          <w:p w:rsidR="00F546FD" w:rsidRPr="00F546FD" w:rsidRDefault="00F546FD" w:rsidP="00F546FD">
            <w:pPr>
              <w:tabs>
                <w:tab w:val="left" w:pos="976"/>
              </w:tabs>
              <w:ind w:right="-17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</w:tcPr>
          <w:p w:rsidR="00F546FD" w:rsidRPr="00F546FD" w:rsidRDefault="00F546FD" w:rsidP="00F546FD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418" w:type="dxa"/>
            <w:vMerge/>
          </w:tcPr>
          <w:p w:rsidR="00F546FD" w:rsidRPr="00F546FD" w:rsidRDefault="00F546FD" w:rsidP="00F546FD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9" w:type="dxa"/>
          </w:tcPr>
          <w:p w:rsidR="00F546FD" w:rsidRPr="00F546FD" w:rsidRDefault="00F546FD" w:rsidP="00D06EBF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121</w:t>
            </w:r>
            <w:r w:rsidR="00D06EBF" w:rsidRPr="00F546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700,00,</w:t>
            </w:r>
            <w:r w:rsidR="00D06EB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06EB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НДС </w:t>
            </w:r>
            <w:r w:rsidR="00D06EB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(20</w:t>
            </w:r>
            <w:r w:rsidR="00D06EBF" w:rsidRPr="00F546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%) – </w:t>
            </w:r>
            <w:r w:rsidRPr="00F546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20 283,33</w:t>
            </w:r>
          </w:p>
        </w:tc>
      </w:tr>
      <w:tr w:rsidR="00896DF2" w:rsidRPr="00F546FD" w:rsidTr="00896DF2">
        <w:trPr>
          <w:trHeight w:val="409"/>
        </w:trPr>
        <w:tc>
          <w:tcPr>
            <w:tcW w:w="590" w:type="dxa"/>
          </w:tcPr>
          <w:p w:rsidR="00F546FD" w:rsidRPr="00F546FD" w:rsidRDefault="00F546FD" w:rsidP="00D06EBF">
            <w:pPr>
              <w:widowControl w:val="0"/>
              <w:tabs>
                <w:tab w:val="left" w:pos="1134"/>
              </w:tabs>
              <w:ind w:left="-120" w:right="-17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815" w:type="dxa"/>
            <w:shd w:val="clear" w:color="auto" w:fill="auto"/>
          </w:tcPr>
          <w:p w:rsidR="00F546FD" w:rsidRPr="00F546FD" w:rsidRDefault="00F546FD" w:rsidP="00F546FD">
            <w:pPr>
              <w:ind w:right="-17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Ограждение цеха-4 </w:t>
            </w:r>
          </w:p>
        </w:tc>
        <w:tc>
          <w:tcPr>
            <w:tcW w:w="1985" w:type="dxa"/>
            <w:vMerge/>
            <w:shd w:val="clear" w:color="000000" w:fill="FFFFFF"/>
          </w:tcPr>
          <w:p w:rsidR="00F546FD" w:rsidRPr="00F546FD" w:rsidRDefault="00F546FD" w:rsidP="00F546FD">
            <w:pPr>
              <w:ind w:left="-37" w:right="-17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F546FD" w:rsidRPr="00F546FD" w:rsidRDefault="00F546FD" w:rsidP="00D06EBF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Движимое имущество</w:t>
            </w:r>
          </w:p>
        </w:tc>
        <w:tc>
          <w:tcPr>
            <w:tcW w:w="2439" w:type="dxa"/>
            <w:vMerge/>
          </w:tcPr>
          <w:p w:rsidR="00F546FD" w:rsidRPr="00F546FD" w:rsidRDefault="00F546FD" w:rsidP="00F546FD">
            <w:pPr>
              <w:tabs>
                <w:tab w:val="left" w:pos="976"/>
              </w:tabs>
              <w:ind w:right="-17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</w:tcPr>
          <w:p w:rsidR="00F546FD" w:rsidRPr="00F546FD" w:rsidRDefault="00F546FD" w:rsidP="00D06EBF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418" w:type="dxa"/>
            <w:vMerge/>
          </w:tcPr>
          <w:p w:rsidR="00F546FD" w:rsidRPr="00F546FD" w:rsidRDefault="00F546FD" w:rsidP="00F546FD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9" w:type="dxa"/>
          </w:tcPr>
          <w:p w:rsidR="00F546FD" w:rsidRPr="00F546FD" w:rsidRDefault="00F546FD" w:rsidP="00D06EBF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11 900,00,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в том </w:t>
            </w:r>
            <w:r w:rsidR="00D06EB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числе НДС (20</w:t>
            </w:r>
            <w:r w:rsidR="00D06EBF" w:rsidRPr="00F546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%) – </w:t>
            </w:r>
            <w:r w:rsidRPr="00F546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1 983,33</w:t>
            </w:r>
          </w:p>
        </w:tc>
      </w:tr>
      <w:tr w:rsidR="00896DF2" w:rsidRPr="00F546FD" w:rsidTr="00896DF2">
        <w:trPr>
          <w:trHeight w:val="702"/>
        </w:trPr>
        <w:tc>
          <w:tcPr>
            <w:tcW w:w="590" w:type="dxa"/>
          </w:tcPr>
          <w:p w:rsidR="00F546FD" w:rsidRPr="00F546FD" w:rsidRDefault="00F546FD" w:rsidP="00D06EBF">
            <w:pPr>
              <w:widowControl w:val="0"/>
              <w:tabs>
                <w:tab w:val="left" w:pos="1134"/>
              </w:tabs>
              <w:ind w:left="-120" w:right="-17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815" w:type="dxa"/>
            <w:shd w:val="clear" w:color="auto" w:fill="auto"/>
          </w:tcPr>
          <w:p w:rsidR="00F546FD" w:rsidRPr="00F546FD" w:rsidRDefault="00F546FD" w:rsidP="00F546FD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Стеллаж мет. для хранения материалов </w:t>
            </w:r>
          </w:p>
        </w:tc>
        <w:tc>
          <w:tcPr>
            <w:tcW w:w="1985" w:type="dxa"/>
            <w:vMerge/>
            <w:shd w:val="clear" w:color="000000" w:fill="FFFFFF"/>
          </w:tcPr>
          <w:p w:rsidR="00F546FD" w:rsidRPr="00F546FD" w:rsidRDefault="00F546FD" w:rsidP="00F546FD">
            <w:pPr>
              <w:ind w:left="-37" w:right="-17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F546FD" w:rsidRPr="00F546FD" w:rsidRDefault="00F546FD" w:rsidP="00D06EBF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Движимое имущество</w:t>
            </w:r>
          </w:p>
        </w:tc>
        <w:tc>
          <w:tcPr>
            <w:tcW w:w="2439" w:type="dxa"/>
            <w:vMerge/>
          </w:tcPr>
          <w:p w:rsidR="00F546FD" w:rsidRPr="00F546FD" w:rsidRDefault="00F546FD" w:rsidP="00F546FD">
            <w:pPr>
              <w:tabs>
                <w:tab w:val="left" w:pos="976"/>
              </w:tabs>
              <w:ind w:right="-17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</w:tcPr>
          <w:p w:rsidR="00F546FD" w:rsidRPr="00F546FD" w:rsidRDefault="00F546FD" w:rsidP="00D06EBF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418" w:type="dxa"/>
            <w:vMerge w:val="restart"/>
          </w:tcPr>
          <w:p w:rsidR="00F546FD" w:rsidRPr="00F546FD" w:rsidRDefault="00F546FD" w:rsidP="00F546FD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 </w:t>
            </w:r>
            <w:r w:rsidRPr="00F546FD">
              <w:rPr>
                <w:rFonts w:eastAsia="Times New Roman" w:cs="Times New Roman"/>
                <w:sz w:val="26"/>
                <w:szCs w:val="26"/>
                <w:lang w:val="en-US" w:eastAsia="ru-RU"/>
              </w:rPr>
              <w:t>02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.0</w:t>
            </w:r>
            <w:r w:rsidRPr="00F546FD">
              <w:rPr>
                <w:rFonts w:eastAsia="Times New Roman" w:cs="Times New Roman"/>
                <w:sz w:val="26"/>
                <w:szCs w:val="26"/>
                <w:lang w:val="en-US" w:eastAsia="ru-RU"/>
              </w:rPr>
              <w:t>5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.2024 № 51/24</w:t>
            </w:r>
          </w:p>
        </w:tc>
        <w:tc>
          <w:tcPr>
            <w:tcW w:w="1729" w:type="dxa"/>
          </w:tcPr>
          <w:p w:rsidR="00F546FD" w:rsidRPr="00F546FD" w:rsidRDefault="00F546FD" w:rsidP="00D06EBF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7</w:t>
            </w:r>
            <w:r w:rsidR="00D06EBF" w:rsidRPr="00F546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000,00,</w:t>
            </w:r>
            <w:r w:rsidR="00D06EB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06EB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</w:t>
            </w:r>
            <w:r w:rsidR="00D06EB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числе НДС (20</w:t>
            </w:r>
            <w:r w:rsidR="00D06EBF" w:rsidRPr="00F546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%) – </w:t>
            </w:r>
            <w:r w:rsidRPr="00F546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1 166,67</w:t>
            </w:r>
          </w:p>
        </w:tc>
      </w:tr>
      <w:tr w:rsidR="00896DF2" w:rsidRPr="00F546FD" w:rsidTr="00896DF2">
        <w:trPr>
          <w:trHeight w:val="730"/>
        </w:trPr>
        <w:tc>
          <w:tcPr>
            <w:tcW w:w="590" w:type="dxa"/>
          </w:tcPr>
          <w:p w:rsidR="00F546FD" w:rsidRPr="00F546FD" w:rsidRDefault="00F546FD" w:rsidP="00D06EBF">
            <w:pPr>
              <w:widowControl w:val="0"/>
              <w:tabs>
                <w:tab w:val="left" w:pos="1134"/>
              </w:tabs>
              <w:ind w:left="-120" w:right="-170"/>
              <w:jc w:val="center"/>
              <w:rPr>
                <w:rFonts w:eastAsia="Times New Roman" w:cs="Times New Roman"/>
                <w:sz w:val="26"/>
                <w:szCs w:val="26"/>
                <w:highlight w:val="cyan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815" w:type="dxa"/>
            <w:shd w:val="clear" w:color="auto" w:fill="auto"/>
          </w:tcPr>
          <w:p w:rsidR="00F546FD" w:rsidRPr="00F546FD" w:rsidRDefault="00F546FD" w:rsidP="00F546FD">
            <w:pPr>
              <w:ind w:right="28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Стеллажи для открытого хранения </w:t>
            </w:r>
          </w:p>
        </w:tc>
        <w:tc>
          <w:tcPr>
            <w:tcW w:w="1985" w:type="dxa"/>
            <w:vMerge/>
            <w:shd w:val="clear" w:color="000000" w:fill="FFFFFF"/>
          </w:tcPr>
          <w:p w:rsidR="00F546FD" w:rsidRPr="00F546FD" w:rsidRDefault="00F546FD" w:rsidP="00F546FD">
            <w:pPr>
              <w:ind w:left="-37" w:right="-17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F546FD" w:rsidRPr="00F546FD" w:rsidRDefault="00F546FD" w:rsidP="00D06EBF">
            <w:pPr>
              <w:tabs>
                <w:tab w:val="left" w:pos="1603"/>
              </w:tabs>
              <w:ind w:right="-17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Движимое имущество</w:t>
            </w:r>
          </w:p>
        </w:tc>
        <w:tc>
          <w:tcPr>
            <w:tcW w:w="2439" w:type="dxa"/>
            <w:vMerge/>
          </w:tcPr>
          <w:p w:rsidR="00F546FD" w:rsidRPr="00F546FD" w:rsidRDefault="00F546FD" w:rsidP="00F546FD">
            <w:pPr>
              <w:tabs>
                <w:tab w:val="left" w:pos="976"/>
              </w:tabs>
              <w:ind w:right="-17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</w:tcPr>
          <w:p w:rsidR="00F546FD" w:rsidRPr="00F546FD" w:rsidRDefault="00F546FD" w:rsidP="00D06EBF">
            <w:pPr>
              <w:tabs>
                <w:tab w:val="left" w:pos="496"/>
                <w:tab w:val="left" w:pos="976"/>
              </w:tabs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418" w:type="dxa"/>
            <w:vMerge/>
          </w:tcPr>
          <w:p w:rsidR="00F546FD" w:rsidRPr="00F546FD" w:rsidRDefault="00F546FD" w:rsidP="00F546FD">
            <w:pPr>
              <w:rPr>
                <w:rFonts w:eastAsia="Times New Roman" w:cs="Times New Roman"/>
                <w:sz w:val="26"/>
                <w:szCs w:val="26"/>
                <w:highlight w:val="cyan"/>
                <w:lang w:eastAsia="ru-RU"/>
              </w:rPr>
            </w:pPr>
          </w:p>
        </w:tc>
        <w:tc>
          <w:tcPr>
            <w:tcW w:w="1729" w:type="dxa"/>
          </w:tcPr>
          <w:p w:rsidR="00F546FD" w:rsidRPr="00F546FD" w:rsidRDefault="00F546FD" w:rsidP="009F13C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71 600,00,</w:t>
            </w:r>
            <w:r w:rsidR="00D06EB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F13C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в том числе</w:t>
            </w:r>
            <w:r w:rsidR="00D06EB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06EBF">
              <w:rPr>
                <w:rFonts w:eastAsia="Times New Roman" w:cs="Times New Roman"/>
                <w:sz w:val="26"/>
                <w:szCs w:val="26"/>
                <w:lang w:eastAsia="ru-RU"/>
              </w:rPr>
              <w:t>Н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ДС </w:t>
            </w:r>
            <w:r w:rsidR="00D06EB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(20 %) – </w:t>
            </w:r>
            <w:r w:rsidR="009F13C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F546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  <w:r w:rsidR="009F13C5"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  <w:r w:rsidRPr="00F546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933,33</w:t>
            </w:r>
          </w:p>
        </w:tc>
      </w:tr>
      <w:tr w:rsidR="00896DF2" w:rsidRPr="00F546FD" w:rsidTr="00896DF2">
        <w:trPr>
          <w:trHeight w:val="695"/>
        </w:trPr>
        <w:tc>
          <w:tcPr>
            <w:tcW w:w="590" w:type="dxa"/>
          </w:tcPr>
          <w:p w:rsidR="00F546FD" w:rsidRPr="00F546FD" w:rsidRDefault="00F546FD" w:rsidP="00D06EBF">
            <w:pPr>
              <w:widowControl w:val="0"/>
              <w:tabs>
                <w:tab w:val="left" w:pos="1134"/>
              </w:tabs>
              <w:ind w:left="-120" w:right="-17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815" w:type="dxa"/>
            <w:shd w:val="clear" w:color="auto" w:fill="auto"/>
          </w:tcPr>
          <w:p w:rsidR="00F546FD" w:rsidRPr="00F546FD" w:rsidRDefault="00F546FD" w:rsidP="00F546FD">
            <w:pPr>
              <w:ind w:right="-17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Склад центральный арочный</w:t>
            </w:r>
          </w:p>
        </w:tc>
        <w:tc>
          <w:tcPr>
            <w:tcW w:w="1985" w:type="dxa"/>
            <w:shd w:val="clear" w:color="000000" w:fill="FFFFFF"/>
          </w:tcPr>
          <w:p w:rsidR="00F546FD" w:rsidRPr="00F546FD" w:rsidRDefault="00F546FD" w:rsidP="00D06EBF">
            <w:pPr>
              <w:ind w:left="-3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NewRomanPSMT" w:cs="Times New Roman"/>
                <w:sz w:val="26"/>
                <w:szCs w:val="26"/>
                <w:lang w:eastAsia="ru-RU"/>
              </w:rPr>
              <w:t xml:space="preserve">Ханты-Мансийский автономный округ 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F546FD">
              <w:rPr>
                <w:rFonts w:eastAsia="TimesNewRomanPSMT" w:cs="Times New Roman"/>
                <w:sz w:val="26"/>
                <w:szCs w:val="26"/>
                <w:lang w:eastAsia="ru-RU"/>
              </w:rPr>
              <w:t xml:space="preserve"> Югра, </w:t>
            </w:r>
            <w:r w:rsidRPr="00F546FD">
              <w:rPr>
                <w:rFonts w:eastAsia="TimesNewRomanPSMT" w:cs="Times New Roman"/>
                <w:sz w:val="26"/>
                <w:szCs w:val="26"/>
                <w:lang w:eastAsia="ru-RU"/>
              </w:rPr>
              <w:br/>
              <w:t xml:space="preserve">г. Сургут, Северный промрайон, 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склад 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центральный арочный</w:t>
            </w:r>
          </w:p>
        </w:tc>
        <w:tc>
          <w:tcPr>
            <w:tcW w:w="3118" w:type="dxa"/>
          </w:tcPr>
          <w:p w:rsidR="00F546FD" w:rsidRPr="00F546FD" w:rsidRDefault="00F546FD" w:rsidP="00D06EBF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Нежилое здание,</w:t>
            </w:r>
            <w:r w:rsidR="00D06EB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86:10:0101036:456, площадь 443,6 кв. м,</w:t>
            </w:r>
            <w:r w:rsidR="00A479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F546FD" w:rsidRPr="00F546FD" w:rsidRDefault="00F546FD" w:rsidP="00D06EBF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количество этажей: 1, </w:t>
            </w:r>
            <w:r w:rsidR="00D06EB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в том числе подземных 0;</w:t>
            </w:r>
          </w:p>
          <w:p w:rsidR="00F546FD" w:rsidRPr="00F546FD" w:rsidRDefault="00F546FD" w:rsidP="00D06EBF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фундамент – ж/б ленточный, стены – ж/б панели, металлопрофиль, 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перегородки – бетонные, крыша –</w:t>
            </w:r>
            <w:r w:rsidR="00D06EB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металлопрофиль, внутренняя отделка – побелка, полы – ж/б плиты, окна – переплёты деревянные, 2-е остекление, глухие </w:t>
            </w:r>
            <w:r w:rsidR="00A47913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двери – металлические, </w:t>
            </w:r>
            <w:r w:rsidR="00D06EB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ворота – металлические, отопление – центральное, электроснабжение – открытая проводка, год завершения строительства: 2000</w:t>
            </w:r>
          </w:p>
        </w:tc>
        <w:tc>
          <w:tcPr>
            <w:tcW w:w="2439" w:type="dxa"/>
          </w:tcPr>
          <w:p w:rsidR="00F546FD" w:rsidRPr="00F546FD" w:rsidRDefault="00F546FD" w:rsidP="00D06EBF">
            <w:pPr>
              <w:widowContro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NewRomanPSMT" w:cs="Times New Roman"/>
                <w:sz w:val="26"/>
                <w:szCs w:val="26"/>
                <w:lang w:eastAsia="ru-RU"/>
              </w:rPr>
              <w:lastRenderedPageBreak/>
              <w:t>86-86-03/092/2010-103 от 18.08.2010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F546FD" w:rsidRPr="00F546FD" w:rsidRDefault="00F546FD" w:rsidP="00D06EBF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ограничение прав (обременение): </w:t>
            </w:r>
          </w:p>
          <w:p w:rsidR="00F546FD" w:rsidRPr="00F546FD" w:rsidRDefault="00F546FD" w:rsidP="00D06EBF">
            <w:pPr>
              <w:widowControl w:val="0"/>
              <w:tabs>
                <w:tab w:val="left" w:pos="1134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NewRomanPSMT" w:cs="Times New Roman"/>
                <w:sz w:val="26"/>
                <w:szCs w:val="26"/>
                <w:lang w:eastAsia="ru-RU"/>
              </w:rPr>
              <w:t>86:10:0101036:456-86/055/2021-2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F546FD">
              <w:rPr>
                <w:rFonts w:eastAsia="TimesNewRomanPSMT" w:cs="Times New Roman"/>
                <w:sz w:val="26"/>
                <w:szCs w:val="26"/>
                <w:lang w:eastAsia="ru-RU"/>
              </w:rPr>
              <w:t>от 16.06.2021</w:t>
            </w:r>
          </w:p>
        </w:tc>
        <w:tc>
          <w:tcPr>
            <w:tcW w:w="1530" w:type="dxa"/>
          </w:tcPr>
          <w:p w:rsidR="00F546FD" w:rsidRPr="00F546FD" w:rsidRDefault="00F546FD" w:rsidP="00A47913">
            <w:pPr>
              <w:widowControl w:val="0"/>
              <w:tabs>
                <w:tab w:val="left" w:pos="1134"/>
              </w:tabs>
              <w:ind w:left="-141" w:right="-17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0925556/2</w:t>
            </w:r>
          </w:p>
        </w:tc>
        <w:tc>
          <w:tcPr>
            <w:tcW w:w="1418" w:type="dxa"/>
          </w:tcPr>
          <w:p w:rsidR="00F546FD" w:rsidRPr="00F546FD" w:rsidRDefault="00F546FD" w:rsidP="00F546FD">
            <w:pPr>
              <w:widowControl w:val="0"/>
              <w:tabs>
                <w:tab w:val="left" w:pos="1134"/>
              </w:tabs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от 19.04.2024 № 54/24</w:t>
            </w:r>
          </w:p>
        </w:tc>
        <w:tc>
          <w:tcPr>
            <w:tcW w:w="1729" w:type="dxa"/>
          </w:tcPr>
          <w:p w:rsidR="00F546FD" w:rsidRPr="00F546FD" w:rsidRDefault="00F546FD" w:rsidP="009F13C5">
            <w:pPr>
              <w:widowControl w:val="0"/>
              <w:tabs>
                <w:tab w:val="left" w:pos="1134"/>
              </w:tabs>
              <w:ind w:right="62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  <w:r w:rsidR="00D06EBF" w:rsidRPr="00A479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46FD">
              <w:rPr>
                <w:rFonts w:eastAsia="Times New Roman" w:cs="Times New Roman"/>
                <w:sz w:val="24"/>
                <w:szCs w:val="24"/>
                <w:lang w:eastAsia="ru-RU"/>
              </w:rPr>
              <w:t>679</w:t>
            </w:r>
            <w:r w:rsidR="00D06EBF" w:rsidRPr="00F546F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46FD">
              <w:rPr>
                <w:rFonts w:eastAsia="Times New Roman" w:cs="Times New Roman"/>
                <w:sz w:val="24"/>
                <w:szCs w:val="24"/>
                <w:lang w:eastAsia="ru-RU"/>
              </w:rPr>
              <w:t>000,00</w:t>
            </w:r>
            <w:r w:rsidR="00D06EBF" w:rsidRPr="00D06EBF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D06EB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в том</w:t>
            </w:r>
            <w:r w:rsidR="00D06EB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47913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числе НДС (20</w:t>
            </w:r>
            <w:r w:rsidR="009F13C5"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%) – </w:t>
            </w:r>
            <w:r w:rsidRPr="00F546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1 946 500</w:t>
            </w:r>
          </w:p>
        </w:tc>
      </w:tr>
      <w:tr w:rsidR="00896DF2" w:rsidRPr="00F546FD" w:rsidTr="00896DF2">
        <w:trPr>
          <w:trHeight w:val="853"/>
        </w:trPr>
        <w:tc>
          <w:tcPr>
            <w:tcW w:w="590" w:type="dxa"/>
          </w:tcPr>
          <w:p w:rsidR="00F546FD" w:rsidRPr="00F546FD" w:rsidRDefault="00F546FD" w:rsidP="00A47913">
            <w:pPr>
              <w:widowControl w:val="0"/>
              <w:tabs>
                <w:tab w:val="left" w:pos="1134"/>
              </w:tabs>
              <w:ind w:left="-83" w:right="-17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1815" w:type="dxa"/>
            <w:shd w:val="clear" w:color="auto" w:fill="auto"/>
          </w:tcPr>
          <w:p w:rsidR="00F546FD" w:rsidRPr="00F546FD" w:rsidRDefault="00F546FD" w:rsidP="00A47913">
            <w:pPr>
              <w:ind w:right="-115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Склад лакокрасочных материалов</w:t>
            </w:r>
          </w:p>
        </w:tc>
        <w:tc>
          <w:tcPr>
            <w:tcW w:w="1985" w:type="dxa"/>
            <w:shd w:val="clear" w:color="000000" w:fill="FFFFFF"/>
          </w:tcPr>
          <w:p w:rsidR="00F546FD" w:rsidRPr="00F546FD" w:rsidRDefault="00F546FD" w:rsidP="00A47913">
            <w:pPr>
              <w:ind w:left="-3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NewRomanPSMT" w:cs="Times New Roman"/>
                <w:sz w:val="26"/>
                <w:szCs w:val="26"/>
                <w:lang w:eastAsia="ru-RU"/>
              </w:rPr>
              <w:t xml:space="preserve">Ханты-Мансийский автономный округ 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F546FD">
              <w:rPr>
                <w:rFonts w:eastAsia="TimesNewRomanPSMT" w:cs="Times New Roman"/>
                <w:sz w:val="26"/>
                <w:szCs w:val="26"/>
                <w:lang w:eastAsia="ru-RU"/>
              </w:rPr>
              <w:t xml:space="preserve"> Югра, </w:t>
            </w:r>
            <w:r w:rsidRPr="00F546FD">
              <w:rPr>
                <w:rFonts w:eastAsia="TimesNewRomanPSMT" w:cs="Times New Roman"/>
                <w:sz w:val="26"/>
                <w:szCs w:val="26"/>
                <w:lang w:eastAsia="ru-RU"/>
              </w:rPr>
              <w:br/>
              <w:t>г. Сургут, Северный промрайон,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склад лакокрасочных материалов</w:t>
            </w:r>
          </w:p>
        </w:tc>
        <w:tc>
          <w:tcPr>
            <w:tcW w:w="3118" w:type="dxa"/>
          </w:tcPr>
          <w:p w:rsidR="00F546FD" w:rsidRPr="00F546FD" w:rsidRDefault="00F546FD" w:rsidP="00A479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здание, 86:10:0101036:353, </w:t>
            </w:r>
          </w:p>
          <w:p w:rsidR="00F546FD" w:rsidRPr="00F546FD" w:rsidRDefault="00F546FD" w:rsidP="00A479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площадь 11,8 кв. м,</w:t>
            </w:r>
          </w:p>
          <w:p w:rsidR="00F546FD" w:rsidRPr="00F546FD" w:rsidRDefault="00F546FD" w:rsidP="00A479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количество этажей: 1, </w:t>
            </w:r>
            <w:r w:rsidR="00A47913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в том числе подземных 0;</w:t>
            </w:r>
          </w:p>
          <w:p w:rsidR="00F546FD" w:rsidRPr="00F546FD" w:rsidRDefault="00F546FD" w:rsidP="00A479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фундамент – бетонный,</w:t>
            </w:r>
          </w:p>
          <w:p w:rsidR="00F546FD" w:rsidRPr="00F546FD" w:rsidRDefault="00F546FD" w:rsidP="00A479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стены – бетонные блоки, </w:t>
            </w:r>
          </w:p>
          <w:p w:rsidR="00F546FD" w:rsidRPr="00F546FD" w:rsidRDefault="00F546FD" w:rsidP="00A479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крыша – рубероид,</w:t>
            </w:r>
          </w:p>
          <w:p w:rsidR="00F546FD" w:rsidRPr="00F546FD" w:rsidRDefault="00F546FD" w:rsidP="00A479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перекрытие – ж/б плиты, наружная отделка штукатурка, побелка, внутренняя отделка – штукатурка, полы – бетонные, двери</w:t>
            </w:r>
            <w:r w:rsidR="00A479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–  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металлические,</w:t>
            </w:r>
            <w:r w:rsidR="00A479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электроснабжение – открытая проводка,</w:t>
            </w:r>
            <w:r w:rsidR="00A479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год завершения </w:t>
            </w:r>
            <w:r w:rsidR="00A47913">
              <w:rPr>
                <w:rFonts w:eastAsia="Times New Roman" w:cs="Times New Roman"/>
                <w:sz w:val="26"/>
                <w:szCs w:val="26"/>
                <w:lang w:eastAsia="ru-RU"/>
              </w:rPr>
              <w:t>с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троительства: 2000</w:t>
            </w:r>
          </w:p>
        </w:tc>
        <w:tc>
          <w:tcPr>
            <w:tcW w:w="2439" w:type="dxa"/>
          </w:tcPr>
          <w:p w:rsidR="00F546FD" w:rsidRPr="00F546FD" w:rsidRDefault="00F546FD" w:rsidP="00A47913">
            <w:pPr>
              <w:widowContro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NewRomanPSMT" w:cs="Times New Roman"/>
                <w:sz w:val="26"/>
                <w:szCs w:val="26"/>
                <w:lang w:eastAsia="ru-RU"/>
              </w:rPr>
              <w:lastRenderedPageBreak/>
              <w:t>86-86-03/092/2010-104 от 18.08.2010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  <w:r w:rsidR="00A479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F546FD" w:rsidRPr="00F546FD" w:rsidRDefault="00F546FD" w:rsidP="00A479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ограничение прав (обременение): </w:t>
            </w:r>
          </w:p>
          <w:p w:rsidR="00F546FD" w:rsidRPr="00F546FD" w:rsidRDefault="00F546FD" w:rsidP="00A479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NewRomanPSMT" w:cs="Times New Roman"/>
                <w:sz w:val="26"/>
                <w:szCs w:val="26"/>
                <w:lang w:eastAsia="ru-RU"/>
              </w:rPr>
              <w:t xml:space="preserve">86:10:0101036:353-86/058/2021-4 </w:t>
            </w:r>
            <w:r w:rsidRPr="00F546FD">
              <w:rPr>
                <w:rFonts w:eastAsia="TimesNewRomanPSMT" w:cs="Times New Roman"/>
                <w:sz w:val="26"/>
                <w:szCs w:val="26"/>
                <w:lang w:eastAsia="ru-RU"/>
              </w:rPr>
              <w:br/>
              <w:t>от 16.06.2021</w:t>
            </w:r>
          </w:p>
          <w:p w:rsidR="00F546FD" w:rsidRPr="00F546FD" w:rsidRDefault="00F546FD" w:rsidP="00A47913">
            <w:pPr>
              <w:widowControl w:val="0"/>
              <w:tabs>
                <w:tab w:val="left" w:pos="1134"/>
              </w:tabs>
              <w:ind w:right="-17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</w:tcPr>
          <w:p w:rsidR="00F546FD" w:rsidRPr="00F546FD" w:rsidRDefault="00F546FD" w:rsidP="00A47913">
            <w:pPr>
              <w:widowControl w:val="0"/>
              <w:tabs>
                <w:tab w:val="left" w:pos="1134"/>
              </w:tabs>
              <w:ind w:left="-104" w:right="-112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0925558/2</w:t>
            </w:r>
          </w:p>
        </w:tc>
        <w:tc>
          <w:tcPr>
            <w:tcW w:w="1418" w:type="dxa"/>
          </w:tcPr>
          <w:p w:rsidR="00F546FD" w:rsidRPr="00F546FD" w:rsidRDefault="00F546FD" w:rsidP="00F546FD">
            <w:pPr>
              <w:widowControl w:val="0"/>
              <w:tabs>
                <w:tab w:val="left" w:pos="1134"/>
              </w:tabs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от 19.04.2024 № 55/24</w:t>
            </w:r>
          </w:p>
        </w:tc>
        <w:tc>
          <w:tcPr>
            <w:tcW w:w="1729" w:type="dxa"/>
          </w:tcPr>
          <w:p w:rsidR="00F546FD" w:rsidRPr="00F546FD" w:rsidRDefault="00F546FD" w:rsidP="00A47913">
            <w:pPr>
              <w:widowControl w:val="0"/>
              <w:tabs>
                <w:tab w:val="left" w:pos="1134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464</w:t>
            </w:r>
            <w:r w:rsidR="00A47913" w:rsidRPr="00F546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000,00</w:t>
            </w:r>
            <w:r w:rsidR="00A479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A47913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</w:t>
            </w:r>
            <w:r w:rsidR="00A47913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числе НДС (20</w:t>
            </w:r>
            <w:r w:rsidR="00A47913" w:rsidRPr="00F546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%) – </w:t>
            </w:r>
            <w:r w:rsidRPr="00F546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77 333,33</w:t>
            </w:r>
          </w:p>
        </w:tc>
      </w:tr>
      <w:tr w:rsidR="00F546FD" w:rsidRPr="00F546FD" w:rsidTr="00E84BC6">
        <w:trPr>
          <w:trHeight w:val="853"/>
        </w:trPr>
        <w:tc>
          <w:tcPr>
            <w:tcW w:w="12895" w:type="dxa"/>
            <w:gridSpan w:val="7"/>
          </w:tcPr>
          <w:p w:rsidR="00F546FD" w:rsidRPr="00F546FD" w:rsidRDefault="00F546FD" w:rsidP="00F546FD">
            <w:pPr>
              <w:widowControl w:val="0"/>
              <w:tabs>
                <w:tab w:val="left" w:pos="1134"/>
              </w:tabs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729" w:type="dxa"/>
          </w:tcPr>
          <w:p w:rsidR="00F546FD" w:rsidRPr="00F546FD" w:rsidRDefault="00F546FD" w:rsidP="00A47913">
            <w:pPr>
              <w:widowControl w:val="0"/>
              <w:tabs>
                <w:tab w:val="left" w:pos="1134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24 944 900,</w:t>
            </w:r>
            <w:r w:rsidR="00A479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47913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</w:t>
            </w:r>
            <w:r w:rsidR="00A47913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>числе НДС (20</w:t>
            </w:r>
            <w:r w:rsidR="00A47913" w:rsidRPr="00F546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F546F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%) – </w:t>
            </w:r>
            <w:r w:rsidRPr="00F546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3 559</w:t>
            </w:r>
            <w:r w:rsidR="00A47913" w:rsidRPr="00F546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F546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650</w:t>
            </w:r>
          </w:p>
        </w:tc>
      </w:tr>
    </w:tbl>
    <w:p w:rsidR="00411F11" w:rsidRPr="007F3370" w:rsidRDefault="00411F11" w:rsidP="009F13C5">
      <w:pPr>
        <w:jc w:val="right"/>
        <w:rPr>
          <w:rFonts w:eastAsia="Calibri" w:cs="Times New Roman"/>
          <w:szCs w:val="28"/>
        </w:rPr>
      </w:pPr>
      <w:bookmarkStart w:id="0" w:name="_GoBack"/>
      <w:bookmarkEnd w:id="0"/>
    </w:p>
    <w:sectPr w:rsidR="00411F11" w:rsidRPr="007F3370" w:rsidSect="00F546FD">
      <w:footerReference w:type="first" r:id="rId13"/>
      <w:pgSz w:w="16838" w:h="11906" w:orient="landscape" w:code="9"/>
      <w:pgMar w:top="851" w:right="851" w:bottom="1701" w:left="1276" w:header="709" w:footer="737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E24" w:rsidRDefault="00F36E24" w:rsidP="006757BB">
      <w:r>
        <w:separator/>
      </w:r>
    </w:p>
  </w:endnote>
  <w:endnote w:type="continuationSeparator" w:id="0">
    <w:p w:rsidR="00F36E24" w:rsidRDefault="00F36E24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TimesNewRomanPSMT">
    <w:altName w:val="MS Gothi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F36E24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F36E24" w:rsidP="0026607E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FD" w:rsidRPr="00EB44D2" w:rsidRDefault="00F546FD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E24" w:rsidRDefault="00F36E24" w:rsidP="006757BB">
      <w:r>
        <w:separator/>
      </w:r>
    </w:p>
  </w:footnote>
  <w:footnote w:type="continuationSeparator" w:id="0">
    <w:p w:rsidR="00F36E24" w:rsidRDefault="00F36E24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68984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15A20" w:rsidRPr="00F15A20" w:rsidRDefault="00F15A20">
        <w:pPr>
          <w:pStyle w:val="ad"/>
          <w:jc w:val="center"/>
          <w:rPr>
            <w:sz w:val="20"/>
            <w:szCs w:val="20"/>
          </w:rPr>
        </w:pPr>
        <w:r w:rsidRPr="00F15A20">
          <w:rPr>
            <w:sz w:val="20"/>
            <w:szCs w:val="20"/>
          </w:rPr>
          <w:fldChar w:fldCharType="begin"/>
        </w:r>
        <w:r w:rsidRPr="00F15A20">
          <w:rPr>
            <w:sz w:val="20"/>
            <w:szCs w:val="20"/>
          </w:rPr>
          <w:instrText>PAGE   \* MERGEFORMAT</w:instrText>
        </w:r>
        <w:r w:rsidRPr="00F15A20">
          <w:rPr>
            <w:sz w:val="20"/>
            <w:szCs w:val="20"/>
          </w:rPr>
          <w:fldChar w:fldCharType="separate"/>
        </w:r>
        <w:r w:rsidR="009F13C5">
          <w:rPr>
            <w:noProof/>
            <w:sz w:val="20"/>
            <w:szCs w:val="20"/>
          </w:rPr>
          <w:t>7</w:t>
        </w:r>
        <w:r w:rsidRPr="00F15A20">
          <w:rPr>
            <w:sz w:val="20"/>
            <w:szCs w:val="20"/>
          </w:rPr>
          <w:fldChar w:fldCharType="end"/>
        </w:r>
      </w:p>
    </w:sdtContent>
  </w:sdt>
  <w:p w:rsidR="00F15A20" w:rsidRDefault="00F15A2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61919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84BC6" w:rsidRPr="00E84BC6" w:rsidRDefault="00E84BC6">
        <w:pPr>
          <w:pStyle w:val="ad"/>
          <w:jc w:val="center"/>
          <w:rPr>
            <w:sz w:val="20"/>
            <w:szCs w:val="20"/>
          </w:rPr>
        </w:pPr>
        <w:r w:rsidRPr="00E84BC6">
          <w:rPr>
            <w:sz w:val="20"/>
            <w:szCs w:val="20"/>
          </w:rPr>
          <w:fldChar w:fldCharType="begin"/>
        </w:r>
        <w:r w:rsidRPr="00E84BC6">
          <w:rPr>
            <w:sz w:val="20"/>
            <w:szCs w:val="20"/>
          </w:rPr>
          <w:instrText>PAGE   \* MERGEFORMAT</w:instrText>
        </w:r>
        <w:r w:rsidRPr="00E84BC6">
          <w:rPr>
            <w:sz w:val="20"/>
            <w:szCs w:val="20"/>
          </w:rPr>
          <w:fldChar w:fldCharType="separate"/>
        </w:r>
        <w:r w:rsidR="009F13C5">
          <w:rPr>
            <w:noProof/>
            <w:sz w:val="20"/>
            <w:szCs w:val="20"/>
          </w:rPr>
          <w:t>3</w:t>
        </w:r>
        <w:r w:rsidRPr="00E84BC6">
          <w:rPr>
            <w:sz w:val="20"/>
            <w:szCs w:val="20"/>
          </w:rPr>
          <w:fldChar w:fldCharType="end"/>
        </w:r>
      </w:p>
    </w:sdtContent>
  </w:sdt>
  <w:p w:rsidR="00E84BC6" w:rsidRDefault="00E84BC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4191447"/>
    <w:multiLevelType w:val="hybridMultilevel"/>
    <w:tmpl w:val="DE24C7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5D10D8"/>
    <w:multiLevelType w:val="hybridMultilevel"/>
    <w:tmpl w:val="4E80D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1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4"/>
  </w:num>
  <w:num w:numId="12">
    <w:abstractNumId w:val="6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25CFC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B7201"/>
    <w:rsid w:val="001D226B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33084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040C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49D5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73F5"/>
    <w:rsid w:val="00885287"/>
    <w:rsid w:val="00894EB3"/>
    <w:rsid w:val="00896DF2"/>
    <w:rsid w:val="008A192E"/>
    <w:rsid w:val="008A64CA"/>
    <w:rsid w:val="008A66F1"/>
    <w:rsid w:val="008C26BC"/>
    <w:rsid w:val="008D6922"/>
    <w:rsid w:val="008F2CFE"/>
    <w:rsid w:val="008F3153"/>
    <w:rsid w:val="008F5360"/>
    <w:rsid w:val="0091698C"/>
    <w:rsid w:val="009309FB"/>
    <w:rsid w:val="009653C1"/>
    <w:rsid w:val="00967340"/>
    <w:rsid w:val="009714C0"/>
    <w:rsid w:val="0098622B"/>
    <w:rsid w:val="00987D20"/>
    <w:rsid w:val="009A1C08"/>
    <w:rsid w:val="009B33D3"/>
    <w:rsid w:val="009B44FE"/>
    <w:rsid w:val="009B65D8"/>
    <w:rsid w:val="009D677F"/>
    <w:rsid w:val="009E2F76"/>
    <w:rsid w:val="009F13C5"/>
    <w:rsid w:val="00A1616E"/>
    <w:rsid w:val="00A22CD5"/>
    <w:rsid w:val="00A2531B"/>
    <w:rsid w:val="00A3190B"/>
    <w:rsid w:val="00A31AC8"/>
    <w:rsid w:val="00A34E83"/>
    <w:rsid w:val="00A46FD3"/>
    <w:rsid w:val="00A4791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CE3A46"/>
    <w:rsid w:val="00D06EBF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84BC6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15A20"/>
    <w:rsid w:val="00F25340"/>
    <w:rsid w:val="00F257DA"/>
    <w:rsid w:val="00F327B1"/>
    <w:rsid w:val="00F34BA0"/>
    <w:rsid w:val="00F35FCF"/>
    <w:rsid w:val="00F36E24"/>
    <w:rsid w:val="00F372DA"/>
    <w:rsid w:val="00F41FE1"/>
    <w:rsid w:val="00F448E0"/>
    <w:rsid w:val="00F52D2C"/>
    <w:rsid w:val="00F546FD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EB9EA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privatization-plans/object/view/660667b22fb1cf2106df7b2c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TimesNewRomanPSMT">
    <w:altName w:val="MS Gothi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43369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5427"/>
    <w:rsid w:val="00627304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D5C74"/>
    <w:rsid w:val="009E5EA7"/>
    <w:rsid w:val="00A10C17"/>
    <w:rsid w:val="00A34D89"/>
    <w:rsid w:val="00A9270E"/>
    <w:rsid w:val="00AE610D"/>
    <w:rsid w:val="00B05F63"/>
    <w:rsid w:val="00B13BE7"/>
    <w:rsid w:val="00B41851"/>
    <w:rsid w:val="00C201AE"/>
    <w:rsid w:val="00C474B1"/>
    <w:rsid w:val="00D1312B"/>
    <w:rsid w:val="00D1490D"/>
    <w:rsid w:val="00D61D21"/>
    <w:rsid w:val="00D62499"/>
    <w:rsid w:val="00DB0151"/>
    <w:rsid w:val="00E72E2A"/>
    <w:rsid w:val="00E73F9B"/>
    <w:rsid w:val="00E8302A"/>
    <w:rsid w:val="00EA2F21"/>
    <w:rsid w:val="00EB36BD"/>
    <w:rsid w:val="00ED08DF"/>
    <w:rsid w:val="00EE1EB9"/>
    <w:rsid w:val="00F06303"/>
    <w:rsid w:val="00F52B4C"/>
    <w:rsid w:val="00F5457A"/>
    <w:rsid w:val="00F96CC2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867</TotalTime>
  <Pages>1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140</cp:revision>
  <cp:lastPrinted>2024-09-26T05:13:00Z</cp:lastPrinted>
  <dcterms:created xsi:type="dcterms:W3CDTF">2021-02-25T07:49:00Z</dcterms:created>
  <dcterms:modified xsi:type="dcterms:W3CDTF">2024-09-26T05:16:00Z</dcterms:modified>
</cp:coreProperties>
</file>